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0773A" w14:textId="143FF729" w:rsidR="00D6793F" w:rsidRPr="00172130" w:rsidRDefault="0008478E" w:rsidP="00224934">
      <w:pPr>
        <w:jc w:val="center"/>
        <w:rPr>
          <w:rFonts w:ascii="Arial" w:hAnsi="Arial" w:cs="Arial"/>
          <w:b/>
        </w:rPr>
      </w:pPr>
      <w:r w:rsidRPr="00C72826">
        <w:rPr>
          <w:rFonts w:ascii="Arial Narrow" w:hAnsi="Arial Narrow"/>
          <w:b/>
          <w:noProof/>
          <w:sz w:val="48"/>
          <w:szCs w:val="48"/>
          <w:lang w:eastAsia="es-PE"/>
        </w:rPr>
        <w:drawing>
          <wp:anchor distT="0" distB="0" distL="114300" distR="114300" simplePos="0" relativeHeight="251670528" behindDoc="1" locked="0" layoutInCell="1" allowOverlap="1" wp14:anchorId="7D68577B" wp14:editId="43CEF741">
            <wp:simplePos x="0" y="0"/>
            <wp:positionH relativeFrom="column">
              <wp:posOffset>1893793</wp:posOffset>
            </wp:positionH>
            <wp:positionV relativeFrom="paragraph">
              <wp:posOffset>182</wp:posOffset>
            </wp:positionV>
            <wp:extent cx="2134870" cy="1024890"/>
            <wp:effectExtent l="0" t="0" r="0" b="3810"/>
            <wp:wrapThrough wrapText="bothSides">
              <wp:wrapPolygon edited="0">
                <wp:start x="0" y="0"/>
                <wp:lineTo x="0" y="21279"/>
                <wp:lineTo x="21394" y="21279"/>
                <wp:lineTo x="21394"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4870" cy="102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564">
        <w:rPr>
          <w:noProof/>
          <w:lang w:eastAsia="es-PE"/>
        </w:rPr>
        <mc:AlternateContent>
          <mc:Choice Requires="wps">
            <w:drawing>
              <wp:anchor distT="0" distB="0" distL="114300" distR="114300" simplePos="0" relativeHeight="251656191" behindDoc="1" locked="0" layoutInCell="1" allowOverlap="1" wp14:anchorId="188B91E7" wp14:editId="6C902E4E">
                <wp:simplePos x="0" y="0"/>
                <wp:positionH relativeFrom="column">
                  <wp:posOffset>-1128395</wp:posOffset>
                </wp:positionH>
                <wp:positionV relativeFrom="paragraph">
                  <wp:posOffset>1403350</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9A60946" id="Rectángulo 17" o:spid="_x0000_s1026" style="position:absolute;margin-left:-88.85pt;margin-top:110.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" fillcolor="#00863d" strokecolor="green" strokeweight="1pt">
                <v:path arrowok="t"/>
              </v:rect>
            </w:pict>
          </mc:Fallback>
        </mc:AlternateContent>
      </w:r>
      <w:r w:rsidR="00565473">
        <w:rPr>
          <w:rFonts w:ascii="Arial" w:hAnsi="Arial" w:cs="Arial"/>
          <w:b/>
        </w:rPr>
        <w:t xml:space="preserve"> </w:t>
      </w:r>
    </w:p>
    <w:p w14:paraId="2FB44643" w14:textId="55E0F12D" w:rsidR="00D6793F" w:rsidRPr="00172130" w:rsidRDefault="00D6793F" w:rsidP="00224934">
      <w:pPr>
        <w:tabs>
          <w:tab w:val="left" w:pos="1985"/>
          <w:tab w:val="center" w:pos="4419"/>
          <w:tab w:val="right" w:pos="8838"/>
        </w:tabs>
        <w:jc w:val="center"/>
        <w:rPr>
          <w:rFonts w:ascii="Arial Narrow" w:hAnsi="Arial Narrow"/>
        </w:rPr>
      </w:pPr>
      <w:bookmarkStart w:id="0" w:name="_Hlk130310234"/>
      <w:bookmarkEnd w:id="0"/>
    </w:p>
    <w:p w14:paraId="31F8558D" w14:textId="44E97FB9" w:rsidR="00D6793F" w:rsidRPr="00172130" w:rsidRDefault="00D6793F" w:rsidP="00224934">
      <w:pPr>
        <w:jc w:val="center"/>
        <w:rPr>
          <w:rFonts w:ascii="Arial" w:hAnsi="Arial" w:cs="Arial"/>
          <w:b/>
        </w:rPr>
      </w:pPr>
    </w:p>
    <w:p w14:paraId="1EF6DA91" w14:textId="397B603E" w:rsidR="00D6793F" w:rsidRPr="00172130" w:rsidRDefault="00D6793F" w:rsidP="00224934">
      <w:pPr>
        <w:jc w:val="center"/>
        <w:rPr>
          <w:rFonts w:ascii="Arial" w:hAnsi="Arial" w:cs="Arial"/>
          <w:b/>
        </w:rPr>
      </w:pPr>
    </w:p>
    <w:p w14:paraId="7F2BA611" w14:textId="17BC5E87" w:rsidR="00D6793F" w:rsidRPr="00172130" w:rsidRDefault="00D6793F" w:rsidP="00224934">
      <w:pPr>
        <w:tabs>
          <w:tab w:val="left" w:pos="142"/>
        </w:tabs>
        <w:jc w:val="center"/>
        <w:rPr>
          <w:rFonts w:ascii="Arial Narrow" w:hAnsi="Arial Narrow" w:cs="Arial"/>
          <w:b/>
          <w:sz w:val="32"/>
          <w:szCs w:val="32"/>
        </w:rPr>
      </w:pPr>
    </w:p>
    <w:p w14:paraId="1FBD0CB6" w14:textId="77777777" w:rsidR="0008478E" w:rsidRDefault="0008478E" w:rsidP="00224934">
      <w:pPr>
        <w:tabs>
          <w:tab w:val="left" w:pos="142"/>
        </w:tabs>
        <w:jc w:val="center"/>
        <w:rPr>
          <w:rFonts w:ascii="Arial Narrow" w:hAnsi="Arial Narrow" w:cs="Arial"/>
          <w:b/>
          <w:sz w:val="32"/>
          <w:szCs w:val="32"/>
        </w:rPr>
      </w:pPr>
    </w:p>
    <w:p w14:paraId="5DC34205" w14:textId="1DB0B06C" w:rsidR="0008478E" w:rsidRDefault="0008478E" w:rsidP="00224934">
      <w:pPr>
        <w:tabs>
          <w:tab w:val="left" w:pos="142"/>
        </w:tabs>
        <w:jc w:val="center"/>
        <w:rPr>
          <w:rFonts w:ascii="Arial Narrow" w:hAnsi="Arial Narrow" w:cs="Arial"/>
          <w:b/>
          <w:sz w:val="32"/>
          <w:szCs w:val="32"/>
        </w:rPr>
      </w:pPr>
      <w:r>
        <w:rPr>
          <w:noProof/>
          <w:lang w:eastAsia="es-PE"/>
        </w:rPr>
        <mc:AlternateContent>
          <mc:Choice Requires="wps">
            <w:drawing>
              <wp:anchor distT="0" distB="0" distL="114300" distR="114300" simplePos="0" relativeHeight="251657216" behindDoc="0" locked="0" layoutInCell="1" allowOverlap="1" wp14:anchorId="05DC3AF5" wp14:editId="4CD2ACBF">
                <wp:simplePos x="0" y="0"/>
                <wp:positionH relativeFrom="page">
                  <wp:posOffset>-126242</wp:posOffset>
                </wp:positionH>
                <wp:positionV relativeFrom="paragraph">
                  <wp:posOffset>204008</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1201ABD" id="Rectángulo 16" o:spid="_x0000_s1026" style="position:absolute;margin-left:-9.95pt;margin-top:16.05pt;width:600.1pt;height: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" fillcolor="#00863d" strokecolor="green" strokeweight="1pt">
                <v:path arrowok="t"/>
                <w10:wrap anchorx="page"/>
              </v:rect>
            </w:pict>
          </mc:Fallback>
        </mc:AlternateContent>
      </w:r>
    </w:p>
    <w:p w14:paraId="7B2DFF29" w14:textId="1A785796" w:rsidR="0008478E" w:rsidRDefault="0008478E" w:rsidP="00224934">
      <w:pPr>
        <w:tabs>
          <w:tab w:val="left" w:pos="142"/>
        </w:tabs>
        <w:jc w:val="center"/>
        <w:rPr>
          <w:rFonts w:ascii="Arial Narrow" w:hAnsi="Arial Narrow" w:cs="Arial"/>
          <w:b/>
          <w:sz w:val="32"/>
          <w:szCs w:val="32"/>
        </w:rPr>
      </w:pPr>
    </w:p>
    <w:p w14:paraId="35C0BA62" w14:textId="21DB267A" w:rsidR="0008478E" w:rsidRDefault="0008478E" w:rsidP="00224934">
      <w:pPr>
        <w:tabs>
          <w:tab w:val="left" w:pos="142"/>
        </w:tabs>
        <w:jc w:val="center"/>
        <w:rPr>
          <w:rFonts w:ascii="Arial Narrow" w:hAnsi="Arial Narrow" w:cs="Arial"/>
          <w:b/>
          <w:sz w:val="32"/>
          <w:szCs w:val="32"/>
        </w:rPr>
      </w:pPr>
    </w:p>
    <w:p w14:paraId="4AFC538C" w14:textId="192763E4" w:rsidR="0008478E" w:rsidRDefault="0008478E" w:rsidP="00224934">
      <w:pPr>
        <w:tabs>
          <w:tab w:val="left" w:pos="142"/>
        </w:tabs>
        <w:jc w:val="center"/>
        <w:rPr>
          <w:rFonts w:ascii="Arial Narrow" w:hAnsi="Arial Narrow" w:cs="Arial"/>
          <w:b/>
          <w:sz w:val="32"/>
          <w:szCs w:val="32"/>
        </w:rPr>
      </w:pPr>
    </w:p>
    <w:p w14:paraId="488EDF9F" w14:textId="0680FE84" w:rsidR="00D6793F" w:rsidRPr="00172130" w:rsidRDefault="00D6793F" w:rsidP="0022493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6D92F48" w:rsidR="00D6793F" w:rsidRPr="00172130" w:rsidRDefault="00D6793F" w:rsidP="00224934">
      <w:pPr>
        <w:jc w:val="center"/>
        <w:rPr>
          <w:rFonts w:ascii="Arial Narrow" w:hAnsi="Arial Narrow" w:cs="Arial"/>
          <w:b/>
          <w:sz w:val="24"/>
          <w:szCs w:val="40"/>
          <w:u w:val="single"/>
        </w:rPr>
      </w:pPr>
    </w:p>
    <w:p w14:paraId="3FDA7440" w14:textId="77777777" w:rsidR="00D6793F" w:rsidRPr="00172130" w:rsidRDefault="00D6793F" w:rsidP="0022493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04697CDE" w:rsidR="00D6793F" w:rsidRPr="00172130" w:rsidRDefault="00D6793F" w:rsidP="00224934">
      <w:pPr>
        <w:jc w:val="center"/>
        <w:rPr>
          <w:rFonts w:ascii="Arial Narrow" w:hAnsi="Arial Narrow" w:cs="Arial"/>
          <w:b/>
          <w:sz w:val="40"/>
          <w:szCs w:val="40"/>
          <w:u w:val="single"/>
        </w:rPr>
      </w:pPr>
      <w:r w:rsidRPr="00FC07BF">
        <w:rPr>
          <w:rFonts w:ascii="Arial Narrow" w:hAnsi="Arial Narrow" w:cs="Arial"/>
          <w:b/>
          <w:sz w:val="40"/>
          <w:szCs w:val="40"/>
          <w:u w:val="single"/>
        </w:rPr>
        <w:t xml:space="preserve">N° </w:t>
      </w:r>
      <w:r w:rsidR="005219E6">
        <w:rPr>
          <w:rFonts w:ascii="Arial Narrow" w:hAnsi="Arial Narrow" w:cs="Arial"/>
          <w:b/>
          <w:sz w:val="40"/>
          <w:szCs w:val="40"/>
          <w:u w:val="single"/>
        </w:rPr>
        <w:t>004</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224934">
      <w:pPr>
        <w:jc w:val="center"/>
        <w:rPr>
          <w:rFonts w:ascii="Arial Narrow" w:hAnsi="Arial Narrow" w:cs="Arial"/>
          <w:b/>
          <w:sz w:val="36"/>
          <w:szCs w:val="36"/>
        </w:rPr>
      </w:pPr>
    </w:p>
    <w:p w14:paraId="53807FA0" w14:textId="4B91DE74" w:rsidR="00D6793F" w:rsidRPr="00172130" w:rsidRDefault="00D6793F" w:rsidP="0022493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22493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22493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224934">
      <w:pPr>
        <w:ind w:left="-567" w:right="-314"/>
        <w:jc w:val="center"/>
        <w:rPr>
          <w:rFonts w:ascii="Arial Narrow" w:hAnsi="Arial Narrow" w:cs="Arial"/>
          <w:b/>
          <w:sz w:val="36"/>
          <w:szCs w:val="36"/>
        </w:rPr>
      </w:pPr>
    </w:p>
    <w:p w14:paraId="4C2BCED2" w14:textId="5747D8F1" w:rsidR="00B07C44" w:rsidRPr="00C72826" w:rsidRDefault="00B07C44" w:rsidP="00224934">
      <w:pPr>
        <w:jc w:val="center"/>
        <w:rPr>
          <w:rFonts w:ascii="Arial Narrow" w:hAnsi="Arial Narrow" w:cs="Arial"/>
          <w:b/>
          <w:sz w:val="36"/>
          <w:szCs w:val="36"/>
        </w:rPr>
      </w:pPr>
      <w:r w:rsidRPr="00C72826">
        <w:rPr>
          <w:rFonts w:ascii="Arial Narrow" w:hAnsi="Arial Narrow" w:cs="Arial"/>
          <w:b/>
          <w:sz w:val="36"/>
          <w:szCs w:val="36"/>
        </w:rPr>
        <w:t xml:space="preserve">PROYECTO: “MEJORAMIENTO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224934">
      <w:pPr>
        <w:tabs>
          <w:tab w:val="left" w:pos="5445"/>
        </w:tabs>
        <w:ind w:left="-567" w:right="-314"/>
        <w:jc w:val="center"/>
        <w:rPr>
          <w:rFonts w:ascii="Arial Narrow" w:hAnsi="Arial Narrow" w:cs="Arial"/>
          <w:b/>
          <w:sz w:val="36"/>
          <w:szCs w:val="36"/>
        </w:rPr>
      </w:pPr>
    </w:p>
    <w:p w14:paraId="31EA9B96" w14:textId="7C644A7E" w:rsidR="00D6793F" w:rsidRPr="00172130" w:rsidRDefault="00D6793F" w:rsidP="0022493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311264">
        <w:rPr>
          <w:rFonts w:ascii="Arial Narrow" w:hAnsi="Arial Narrow" w:cs="Arial"/>
          <w:b/>
          <w:sz w:val="36"/>
          <w:szCs w:val="36"/>
        </w:rPr>
        <w:t>1</w:t>
      </w:r>
    </w:p>
    <w:p w14:paraId="105F9B78" w14:textId="7C473BAD" w:rsidR="00D6793F" w:rsidRPr="00172130" w:rsidRDefault="00CC4058" w:rsidP="0022493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Pr>
          <w:rFonts w:ascii="Arial Narrow" w:hAnsi="Arial Narrow" w:cs="Arial"/>
          <w:b/>
          <w:sz w:val="36"/>
          <w:szCs w:val="36"/>
        </w:rPr>
        <w:t>ADQUIS</w:t>
      </w:r>
      <w:r w:rsidR="00A60C8C">
        <w:rPr>
          <w:rFonts w:ascii="Arial Narrow" w:hAnsi="Arial Narrow" w:cs="Arial"/>
          <w:b/>
          <w:sz w:val="36"/>
          <w:szCs w:val="36"/>
        </w:rPr>
        <w:t>ICION DE</w:t>
      </w:r>
      <w:r w:rsidR="003D6837">
        <w:rPr>
          <w:rFonts w:ascii="Arial Narrow" w:hAnsi="Arial Narrow" w:cs="Arial"/>
          <w:b/>
          <w:sz w:val="36"/>
          <w:szCs w:val="36"/>
        </w:rPr>
        <w:t>L</w:t>
      </w:r>
      <w:r w:rsidR="00A60C8C">
        <w:rPr>
          <w:rFonts w:ascii="Arial Narrow" w:hAnsi="Arial Narrow" w:cs="Arial"/>
          <w:b/>
          <w:sz w:val="36"/>
          <w:szCs w:val="36"/>
        </w:rPr>
        <w:t xml:space="preserve"> EQUIPAMIENTO DE GABINETES DE CARGA DE PORTATILES</w:t>
      </w:r>
      <w:r w:rsidR="00D6793F" w:rsidRPr="00172130">
        <w:rPr>
          <w:rFonts w:ascii="Arial Narrow" w:hAnsi="Arial Narrow" w:cs="Arial"/>
          <w:b/>
          <w:sz w:val="36"/>
          <w:szCs w:val="36"/>
        </w:rPr>
        <w:t>”</w:t>
      </w:r>
    </w:p>
    <w:p w14:paraId="3EDBF321" w14:textId="77777777" w:rsidR="00D6793F" w:rsidRPr="00172130" w:rsidRDefault="00D6793F" w:rsidP="00224934">
      <w:pPr>
        <w:jc w:val="center"/>
        <w:rPr>
          <w:rFonts w:ascii="Arial Narrow" w:hAnsi="Arial Narrow" w:cs="Arial"/>
          <w:b/>
          <w:sz w:val="28"/>
          <w:szCs w:val="28"/>
        </w:rPr>
      </w:pPr>
    </w:p>
    <w:p w14:paraId="170B1D18" w14:textId="77777777" w:rsidR="00D6793F" w:rsidRPr="00172130" w:rsidRDefault="00D6793F" w:rsidP="0022493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2B6B74D9" w:rsidR="00D6793F" w:rsidRPr="00172130" w:rsidRDefault="00D6793F" w:rsidP="00224934">
      <w:pPr>
        <w:jc w:val="center"/>
        <w:rPr>
          <w:rFonts w:ascii="Arial Narrow" w:hAnsi="Arial Narrow" w:cs="Arial"/>
          <w:b/>
          <w:sz w:val="28"/>
          <w:szCs w:val="28"/>
        </w:rPr>
      </w:pPr>
      <w:r w:rsidRPr="00AB3387">
        <w:rPr>
          <w:rFonts w:ascii="Arial Narrow" w:hAnsi="Arial Narrow" w:cs="Arial"/>
          <w:b/>
          <w:sz w:val="28"/>
          <w:szCs w:val="28"/>
        </w:rPr>
        <w:t xml:space="preserve">DEL </w:t>
      </w:r>
      <w:r w:rsidR="00430627">
        <w:rPr>
          <w:rFonts w:ascii="Arial Narrow" w:hAnsi="Arial Narrow" w:cs="Arial"/>
          <w:b/>
          <w:sz w:val="28"/>
          <w:szCs w:val="28"/>
        </w:rPr>
        <w:t xml:space="preserve">8 </w:t>
      </w:r>
      <w:r w:rsidRPr="00AB3387">
        <w:rPr>
          <w:rFonts w:ascii="Arial Narrow" w:hAnsi="Arial Narrow" w:cs="Arial"/>
          <w:b/>
          <w:sz w:val="28"/>
          <w:szCs w:val="28"/>
        </w:rPr>
        <w:t xml:space="preserve">AL </w:t>
      </w:r>
      <w:r w:rsidR="00430627">
        <w:rPr>
          <w:rFonts w:ascii="Arial Narrow" w:hAnsi="Arial Narrow" w:cs="Arial"/>
          <w:b/>
          <w:sz w:val="28"/>
          <w:szCs w:val="28"/>
        </w:rPr>
        <w:t>2</w:t>
      </w:r>
      <w:r w:rsidR="005219E6">
        <w:rPr>
          <w:rFonts w:ascii="Arial Narrow" w:hAnsi="Arial Narrow" w:cs="Arial"/>
          <w:b/>
          <w:sz w:val="28"/>
          <w:szCs w:val="28"/>
        </w:rPr>
        <w:t>3</w:t>
      </w:r>
      <w:r w:rsidR="00430627">
        <w:rPr>
          <w:rFonts w:ascii="Arial Narrow" w:hAnsi="Arial Narrow" w:cs="Arial"/>
          <w:b/>
          <w:sz w:val="28"/>
          <w:szCs w:val="28"/>
        </w:rPr>
        <w:t xml:space="preserve"> </w:t>
      </w:r>
      <w:r w:rsidR="009B52F1" w:rsidRPr="00AB3387">
        <w:rPr>
          <w:rFonts w:ascii="Arial Narrow" w:hAnsi="Arial Narrow" w:cs="Arial"/>
          <w:b/>
          <w:sz w:val="28"/>
          <w:szCs w:val="28"/>
        </w:rPr>
        <w:t xml:space="preserve">DE </w:t>
      </w:r>
      <w:r w:rsidR="00CC4058">
        <w:rPr>
          <w:rFonts w:ascii="Arial Narrow" w:hAnsi="Arial Narrow" w:cs="Arial"/>
          <w:b/>
          <w:sz w:val="28"/>
          <w:szCs w:val="28"/>
        </w:rPr>
        <w:t>MARZO</w:t>
      </w:r>
      <w:r w:rsidR="00ED3C30">
        <w:rPr>
          <w:rFonts w:ascii="Arial Narrow" w:hAnsi="Arial Narrow" w:cs="Arial"/>
          <w:b/>
          <w:sz w:val="28"/>
          <w:szCs w:val="28"/>
        </w:rPr>
        <w:t xml:space="preserve"> </w:t>
      </w:r>
      <w:r w:rsidRPr="00AB3387">
        <w:rPr>
          <w:rFonts w:ascii="Arial Narrow" w:hAnsi="Arial Narrow" w:cs="Arial"/>
          <w:b/>
          <w:sz w:val="28"/>
          <w:szCs w:val="28"/>
        </w:rPr>
        <w:t>DE 202</w:t>
      </w:r>
      <w:r w:rsidR="00CC4058">
        <w:rPr>
          <w:rFonts w:ascii="Arial Narrow" w:hAnsi="Arial Narrow" w:cs="Arial"/>
          <w:b/>
          <w:sz w:val="28"/>
          <w:szCs w:val="28"/>
        </w:rPr>
        <w:t>3</w:t>
      </w:r>
    </w:p>
    <w:p w14:paraId="4E478459" w14:textId="77777777" w:rsidR="00D6793F" w:rsidRPr="00172130" w:rsidRDefault="00D6793F" w:rsidP="00224934">
      <w:pPr>
        <w:jc w:val="center"/>
        <w:rPr>
          <w:rFonts w:ascii="Arial Narrow" w:hAnsi="Arial Narrow" w:cs="Arial"/>
          <w:b/>
          <w:sz w:val="28"/>
          <w:szCs w:val="28"/>
        </w:rPr>
      </w:pPr>
    </w:p>
    <w:p w14:paraId="28AD2586" w14:textId="77777777" w:rsidR="00D6793F" w:rsidRPr="00172130" w:rsidRDefault="00D6793F" w:rsidP="00224934">
      <w:pPr>
        <w:jc w:val="center"/>
        <w:rPr>
          <w:rFonts w:ascii="Arial Narrow" w:hAnsi="Arial Narrow" w:cs="Arial"/>
          <w:b/>
          <w:sz w:val="22"/>
        </w:rPr>
      </w:pPr>
      <w:r w:rsidRPr="00172130">
        <w:rPr>
          <w:rFonts w:ascii="Arial Narrow" w:hAnsi="Arial Narrow" w:cs="Arial"/>
          <w:b/>
          <w:sz w:val="22"/>
        </w:rPr>
        <w:t xml:space="preserve">TOMO I </w:t>
      </w:r>
      <w:r w:rsidRPr="00FF7321">
        <w:rPr>
          <w:rFonts w:ascii="Arial Narrow" w:hAnsi="Arial Narrow" w:cs="Arial"/>
          <w:b/>
          <w:sz w:val="22"/>
        </w:rPr>
        <w:t>DE</w:t>
      </w:r>
      <w:r w:rsidRPr="00172130">
        <w:rPr>
          <w:rFonts w:ascii="Arial Narrow" w:hAnsi="Arial Narrow" w:cs="Arial"/>
          <w:b/>
          <w:sz w:val="22"/>
        </w:rPr>
        <w:t xml:space="preserve"> I</w:t>
      </w:r>
    </w:p>
    <w:p w14:paraId="15853B55" w14:textId="77777777" w:rsidR="00D6793F" w:rsidRPr="00172130" w:rsidRDefault="00D6793F" w:rsidP="00224934">
      <w:pPr>
        <w:jc w:val="center"/>
        <w:rPr>
          <w:rFonts w:ascii="Arial Narrow" w:hAnsi="Arial Narrow" w:cs="Arial"/>
          <w:b/>
          <w:sz w:val="22"/>
        </w:rPr>
      </w:pPr>
    </w:p>
    <w:p w14:paraId="3341E174" w14:textId="05E2B5B6" w:rsidR="00D6793F" w:rsidRPr="00172130" w:rsidRDefault="00D6793F" w:rsidP="00224934">
      <w:pPr>
        <w:jc w:val="center"/>
        <w:rPr>
          <w:rFonts w:ascii="Arial Narrow" w:hAnsi="Arial Narrow" w:cs="Arial"/>
          <w:b/>
          <w:sz w:val="28"/>
          <w:szCs w:val="28"/>
        </w:rPr>
      </w:pPr>
      <w:r w:rsidRPr="00AB3387">
        <w:rPr>
          <w:rFonts w:ascii="Arial Narrow" w:hAnsi="Arial Narrow" w:cs="Arial"/>
          <w:b/>
          <w:sz w:val="28"/>
          <w:szCs w:val="28"/>
        </w:rPr>
        <w:t>ABANCA</w:t>
      </w:r>
      <w:r w:rsidR="00430627">
        <w:rPr>
          <w:rFonts w:ascii="Arial Narrow" w:hAnsi="Arial Narrow" w:cs="Arial"/>
          <w:b/>
          <w:sz w:val="28"/>
          <w:szCs w:val="28"/>
        </w:rPr>
        <w:t>Y</w:t>
      </w:r>
      <w:r w:rsidR="00CF4272">
        <w:rPr>
          <w:rFonts w:ascii="Arial Narrow" w:hAnsi="Arial Narrow" w:cs="Arial"/>
          <w:b/>
          <w:sz w:val="28"/>
          <w:szCs w:val="28"/>
        </w:rPr>
        <w:t xml:space="preserve">, </w:t>
      </w:r>
      <w:r w:rsidR="005219E6">
        <w:rPr>
          <w:rFonts w:ascii="Arial Narrow" w:hAnsi="Arial Narrow" w:cs="Arial"/>
          <w:b/>
          <w:sz w:val="28"/>
          <w:szCs w:val="28"/>
        </w:rPr>
        <w:t>23</w:t>
      </w:r>
      <w:r w:rsidR="000403C1" w:rsidRPr="00AB3387">
        <w:rPr>
          <w:rFonts w:ascii="Arial Narrow" w:hAnsi="Arial Narrow" w:cs="Arial"/>
          <w:b/>
          <w:sz w:val="28"/>
          <w:szCs w:val="28"/>
        </w:rPr>
        <w:t xml:space="preserve"> </w:t>
      </w:r>
      <w:r w:rsidR="009B52F1" w:rsidRPr="00AB3387">
        <w:rPr>
          <w:rFonts w:ascii="Arial Narrow" w:hAnsi="Arial Narrow" w:cs="Arial"/>
          <w:b/>
          <w:sz w:val="28"/>
          <w:szCs w:val="28"/>
        </w:rPr>
        <w:t xml:space="preserve">DE </w:t>
      </w:r>
      <w:r w:rsidR="00CF4272">
        <w:rPr>
          <w:rFonts w:ascii="Arial Narrow" w:hAnsi="Arial Narrow" w:cs="Arial"/>
          <w:b/>
          <w:sz w:val="28"/>
          <w:szCs w:val="28"/>
        </w:rPr>
        <w:t>MARZO</w:t>
      </w:r>
      <w:r w:rsidR="00ED3C30">
        <w:rPr>
          <w:rFonts w:ascii="Arial Narrow" w:hAnsi="Arial Narrow" w:cs="Arial"/>
          <w:b/>
          <w:sz w:val="28"/>
          <w:szCs w:val="28"/>
        </w:rPr>
        <w:t xml:space="preserve"> </w:t>
      </w:r>
      <w:r w:rsidR="00AB3387" w:rsidRPr="00AB3387">
        <w:rPr>
          <w:rFonts w:ascii="Arial Narrow" w:hAnsi="Arial Narrow" w:cs="Arial"/>
          <w:b/>
          <w:sz w:val="28"/>
          <w:szCs w:val="28"/>
        </w:rPr>
        <w:t>DE</w:t>
      </w:r>
      <w:r w:rsidRPr="00AB3387">
        <w:rPr>
          <w:rFonts w:ascii="Arial Narrow" w:hAnsi="Arial Narrow" w:cs="Arial"/>
          <w:b/>
          <w:sz w:val="28"/>
          <w:szCs w:val="28"/>
        </w:rPr>
        <w:t>L 202</w:t>
      </w:r>
      <w:r w:rsidR="00CF4272">
        <w:rPr>
          <w:rFonts w:ascii="Arial Narrow" w:hAnsi="Arial Narrow" w:cs="Arial"/>
          <w:b/>
          <w:sz w:val="28"/>
          <w:szCs w:val="28"/>
        </w:rPr>
        <w:t>3</w:t>
      </w:r>
    </w:p>
    <w:p w14:paraId="0172F41D" w14:textId="77777777" w:rsidR="00D6793F" w:rsidRPr="00172130" w:rsidRDefault="00D6793F" w:rsidP="00224934">
      <w:pPr>
        <w:jc w:val="center"/>
        <w:rPr>
          <w:rFonts w:ascii="Arial Narrow" w:hAnsi="Arial Narrow" w:cs="Arial"/>
          <w:noProof/>
          <w:sz w:val="18"/>
          <w:szCs w:val="18"/>
        </w:rPr>
      </w:pPr>
    </w:p>
    <w:p w14:paraId="320BAF43" w14:textId="77777777" w:rsidR="00D6793F" w:rsidRPr="00172130" w:rsidRDefault="00D6793F" w:rsidP="0022493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22493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22493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4ECBC8F5" w:rsidR="00D6793F" w:rsidRPr="00172130" w:rsidRDefault="00D6793F" w:rsidP="00224934">
      <w:pPr>
        <w:jc w:val="center"/>
        <w:rPr>
          <w:rFonts w:ascii="Arial Narrow" w:hAnsi="Arial Narrow" w:cs="Arial"/>
          <w:b/>
          <w:sz w:val="28"/>
          <w:szCs w:val="28"/>
          <w:u w:val="single"/>
        </w:rPr>
      </w:pPr>
      <w:r w:rsidRPr="00FF7321">
        <w:rPr>
          <w:rFonts w:ascii="Arial Narrow" w:hAnsi="Arial Narrow" w:cs="Arial"/>
          <w:b/>
          <w:sz w:val="28"/>
          <w:szCs w:val="28"/>
          <w:u w:val="single"/>
        </w:rPr>
        <w:t xml:space="preserve">N° </w:t>
      </w:r>
      <w:r w:rsidR="005219E6">
        <w:rPr>
          <w:rFonts w:ascii="Arial Narrow" w:hAnsi="Arial Narrow" w:cs="Arial"/>
          <w:b/>
          <w:sz w:val="28"/>
          <w:szCs w:val="28"/>
          <w:u w:val="single"/>
        </w:rPr>
        <w:t>004</w:t>
      </w:r>
      <w:r w:rsidRPr="00FF7321">
        <w:rPr>
          <w:rFonts w:ascii="Arial Narrow" w:hAnsi="Arial Narrow" w:cs="Arial"/>
          <w:b/>
          <w:sz w:val="28"/>
          <w:szCs w:val="28"/>
          <w:u w:val="single"/>
        </w:rPr>
        <w:t>-202</w:t>
      </w:r>
      <w:r w:rsidR="00BB71A1">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224934">
      <w:pPr>
        <w:tabs>
          <w:tab w:val="left" w:pos="5895"/>
        </w:tabs>
        <w:rPr>
          <w:rStyle w:val="nfasis"/>
        </w:rPr>
      </w:pPr>
    </w:p>
    <w:p w14:paraId="45C4BF75" w14:textId="728723E5" w:rsidR="00D6793F" w:rsidRDefault="00955AD3" w:rsidP="0022493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224934">
      <w:pPr>
        <w:tabs>
          <w:tab w:val="left" w:pos="142"/>
        </w:tabs>
        <w:jc w:val="center"/>
        <w:rPr>
          <w:rFonts w:ascii="Arial Narrow" w:hAnsi="Arial Narrow" w:cs="Arial"/>
          <w:b/>
          <w:sz w:val="24"/>
          <w:szCs w:val="24"/>
        </w:rPr>
      </w:pPr>
    </w:p>
    <w:p w14:paraId="787144E4" w14:textId="77777777" w:rsidR="00D6793F" w:rsidRPr="00172130" w:rsidRDefault="00D6793F" w:rsidP="0022493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224934">
      <w:pPr>
        <w:tabs>
          <w:tab w:val="left" w:pos="2770"/>
        </w:tabs>
        <w:rPr>
          <w:rFonts w:ascii="Arial Narrow" w:hAnsi="Arial Narrow"/>
          <w:sz w:val="24"/>
          <w:szCs w:val="24"/>
        </w:rPr>
      </w:pPr>
    </w:p>
    <w:p w14:paraId="578A5232" w14:textId="77777777" w:rsidR="005219E6" w:rsidRPr="00172130" w:rsidRDefault="005219E6" w:rsidP="005219E6">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5219E6">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p w14:paraId="7668B492" w14:textId="29E4325C" w:rsidR="008B2520" w:rsidRDefault="008B2520">
      <w:pPr>
        <w:tabs>
          <w:tab w:val="left" w:pos="2770"/>
        </w:tabs>
        <w:rPr>
          <w:rFonts w:ascii="Arial Narrow" w:hAnsi="Arial Narrow"/>
          <w:sz w:val="24"/>
          <w:szCs w:val="24"/>
        </w:rPr>
      </w:pPr>
    </w:p>
    <w:p w14:paraId="326CCDDD" w14:textId="0F364FC9" w:rsidR="008B2520" w:rsidRDefault="005E153D" w:rsidP="000050E4">
      <w:pPr>
        <w:tabs>
          <w:tab w:val="left" w:pos="2338"/>
        </w:tabs>
        <w:rPr>
          <w:rFonts w:ascii="Arial Narrow" w:hAnsi="Arial Narrow"/>
          <w:sz w:val="24"/>
          <w:szCs w:val="24"/>
        </w:rPr>
      </w:pPr>
      <w:r>
        <w:rPr>
          <w:rFonts w:ascii="Arial Narrow" w:hAnsi="Arial Narrow"/>
          <w:sz w:val="24"/>
          <w:szCs w:val="24"/>
        </w:rPr>
        <w:tab/>
      </w:r>
    </w:p>
    <w:sdt>
      <w:sdtPr>
        <w:rPr>
          <w:rFonts w:ascii="Times New Roman" w:eastAsia="Times New Roman" w:hAnsi="Times New Roman" w:cs="Times New Roman"/>
          <w:color w:val="auto"/>
          <w:sz w:val="20"/>
          <w:szCs w:val="20"/>
          <w:lang w:val="es-PE"/>
        </w:rPr>
        <w:id w:val="-1744020199"/>
        <w:docPartObj>
          <w:docPartGallery w:val="Table of Contents"/>
          <w:docPartUnique/>
        </w:docPartObj>
      </w:sdtPr>
      <w:sdtEndPr>
        <w:rPr>
          <w:b/>
          <w:bCs/>
        </w:rPr>
      </w:sdtEndPr>
      <w:sdtContent>
        <w:p w14:paraId="341675B4" w14:textId="1F1EE899" w:rsidR="005E153D" w:rsidRPr="005219E6" w:rsidRDefault="005E153D">
          <w:pPr>
            <w:pStyle w:val="TtuloTDC"/>
            <w:rPr>
              <w:rFonts w:ascii="Arial Narrow" w:hAnsi="Arial Narrow"/>
              <w:color w:val="000000" w:themeColor="text1"/>
            </w:rPr>
          </w:pPr>
        </w:p>
        <w:p w14:paraId="2854F618" w14:textId="540F038A" w:rsidR="00F81BFD" w:rsidRPr="005219E6" w:rsidRDefault="005E153D" w:rsidP="000050E4">
          <w:pPr>
            <w:pStyle w:val="TDC1"/>
            <w:tabs>
              <w:tab w:val="left" w:pos="600"/>
              <w:tab w:val="right" w:pos="8495"/>
            </w:tabs>
            <w:rPr>
              <w:rFonts w:ascii="Arial Narrow" w:eastAsiaTheme="minorEastAsia" w:hAnsi="Arial Narrow" w:cstheme="minorBidi"/>
              <w:b w:val="0"/>
              <w:bCs w:val="0"/>
              <w:noProof/>
              <w:sz w:val="22"/>
              <w:szCs w:val="22"/>
              <w:lang w:eastAsia="es-PE"/>
            </w:rPr>
          </w:pPr>
          <w:r>
            <w:fldChar w:fldCharType="begin"/>
          </w:r>
          <w:r>
            <w:instrText xml:space="preserve"> TOC \o "1-3" \h \z \u </w:instrText>
          </w:r>
          <w:r>
            <w:fldChar w:fldCharType="separate"/>
          </w:r>
          <w:hyperlink w:anchor="_Toc130482994" w:history="1">
            <w:r w:rsidR="00F81BFD" w:rsidRPr="005219E6">
              <w:rPr>
                <w:rStyle w:val="Hipervnculo"/>
                <w:rFonts w:ascii="Arial Narrow" w:hAnsi="Arial Narrow"/>
                <w:noProof/>
                <w:sz w:val="22"/>
                <w:szCs w:val="22"/>
              </w:rPr>
              <w:t>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ORIGEN</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_Toc130482994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2</w:t>
            </w:r>
            <w:r w:rsidR="00F81BFD" w:rsidRPr="005219E6">
              <w:rPr>
                <w:rFonts w:ascii="Arial Narrow" w:hAnsi="Arial Narrow"/>
                <w:noProof/>
                <w:webHidden/>
                <w:sz w:val="22"/>
                <w:szCs w:val="22"/>
              </w:rPr>
              <w:fldChar w:fldCharType="end"/>
            </w:r>
          </w:hyperlink>
        </w:p>
        <w:p w14:paraId="5E71C1F2" w14:textId="23061E5C" w:rsidR="00F81BFD" w:rsidRPr="005219E6" w:rsidRDefault="00000000" w:rsidP="000050E4">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5" w:history="1">
            <w:r w:rsidR="00F81BFD" w:rsidRPr="005219E6">
              <w:rPr>
                <w:rStyle w:val="Hipervnculo"/>
                <w:rFonts w:ascii="Arial Narrow" w:hAnsi="Arial Narrow"/>
                <w:noProof/>
                <w:sz w:val="22"/>
                <w:szCs w:val="22"/>
              </w:rPr>
              <w:t>II.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OBJETIVOS</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_Toc130482995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2</w:t>
            </w:r>
            <w:r w:rsidR="00F81BFD" w:rsidRPr="005219E6">
              <w:rPr>
                <w:rFonts w:ascii="Arial Narrow" w:hAnsi="Arial Narrow"/>
                <w:noProof/>
                <w:webHidden/>
                <w:sz w:val="22"/>
                <w:szCs w:val="22"/>
              </w:rPr>
              <w:fldChar w:fldCharType="end"/>
            </w:r>
          </w:hyperlink>
        </w:p>
        <w:p w14:paraId="4D2A48D7" w14:textId="1F09EB46" w:rsidR="00F81BFD" w:rsidRPr="005219E6" w:rsidRDefault="00000000">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6" w:history="1">
            <w:r w:rsidR="00F81BFD" w:rsidRPr="005219E6">
              <w:rPr>
                <w:rStyle w:val="Hipervnculo"/>
                <w:rFonts w:ascii="Arial Narrow" w:hAnsi="Arial Narrow"/>
                <w:noProof/>
                <w:sz w:val="22"/>
                <w:szCs w:val="22"/>
              </w:rPr>
              <w:t>III.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ALCANCE</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_Toc130482996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2</w:t>
            </w:r>
            <w:r w:rsidR="00F81BFD" w:rsidRPr="005219E6">
              <w:rPr>
                <w:rFonts w:ascii="Arial Narrow" w:hAnsi="Arial Narrow"/>
                <w:noProof/>
                <w:webHidden/>
                <w:sz w:val="22"/>
                <w:szCs w:val="22"/>
              </w:rPr>
              <w:fldChar w:fldCharType="end"/>
            </w:r>
          </w:hyperlink>
        </w:p>
        <w:p w14:paraId="6A393778" w14:textId="378822E4" w:rsidR="00F81BFD" w:rsidRPr="005219E6" w:rsidRDefault="00000000">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7" w:history="1">
            <w:r w:rsidR="00F81BFD" w:rsidRPr="005219E6">
              <w:rPr>
                <w:rStyle w:val="Hipervnculo"/>
                <w:rFonts w:ascii="Arial Narrow" w:hAnsi="Arial Narrow"/>
                <w:noProof/>
                <w:sz w:val="22"/>
                <w:szCs w:val="22"/>
              </w:rPr>
              <w:t>IV.</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INFORMACIÓN RESPECTO DEL HITO DE CONTROL</w:t>
            </w:r>
            <w:r w:rsidR="00F81BFD" w:rsidRPr="005219E6">
              <w:rPr>
                <w:rFonts w:ascii="Arial Narrow" w:hAnsi="Arial Narrow"/>
                <w:noProof/>
                <w:webHidden/>
                <w:sz w:val="22"/>
                <w:szCs w:val="22"/>
              </w:rPr>
              <w:tab/>
            </w:r>
          </w:hyperlink>
          <w:r w:rsidR="00AE26ED" w:rsidRPr="005219E6">
            <w:rPr>
              <w:rStyle w:val="Hipervnculo"/>
              <w:rFonts w:ascii="Arial Narrow" w:hAnsi="Arial Narrow"/>
              <w:noProof/>
              <w:color w:val="000000" w:themeColor="text1"/>
              <w:sz w:val="22"/>
              <w:szCs w:val="22"/>
              <w:u w:val="none"/>
            </w:rPr>
            <w:t>6</w:t>
          </w:r>
        </w:p>
        <w:p w14:paraId="3011EEDB" w14:textId="1EF52628" w:rsidR="00F81BFD" w:rsidRPr="005219E6" w:rsidRDefault="00000000" w:rsidP="000050E4">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8" w:history="1">
            <w:r w:rsidR="00F81BFD" w:rsidRPr="005219E6">
              <w:rPr>
                <w:rStyle w:val="Hipervnculo"/>
                <w:rFonts w:ascii="Arial Narrow" w:eastAsia="Calibri" w:hAnsi="Arial Narrow"/>
                <w:noProof/>
                <w:sz w:val="22"/>
                <w:szCs w:val="22"/>
                <w:lang w:eastAsia="en-US"/>
              </w:rPr>
              <w:t>V.</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SITUACIONES ADVERSAS</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_Toc130482998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10</w:t>
            </w:r>
            <w:r w:rsidR="00F81BFD" w:rsidRPr="005219E6">
              <w:rPr>
                <w:rFonts w:ascii="Arial Narrow" w:hAnsi="Arial Narrow"/>
                <w:noProof/>
                <w:webHidden/>
                <w:sz w:val="22"/>
                <w:szCs w:val="22"/>
              </w:rPr>
              <w:fldChar w:fldCharType="end"/>
            </w:r>
          </w:hyperlink>
        </w:p>
        <w:p w14:paraId="3B050F7E" w14:textId="6EFC3778" w:rsidR="00F81BFD" w:rsidRPr="005219E6" w:rsidRDefault="00000000" w:rsidP="000050E4">
          <w:pPr>
            <w:pStyle w:val="TDC2"/>
            <w:tabs>
              <w:tab w:val="clear" w:pos="8495"/>
              <w:tab w:val="right" w:pos="7938"/>
            </w:tabs>
            <w:ind w:right="567"/>
            <w:jc w:val="both"/>
            <w:rPr>
              <w:rFonts w:ascii="Arial Narrow" w:eastAsiaTheme="minorEastAsia" w:hAnsi="Arial Narrow" w:cstheme="minorBidi"/>
              <w:noProof/>
              <w:sz w:val="22"/>
              <w:szCs w:val="22"/>
              <w:lang w:eastAsia="es-PE"/>
            </w:rPr>
          </w:pPr>
          <w:hyperlink w:anchor="_Toc130482999" w:history="1">
            <w:r w:rsidR="00F81BFD" w:rsidRPr="005219E6">
              <w:rPr>
                <w:rStyle w:val="Hipervnculo"/>
                <w:rFonts w:ascii="Arial Narrow" w:hAnsi="Arial Narrow" w:cs="Arial"/>
                <w:noProof/>
                <w:sz w:val="22"/>
                <w:szCs w:val="22"/>
              </w:rPr>
              <w:t>1.</w:t>
            </w:r>
            <w:r w:rsidR="00F81BFD" w:rsidRPr="005219E6">
              <w:rPr>
                <w:rFonts w:ascii="Arial Narrow" w:eastAsiaTheme="minorEastAsia" w:hAnsi="Arial Narrow" w:cstheme="minorBidi"/>
                <w:noProof/>
                <w:sz w:val="22"/>
                <w:szCs w:val="22"/>
                <w:lang w:eastAsia="es-PE"/>
              </w:rPr>
              <w:tab/>
            </w:r>
            <w:r w:rsidR="00F81BFD" w:rsidRPr="005219E6">
              <w:rPr>
                <w:rStyle w:val="Hipervnculo"/>
                <w:rFonts w:ascii="Arial Narrow" w:hAnsi="Arial Narrow" w:cs="Arial"/>
                <w:noProof/>
                <w:sz w:val="22"/>
                <w:szCs w:val="22"/>
              </w:rPr>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r w:rsidR="00F81BFD" w:rsidRPr="005219E6">
              <w:rPr>
                <w:rFonts w:ascii="Arial Narrow" w:hAnsi="Arial Narrow"/>
                <w:noProof/>
                <w:webHidden/>
                <w:sz w:val="22"/>
                <w:szCs w:val="22"/>
              </w:rPr>
              <w:tab/>
            </w:r>
          </w:hyperlink>
        </w:p>
        <w:p w14:paraId="4C3016A3" w14:textId="57A83388" w:rsidR="00F81BFD" w:rsidRPr="005219E6" w:rsidRDefault="00000000" w:rsidP="000050E4">
          <w:pPr>
            <w:pStyle w:val="TDC2"/>
            <w:tabs>
              <w:tab w:val="clear" w:pos="8495"/>
              <w:tab w:val="right" w:pos="7938"/>
            </w:tabs>
            <w:ind w:right="567"/>
            <w:jc w:val="both"/>
            <w:rPr>
              <w:rFonts w:ascii="Arial Narrow" w:eastAsiaTheme="minorEastAsia" w:hAnsi="Arial Narrow" w:cstheme="minorBidi"/>
              <w:noProof/>
              <w:sz w:val="22"/>
              <w:szCs w:val="22"/>
              <w:lang w:eastAsia="es-PE"/>
            </w:rPr>
          </w:pPr>
          <w:hyperlink w:anchor="_Toc130483000" w:history="1">
            <w:r w:rsidR="00F81BFD" w:rsidRPr="005219E6">
              <w:rPr>
                <w:rStyle w:val="Hipervnculo"/>
                <w:rFonts w:ascii="Arial Narrow" w:hAnsi="Arial Narrow" w:cs="Arial"/>
                <w:noProof/>
                <w:sz w:val="22"/>
                <w:szCs w:val="22"/>
              </w:rPr>
              <w:t>2.</w:t>
            </w:r>
            <w:r w:rsidR="00F81BFD" w:rsidRPr="005219E6">
              <w:rPr>
                <w:rFonts w:ascii="Arial Narrow" w:eastAsiaTheme="minorEastAsia" w:hAnsi="Arial Narrow" w:cstheme="minorBidi"/>
                <w:noProof/>
                <w:sz w:val="22"/>
                <w:szCs w:val="22"/>
                <w:lang w:eastAsia="es-PE"/>
              </w:rPr>
              <w:tab/>
            </w:r>
            <w:r w:rsidR="00F81BFD" w:rsidRPr="005219E6">
              <w:rPr>
                <w:rStyle w:val="Hipervnculo"/>
                <w:rFonts w:ascii="Arial Narrow" w:hAnsi="Arial Narrow" w:cs="Arial"/>
                <w:noProof/>
                <w:sz w:val="22"/>
                <w:szCs w:val="22"/>
              </w:rPr>
              <w:t>Gabinete de carga de portatiles almacenados en el almacén central de la entidad no cuentan con registro documental de ingreso y/o movimiento, generando el riesgo de pérdida o deterioro, así como retrasos en la ejecución del proyecto y perjuicio económico a la entidad.</w:t>
            </w:r>
            <w:r w:rsidR="00F81BFD" w:rsidRPr="005219E6">
              <w:rPr>
                <w:rFonts w:ascii="Arial Narrow" w:hAnsi="Arial Narrow"/>
                <w:noProof/>
                <w:webHidden/>
                <w:sz w:val="22"/>
                <w:szCs w:val="22"/>
              </w:rPr>
              <w:tab/>
            </w:r>
          </w:hyperlink>
        </w:p>
        <w:p w14:paraId="6BE13817" w14:textId="5923DADD" w:rsidR="00F81BFD" w:rsidRPr="005219E6" w:rsidRDefault="00000000" w:rsidP="000050E4">
          <w:pPr>
            <w:pStyle w:val="TDC2"/>
            <w:tabs>
              <w:tab w:val="clear" w:pos="8495"/>
              <w:tab w:val="right" w:pos="7938"/>
            </w:tabs>
            <w:ind w:right="567"/>
            <w:jc w:val="both"/>
            <w:rPr>
              <w:rFonts w:ascii="Arial Narrow" w:eastAsiaTheme="minorEastAsia" w:hAnsi="Arial Narrow" w:cstheme="minorBidi"/>
              <w:noProof/>
              <w:sz w:val="22"/>
              <w:szCs w:val="22"/>
              <w:lang w:eastAsia="es-PE"/>
            </w:rPr>
          </w:pPr>
          <w:hyperlink w:anchor="_Toc130483001" w:history="1">
            <w:r w:rsidR="00F81BFD" w:rsidRPr="005219E6">
              <w:rPr>
                <w:rStyle w:val="Hipervnculo"/>
                <w:rFonts w:ascii="Arial Narrow" w:hAnsi="Arial Narrow" w:cs="Arial"/>
                <w:noProof/>
                <w:sz w:val="22"/>
                <w:szCs w:val="22"/>
              </w:rPr>
              <w:t>3.</w:t>
            </w:r>
            <w:r w:rsidR="00F81BFD" w:rsidRPr="005219E6">
              <w:rPr>
                <w:rFonts w:ascii="Arial Narrow" w:eastAsiaTheme="minorEastAsia" w:hAnsi="Arial Narrow" w:cstheme="minorBidi"/>
                <w:noProof/>
                <w:sz w:val="22"/>
                <w:szCs w:val="22"/>
                <w:lang w:eastAsia="es-PE"/>
              </w:rPr>
              <w:tab/>
            </w:r>
            <w:r w:rsidR="00F81BFD" w:rsidRPr="005219E6">
              <w:rPr>
                <w:rStyle w:val="Hipervnculo"/>
                <w:rFonts w:ascii="Arial Narrow" w:hAnsi="Arial Narrow" w:cs="Arial"/>
                <w:noProof/>
                <w:sz w:val="22"/>
                <w:szCs w:val="22"/>
              </w:rPr>
              <w:t>La entidad formalizó, autorizó y registró devengado a favor de la empresa contratista, sin haberse acreditado la recepcion y conformidad del area usuaria del gabinete de carga de portatiles; generando el riesgo de inadecuada utilizacion de los recursos públicos.</w:t>
            </w:r>
            <w:r w:rsidR="00F81BFD" w:rsidRPr="005219E6">
              <w:rPr>
                <w:rFonts w:ascii="Arial Narrow" w:hAnsi="Arial Narrow"/>
                <w:noProof/>
                <w:webHidden/>
                <w:sz w:val="22"/>
                <w:szCs w:val="22"/>
              </w:rPr>
              <w:tab/>
            </w:r>
          </w:hyperlink>
        </w:p>
        <w:p w14:paraId="3A31B222" w14:textId="1F9818CE" w:rsidR="00F81BFD" w:rsidRPr="005219E6" w:rsidRDefault="00000000">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56" w:history="1">
            <w:r w:rsidR="00F81BFD" w:rsidRPr="005219E6">
              <w:rPr>
                <w:rStyle w:val="Hipervnculo"/>
                <w:rFonts w:ascii="Arial Narrow" w:hAnsi="Arial Narrow"/>
                <w:noProof/>
                <w:sz w:val="22"/>
                <w:szCs w:val="22"/>
              </w:rPr>
              <w:t>VI.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DOCUMENTACIÓN VINCULADA AL HITO DE CONTROL</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_Toc130483056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18</w:t>
            </w:r>
            <w:r w:rsidR="00F81BFD" w:rsidRPr="005219E6">
              <w:rPr>
                <w:rFonts w:ascii="Arial Narrow" w:hAnsi="Arial Narrow"/>
                <w:noProof/>
                <w:webHidden/>
                <w:sz w:val="22"/>
                <w:szCs w:val="22"/>
              </w:rPr>
              <w:fldChar w:fldCharType="end"/>
            </w:r>
          </w:hyperlink>
        </w:p>
        <w:p w14:paraId="1F8B8BDC" w14:textId="35E493D4" w:rsidR="00F81BFD" w:rsidRPr="005219E6" w:rsidRDefault="00000000">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58" w:history="1">
            <w:r w:rsidR="00F81BFD" w:rsidRPr="005219E6">
              <w:rPr>
                <w:rStyle w:val="Hipervnculo"/>
                <w:rFonts w:ascii="Arial Narrow" w:hAnsi="Arial Narrow"/>
                <w:noProof/>
                <w:sz w:val="22"/>
                <w:szCs w:val="22"/>
              </w:rPr>
              <w:t>VII.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INFORMACIÓN DEL REPORTE DE AVANCE ANTE SITUACIONES ADVERSAS</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_Toc130483058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19</w:t>
            </w:r>
            <w:r w:rsidR="00F81BFD" w:rsidRPr="005219E6">
              <w:rPr>
                <w:rFonts w:ascii="Arial Narrow" w:hAnsi="Arial Narrow"/>
                <w:noProof/>
                <w:webHidden/>
                <w:sz w:val="22"/>
                <w:szCs w:val="22"/>
              </w:rPr>
              <w:fldChar w:fldCharType="end"/>
            </w:r>
          </w:hyperlink>
        </w:p>
        <w:p w14:paraId="478131AA" w14:textId="2AE33CD6" w:rsidR="00F81BFD" w:rsidRPr="005219E6" w:rsidRDefault="00000000">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59" w:history="1">
            <w:r w:rsidR="00F81BFD" w:rsidRPr="005219E6">
              <w:rPr>
                <w:rStyle w:val="Hipervnculo"/>
                <w:rFonts w:ascii="Arial Narrow" w:eastAsia="Calibri" w:hAnsi="Arial Narrow"/>
                <w:noProof/>
                <w:sz w:val="22"/>
                <w:szCs w:val="22"/>
                <w:lang w:eastAsia="en-US"/>
              </w:rPr>
              <w:t>VIII.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 xml:space="preserve">INFORMACIÓN DE LAS SITUACIONES ADVERSAS COMUNICADAS EN INFORMES </w:t>
            </w:r>
            <w:r w:rsidR="005219E6">
              <w:rPr>
                <w:rStyle w:val="Hipervnculo"/>
                <w:rFonts w:ascii="Arial Narrow" w:hAnsi="Arial Narrow"/>
                <w:noProof/>
                <w:sz w:val="22"/>
                <w:szCs w:val="22"/>
              </w:rPr>
              <w:br/>
              <w:t xml:space="preserve">            </w:t>
            </w:r>
            <w:r w:rsidR="00F81BFD" w:rsidRPr="005219E6">
              <w:rPr>
                <w:rStyle w:val="Hipervnculo"/>
                <w:rFonts w:ascii="Arial Narrow" w:hAnsi="Arial Narrow"/>
                <w:noProof/>
                <w:sz w:val="22"/>
                <w:szCs w:val="22"/>
              </w:rPr>
              <w:t>DE HITO DE CONTROL ANTERIORES</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_Toc130483059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19</w:t>
            </w:r>
            <w:r w:rsidR="00F81BFD" w:rsidRPr="005219E6">
              <w:rPr>
                <w:rFonts w:ascii="Arial Narrow" w:hAnsi="Arial Narrow"/>
                <w:noProof/>
                <w:webHidden/>
                <w:sz w:val="22"/>
                <w:szCs w:val="22"/>
              </w:rPr>
              <w:fldChar w:fldCharType="end"/>
            </w:r>
          </w:hyperlink>
        </w:p>
        <w:p w14:paraId="425B302F" w14:textId="47189774" w:rsidR="00F81BFD" w:rsidRPr="005219E6" w:rsidRDefault="00000000">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60" w:history="1">
            <w:r w:rsidR="00F81BFD" w:rsidRPr="005219E6">
              <w:rPr>
                <w:rStyle w:val="Hipervnculo"/>
                <w:rFonts w:ascii="Arial Narrow" w:eastAsia="Calibri" w:hAnsi="Arial Narrow"/>
                <w:noProof/>
                <w:sz w:val="22"/>
                <w:szCs w:val="22"/>
                <w:lang w:eastAsia="en-US"/>
              </w:rPr>
              <w:t>IX.</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CONCLUSIÓN</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_Toc130483060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19</w:t>
            </w:r>
            <w:r w:rsidR="00F81BFD" w:rsidRPr="005219E6">
              <w:rPr>
                <w:rFonts w:ascii="Arial Narrow" w:hAnsi="Arial Narrow"/>
                <w:noProof/>
                <w:webHidden/>
                <w:sz w:val="22"/>
                <w:szCs w:val="22"/>
              </w:rPr>
              <w:fldChar w:fldCharType="end"/>
            </w:r>
          </w:hyperlink>
        </w:p>
        <w:p w14:paraId="3F54445B" w14:textId="6F783F62" w:rsidR="00F81BFD" w:rsidRPr="005219E6" w:rsidRDefault="00000000" w:rsidP="000050E4">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61" w:history="1">
            <w:r w:rsidR="00F81BFD" w:rsidRPr="005219E6">
              <w:rPr>
                <w:rStyle w:val="Hipervnculo"/>
                <w:rFonts w:ascii="Arial Narrow" w:hAnsi="Arial Narrow"/>
                <w:noProof/>
                <w:sz w:val="22"/>
                <w:szCs w:val="22"/>
              </w:rPr>
              <w:t>X.</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RECOMENDACIONES</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_Toc130483061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19</w:t>
            </w:r>
            <w:r w:rsidR="00F81BFD" w:rsidRPr="005219E6">
              <w:rPr>
                <w:rFonts w:ascii="Arial Narrow" w:hAnsi="Arial Narrow"/>
                <w:noProof/>
                <w:webHidden/>
                <w:sz w:val="22"/>
                <w:szCs w:val="22"/>
              </w:rPr>
              <w:fldChar w:fldCharType="end"/>
            </w:r>
          </w:hyperlink>
        </w:p>
        <w:p w14:paraId="5CAE39EE" w14:textId="34174DDB" w:rsidR="005E153D" w:rsidRDefault="005E153D">
          <w:r>
            <w:rPr>
              <w:b/>
              <w:bCs/>
              <w:lang w:val="es-ES"/>
            </w:rPr>
            <w:fldChar w:fldCharType="end"/>
          </w:r>
        </w:p>
      </w:sdtContent>
    </w:sdt>
    <w:p w14:paraId="58A49259" w14:textId="3C8F4749" w:rsidR="008B2520" w:rsidRDefault="008B2520">
      <w:pPr>
        <w:tabs>
          <w:tab w:val="left" w:pos="2770"/>
        </w:tabs>
        <w:rPr>
          <w:rFonts w:ascii="Arial Narrow" w:hAnsi="Arial Narrow"/>
          <w:sz w:val="24"/>
          <w:szCs w:val="24"/>
        </w:rPr>
      </w:pPr>
    </w:p>
    <w:p w14:paraId="28652D4F" w14:textId="5321D949" w:rsidR="00D6793F" w:rsidRPr="00172130" w:rsidRDefault="00AE26ED">
      <w:pPr>
        <w:tabs>
          <w:tab w:val="left" w:pos="1030"/>
        </w:tabs>
        <w:rPr>
          <w:rFonts w:ascii="Arial Narrow" w:hAnsi="Arial Narrow" w:cs="Arial"/>
          <w:b/>
          <w:sz w:val="28"/>
          <w:szCs w:val="28"/>
          <w:u w:val="single"/>
        </w:rPr>
      </w:pPr>
      <w:r>
        <w:rPr>
          <w:rFonts w:ascii="Arial Narrow" w:hAnsi="Arial Narrow" w:cs="Arial"/>
          <w:b/>
          <w:noProof/>
          <w:sz w:val="28"/>
          <w:szCs w:val="28"/>
          <w:u w:val="single"/>
          <w:lang w:eastAsia="es-PE"/>
        </w:rPr>
        <mc:AlternateContent>
          <mc:Choice Requires="wps">
            <w:drawing>
              <wp:anchor distT="0" distB="0" distL="114300" distR="114300" simplePos="0" relativeHeight="251668480" behindDoc="0" locked="0" layoutInCell="1" allowOverlap="1" wp14:anchorId="258D5367" wp14:editId="04503245">
                <wp:simplePos x="0" y="0"/>
                <wp:positionH relativeFrom="margin">
                  <wp:align>right</wp:align>
                </wp:positionH>
                <wp:positionV relativeFrom="paragraph">
                  <wp:posOffset>-225425</wp:posOffset>
                </wp:positionV>
                <wp:extent cx="685800" cy="133350"/>
                <wp:effectExtent l="0" t="0" r="0" b="0"/>
                <wp:wrapNone/>
                <wp:docPr id="27" name="Rectángulo 27"/>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F37A2" id="Rectángulo 27" o:spid="_x0000_s1026" style="position:absolute;margin-left:2.8pt;margin-top:-17.75pt;width:54pt;height:10.5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" fillcolor="white [3212]" stroked="f" strokeweight="1pt">
                <w10:wrap anchorx="margin"/>
              </v:rect>
            </w:pict>
          </mc:Fallback>
        </mc:AlternateContent>
      </w:r>
      <w:r w:rsidR="00597EBB">
        <w:rPr>
          <w:rFonts w:ascii="Arial Narrow" w:hAnsi="Arial Narrow"/>
          <w:sz w:val="24"/>
          <w:szCs w:val="24"/>
        </w:rPr>
        <w:tab/>
      </w:r>
      <w:r w:rsidR="00914C6B" w:rsidRPr="004C5043">
        <w:rPr>
          <w:rFonts w:ascii="Arial Narrow" w:hAnsi="Arial Narrow" w:cs="Arial"/>
          <w:b/>
          <w:sz w:val="28"/>
          <w:szCs w:val="28"/>
          <w:u w:val="single"/>
        </w:rPr>
        <w:t>INFORME DE HITO DE CONTROL N°</w:t>
      </w:r>
      <w:r w:rsidR="00B14CB2" w:rsidRPr="004C5043">
        <w:rPr>
          <w:rFonts w:ascii="Arial Narrow" w:hAnsi="Arial Narrow" w:cs="Arial"/>
          <w:b/>
          <w:sz w:val="28"/>
          <w:szCs w:val="28"/>
          <w:u w:val="single"/>
        </w:rPr>
        <w:t xml:space="preserve"> </w:t>
      </w:r>
      <w:r w:rsidR="005219E6">
        <w:rPr>
          <w:rFonts w:ascii="Arial Narrow" w:hAnsi="Arial Narrow" w:cs="Arial"/>
          <w:b/>
          <w:sz w:val="28"/>
          <w:szCs w:val="28"/>
          <w:u w:val="single"/>
        </w:rPr>
        <w:t>004</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pPr>
        <w:jc w:val="both"/>
        <w:rPr>
          <w:rFonts w:ascii="Arial Narrow" w:hAnsi="Arial Narrow" w:cs="Arial"/>
          <w:b/>
          <w:sz w:val="24"/>
          <w:szCs w:val="24"/>
        </w:rPr>
      </w:pPr>
    </w:p>
    <w:p w14:paraId="6B8B45F0" w14:textId="0460E648" w:rsidR="00D6793F" w:rsidRPr="00172130" w:rsidRDefault="00CF7587">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pPr>
        <w:ind w:right="-1"/>
        <w:jc w:val="center"/>
        <w:rPr>
          <w:rFonts w:ascii="Arial Narrow" w:hAnsi="Arial Narrow" w:cs="Arial"/>
          <w:b/>
          <w:sz w:val="24"/>
          <w:szCs w:val="24"/>
        </w:rPr>
      </w:pPr>
    </w:p>
    <w:p w14:paraId="59070B63" w14:textId="477CBC96" w:rsidR="00D6793F" w:rsidRPr="00172130" w:rsidRDefault="00D6793F">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9B74A7">
        <w:rPr>
          <w:rFonts w:ascii="Arial Narrow" w:hAnsi="Arial Narrow" w:cs="Arial"/>
          <w:b/>
          <w:sz w:val="24"/>
          <w:szCs w:val="24"/>
        </w:rPr>
        <w:t>1</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r w:rsidR="00DB2A83" w:rsidRPr="00DB2A83">
        <w:rPr>
          <w:rFonts w:ascii="Arial Narrow" w:hAnsi="Arial Narrow" w:cs="Arial"/>
          <w:b/>
          <w:sz w:val="24"/>
          <w:szCs w:val="24"/>
        </w:rPr>
        <w:t>ADQUISICI</w:t>
      </w:r>
      <w:r w:rsidR="000F248C">
        <w:rPr>
          <w:rFonts w:ascii="Arial Narrow" w:hAnsi="Arial Narrow" w:cs="Arial"/>
          <w:b/>
          <w:sz w:val="24"/>
          <w:szCs w:val="24"/>
        </w:rPr>
        <w:t>Ó</w:t>
      </w:r>
      <w:r w:rsidR="00DB2A83" w:rsidRPr="00DB2A83">
        <w:rPr>
          <w:rFonts w:ascii="Arial Narrow" w:hAnsi="Arial Narrow" w:cs="Arial"/>
          <w:b/>
          <w:sz w:val="24"/>
          <w:szCs w:val="24"/>
        </w:rPr>
        <w:t>N DE</w:t>
      </w:r>
      <w:r w:rsidR="009B74A7">
        <w:rPr>
          <w:rFonts w:ascii="Arial Narrow" w:hAnsi="Arial Narrow" w:cs="Arial"/>
          <w:b/>
          <w:sz w:val="24"/>
          <w:szCs w:val="24"/>
        </w:rPr>
        <w:t xml:space="preserve"> EQUIPAMIENTO DE</w:t>
      </w:r>
      <w:r w:rsidR="003D6837">
        <w:rPr>
          <w:rFonts w:ascii="Arial Narrow" w:hAnsi="Arial Narrow" w:cs="Arial"/>
          <w:b/>
          <w:sz w:val="24"/>
          <w:szCs w:val="24"/>
        </w:rPr>
        <w:t xml:space="preserve"> GABINETE DE C</w:t>
      </w:r>
      <w:r w:rsidR="00430627">
        <w:rPr>
          <w:rFonts w:ascii="Arial Narrow" w:hAnsi="Arial Narrow" w:cs="Arial"/>
          <w:b/>
          <w:sz w:val="24"/>
          <w:szCs w:val="24"/>
        </w:rPr>
        <w:t>A</w:t>
      </w:r>
      <w:r w:rsidR="003D6837">
        <w:rPr>
          <w:rFonts w:ascii="Arial Narrow" w:hAnsi="Arial Narrow" w:cs="Arial"/>
          <w:b/>
          <w:sz w:val="24"/>
          <w:szCs w:val="24"/>
        </w:rPr>
        <w:t>RGA DE PORTATILES</w:t>
      </w:r>
      <w:r w:rsidR="008C5DE6" w:rsidRPr="00172130">
        <w:rPr>
          <w:rFonts w:ascii="Arial Narrow" w:hAnsi="Arial Narrow" w:cs="Arial"/>
          <w:b/>
          <w:sz w:val="24"/>
          <w:szCs w:val="24"/>
        </w:rPr>
        <w:t>”</w:t>
      </w:r>
    </w:p>
    <w:p w14:paraId="5F2B62E3" w14:textId="3EFE5AA7" w:rsidR="00D6793F" w:rsidRPr="00ED78ED" w:rsidRDefault="00D6793F">
      <w:pPr>
        <w:pStyle w:val="Ttulo1"/>
        <w:numPr>
          <w:ilvl w:val="0"/>
          <w:numId w:val="36"/>
        </w:numPr>
        <w:rPr>
          <w:b w:val="0"/>
          <w:bCs w:val="0"/>
          <w:color w:val="auto"/>
        </w:rPr>
      </w:pPr>
      <w:bookmarkStart w:id="1" w:name="_Toc130482994"/>
      <w:r w:rsidRPr="00ED78ED">
        <w:rPr>
          <w:rStyle w:val="Textoennegrita"/>
          <w:rFonts w:ascii="Arial Narrow" w:hAnsi="Arial Narrow"/>
          <w:b/>
          <w:bCs/>
          <w:color w:val="auto"/>
          <w:sz w:val="22"/>
          <w:szCs w:val="22"/>
        </w:rPr>
        <w:t>ORIGEN</w:t>
      </w:r>
      <w:bookmarkEnd w:id="1"/>
    </w:p>
    <w:p w14:paraId="1E7D77B5" w14:textId="3DF1D8E2" w:rsidR="00D6793F" w:rsidRPr="00172130" w:rsidRDefault="00D6793F">
      <w:pPr>
        <w:ind w:left="426"/>
        <w:jc w:val="both"/>
        <w:rPr>
          <w:rFonts w:ascii="Arial Narrow" w:hAnsi="Arial Narrow" w:cs="Arial"/>
          <w:sz w:val="22"/>
          <w:szCs w:val="22"/>
        </w:rPr>
      </w:pPr>
    </w:p>
    <w:p w14:paraId="5AEB9FDE" w14:textId="24F8FA67" w:rsidR="00C21190" w:rsidRDefault="00D6793F">
      <w:pPr>
        <w:ind w:left="567"/>
        <w:jc w:val="both"/>
        <w:rPr>
          <w:rFonts w:ascii="Arial Narrow" w:hAnsi="Arial Narrow" w:cs="Arial"/>
          <w:sz w:val="22"/>
          <w:szCs w:val="22"/>
        </w:rPr>
      </w:pPr>
      <w:r w:rsidRPr="00172130">
        <w:rPr>
          <w:rFonts w:ascii="Arial Narrow" w:hAnsi="Arial Narrow" w:cs="Arial"/>
          <w:sz w:val="22"/>
          <w:szCs w:val="22"/>
        </w:rPr>
        <w:t xml:space="preserve">El presente informe se emite en mérito a lo dispuesto por </w:t>
      </w:r>
      <w:r w:rsidR="002979BF">
        <w:rPr>
          <w:rFonts w:ascii="Arial Narrow" w:hAnsi="Arial Narrow" w:cs="Arial"/>
          <w:sz w:val="22"/>
          <w:szCs w:val="22"/>
        </w:rPr>
        <w:t>e</w:t>
      </w:r>
      <w:r w:rsidRPr="00172130">
        <w:rPr>
          <w:rFonts w:ascii="Arial Narrow" w:hAnsi="Arial Narrow" w:cs="Arial"/>
          <w:sz w:val="22"/>
          <w:szCs w:val="22"/>
        </w:rPr>
        <w:t>l</w:t>
      </w:r>
      <w:r w:rsidR="002979BF">
        <w:rPr>
          <w:rFonts w:ascii="Arial Narrow" w:hAnsi="Arial Narrow" w:cs="Arial"/>
          <w:sz w:val="22"/>
          <w:szCs w:val="22"/>
        </w:rPr>
        <w:t xml:space="preserve"> Órgano de Control Institucional del </w:t>
      </w:r>
      <w:r w:rsidR="000F5186">
        <w:rPr>
          <w:rFonts w:ascii="Arial Narrow" w:hAnsi="Arial Narrow" w:cs="Arial"/>
          <w:sz w:val="22"/>
          <w:szCs w:val="22"/>
        </w:rPr>
        <w:t>G</w:t>
      </w:r>
      <w:r w:rsidR="002979BF">
        <w:rPr>
          <w:rFonts w:ascii="Arial Narrow" w:hAnsi="Arial Narrow" w:cs="Arial"/>
          <w:sz w:val="22"/>
          <w:szCs w:val="22"/>
        </w:rPr>
        <w:t xml:space="preserve">obierno Regional </w:t>
      </w:r>
      <w:r w:rsidRPr="00172130">
        <w:rPr>
          <w:rFonts w:ascii="Arial Narrow" w:hAnsi="Arial Narrow" w:cs="Arial"/>
          <w:sz w:val="22"/>
          <w:szCs w:val="22"/>
        </w:rPr>
        <w:t xml:space="preserve">de Apurímac de la Contraloría General de la República, mediante Oficio </w:t>
      </w:r>
      <w:r w:rsidR="000F51CC">
        <w:rPr>
          <w:rFonts w:ascii="Arial Narrow" w:hAnsi="Arial Narrow" w:cs="Arial"/>
          <w:sz w:val="22"/>
          <w:szCs w:val="22"/>
        </w:rPr>
        <w:br/>
      </w:r>
      <w:r w:rsidR="00AB3387">
        <w:rPr>
          <w:rFonts w:ascii="Arial Narrow" w:hAnsi="Arial Narrow" w:cs="Arial"/>
          <w:sz w:val="22"/>
          <w:szCs w:val="22"/>
        </w:rPr>
        <w:t>n.</w:t>
      </w:r>
      <w:r w:rsidRPr="00172130">
        <w:rPr>
          <w:rFonts w:ascii="Arial Narrow" w:hAnsi="Arial Narrow" w:cs="Arial"/>
          <w:sz w:val="22"/>
          <w:szCs w:val="22"/>
        </w:rPr>
        <w:t xml:space="preserve">° </w:t>
      </w:r>
      <w:r w:rsidR="00430627">
        <w:rPr>
          <w:rFonts w:ascii="Arial Narrow" w:hAnsi="Arial Narrow" w:cs="Arial"/>
          <w:sz w:val="22"/>
          <w:szCs w:val="22"/>
        </w:rPr>
        <w:t>143-2023-CGR-OCI-GORE-APURÍMAC</w:t>
      </w:r>
      <w:r w:rsidR="00AB3387">
        <w:rPr>
          <w:rFonts w:ascii="Arial Narrow" w:hAnsi="Arial Narrow" w:cs="Arial"/>
          <w:sz w:val="22"/>
          <w:szCs w:val="22"/>
        </w:rPr>
        <w:t xml:space="preserve"> de </w:t>
      </w:r>
      <w:r w:rsidR="00430627">
        <w:rPr>
          <w:rFonts w:ascii="Arial Narrow" w:hAnsi="Arial Narrow" w:cs="Arial"/>
          <w:sz w:val="22"/>
          <w:szCs w:val="22"/>
        </w:rPr>
        <w:t>20 de marzo</w:t>
      </w:r>
      <w:r w:rsidR="00AB3387">
        <w:rPr>
          <w:rFonts w:ascii="Arial Narrow" w:hAnsi="Arial Narrow" w:cs="Arial"/>
          <w:sz w:val="22"/>
          <w:szCs w:val="22"/>
        </w:rPr>
        <w:t xml:space="preserve"> </w:t>
      </w:r>
      <w:r w:rsidRPr="00172130">
        <w:rPr>
          <w:rFonts w:ascii="Arial Narrow" w:hAnsi="Arial Narrow" w:cs="Arial"/>
          <w:sz w:val="22"/>
          <w:szCs w:val="22"/>
        </w:rPr>
        <w:t>de 202</w:t>
      </w:r>
      <w:r w:rsidR="00430627">
        <w:rPr>
          <w:rFonts w:ascii="Arial Narrow" w:hAnsi="Arial Narrow" w:cs="Arial"/>
          <w:sz w:val="22"/>
          <w:szCs w:val="22"/>
        </w:rPr>
        <w:t>3</w:t>
      </w:r>
      <w:r w:rsidRPr="00172130">
        <w:rPr>
          <w:rFonts w:ascii="Arial Narrow" w:hAnsi="Arial Narrow" w:cs="Arial"/>
          <w:sz w:val="22"/>
          <w:szCs w:val="22"/>
        </w:rPr>
        <w:t>, registrado en el Sistema de Control Gubernamental – S</w:t>
      </w:r>
      <w:r w:rsidR="00D22273" w:rsidRPr="00172130">
        <w:rPr>
          <w:rFonts w:ascii="Arial Narrow" w:hAnsi="Arial Narrow" w:cs="Arial"/>
          <w:sz w:val="22"/>
          <w:szCs w:val="22"/>
        </w:rPr>
        <w:t xml:space="preserve">CG con la orden de </w:t>
      </w:r>
      <w:r w:rsidR="00D22273" w:rsidRPr="000B3CA4">
        <w:rPr>
          <w:rFonts w:ascii="Arial Narrow" w:hAnsi="Arial Narrow" w:cs="Arial"/>
          <w:sz w:val="22"/>
          <w:szCs w:val="22"/>
        </w:rPr>
        <w:t>servicio n.°</w:t>
      </w:r>
      <w:r w:rsidR="000F5186">
        <w:rPr>
          <w:rFonts w:ascii="Arial Narrow" w:hAnsi="Arial Narrow" w:cs="Arial"/>
          <w:sz w:val="22"/>
          <w:szCs w:val="22"/>
        </w:rPr>
        <w:t xml:space="preserve"> </w:t>
      </w:r>
      <w:r w:rsidR="00F93396">
        <w:rPr>
          <w:rFonts w:ascii="Arial Narrow" w:hAnsi="Arial Narrow" w:cs="Arial"/>
          <w:sz w:val="22"/>
          <w:szCs w:val="22"/>
        </w:rPr>
        <w:t>5333-</w:t>
      </w:r>
      <w:r w:rsidR="00CA6F0A">
        <w:rPr>
          <w:rFonts w:ascii="Arial Narrow" w:hAnsi="Arial Narrow" w:cs="Arial"/>
          <w:sz w:val="22"/>
          <w:szCs w:val="22"/>
        </w:rPr>
        <w:t>202</w:t>
      </w:r>
      <w:r w:rsidR="00026127">
        <w:rPr>
          <w:rFonts w:ascii="Arial Narrow" w:hAnsi="Arial Narrow" w:cs="Arial"/>
          <w:sz w:val="22"/>
          <w:szCs w:val="22"/>
        </w:rPr>
        <w:t>3</w:t>
      </w:r>
      <w:r w:rsidR="00CA6F0A">
        <w:rPr>
          <w:rFonts w:ascii="Arial Narrow" w:hAnsi="Arial Narrow" w:cs="Arial"/>
          <w:sz w:val="22"/>
          <w:szCs w:val="22"/>
        </w:rPr>
        <w:t>-0</w:t>
      </w:r>
      <w:r w:rsidR="00F93396">
        <w:rPr>
          <w:rFonts w:ascii="Arial Narrow" w:hAnsi="Arial Narrow" w:cs="Arial"/>
          <w:sz w:val="22"/>
          <w:szCs w:val="22"/>
        </w:rPr>
        <w:t>05</w:t>
      </w:r>
      <w:r w:rsidRPr="000B3CA4">
        <w:rPr>
          <w:rFonts w:ascii="Arial Narrow" w:hAnsi="Arial Narrow" w:cs="Arial"/>
          <w:sz w:val="22"/>
          <w:szCs w:val="22"/>
        </w:rPr>
        <w:t xml:space="preserve">, </w:t>
      </w:r>
      <w:r w:rsidRPr="00172130">
        <w:rPr>
          <w:rFonts w:ascii="Arial Narrow" w:hAnsi="Arial Narrow" w:cs="Arial"/>
          <w:sz w:val="22"/>
          <w:szCs w:val="22"/>
        </w:rPr>
        <w:t xml:space="preserve">en el marco de </w:t>
      </w:r>
      <w:r w:rsidR="00D22273" w:rsidRPr="00172130">
        <w:rPr>
          <w:rFonts w:ascii="Arial Narrow" w:hAnsi="Arial Narrow" w:cs="Arial"/>
          <w:sz w:val="22"/>
          <w:szCs w:val="22"/>
        </w:rPr>
        <w:t>lo previsto en la Directiva n.°</w:t>
      </w:r>
      <w:r w:rsidR="000F5186">
        <w:rPr>
          <w:rFonts w:ascii="Arial Narrow" w:hAnsi="Arial Narrow" w:cs="Arial"/>
          <w:sz w:val="22"/>
          <w:szCs w:val="22"/>
        </w:rPr>
        <w:t xml:space="preserve"> </w:t>
      </w:r>
      <w:r w:rsidRPr="00172130">
        <w:rPr>
          <w:rFonts w:ascii="Arial Narrow" w:hAnsi="Arial Narrow" w:cs="Arial"/>
          <w:sz w:val="22"/>
          <w:szCs w:val="22"/>
        </w:rPr>
        <w:t>013-2022-CG/NORM “Servicio de Control Simultáneo”, aprobada mediant</w:t>
      </w:r>
      <w:r w:rsidR="00D22273" w:rsidRPr="00172130">
        <w:rPr>
          <w:rFonts w:ascii="Arial Narrow" w:hAnsi="Arial Narrow" w:cs="Arial"/>
          <w:sz w:val="22"/>
          <w:szCs w:val="22"/>
        </w:rPr>
        <w:t>e Resolución de Contraloría n.°</w:t>
      </w:r>
      <w:r w:rsidR="000F5186">
        <w:rPr>
          <w:rFonts w:ascii="Arial Narrow" w:hAnsi="Arial Narrow" w:cs="Arial"/>
          <w:sz w:val="22"/>
          <w:szCs w:val="22"/>
        </w:rPr>
        <w:t xml:space="preserve"> </w:t>
      </w:r>
      <w:r w:rsidRPr="00172130">
        <w:rPr>
          <w:rFonts w:ascii="Arial Narrow" w:hAnsi="Arial Narrow" w:cs="Arial"/>
          <w:sz w:val="22"/>
          <w:szCs w:val="22"/>
        </w:rPr>
        <w:t>218-2022-CG, de 30 de mayo de 2022.</w:t>
      </w:r>
    </w:p>
    <w:p w14:paraId="7F5BF85C" w14:textId="77777777" w:rsidR="00254B2D" w:rsidRPr="00172130" w:rsidRDefault="00254B2D">
      <w:pPr>
        <w:ind w:left="567"/>
        <w:jc w:val="both"/>
        <w:rPr>
          <w:rFonts w:ascii="Arial Narrow" w:hAnsi="Arial Narrow" w:cs="Arial"/>
          <w:sz w:val="22"/>
          <w:szCs w:val="22"/>
        </w:rPr>
      </w:pPr>
    </w:p>
    <w:p w14:paraId="3E2848FE" w14:textId="0E9709AB" w:rsidR="00D6793F" w:rsidRPr="00597EBB" w:rsidRDefault="00D6793F">
      <w:pPr>
        <w:pStyle w:val="Ttulo1"/>
        <w:numPr>
          <w:ilvl w:val="0"/>
          <w:numId w:val="36"/>
        </w:numPr>
        <w:spacing w:before="0"/>
        <w:rPr>
          <w:rStyle w:val="Textoennegrita"/>
          <w:rFonts w:ascii="Times New Roman" w:hAnsi="Times New Roman"/>
          <w:b/>
          <w:bCs/>
          <w:color w:val="auto"/>
          <w:sz w:val="20"/>
          <w:szCs w:val="20"/>
        </w:rPr>
      </w:pPr>
      <w:bookmarkStart w:id="2" w:name="_Toc130482995"/>
      <w:r w:rsidRPr="00597EBB">
        <w:rPr>
          <w:rStyle w:val="Textoennegrita"/>
          <w:rFonts w:ascii="Arial Narrow" w:hAnsi="Arial Narrow"/>
          <w:b/>
          <w:bCs/>
          <w:color w:val="auto"/>
          <w:sz w:val="22"/>
          <w:szCs w:val="22"/>
        </w:rPr>
        <w:t>OBJETIVOS</w:t>
      </w:r>
      <w:bookmarkEnd w:id="2"/>
    </w:p>
    <w:p w14:paraId="2A850381" w14:textId="798965E8" w:rsidR="00D6793F" w:rsidRPr="00172130" w:rsidRDefault="00D6793F">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pPr>
        <w:numPr>
          <w:ilvl w:val="0"/>
          <w:numId w:val="3"/>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pPr>
        <w:ind w:left="993"/>
        <w:contextualSpacing/>
        <w:jc w:val="both"/>
        <w:rPr>
          <w:rFonts w:ascii="Arial Narrow" w:hAnsi="Arial Narrow"/>
          <w:sz w:val="22"/>
          <w:szCs w:val="22"/>
        </w:rPr>
      </w:pPr>
    </w:p>
    <w:p w14:paraId="51B88E1B" w14:textId="464C40F3" w:rsidR="005417E7" w:rsidRDefault="005417E7">
      <w:pPr>
        <w:ind w:left="993"/>
        <w:jc w:val="both"/>
        <w:rPr>
          <w:rFonts w:ascii="Arial Narrow" w:hAnsi="Arial Narrow"/>
          <w:sz w:val="22"/>
          <w:szCs w:val="22"/>
        </w:rPr>
      </w:pPr>
      <w:r w:rsidRPr="005417E7">
        <w:rPr>
          <w:rFonts w:ascii="Arial Narrow" w:hAnsi="Arial Narrow"/>
          <w:sz w:val="22"/>
          <w:szCs w:val="22"/>
        </w:rPr>
        <w:t>Determinar si la ejecución del proyecto 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pPr>
        <w:ind w:left="993"/>
        <w:jc w:val="both"/>
        <w:rPr>
          <w:rFonts w:ascii="Arial Narrow" w:hAnsi="Arial Narrow"/>
          <w:sz w:val="22"/>
          <w:szCs w:val="22"/>
        </w:rPr>
      </w:pPr>
    </w:p>
    <w:p w14:paraId="7AAC0F18" w14:textId="557CC178" w:rsidR="00D6793F" w:rsidRPr="00172130" w:rsidRDefault="00D6793F">
      <w:pPr>
        <w:numPr>
          <w:ilvl w:val="0"/>
          <w:numId w:val="3"/>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pPr>
        <w:ind w:left="993"/>
        <w:contextualSpacing/>
        <w:jc w:val="both"/>
        <w:rPr>
          <w:rFonts w:ascii="Arial Narrow" w:hAnsi="Arial Narrow" w:cs="Arial"/>
          <w:b/>
          <w:sz w:val="22"/>
          <w:szCs w:val="22"/>
        </w:rPr>
      </w:pPr>
    </w:p>
    <w:p w14:paraId="075A9403" w14:textId="77777777" w:rsidR="00D968D5" w:rsidRDefault="00D968D5">
      <w:pPr>
        <w:ind w:left="993"/>
        <w:jc w:val="both"/>
        <w:rPr>
          <w:rFonts w:ascii="Arial Narrow" w:hAnsi="Arial Narrow"/>
          <w:sz w:val="22"/>
          <w:szCs w:val="22"/>
        </w:rPr>
      </w:pPr>
      <w:bookmarkStart w:id="3" w:name="_Hlk120718484"/>
      <w:r w:rsidRPr="006B52F7">
        <w:rPr>
          <w:rFonts w:ascii="Arial Narrow" w:hAnsi="Arial Narrow"/>
          <w:sz w:val="22"/>
          <w:szCs w:val="22"/>
        </w:rPr>
        <w:t xml:space="preserve">Determinar </w:t>
      </w:r>
      <w:r>
        <w:rPr>
          <w:rFonts w:ascii="Arial Narrow" w:hAnsi="Arial Narrow"/>
          <w:sz w:val="22"/>
          <w:szCs w:val="22"/>
        </w:rPr>
        <w:t>los procesos de devengados efectuados en el SIAF por la Entidad, se vienen realizando de acuerdo con la normativa vigente para la ejecución del proyecto:</w:t>
      </w:r>
      <w:r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p>
    <w:p w14:paraId="12E8E64A" w14:textId="77777777" w:rsidR="00D968D5" w:rsidRDefault="00D968D5">
      <w:pPr>
        <w:ind w:left="993"/>
        <w:jc w:val="both"/>
        <w:rPr>
          <w:rFonts w:ascii="Arial Narrow" w:hAnsi="Arial Narrow"/>
          <w:sz w:val="22"/>
          <w:szCs w:val="22"/>
        </w:rPr>
      </w:pPr>
    </w:p>
    <w:p w14:paraId="51F87810" w14:textId="681D1A9D" w:rsidR="00D6793F" w:rsidRPr="00597EBB" w:rsidRDefault="00D6793F">
      <w:pPr>
        <w:pStyle w:val="Ttulo1"/>
        <w:numPr>
          <w:ilvl w:val="0"/>
          <w:numId w:val="36"/>
        </w:numPr>
        <w:spacing w:before="0"/>
        <w:rPr>
          <w:rStyle w:val="Textoennegrita"/>
          <w:rFonts w:ascii="Arial Narrow" w:hAnsi="Arial Narrow"/>
          <w:b/>
          <w:bCs/>
          <w:color w:val="auto"/>
          <w:sz w:val="22"/>
          <w:szCs w:val="22"/>
        </w:rPr>
      </w:pPr>
      <w:bookmarkStart w:id="4" w:name="_Toc130482996"/>
      <w:bookmarkEnd w:id="3"/>
      <w:r w:rsidRPr="00597EBB">
        <w:rPr>
          <w:rStyle w:val="Textoennegrita"/>
          <w:rFonts w:ascii="Arial Narrow" w:hAnsi="Arial Narrow"/>
          <w:b/>
          <w:bCs/>
          <w:color w:val="auto"/>
          <w:sz w:val="22"/>
          <w:szCs w:val="22"/>
        </w:rPr>
        <w:t>ALCANCE</w:t>
      </w:r>
      <w:bookmarkEnd w:id="4"/>
    </w:p>
    <w:p w14:paraId="4422D3AE" w14:textId="15D30775" w:rsidR="00D6793F" w:rsidRPr="00172130" w:rsidRDefault="00D6793F">
      <w:pPr>
        <w:ind w:left="567"/>
        <w:jc w:val="both"/>
        <w:rPr>
          <w:rFonts w:ascii="Arial Narrow" w:hAnsi="Arial Narrow" w:cs="Arial"/>
          <w:b/>
          <w:sz w:val="22"/>
          <w:szCs w:val="22"/>
        </w:rPr>
      </w:pPr>
    </w:p>
    <w:p w14:paraId="01D523A7" w14:textId="2FC10E04" w:rsidR="00795EEB" w:rsidRDefault="00C56562">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 verificación de</w:t>
      </w:r>
      <w:r w:rsidR="00A02875">
        <w:rPr>
          <w:rFonts w:ascii="Arial Narrow" w:eastAsia="Calibri" w:hAnsi="Arial Narrow" w:cs="Arial"/>
          <w:sz w:val="22"/>
          <w:szCs w:val="22"/>
          <w:lang w:eastAsia="en-US"/>
        </w:rPr>
        <w:t>l devengado del</w:t>
      </w:r>
      <w:r>
        <w:rPr>
          <w:rFonts w:ascii="Arial Narrow" w:eastAsia="Calibri" w:hAnsi="Arial Narrow" w:cs="Arial"/>
          <w:sz w:val="22"/>
          <w:szCs w:val="22"/>
          <w:lang w:eastAsia="en-US"/>
        </w:rPr>
        <w:t xml:space="preserve"> </w:t>
      </w:r>
      <w:r>
        <w:rPr>
          <w:rFonts w:ascii="Arial Narrow" w:hAnsi="Arial Narrow"/>
          <w:sz w:val="22"/>
          <w:szCs w:val="22"/>
        </w:rPr>
        <w:t xml:space="preserve">proceso de </w:t>
      </w:r>
      <w:r w:rsidR="00A02875">
        <w:rPr>
          <w:rFonts w:ascii="Arial Narrow" w:hAnsi="Arial Narrow"/>
          <w:sz w:val="22"/>
          <w:szCs w:val="22"/>
        </w:rPr>
        <w:t>adquisición</w:t>
      </w:r>
      <w:r w:rsidRPr="00F1013D">
        <w:rPr>
          <w:rFonts w:ascii="Arial Narrow" w:hAnsi="Arial Narrow" w:cs="Arial"/>
          <w:sz w:val="22"/>
          <w:szCs w:val="22"/>
        </w:rPr>
        <w:t xml:space="preserve"> </w:t>
      </w:r>
      <w:r w:rsidR="00A02875">
        <w:rPr>
          <w:rFonts w:ascii="Arial Narrow" w:hAnsi="Arial Narrow" w:cs="Arial"/>
          <w:sz w:val="22"/>
          <w:szCs w:val="22"/>
        </w:rPr>
        <w:t>del equipamiento de Gabinetes de Carga de Portátiles, efectuado mediante Adjudicaron Simplificada n.</w:t>
      </w:r>
      <w:r w:rsidR="005417E7">
        <w:rPr>
          <w:rFonts w:ascii="Arial Narrow" w:hAnsi="Arial Narrow" w:cs="Arial"/>
          <w:sz w:val="22"/>
          <w:szCs w:val="22"/>
        </w:rPr>
        <w:t>°</w:t>
      </w:r>
      <w:r w:rsidR="00A02875">
        <w:rPr>
          <w:rFonts w:ascii="Arial Narrow" w:hAnsi="Arial Narrow" w:cs="Arial"/>
          <w:sz w:val="22"/>
          <w:szCs w:val="22"/>
        </w:rPr>
        <w:t xml:space="preserve"> 106-2022-GRAP,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en los plazos establecidos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y se ejecutó del 8 al 21 de marzo de 2023.</w:t>
      </w:r>
    </w:p>
    <w:p w14:paraId="37064625" w14:textId="06BDD0BD" w:rsidR="00F565EC" w:rsidRDefault="00F565EC">
      <w:pPr>
        <w:tabs>
          <w:tab w:val="left" w:pos="142"/>
          <w:tab w:val="left" w:pos="567"/>
        </w:tabs>
        <w:ind w:left="720"/>
        <w:jc w:val="both"/>
        <w:rPr>
          <w:rFonts w:ascii="Arial Narrow" w:hAnsi="Arial Narrow"/>
          <w:sz w:val="22"/>
          <w:szCs w:val="22"/>
        </w:rPr>
      </w:pPr>
    </w:p>
    <w:p w14:paraId="1FEBFAE6" w14:textId="77777777" w:rsidR="00DC37D0" w:rsidRDefault="00DC37D0">
      <w:pPr>
        <w:ind w:left="709"/>
        <w:jc w:val="both"/>
        <w:rPr>
          <w:rFonts w:ascii="Arial Narrow" w:hAnsi="Arial Narrow" w:cs="Arial"/>
          <w:b/>
          <w:u w:val="single"/>
        </w:rPr>
      </w:pPr>
    </w:p>
    <w:p w14:paraId="6D36FD0B" w14:textId="77777777" w:rsidR="000F248C" w:rsidRDefault="000F248C">
      <w:pPr>
        <w:ind w:left="709"/>
        <w:jc w:val="both"/>
        <w:rPr>
          <w:rFonts w:ascii="Arial Narrow" w:hAnsi="Arial Narrow" w:cs="Arial"/>
          <w:b/>
          <w:u w:val="single"/>
        </w:rPr>
      </w:pPr>
    </w:p>
    <w:p w14:paraId="7C5033A4" w14:textId="77777777" w:rsidR="00503338" w:rsidRDefault="00503338">
      <w:pPr>
        <w:ind w:left="709"/>
        <w:jc w:val="both"/>
        <w:rPr>
          <w:rFonts w:ascii="Arial Narrow" w:hAnsi="Arial Narrow" w:cs="Arial"/>
          <w:b/>
          <w:u w:val="single"/>
        </w:rPr>
      </w:pPr>
    </w:p>
    <w:p w14:paraId="3B051FCC" w14:textId="77777777" w:rsidR="00DC37D0" w:rsidRDefault="00DC37D0">
      <w:pPr>
        <w:ind w:left="709"/>
        <w:jc w:val="both"/>
        <w:rPr>
          <w:rFonts w:ascii="Arial Narrow" w:hAnsi="Arial Narrow" w:cs="Arial"/>
          <w:b/>
          <w:u w:val="single"/>
        </w:rPr>
      </w:pPr>
    </w:p>
    <w:p w14:paraId="2B398820" w14:textId="77777777" w:rsidR="00F565EC" w:rsidRPr="00AA5312" w:rsidRDefault="00F565EC">
      <w:pPr>
        <w:ind w:firstLine="567"/>
        <w:jc w:val="both"/>
        <w:rPr>
          <w:rFonts w:ascii="Arial Narrow" w:hAnsi="Arial Narrow" w:cs="Arial"/>
          <w:b/>
          <w:sz w:val="22"/>
          <w:szCs w:val="22"/>
          <w:u w:val="single"/>
        </w:rPr>
      </w:pPr>
      <w:r w:rsidRPr="00AA5312">
        <w:rPr>
          <w:rFonts w:ascii="Arial Narrow" w:hAnsi="Arial Narrow" w:cs="Arial"/>
          <w:b/>
          <w:sz w:val="22"/>
          <w:szCs w:val="22"/>
          <w:u w:val="single"/>
        </w:rPr>
        <w:t>Descripción del Proyecto</w:t>
      </w:r>
    </w:p>
    <w:p w14:paraId="5927F51C" w14:textId="77777777" w:rsidR="00F565EC" w:rsidRPr="00AA5312" w:rsidRDefault="00F565EC">
      <w:pPr>
        <w:ind w:left="709"/>
        <w:jc w:val="both"/>
        <w:rPr>
          <w:rFonts w:ascii="Arial Narrow" w:hAnsi="Arial Narrow" w:cs="Arial"/>
          <w:b/>
          <w:sz w:val="22"/>
          <w:szCs w:val="22"/>
        </w:rPr>
      </w:pPr>
    </w:p>
    <w:p w14:paraId="1DDDA72D" w14:textId="7A78F9E9" w:rsidR="00C0752E" w:rsidRPr="00C0752E" w:rsidRDefault="00C0752E">
      <w:pPr>
        <w:tabs>
          <w:tab w:val="left" w:pos="142"/>
          <w:tab w:val="left" w:pos="567"/>
        </w:tabs>
        <w:ind w:left="567" w:hanging="709"/>
        <w:jc w:val="both"/>
        <w:rPr>
          <w:rFonts w:ascii="Arial Narrow" w:eastAsia="Calibri" w:hAnsi="Arial Narrow" w:cs="Arial"/>
          <w:b/>
          <w:bCs/>
          <w:sz w:val="22"/>
          <w:szCs w:val="22"/>
          <w:lang w:eastAsia="en-US"/>
        </w:rPr>
      </w:pPr>
      <w:r w:rsidRPr="001D2C0C">
        <w:rPr>
          <w:rFonts w:ascii="Arial Narrow" w:eastAsia="Calibri" w:hAnsi="Arial Narrow" w:cs="Arial"/>
          <w:sz w:val="22"/>
          <w:szCs w:val="22"/>
          <w:lang w:eastAsia="en-US"/>
        </w:rPr>
        <w:tab/>
      </w:r>
      <w:r w:rsidRPr="001D2C0C">
        <w:rPr>
          <w:rFonts w:ascii="Arial Narrow" w:eastAsia="Calibri" w:hAnsi="Arial Narrow" w:cs="Arial"/>
          <w:sz w:val="22"/>
          <w:szCs w:val="22"/>
          <w:lang w:eastAsia="en-US"/>
        </w:rPr>
        <w:tab/>
      </w:r>
      <w:r w:rsidRPr="00AA5312">
        <w:rPr>
          <w:rFonts w:ascii="Arial Narrow" w:eastAsia="Calibri" w:hAnsi="Arial Narrow" w:cs="Arial"/>
          <w:b/>
          <w:bCs/>
          <w:sz w:val="22"/>
          <w:szCs w:val="22"/>
          <w:lang w:eastAsia="en-US"/>
        </w:rPr>
        <w:t>A</w:t>
      </w:r>
      <w:r w:rsidRPr="00C0752E">
        <w:rPr>
          <w:rFonts w:ascii="Arial Narrow" w:eastAsia="Calibri" w:hAnsi="Arial Narrow" w:cs="Arial"/>
          <w:b/>
          <w:bCs/>
          <w:sz w:val="22"/>
          <w:szCs w:val="22"/>
          <w:lang w:eastAsia="en-US"/>
        </w:rPr>
        <w:t>spectos generales</w:t>
      </w:r>
    </w:p>
    <w:p w14:paraId="5B633C24" w14:textId="77777777" w:rsidR="00C0752E" w:rsidRPr="00C0752E" w:rsidRDefault="00C0752E">
      <w:pPr>
        <w:tabs>
          <w:tab w:val="left" w:pos="142"/>
          <w:tab w:val="left" w:pos="567"/>
        </w:tabs>
        <w:ind w:left="567" w:hanging="709"/>
        <w:jc w:val="both"/>
        <w:rPr>
          <w:rFonts w:ascii="Arial Narrow" w:eastAsia="Calibri" w:hAnsi="Arial Narrow" w:cs="Arial"/>
          <w:b/>
          <w:bCs/>
          <w:sz w:val="22"/>
          <w:szCs w:val="22"/>
          <w:lang w:eastAsia="en-US"/>
        </w:rPr>
      </w:pPr>
    </w:p>
    <w:tbl>
      <w:tblPr>
        <w:tblStyle w:val="Tablaconcuadrcula"/>
        <w:tblW w:w="0" w:type="auto"/>
        <w:tblInd w:w="567" w:type="dxa"/>
        <w:tblLook w:val="04A0" w:firstRow="1" w:lastRow="0" w:firstColumn="1" w:lastColumn="0" w:noHBand="0" w:noVBand="1"/>
      </w:tblPr>
      <w:tblGrid>
        <w:gridCol w:w="3891"/>
        <w:gridCol w:w="4036"/>
      </w:tblGrid>
      <w:tr w:rsidR="00C0752E" w:rsidRPr="00AA5312" w14:paraId="1625987B" w14:textId="77777777" w:rsidTr="00400524">
        <w:tc>
          <w:tcPr>
            <w:tcW w:w="3891" w:type="dxa"/>
          </w:tcPr>
          <w:p w14:paraId="09072645"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Nombre del proyecto</w:t>
            </w:r>
          </w:p>
        </w:tc>
        <w:tc>
          <w:tcPr>
            <w:tcW w:w="4036" w:type="dxa"/>
          </w:tcPr>
          <w:p w14:paraId="7253DBD6"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Mejoramiento de la aplicación TIC para el adecuado desarrollo de las competencias de estudiantes y docentes en las II.EE de nivel secundaria de la provincia de Chincheros – UGEL Chincheros – región Apurímac</w:t>
            </w:r>
          </w:p>
        </w:tc>
      </w:tr>
      <w:tr w:rsidR="00C0752E" w:rsidRPr="00AA5312" w14:paraId="11F9DD33" w14:textId="77777777" w:rsidTr="00400524">
        <w:tc>
          <w:tcPr>
            <w:tcW w:w="3891" w:type="dxa"/>
          </w:tcPr>
          <w:p w14:paraId="3B57645A"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Código unificado</w:t>
            </w:r>
          </w:p>
        </w:tc>
        <w:tc>
          <w:tcPr>
            <w:tcW w:w="4036" w:type="dxa"/>
          </w:tcPr>
          <w:p w14:paraId="22B196FB"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2185877</w:t>
            </w:r>
          </w:p>
        </w:tc>
      </w:tr>
      <w:tr w:rsidR="00C0752E" w:rsidRPr="00AA5312" w14:paraId="1AA2143D" w14:textId="77777777" w:rsidTr="00400524">
        <w:tc>
          <w:tcPr>
            <w:tcW w:w="3891" w:type="dxa"/>
          </w:tcPr>
          <w:p w14:paraId="39A7A1FA" w14:textId="144461F1"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 xml:space="preserve">Instituciones </w:t>
            </w:r>
            <w:r w:rsidR="007A06D2" w:rsidRPr="00AA5312">
              <w:rPr>
                <w:rFonts w:ascii="Arial Narrow" w:eastAsia="Calibri" w:hAnsi="Arial Narrow" w:cs="Arial"/>
                <w:b/>
                <w:szCs w:val="22"/>
                <w:lang w:eastAsia="en-US"/>
              </w:rPr>
              <w:t xml:space="preserve">educativas </w:t>
            </w:r>
            <w:r w:rsidRPr="00AA5312">
              <w:rPr>
                <w:rFonts w:ascii="Arial Narrow" w:eastAsia="Calibri" w:hAnsi="Arial Narrow" w:cs="Arial"/>
                <w:b/>
                <w:szCs w:val="22"/>
                <w:lang w:eastAsia="en-US"/>
              </w:rPr>
              <w:t>intervenidas</w:t>
            </w:r>
          </w:p>
        </w:tc>
        <w:tc>
          <w:tcPr>
            <w:tcW w:w="4036" w:type="dxa"/>
          </w:tcPr>
          <w:p w14:paraId="6EFDD35A"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44 I.E secundarias de la UGEL Chincheros.</w:t>
            </w:r>
          </w:p>
        </w:tc>
      </w:tr>
      <w:tr w:rsidR="00C0752E" w:rsidRPr="00AA5312" w14:paraId="1134F880" w14:textId="77777777" w:rsidTr="00400524">
        <w:tc>
          <w:tcPr>
            <w:tcW w:w="3891" w:type="dxa"/>
          </w:tcPr>
          <w:p w14:paraId="56EF3B68"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Monto de la inversión</w:t>
            </w:r>
          </w:p>
        </w:tc>
        <w:tc>
          <w:tcPr>
            <w:tcW w:w="4036" w:type="dxa"/>
          </w:tcPr>
          <w:p w14:paraId="32C6D70E"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S/ 13 525 069,43</w:t>
            </w:r>
          </w:p>
        </w:tc>
      </w:tr>
      <w:tr w:rsidR="00C0752E" w:rsidRPr="00AA5312" w14:paraId="062D0F3E" w14:textId="77777777" w:rsidTr="00400524">
        <w:tc>
          <w:tcPr>
            <w:tcW w:w="3891" w:type="dxa"/>
          </w:tcPr>
          <w:p w14:paraId="382DF3C2"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Fuente de financiamiento</w:t>
            </w:r>
          </w:p>
        </w:tc>
        <w:tc>
          <w:tcPr>
            <w:tcW w:w="4036" w:type="dxa"/>
          </w:tcPr>
          <w:p w14:paraId="55ED283A"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Recursos Determinados</w:t>
            </w:r>
          </w:p>
        </w:tc>
      </w:tr>
      <w:tr w:rsidR="00C0752E" w:rsidRPr="00AA5312" w14:paraId="0C444838" w14:textId="77777777" w:rsidTr="00400524">
        <w:tc>
          <w:tcPr>
            <w:tcW w:w="3891" w:type="dxa"/>
          </w:tcPr>
          <w:p w14:paraId="09AE6CA8"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Modalidad de ejecución</w:t>
            </w:r>
          </w:p>
        </w:tc>
        <w:tc>
          <w:tcPr>
            <w:tcW w:w="4036" w:type="dxa"/>
          </w:tcPr>
          <w:p w14:paraId="038B262D" w14:textId="7F7BA26A" w:rsidR="00C0752E" w:rsidRPr="00AA5312" w:rsidRDefault="00C0752E">
            <w:pPr>
              <w:tabs>
                <w:tab w:val="left" w:pos="142"/>
                <w:tab w:val="left" w:pos="567"/>
              </w:tabs>
              <w:rPr>
                <w:rFonts w:ascii="Arial Narrow" w:eastAsia="Calibri" w:hAnsi="Arial Narrow" w:cs="Arial"/>
                <w:szCs w:val="22"/>
                <w:lang w:eastAsia="en-US"/>
              </w:rPr>
            </w:pPr>
            <w:r w:rsidRPr="00AA5312">
              <w:rPr>
                <w:rFonts w:ascii="Arial Narrow" w:eastAsia="Calibri" w:hAnsi="Arial Narrow" w:cs="Arial"/>
                <w:szCs w:val="22"/>
                <w:lang w:eastAsia="en-US"/>
              </w:rPr>
              <w:t>Administración Directa</w:t>
            </w:r>
          </w:p>
        </w:tc>
      </w:tr>
      <w:tr w:rsidR="00C0752E" w:rsidRPr="00AA5312" w14:paraId="55AB696E" w14:textId="77777777" w:rsidTr="00400524">
        <w:tc>
          <w:tcPr>
            <w:tcW w:w="3891" w:type="dxa"/>
          </w:tcPr>
          <w:p w14:paraId="329344D7"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Responsable de ejecución</w:t>
            </w:r>
          </w:p>
        </w:tc>
        <w:tc>
          <w:tcPr>
            <w:tcW w:w="4036" w:type="dxa"/>
          </w:tcPr>
          <w:p w14:paraId="56C4C44C" w14:textId="77777777" w:rsidR="00C0752E" w:rsidRPr="00AA5312" w:rsidRDefault="00C0752E">
            <w:pPr>
              <w:tabs>
                <w:tab w:val="left" w:pos="142"/>
                <w:tab w:val="left" w:pos="567"/>
              </w:tabs>
              <w:rPr>
                <w:rFonts w:ascii="Arial Narrow" w:eastAsia="Calibri" w:hAnsi="Arial Narrow" w:cs="Arial"/>
                <w:szCs w:val="22"/>
                <w:lang w:eastAsia="en-US"/>
              </w:rPr>
            </w:pPr>
            <w:r w:rsidRPr="00AA5312">
              <w:rPr>
                <w:rFonts w:ascii="Arial Narrow" w:eastAsia="Calibri" w:hAnsi="Arial Narrow" w:cs="Arial"/>
                <w:szCs w:val="22"/>
                <w:lang w:eastAsia="en-US"/>
              </w:rPr>
              <w:t>Gobierno Regional de Apurímac - Gerencia Regional de Desarrollo Social</w:t>
            </w:r>
          </w:p>
        </w:tc>
      </w:tr>
      <w:tr w:rsidR="00C0752E" w:rsidRPr="00AA5312" w14:paraId="671A85C9" w14:textId="77777777" w:rsidTr="00400524">
        <w:tc>
          <w:tcPr>
            <w:tcW w:w="3891" w:type="dxa"/>
          </w:tcPr>
          <w:p w14:paraId="2BF8884A"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Ubicación del proyecto</w:t>
            </w:r>
          </w:p>
        </w:tc>
        <w:tc>
          <w:tcPr>
            <w:tcW w:w="4036" w:type="dxa"/>
          </w:tcPr>
          <w:p w14:paraId="789144DD" w14:textId="77777777" w:rsidR="00C0752E" w:rsidRPr="00AA5312" w:rsidRDefault="00C0752E" w:rsidP="00DF078B">
            <w:pPr>
              <w:tabs>
                <w:tab w:val="left" w:pos="142"/>
                <w:tab w:val="left" w:pos="567"/>
                <w:tab w:val="left" w:pos="1241"/>
              </w:tabs>
              <w:rPr>
                <w:rFonts w:ascii="Arial Narrow" w:eastAsia="Calibri" w:hAnsi="Arial Narrow" w:cs="Arial"/>
                <w:szCs w:val="22"/>
                <w:lang w:eastAsia="en-US"/>
              </w:rPr>
            </w:pPr>
            <w:r w:rsidRPr="00AA5312">
              <w:rPr>
                <w:rFonts w:ascii="Arial Narrow" w:eastAsia="Calibri" w:hAnsi="Arial Narrow" w:cs="Arial"/>
                <w:szCs w:val="22"/>
                <w:lang w:eastAsia="en-US"/>
              </w:rPr>
              <w:t>Departamento</w:t>
            </w:r>
            <w:r w:rsidRPr="00AA5312">
              <w:rPr>
                <w:rFonts w:ascii="Arial Narrow" w:eastAsia="Calibri" w:hAnsi="Arial Narrow" w:cs="Arial"/>
                <w:szCs w:val="22"/>
                <w:lang w:eastAsia="en-US"/>
              </w:rPr>
              <w:tab/>
              <w:t>: Apurímac</w:t>
            </w:r>
          </w:p>
          <w:p w14:paraId="780BC526" w14:textId="174ED21F" w:rsidR="00C0752E" w:rsidRPr="00AA5312" w:rsidRDefault="00C0752E" w:rsidP="00DF078B">
            <w:pPr>
              <w:tabs>
                <w:tab w:val="left" w:pos="142"/>
                <w:tab w:val="left" w:pos="567"/>
                <w:tab w:val="left" w:pos="1099"/>
                <w:tab w:val="left" w:pos="1234"/>
              </w:tabs>
              <w:rPr>
                <w:rFonts w:ascii="Arial Narrow" w:eastAsia="Calibri" w:hAnsi="Arial Narrow" w:cs="Arial"/>
                <w:szCs w:val="22"/>
                <w:lang w:eastAsia="en-US"/>
              </w:rPr>
            </w:pPr>
            <w:r w:rsidRPr="00AA5312">
              <w:rPr>
                <w:rFonts w:ascii="Arial Narrow" w:eastAsia="Calibri" w:hAnsi="Arial Narrow" w:cs="Arial"/>
                <w:szCs w:val="22"/>
                <w:lang w:eastAsia="en-US"/>
              </w:rPr>
              <w:t>Provincia</w:t>
            </w:r>
            <w:r w:rsidRPr="00AA5312">
              <w:rPr>
                <w:rFonts w:ascii="Arial Narrow" w:eastAsia="Calibri" w:hAnsi="Arial Narrow" w:cs="Arial"/>
                <w:szCs w:val="22"/>
                <w:lang w:eastAsia="en-US"/>
              </w:rPr>
              <w:tab/>
            </w:r>
            <w:r w:rsidR="007A06D2">
              <w:rPr>
                <w:rFonts w:ascii="Arial Narrow" w:eastAsia="Calibri" w:hAnsi="Arial Narrow" w:cs="Arial"/>
                <w:szCs w:val="22"/>
                <w:lang w:eastAsia="en-US"/>
              </w:rPr>
              <w:tab/>
            </w:r>
            <w:r w:rsidRPr="00AA5312">
              <w:rPr>
                <w:rFonts w:ascii="Arial Narrow" w:eastAsia="Calibri" w:hAnsi="Arial Narrow" w:cs="Arial"/>
                <w:szCs w:val="22"/>
                <w:lang w:eastAsia="en-US"/>
              </w:rPr>
              <w:t>: Chincheros</w:t>
            </w:r>
          </w:p>
          <w:p w14:paraId="20D3596E" w14:textId="6D0265FD" w:rsidR="00C0752E" w:rsidRPr="00AA5312" w:rsidRDefault="00C0752E" w:rsidP="00DF078B">
            <w:pPr>
              <w:ind w:left="1241" w:hanging="1276"/>
              <w:rPr>
                <w:rFonts w:ascii="Arial Narrow" w:eastAsia="Calibri" w:hAnsi="Arial Narrow" w:cs="Arial"/>
                <w:szCs w:val="22"/>
                <w:lang w:eastAsia="en-US"/>
              </w:rPr>
            </w:pPr>
            <w:r w:rsidRPr="00AA5312">
              <w:rPr>
                <w:rFonts w:ascii="Arial Narrow" w:eastAsia="Calibri" w:hAnsi="Arial Narrow" w:cs="Arial"/>
                <w:szCs w:val="22"/>
                <w:lang w:eastAsia="en-US"/>
              </w:rPr>
              <w:t>Distrito</w:t>
            </w:r>
            <w:r w:rsidRPr="00AA5312">
              <w:rPr>
                <w:rFonts w:ascii="Arial Narrow" w:eastAsia="Calibri" w:hAnsi="Arial Narrow" w:cs="Arial"/>
                <w:szCs w:val="22"/>
                <w:lang w:eastAsia="en-US"/>
              </w:rPr>
              <w:tab/>
              <w:t xml:space="preserve">: Anco-Huallo, Chincheros, Cocharcas, Huaccana, </w:t>
            </w:r>
            <w:proofErr w:type="spellStart"/>
            <w:r w:rsidRPr="00AA5312">
              <w:rPr>
                <w:rFonts w:ascii="Arial Narrow" w:eastAsia="Calibri" w:hAnsi="Arial Narrow" w:cs="Arial"/>
                <w:szCs w:val="22"/>
                <w:lang w:eastAsia="en-US"/>
              </w:rPr>
              <w:t>Ocobamba</w:t>
            </w:r>
            <w:proofErr w:type="spellEnd"/>
            <w:r w:rsidRPr="00AA5312">
              <w:rPr>
                <w:rFonts w:ascii="Arial Narrow" w:eastAsia="Calibri" w:hAnsi="Arial Narrow" w:cs="Arial"/>
                <w:szCs w:val="22"/>
                <w:lang w:eastAsia="en-US"/>
              </w:rPr>
              <w:t xml:space="preserve">, </w:t>
            </w:r>
            <w:proofErr w:type="spellStart"/>
            <w:r w:rsidRPr="00AA5312">
              <w:rPr>
                <w:rFonts w:ascii="Arial Narrow" w:eastAsia="Calibri" w:hAnsi="Arial Narrow" w:cs="Arial"/>
                <w:szCs w:val="22"/>
                <w:lang w:eastAsia="en-US"/>
              </w:rPr>
              <w:t>Ongoy</w:t>
            </w:r>
            <w:proofErr w:type="spellEnd"/>
            <w:r w:rsidRPr="00AA5312">
              <w:rPr>
                <w:rFonts w:ascii="Arial Narrow" w:eastAsia="Calibri" w:hAnsi="Arial Narrow" w:cs="Arial"/>
                <w:szCs w:val="22"/>
                <w:lang w:eastAsia="en-US"/>
              </w:rPr>
              <w:t xml:space="preserve">, </w:t>
            </w:r>
            <w:proofErr w:type="spellStart"/>
            <w:r w:rsidRPr="00AA5312">
              <w:rPr>
                <w:rFonts w:ascii="Arial Narrow" w:eastAsia="Calibri" w:hAnsi="Arial Narrow" w:cs="Arial"/>
                <w:szCs w:val="22"/>
                <w:lang w:eastAsia="en-US"/>
              </w:rPr>
              <w:t>Ranracancha</w:t>
            </w:r>
            <w:proofErr w:type="spellEnd"/>
            <w:r w:rsidRPr="00AA5312">
              <w:rPr>
                <w:rFonts w:ascii="Arial Narrow" w:eastAsia="Calibri" w:hAnsi="Arial Narrow" w:cs="Arial"/>
                <w:szCs w:val="22"/>
                <w:lang w:eastAsia="en-US"/>
              </w:rPr>
              <w:t xml:space="preserve">, </w:t>
            </w:r>
            <w:proofErr w:type="spellStart"/>
            <w:r w:rsidRPr="00AA5312">
              <w:rPr>
                <w:rFonts w:ascii="Arial Narrow" w:eastAsia="Calibri" w:hAnsi="Arial Narrow" w:cs="Arial"/>
                <w:szCs w:val="22"/>
                <w:lang w:eastAsia="en-US"/>
              </w:rPr>
              <w:t>Uranmarca</w:t>
            </w:r>
            <w:proofErr w:type="spellEnd"/>
            <w:r w:rsidRPr="00AA5312">
              <w:rPr>
                <w:rFonts w:ascii="Arial Narrow" w:eastAsia="Calibri" w:hAnsi="Arial Narrow" w:cs="Arial"/>
                <w:szCs w:val="22"/>
                <w:lang w:eastAsia="en-US"/>
              </w:rPr>
              <w:t xml:space="preserve">, </w:t>
            </w:r>
            <w:proofErr w:type="spellStart"/>
            <w:r w:rsidRPr="00AA5312">
              <w:rPr>
                <w:rFonts w:ascii="Arial Narrow" w:eastAsia="Calibri" w:hAnsi="Arial Narrow" w:cs="Arial"/>
                <w:szCs w:val="22"/>
                <w:lang w:eastAsia="en-US"/>
              </w:rPr>
              <w:t>Rocchac</w:t>
            </w:r>
            <w:proofErr w:type="spellEnd"/>
            <w:r w:rsidRPr="00AA5312">
              <w:rPr>
                <w:rFonts w:ascii="Arial Narrow" w:eastAsia="Calibri" w:hAnsi="Arial Narrow" w:cs="Arial"/>
                <w:szCs w:val="22"/>
                <w:lang w:eastAsia="en-US"/>
              </w:rPr>
              <w:t xml:space="preserve">, Los </w:t>
            </w:r>
            <w:proofErr w:type="spellStart"/>
            <w:r w:rsidRPr="00AA5312">
              <w:rPr>
                <w:rFonts w:ascii="Arial Narrow" w:eastAsia="Calibri" w:hAnsi="Arial Narrow" w:cs="Arial"/>
                <w:szCs w:val="22"/>
                <w:lang w:eastAsia="en-US"/>
              </w:rPr>
              <w:t>Chankas</w:t>
            </w:r>
            <w:proofErr w:type="spellEnd"/>
            <w:r w:rsidRPr="00AA5312">
              <w:rPr>
                <w:rFonts w:ascii="Arial Narrow" w:eastAsia="Calibri" w:hAnsi="Arial Narrow" w:cs="Arial"/>
                <w:szCs w:val="22"/>
                <w:lang w:eastAsia="en-US"/>
              </w:rPr>
              <w:t xml:space="preserve"> y Porvenir.</w:t>
            </w:r>
          </w:p>
        </w:tc>
      </w:tr>
      <w:tr w:rsidR="00C0752E" w:rsidRPr="00AA5312" w14:paraId="34D6F583" w14:textId="77777777" w:rsidTr="00400524">
        <w:tc>
          <w:tcPr>
            <w:tcW w:w="3891" w:type="dxa"/>
          </w:tcPr>
          <w:p w14:paraId="7F8B4C07"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Zona</w:t>
            </w:r>
          </w:p>
        </w:tc>
        <w:tc>
          <w:tcPr>
            <w:tcW w:w="4036" w:type="dxa"/>
          </w:tcPr>
          <w:p w14:paraId="1DF0AAD8" w14:textId="77777777" w:rsidR="00C0752E" w:rsidRPr="00AA5312" w:rsidRDefault="00C0752E">
            <w:pPr>
              <w:tabs>
                <w:tab w:val="left" w:pos="142"/>
                <w:tab w:val="left" w:pos="567"/>
              </w:tabs>
              <w:jc w:val="both"/>
              <w:rPr>
                <w:rFonts w:ascii="Arial Narrow" w:eastAsia="Calibri" w:hAnsi="Arial Narrow" w:cs="Arial"/>
                <w:szCs w:val="22"/>
                <w:lang w:eastAsia="en-US"/>
              </w:rPr>
            </w:pPr>
            <w:r w:rsidRPr="00AA5312">
              <w:rPr>
                <w:rFonts w:ascii="Arial Narrow" w:eastAsia="Calibri" w:hAnsi="Arial Narrow" w:cs="Arial"/>
                <w:szCs w:val="22"/>
                <w:lang w:eastAsia="en-US"/>
              </w:rPr>
              <w:t>Urbano, Peri-urbano y rural</w:t>
            </w:r>
          </w:p>
        </w:tc>
      </w:tr>
      <w:tr w:rsidR="00C0752E" w:rsidRPr="00AA5312" w14:paraId="01F6CA2C" w14:textId="77777777" w:rsidTr="00400524">
        <w:tc>
          <w:tcPr>
            <w:tcW w:w="3891" w:type="dxa"/>
          </w:tcPr>
          <w:p w14:paraId="359582A6"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perfil</w:t>
            </w:r>
          </w:p>
        </w:tc>
        <w:tc>
          <w:tcPr>
            <w:tcW w:w="4036" w:type="dxa"/>
          </w:tcPr>
          <w:p w14:paraId="43C1EEE6" w14:textId="175B90C0"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9 949 601,57</w:t>
            </w:r>
          </w:p>
        </w:tc>
      </w:tr>
      <w:tr w:rsidR="00C0752E" w:rsidRPr="00AA5312" w14:paraId="3A0CB727" w14:textId="77777777" w:rsidTr="00400524">
        <w:tc>
          <w:tcPr>
            <w:tcW w:w="3891" w:type="dxa"/>
          </w:tcPr>
          <w:p w14:paraId="73B69A93"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Original</w:t>
            </w:r>
          </w:p>
        </w:tc>
        <w:tc>
          <w:tcPr>
            <w:tcW w:w="4036" w:type="dxa"/>
          </w:tcPr>
          <w:p w14:paraId="3F54FA22" w14:textId="2ECCC974"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11 936 446,02</w:t>
            </w:r>
          </w:p>
        </w:tc>
      </w:tr>
      <w:tr w:rsidR="00C0752E" w:rsidRPr="00AA5312" w14:paraId="3437D547" w14:textId="77777777" w:rsidTr="00400524">
        <w:tc>
          <w:tcPr>
            <w:tcW w:w="3891" w:type="dxa"/>
          </w:tcPr>
          <w:p w14:paraId="14DB33FA"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Actualizado</w:t>
            </w:r>
          </w:p>
        </w:tc>
        <w:tc>
          <w:tcPr>
            <w:tcW w:w="4036" w:type="dxa"/>
          </w:tcPr>
          <w:p w14:paraId="3865CB5F" w14:textId="0159275C"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13 186 633,77</w:t>
            </w:r>
          </w:p>
        </w:tc>
      </w:tr>
      <w:tr w:rsidR="00C0752E" w:rsidRPr="00AA5312" w14:paraId="07D46629" w14:textId="77777777" w:rsidTr="00400524">
        <w:tc>
          <w:tcPr>
            <w:tcW w:w="3891" w:type="dxa"/>
          </w:tcPr>
          <w:p w14:paraId="5CFDCF7F"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Modificado 01</w:t>
            </w:r>
          </w:p>
        </w:tc>
        <w:tc>
          <w:tcPr>
            <w:tcW w:w="4036" w:type="dxa"/>
          </w:tcPr>
          <w:p w14:paraId="100E18A7" w14:textId="54479B15"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13 186 633,77</w:t>
            </w:r>
          </w:p>
        </w:tc>
      </w:tr>
      <w:tr w:rsidR="00C0752E" w:rsidRPr="00AA5312" w14:paraId="374D3DF5" w14:textId="77777777" w:rsidTr="00400524">
        <w:tc>
          <w:tcPr>
            <w:tcW w:w="3891" w:type="dxa"/>
          </w:tcPr>
          <w:p w14:paraId="7A5FDBCD"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Modificado 02</w:t>
            </w:r>
          </w:p>
        </w:tc>
        <w:tc>
          <w:tcPr>
            <w:tcW w:w="4036" w:type="dxa"/>
          </w:tcPr>
          <w:p w14:paraId="4A804E6B" w14:textId="5A156A57"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13 525 069,43</w:t>
            </w:r>
          </w:p>
        </w:tc>
      </w:tr>
      <w:tr w:rsidR="00774EC1" w:rsidRPr="00AA5312" w14:paraId="09E41ED9" w14:textId="77777777" w:rsidTr="00400524">
        <w:tc>
          <w:tcPr>
            <w:tcW w:w="3891" w:type="dxa"/>
          </w:tcPr>
          <w:p w14:paraId="0B8E31A1" w14:textId="6542AE68" w:rsidR="00774EC1" w:rsidRPr="00AA5312" w:rsidRDefault="00774EC1">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Modificado 0</w:t>
            </w:r>
            <w:r>
              <w:rPr>
                <w:rFonts w:ascii="Arial Narrow" w:eastAsia="Calibri" w:hAnsi="Arial Narrow" w:cs="Arial"/>
                <w:b/>
                <w:szCs w:val="22"/>
                <w:lang w:eastAsia="en-US"/>
              </w:rPr>
              <w:t>3</w:t>
            </w:r>
          </w:p>
        </w:tc>
        <w:tc>
          <w:tcPr>
            <w:tcW w:w="4036" w:type="dxa"/>
          </w:tcPr>
          <w:p w14:paraId="69129B7E" w14:textId="74FC2672" w:rsidR="00774EC1" w:rsidRPr="00AA5312" w:rsidRDefault="00774EC1">
            <w:pPr>
              <w:tabs>
                <w:tab w:val="left" w:pos="142"/>
                <w:tab w:val="left" w:pos="567"/>
              </w:tabs>
              <w:jc w:val="right"/>
              <w:rPr>
                <w:rFonts w:ascii="Arial Narrow" w:eastAsia="Calibri" w:hAnsi="Arial Narrow" w:cs="Arial"/>
                <w:szCs w:val="22"/>
                <w:lang w:eastAsia="en-US"/>
              </w:rPr>
            </w:pPr>
            <w:r w:rsidRPr="00774EC1">
              <w:rPr>
                <w:rFonts w:ascii="Arial Narrow" w:eastAsia="Calibri" w:hAnsi="Arial Narrow" w:cs="Arial"/>
                <w:szCs w:val="22"/>
                <w:lang w:eastAsia="en-US"/>
              </w:rPr>
              <w:t>15 882 935,48</w:t>
            </w:r>
          </w:p>
        </w:tc>
      </w:tr>
    </w:tbl>
    <w:p w14:paraId="294EA6BD" w14:textId="2E653C52" w:rsidR="00C0752E" w:rsidRDefault="00C0752E">
      <w:pPr>
        <w:tabs>
          <w:tab w:val="left" w:pos="142"/>
          <w:tab w:val="left" w:pos="567"/>
        </w:tabs>
        <w:ind w:left="567" w:hanging="709"/>
        <w:jc w:val="both"/>
        <w:rPr>
          <w:rFonts w:ascii="Arial Narrow" w:eastAsia="Calibri" w:hAnsi="Arial Narrow" w:cs="Arial"/>
          <w:b/>
          <w:bCs/>
          <w:sz w:val="22"/>
          <w:szCs w:val="22"/>
          <w:lang w:eastAsia="en-US"/>
        </w:rPr>
      </w:pPr>
    </w:p>
    <w:p w14:paraId="7CC7D15B" w14:textId="77777777" w:rsidR="007A06D2" w:rsidRPr="00C0752E" w:rsidRDefault="007A06D2">
      <w:pPr>
        <w:tabs>
          <w:tab w:val="left" w:pos="142"/>
          <w:tab w:val="left" w:pos="567"/>
        </w:tabs>
        <w:ind w:left="567" w:hanging="709"/>
        <w:jc w:val="both"/>
        <w:rPr>
          <w:rFonts w:ascii="Arial Narrow" w:eastAsia="Calibri" w:hAnsi="Arial Narrow" w:cs="Arial"/>
          <w:b/>
          <w:bCs/>
          <w:sz w:val="22"/>
          <w:szCs w:val="22"/>
          <w:lang w:eastAsia="en-US"/>
        </w:rPr>
      </w:pPr>
    </w:p>
    <w:p w14:paraId="29EBB91D" w14:textId="4452684E" w:rsidR="00C0752E" w:rsidRPr="00C0752E" w:rsidRDefault="00C0752E">
      <w:pPr>
        <w:tabs>
          <w:tab w:val="left" w:pos="142"/>
          <w:tab w:val="left" w:pos="567"/>
          <w:tab w:val="left" w:pos="3544"/>
        </w:tabs>
        <w:jc w:val="both"/>
        <w:rPr>
          <w:rFonts w:ascii="Arial Narrow" w:eastAsia="Calibri" w:hAnsi="Arial Narrow" w:cs="Arial"/>
          <w:b/>
          <w:bCs/>
          <w:sz w:val="22"/>
          <w:szCs w:val="22"/>
          <w:lang w:eastAsia="en-US"/>
        </w:rPr>
      </w:pPr>
      <w:r w:rsidRPr="00C0752E">
        <w:rPr>
          <w:rFonts w:ascii="Arial Narrow" w:eastAsia="Calibri" w:hAnsi="Arial Narrow" w:cs="Arial"/>
          <w:sz w:val="22"/>
          <w:szCs w:val="22"/>
          <w:lang w:eastAsia="en-US"/>
        </w:rPr>
        <w:tab/>
      </w:r>
      <w:r w:rsidRPr="00C0752E">
        <w:rPr>
          <w:rFonts w:ascii="Arial Narrow" w:eastAsia="Calibri" w:hAnsi="Arial Narrow" w:cs="Arial"/>
          <w:sz w:val="22"/>
          <w:szCs w:val="22"/>
          <w:lang w:eastAsia="en-US"/>
        </w:rPr>
        <w:tab/>
      </w:r>
      <w:r w:rsidRPr="00C0752E">
        <w:rPr>
          <w:rFonts w:ascii="Arial Narrow" w:eastAsia="Calibri" w:hAnsi="Arial Narrow" w:cs="Arial"/>
          <w:b/>
          <w:bCs/>
          <w:sz w:val="22"/>
          <w:szCs w:val="22"/>
          <w:lang w:eastAsia="en-US"/>
        </w:rPr>
        <w:t>Justificación del proyecto</w:t>
      </w:r>
    </w:p>
    <w:p w14:paraId="53296906"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0CEB52B7"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En este entender el Gobierno Regional de Apurímac, a través de la Gerencia Regional de Desarrollo Social, prioriza como línea estratégica la promoción de la educación en la región, mediante la implementación de tecnologías de la información y comunicación, lo cual contribuirá con el desarrollo y fortalecimiento de los docentes y estudiantes del nivel secundario de la UGEL Chincheros, mejorando su competitividad, a través de la reducción de las brechas tecnológicas existentes, enmarcado en la política inclusiva del presente gobierno.</w:t>
      </w:r>
    </w:p>
    <w:p w14:paraId="3AD0F439"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7D35FBF4"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En definitiva, el uso y la aplicación de estas tecnologías en los colegios secundarios de la UGEL Chincheros, supondría un cambio trascendental en el rol del docente y su relación con el alumno, y como consecuencia de ello el desarrollo humano de la provincia de Chincheros.</w:t>
      </w:r>
    </w:p>
    <w:p w14:paraId="1B0FCA43"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11F55B9C" w14:textId="408897F0" w:rsidR="00C0752E" w:rsidRPr="00C0752E" w:rsidRDefault="00C0752E">
      <w:pPr>
        <w:tabs>
          <w:tab w:val="left" w:pos="142"/>
          <w:tab w:val="left" w:pos="567"/>
        </w:tabs>
        <w:ind w:left="567"/>
        <w:jc w:val="both"/>
        <w:rPr>
          <w:rFonts w:ascii="Arial Narrow" w:eastAsia="Calibri" w:hAnsi="Arial Narrow" w:cs="Arial"/>
          <w:b/>
          <w:bCs/>
          <w:sz w:val="22"/>
          <w:szCs w:val="22"/>
          <w:lang w:eastAsia="en-US"/>
        </w:rPr>
      </w:pPr>
      <w:r>
        <w:rPr>
          <w:rFonts w:ascii="Arial Narrow" w:eastAsia="Calibri" w:hAnsi="Arial Narrow" w:cs="Arial"/>
          <w:b/>
          <w:bCs/>
          <w:sz w:val="22"/>
          <w:szCs w:val="22"/>
          <w:lang w:eastAsia="en-US"/>
        </w:rPr>
        <w:t>C</w:t>
      </w:r>
      <w:r w:rsidRPr="00C0752E">
        <w:rPr>
          <w:rFonts w:ascii="Arial Narrow" w:eastAsia="Calibri" w:hAnsi="Arial Narrow" w:cs="Arial"/>
          <w:b/>
          <w:bCs/>
          <w:sz w:val="22"/>
          <w:szCs w:val="22"/>
          <w:lang w:eastAsia="en-US"/>
        </w:rPr>
        <w:t>omponentes del proyecto</w:t>
      </w:r>
    </w:p>
    <w:p w14:paraId="0CC81FB4"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7475006C"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1: Equipamiento e Implementación de Infraestructura Tecnológica.</w:t>
      </w:r>
    </w:p>
    <w:p w14:paraId="479E2CBD"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1A273218"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 xml:space="preserve">Actividad 1.1: Adquisición de computadoras portátiles  </w:t>
      </w:r>
    </w:p>
    <w:p w14:paraId="6CB9779E"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Actividad 1.2: Adquisición e implementación de equipos multimedia</w:t>
      </w:r>
    </w:p>
    <w:p w14:paraId="222ECB62"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Actividad 1.3: Adquisición e implementación de una arquitectura intranet y conectividad inalámbrica.</w:t>
      </w:r>
    </w:p>
    <w:p w14:paraId="783D2020"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lastRenderedPageBreak/>
        <w:t>Actividad 1.4: Adquisición e implementación de suministros eléctricos y otros</w:t>
      </w:r>
    </w:p>
    <w:p w14:paraId="5C066E4C"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2: Implementación de plataforma virtual y aplicación de contenidos educativos.</w:t>
      </w:r>
    </w:p>
    <w:p w14:paraId="7DC2516B"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22BA60B9" w14:textId="77777777" w:rsidR="00C0752E" w:rsidRPr="00C0752E" w:rsidRDefault="00C0752E" w:rsidP="000050E4">
      <w:pPr>
        <w:pStyle w:val="Prrafodelista"/>
        <w:numPr>
          <w:ilvl w:val="0"/>
          <w:numId w:val="54"/>
        </w:numPr>
        <w:tabs>
          <w:tab w:val="left" w:pos="142"/>
          <w:tab w:val="left" w:pos="567"/>
        </w:tabs>
        <w:spacing w:line="240" w:lineRule="auto"/>
        <w:jc w:val="both"/>
        <w:rPr>
          <w:rFonts w:ascii="Arial Narrow" w:hAnsi="Arial Narrow" w:cs="Arial"/>
        </w:rPr>
      </w:pPr>
      <w:r w:rsidRPr="00C0752E">
        <w:rPr>
          <w:rFonts w:ascii="Arial Narrow" w:hAnsi="Arial Narrow" w:cs="Arial"/>
        </w:rPr>
        <w:t>Actividad 2.1: Implementación de la plataforma educativa virtual</w:t>
      </w:r>
    </w:p>
    <w:p w14:paraId="631D4D95" w14:textId="77777777" w:rsidR="00C0752E" w:rsidRPr="00C0752E" w:rsidRDefault="00C0752E" w:rsidP="000050E4">
      <w:pPr>
        <w:pStyle w:val="Prrafodelista"/>
        <w:numPr>
          <w:ilvl w:val="0"/>
          <w:numId w:val="54"/>
        </w:numPr>
        <w:tabs>
          <w:tab w:val="left" w:pos="142"/>
          <w:tab w:val="left" w:pos="567"/>
        </w:tabs>
        <w:spacing w:line="240" w:lineRule="auto"/>
        <w:jc w:val="both"/>
        <w:rPr>
          <w:rFonts w:ascii="Arial Narrow" w:hAnsi="Arial Narrow" w:cs="Arial"/>
        </w:rPr>
      </w:pPr>
      <w:r w:rsidRPr="00C0752E">
        <w:rPr>
          <w:rFonts w:ascii="Arial Narrow" w:hAnsi="Arial Narrow" w:cs="Arial"/>
        </w:rPr>
        <w:t>Actividad 2.2: Gestión de contenidos educativos de la plataforma educativa virtual.</w:t>
      </w:r>
    </w:p>
    <w:p w14:paraId="763625B1"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3: capacitación docente, asesoramiento pedagógico y eventos de reconocimiento.</w:t>
      </w:r>
    </w:p>
    <w:p w14:paraId="1650EBF8"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39793587" w14:textId="77777777" w:rsidR="00C0752E" w:rsidRPr="00C0752E" w:rsidRDefault="00C0752E" w:rsidP="000050E4">
      <w:pPr>
        <w:pStyle w:val="Prrafodelista"/>
        <w:numPr>
          <w:ilvl w:val="0"/>
          <w:numId w:val="55"/>
        </w:numPr>
        <w:tabs>
          <w:tab w:val="left" w:pos="142"/>
          <w:tab w:val="left" w:pos="567"/>
        </w:tabs>
        <w:spacing w:line="240" w:lineRule="auto"/>
        <w:jc w:val="both"/>
        <w:rPr>
          <w:rFonts w:ascii="Arial Narrow" w:hAnsi="Arial Narrow" w:cs="Arial"/>
        </w:rPr>
      </w:pPr>
      <w:r w:rsidRPr="00C0752E">
        <w:rPr>
          <w:rFonts w:ascii="Arial Narrow" w:hAnsi="Arial Narrow" w:cs="Arial"/>
        </w:rPr>
        <w:t>Actividad 3.1: Capacitación presencial y asistencia técnica en la aplicación de las TIC.</w:t>
      </w:r>
    </w:p>
    <w:p w14:paraId="7A074ADD" w14:textId="77777777" w:rsidR="00C0752E" w:rsidRPr="00C0752E" w:rsidRDefault="00C0752E" w:rsidP="000050E4">
      <w:pPr>
        <w:pStyle w:val="Prrafodelista"/>
        <w:numPr>
          <w:ilvl w:val="0"/>
          <w:numId w:val="55"/>
        </w:numPr>
        <w:tabs>
          <w:tab w:val="left" w:pos="142"/>
          <w:tab w:val="left" w:pos="567"/>
        </w:tabs>
        <w:spacing w:line="240" w:lineRule="auto"/>
        <w:jc w:val="both"/>
        <w:rPr>
          <w:rFonts w:ascii="Arial Narrow" w:hAnsi="Arial Narrow" w:cs="Arial"/>
        </w:rPr>
      </w:pPr>
      <w:r w:rsidRPr="00C0752E">
        <w:rPr>
          <w:rFonts w:ascii="Arial Narrow" w:hAnsi="Arial Narrow" w:cs="Arial"/>
        </w:rPr>
        <w:t xml:space="preserve">Actividad 3.2: Asesoramiento e integración pedagógica </w:t>
      </w:r>
    </w:p>
    <w:p w14:paraId="04D003CA" w14:textId="77777777" w:rsidR="00C0752E" w:rsidRPr="00C0752E" w:rsidRDefault="00C0752E" w:rsidP="000050E4">
      <w:pPr>
        <w:pStyle w:val="Prrafodelista"/>
        <w:numPr>
          <w:ilvl w:val="0"/>
          <w:numId w:val="55"/>
        </w:numPr>
        <w:tabs>
          <w:tab w:val="left" w:pos="142"/>
          <w:tab w:val="left" w:pos="567"/>
        </w:tabs>
        <w:spacing w:line="240" w:lineRule="auto"/>
        <w:jc w:val="both"/>
        <w:rPr>
          <w:rFonts w:ascii="Arial Narrow" w:hAnsi="Arial Narrow" w:cs="Arial"/>
        </w:rPr>
      </w:pPr>
      <w:r w:rsidRPr="00C0752E">
        <w:rPr>
          <w:rFonts w:ascii="Arial Narrow" w:hAnsi="Arial Narrow" w:cs="Arial"/>
        </w:rPr>
        <w:t>Actividad 3.3. Desarrollo de eventos de intercambio, ferias y concursos.</w:t>
      </w:r>
    </w:p>
    <w:p w14:paraId="3B2E0778"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4: Mitigación Ambiental</w:t>
      </w:r>
    </w:p>
    <w:p w14:paraId="6FE14B13"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310A18DB"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4.1-. Segregación y recolección de residuos solidos</w:t>
      </w:r>
    </w:p>
    <w:p w14:paraId="6B685443"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4.2-. Almacenamiento temporal de residuos solidos</w:t>
      </w:r>
    </w:p>
    <w:p w14:paraId="1C756BDA"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4.3.- Protección de recursos naturales</w:t>
      </w:r>
    </w:p>
    <w:p w14:paraId="5FB7580B"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4.4.- Señalización</w:t>
      </w:r>
    </w:p>
    <w:p w14:paraId="17B993A3"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4.5.- Capacitación</w:t>
      </w:r>
    </w:p>
    <w:p w14:paraId="45618E6F"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4.6.- Implementos de seguridad y salud ocupacional.</w:t>
      </w:r>
    </w:p>
    <w:p w14:paraId="4AA21755"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4.7.- Materiales e insumos</w:t>
      </w:r>
    </w:p>
    <w:p w14:paraId="4765FE02" w14:textId="77777777" w:rsidR="00C0752E" w:rsidRPr="00C0752E" w:rsidRDefault="00C0752E" w:rsidP="000050E4">
      <w:pPr>
        <w:pStyle w:val="Prrafodelista"/>
        <w:tabs>
          <w:tab w:val="left" w:pos="142"/>
          <w:tab w:val="left" w:pos="567"/>
        </w:tabs>
        <w:spacing w:line="240" w:lineRule="auto"/>
        <w:ind w:left="1287"/>
        <w:jc w:val="both"/>
        <w:rPr>
          <w:rFonts w:ascii="Arial Narrow" w:hAnsi="Arial Narrow" w:cs="Arial"/>
        </w:rPr>
      </w:pPr>
    </w:p>
    <w:p w14:paraId="2ECE5C4F" w14:textId="1699FEEF" w:rsidR="00C0752E" w:rsidRPr="00C0752E" w:rsidRDefault="00C0752E" w:rsidP="000050E4">
      <w:pPr>
        <w:pStyle w:val="Prrafodelista"/>
        <w:spacing w:after="0" w:line="240" w:lineRule="auto"/>
        <w:ind w:left="0" w:right="-567" w:firstLine="708"/>
        <w:jc w:val="both"/>
        <w:rPr>
          <w:rFonts w:ascii="Arial Narrow" w:hAnsi="Arial Narrow" w:cstheme="minorHAnsi"/>
          <w:u w:val="single"/>
        </w:rPr>
      </w:pPr>
      <w:r>
        <w:rPr>
          <w:rFonts w:ascii="Arial Narrow" w:hAnsi="Arial Narrow" w:cstheme="minorHAnsi"/>
          <w:b/>
        </w:rPr>
        <w:t>B</w:t>
      </w:r>
      <w:r w:rsidRPr="00C0752E">
        <w:rPr>
          <w:rFonts w:ascii="Arial Narrow" w:hAnsi="Arial Narrow" w:cstheme="minorHAnsi"/>
          <w:b/>
        </w:rPr>
        <w:t>eneficiarios directos del proyecto</w:t>
      </w:r>
    </w:p>
    <w:p w14:paraId="3DB80469" w14:textId="77777777" w:rsidR="00C0752E" w:rsidRPr="00AA5312" w:rsidRDefault="00C0752E">
      <w:pPr>
        <w:widowControl w:val="0"/>
        <w:tabs>
          <w:tab w:val="left" w:pos="-1440"/>
        </w:tabs>
        <w:ind w:right="-567"/>
        <w:jc w:val="both"/>
        <w:rPr>
          <w:rFonts w:ascii="Arial Narrow" w:hAnsi="Arial Narrow" w:cstheme="minorHAnsi"/>
          <w:sz w:val="22"/>
          <w:szCs w:val="22"/>
        </w:rPr>
      </w:pPr>
    </w:p>
    <w:p w14:paraId="578E1572" w14:textId="77777777" w:rsidR="00C0752E" w:rsidRPr="00AA5312" w:rsidRDefault="00C0752E">
      <w:pPr>
        <w:widowControl w:val="0"/>
        <w:tabs>
          <w:tab w:val="left" w:pos="-1440"/>
        </w:tabs>
        <w:ind w:left="708" w:right="-1"/>
        <w:jc w:val="both"/>
        <w:rPr>
          <w:rFonts w:ascii="Arial Narrow" w:hAnsi="Arial Narrow" w:cstheme="minorHAnsi"/>
          <w:sz w:val="22"/>
          <w:szCs w:val="22"/>
        </w:rPr>
      </w:pPr>
      <w:r w:rsidRPr="00AA5312">
        <w:rPr>
          <w:rFonts w:ascii="Arial Narrow" w:hAnsi="Arial Narrow" w:cstheme="minorHAnsi"/>
          <w:sz w:val="22"/>
          <w:szCs w:val="22"/>
        </w:rPr>
        <w:t>Los beneficiarios directos del proyecto, están representados por la cantidad de estudiantes y docentes que serán atendidos con la implementación de una computadora portátil.</w:t>
      </w:r>
    </w:p>
    <w:p w14:paraId="00D9A670" w14:textId="77777777" w:rsidR="00C0752E" w:rsidRPr="00AA5312" w:rsidRDefault="00C0752E">
      <w:pPr>
        <w:ind w:right="-1"/>
        <w:jc w:val="center"/>
        <w:rPr>
          <w:rFonts w:ascii="Arial Narrow" w:hAnsi="Arial Narrow" w:cstheme="minorBidi"/>
          <w:b/>
          <w:sz w:val="22"/>
          <w:szCs w:val="22"/>
        </w:rPr>
      </w:pPr>
    </w:p>
    <w:p w14:paraId="6AA1A200" w14:textId="7F65D811" w:rsidR="005219E6" w:rsidRDefault="005219E6">
      <w:pPr>
        <w:ind w:left="993"/>
        <w:jc w:val="center"/>
        <w:rPr>
          <w:rFonts w:ascii="Arial Narrow" w:hAnsi="Arial Narrow"/>
          <w:b/>
          <w:sz w:val="22"/>
          <w:szCs w:val="22"/>
        </w:rPr>
      </w:pPr>
      <w:r>
        <w:rPr>
          <w:rFonts w:ascii="Arial Narrow" w:hAnsi="Arial Narrow"/>
          <w:b/>
          <w:sz w:val="22"/>
          <w:szCs w:val="22"/>
        </w:rPr>
        <w:t>Cuadro n.° 1</w:t>
      </w:r>
    </w:p>
    <w:p w14:paraId="38D2B901" w14:textId="35A51E7A" w:rsidR="00C0752E" w:rsidRPr="000050E4" w:rsidRDefault="00C0752E">
      <w:pPr>
        <w:ind w:left="993"/>
        <w:jc w:val="center"/>
        <w:rPr>
          <w:rFonts w:ascii="Arial Narrow" w:hAnsi="Arial Narrow"/>
          <w:b/>
          <w:sz w:val="22"/>
          <w:szCs w:val="22"/>
        </w:rPr>
      </w:pPr>
      <w:r w:rsidRPr="000050E4">
        <w:rPr>
          <w:rFonts w:ascii="Arial Narrow" w:hAnsi="Arial Narrow"/>
          <w:b/>
          <w:sz w:val="22"/>
          <w:szCs w:val="22"/>
        </w:rPr>
        <w:t xml:space="preserve">Ámbito e </w:t>
      </w:r>
      <w:r w:rsidR="007A06D2" w:rsidRPr="007A06D2">
        <w:rPr>
          <w:rFonts w:ascii="Arial Narrow" w:hAnsi="Arial Narrow"/>
          <w:b/>
          <w:sz w:val="22"/>
          <w:szCs w:val="22"/>
        </w:rPr>
        <w:t xml:space="preserve">instituciones educativas </w:t>
      </w:r>
      <w:r w:rsidR="007A06D2">
        <w:rPr>
          <w:rFonts w:ascii="Arial Narrow" w:hAnsi="Arial Narrow"/>
          <w:b/>
          <w:sz w:val="22"/>
          <w:szCs w:val="22"/>
        </w:rPr>
        <w:t>s</w:t>
      </w:r>
      <w:r w:rsidR="007A06D2" w:rsidRPr="007A06D2">
        <w:rPr>
          <w:rFonts w:ascii="Arial Narrow" w:hAnsi="Arial Narrow"/>
          <w:b/>
          <w:sz w:val="22"/>
          <w:szCs w:val="22"/>
        </w:rPr>
        <w:t xml:space="preserve">ecundarias </w:t>
      </w:r>
      <w:r w:rsidR="00A9311D">
        <w:rPr>
          <w:rFonts w:ascii="Arial Narrow" w:hAnsi="Arial Narrow"/>
          <w:b/>
          <w:sz w:val="22"/>
          <w:szCs w:val="22"/>
        </w:rPr>
        <w:t>i</w:t>
      </w:r>
      <w:r w:rsidRPr="000050E4">
        <w:rPr>
          <w:rFonts w:ascii="Arial Narrow" w:hAnsi="Arial Narrow"/>
          <w:b/>
          <w:sz w:val="22"/>
          <w:szCs w:val="22"/>
        </w:rPr>
        <w:t>ntervenidas en la UGEL Chincheros</w:t>
      </w:r>
    </w:p>
    <w:tbl>
      <w:tblPr>
        <w:tblW w:w="7796" w:type="dxa"/>
        <w:tblInd w:w="699" w:type="dxa"/>
        <w:tblCellMar>
          <w:left w:w="70" w:type="dxa"/>
          <w:right w:w="70" w:type="dxa"/>
        </w:tblCellMar>
        <w:tblLook w:val="04A0" w:firstRow="1" w:lastRow="0" w:firstColumn="1" w:lastColumn="0" w:noHBand="0" w:noVBand="1"/>
      </w:tblPr>
      <w:tblGrid>
        <w:gridCol w:w="341"/>
        <w:gridCol w:w="940"/>
        <w:gridCol w:w="3113"/>
        <w:gridCol w:w="1276"/>
        <w:gridCol w:w="2126"/>
      </w:tblGrid>
      <w:tr w:rsidR="000050E4" w:rsidRPr="00860C05" w14:paraId="632E0C7E" w14:textId="77777777" w:rsidTr="000050E4">
        <w:trPr>
          <w:trHeight w:val="240"/>
          <w:tblHeader/>
        </w:trPr>
        <w:tc>
          <w:tcPr>
            <w:tcW w:w="341" w:type="dxa"/>
            <w:tcBorders>
              <w:top w:val="single" w:sz="8" w:space="0" w:color="auto"/>
              <w:left w:val="single" w:sz="8" w:space="0" w:color="auto"/>
              <w:bottom w:val="single" w:sz="8" w:space="0" w:color="auto"/>
              <w:right w:val="nil"/>
            </w:tcBorders>
            <w:shd w:val="clear" w:color="auto" w:fill="7F7F7F" w:themeFill="text1" w:themeFillTint="80"/>
            <w:noWrap/>
            <w:vAlign w:val="center"/>
            <w:hideMark/>
          </w:tcPr>
          <w:p w14:paraId="07103C8D" w14:textId="77777777" w:rsidR="00431B8A" w:rsidRPr="00AA5312" w:rsidRDefault="00431B8A">
            <w:pPr>
              <w:jc w:val="cente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Nº</w:t>
            </w:r>
          </w:p>
        </w:tc>
        <w:tc>
          <w:tcPr>
            <w:tcW w:w="9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14EF9C5B" w14:textId="5C0D94BC" w:rsidR="00431B8A" w:rsidRPr="00AA5312" w:rsidRDefault="00431B8A">
            <w:pPr>
              <w:jc w:val="cente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 xml:space="preserve">Código </w:t>
            </w:r>
            <w:r w:rsidR="001D0245" w:rsidRPr="00AA5312">
              <w:rPr>
                <w:rFonts w:ascii="Arial Narrow" w:hAnsi="Arial Narrow" w:cs="Arial"/>
                <w:b/>
                <w:bCs/>
                <w:color w:val="000000"/>
                <w:sz w:val="22"/>
                <w:szCs w:val="22"/>
                <w:lang w:eastAsia="es-PE"/>
              </w:rPr>
              <w:t>modular</w:t>
            </w:r>
          </w:p>
        </w:tc>
        <w:tc>
          <w:tcPr>
            <w:tcW w:w="3113" w:type="dxa"/>
            <w:tcBorders>
              <w:top w:val="single" w:sz="8" w:space="0" w:color="auto"/>
              <w:left w:val="nil"/>
              <w:bottom w:val="single" w:sz="8" w:space="0" w:color="auto"/>
              <w:right w:val="nil"/>
            </w:tcBorders>
            <w:shd w:val="clear" w:color="auto" w:fill="7F7F7F" w:themeFill="text1" w:themeFillTint="80"/>
            <w:vAlign w:val="center"/>
            <w:hideMark/>
          </w:tcPr>
          <w:p w14:paraId="474E0C33" w14:textId="77777777" w:rsidR="00431B8A" w:rsidRPr="00AA5312" w:rsidRDefault="00431B8A">
            <w:pPr>
              <w:jc w:val="cente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Nombre de la II.EE</w:t>
            </w:r>
          </w:p>
        </w:tc>
        <w:tc>
          <w:tcPr>
            <w:tcW w:w="1276"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1836E2C3" w14:textId="77777777" w:rsidR="00431B8A" w:rsidRPr="00AA5312" w:rsidRDefault="00431B8A">
            <w:pP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Distrito</w:t>
            </w:r>
          </w:p>
        </w:tc>
        <w:tc>
          <w:tcPr>
            <w:tcW w:w="2126" w:type="dxa"/>
            <w:tcBorders>
              <w:top w:val="single" w:sz="8" w:space="0" w:color="auto"/>
              <w:left w:val="nil"/>
              <w:bottom w:val="single" w:sz="8" w:space="0" w:color="auto"/>
              <w:right w:val="single" w:sz="8" w:space="0" w:color="auto"/>
            </w:tcBorders>
            <w:shd w:val="clear" w:color="auto" w:fill="7F7F7F" w:themeFill="text1" w:themeFillTint="80"/>
            <w:vAlign w:val="center"/>
            <w:hideMark/>
          </w:tcPr>
          <w:p w14:paraId="0CA60B57" w14:textId="145CE9E1" w:rsidR="00431B8A" w:rsidRPr="00AA5312" w:rsidRDefault="00431B8A">
            <w:pP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 xml:space="preserve">Nombre del </w:t>
            </w:r>
            <w:r w:rsidR="001D0245" w:rsidRPr="00AA5312">
              <w:rPr>
                <w:rFonts w:ascii="Arial Narrow" w:hAnsi="Arial Narrow" w:cs="Arial"/>
                <w:b/>
                <w:bCs/>
                <w:color w:val="000000"/>
                <w:sz w:val="22"/>
                <w:szCs w:val="22"/>
                <w:lang w:eastAsia="es-PE"/>
              </w:rPr>
              <w:t>centro poblado</w:t>
            </w:r>
          </w:p>
        </w:tc>
      </w:tr>
      <w:tr w:rsidR="00431B8A" w:rsidRPr="00C0752E" w14:paraId="251748FD" w14:textId="77777777" w:rsidTr="000050E4">
        <w:trPr>
          <w:trHeight w:val="240"/>
        </w:trPr>
        <w:tc>
          <w:tcPr>
            <w:tcW w:w="341" w:type="dxa"/>
            <w:tcBorders>
              <w:top w:val="single" w:sz="8" w:space="0" w:color="auto"/>
              <w:left w:val="single" w:sz="8" w:space="0" w:color="auto"/>
              <w:bottom w:val="single" w:sz="8" w:space="0" w:color="auto"/>
              <w:right w:val="single" w:sz="8" w:space="0" w:color="auto"/>
            </w:tcBorders>
            <w:vAlign w:val="center"/>
            <w:hideMark/>
          </w:tcPr>
          <w:p w14:paraId="2816A0C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w:t>
            </w:r>
          </w:p>
        </w:tc>
        <w:tc>
          <w:tcPr>
            <w:tcW w:w="940" w:type="dxa"/>
            <w:tcBorders>
              <w:top w:val="nil"/>
              <w:left w:val="nil"/>
              <w:bottom w:val="single" w:sz="8" w:space="0" w:color="auto"/>
              <w:right w:val="single" w:sz="8" w:space="0" w:color="auto"/>
            </w:tcBorders>
            <w:vAlign w:val="center"/>
            <w:hideMark/>
          </w:tcPr>
          <w:p w14:paraId="07226BA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1331552</w:t>
            </w:r>
          </w:p>
        </w:tc>
        <w:tc>
          <w:tcPr>
            <w:tcW w:w="3113" w:type="dxa"/>
            <w:tcBorders>
              <w:top w:val="single" w:sz="8" w:space="0" w:color="auto"/>
              <w:left w:val="nil"/>
              <w:bottom w:val="single" w:sz="8" w:space="0" w:color="auto"/>
              <w:right w:val="single" w:sz="8" w:space="0" w:color="auto"/>
            </w:tcBorders>
            <w:vAlign w:val="center"/>
            <w:hideMark/>
          </w:tcPr>
          <w:p w14:paraId="4E87AC9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Carlos Noriega Jiménez</w:t>
            </w:r>
          </w:p>
        </w:tc>
        <w:tc>
          <w:tcPr>
            <w:tcW w:w="1276" w:type="dxa"/>
            <w:tcBorders>
              <w:top w:val="nil"/>
              <w:left w:val="nil"/>
              <w:bottom w:val="single" w:sz="8" w:space="0" w:color="auto"/>
              <w:right w:val="single" w:sz="8" w:space="0" w:color="auto"/>
            </w:tcBorders>
            <w:vAlign w:val="center"/>
            <w:hideMark/>
          </w:tcPr>
          <w:p w14:paraId="45F52A6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69684319" w14:textId="1F255D06"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Vista Alegre</w:t>
            </w:r>
          </w:p>
        </w:tc>
      </w:tr>
      <w:tr w:rsidR="00431B8A" w:rsidRPr="00C0752E" w14:paraId="745D561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957D0A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w:t>
            </w:r>
          </w:p>
        </w:tc>
        <w:tc>
          <w:tcPr>
            <w:tcW w:w="940" w:type="dxa"/>
            <w:tcBorders>
              <w:top w:val="nil"/>
              <w:left w:val="nil"/>
              <w:bottom w:val="single" w:sz="8" w:space="0" w:color="auto"/>
              <w:right w:val="single" w:sz="8" w:space="0" w:color="auto"/>
            </w:tcBorders>
            <w:vAlign w:val="center"/>
            <w:hideMark/>
          </w:tcPr>
          <w:p w14:paraId="08EB653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1331537</w:t>
            </w:r>
          </w:p>
        </w:tc>
        <w:tc>
          <w:tcPr>
            <w:tcW w:w="3113" w:type="dxa"/>
            <w:tcBorders>
              <w:top w:val="nil"/>
              <w:left w:val="nil"/>
              <w:bottom w:val="single" w:sz="8" w:space="0" w:color="auto"/>
              <w:right w:val="single" w:sz="8" w:space="0" w:color="auto"/>
            </w:tcBorders>
            <w:vAlign w:val="center"/>
            <w:hideMark/>
          </w:tcPr>
          <w:p w14:paraId="4997AA3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CRFA Jatun </w:t>
            </w:r>
            <w:proofErr w:type="spellStart"/>
            <w:r w:rsidRPr="00AA5312">
              <w:rPr>
                <w:rFonts w:ascii="Arial Narrow" w:hAnsi="Arial Narrow" w:cs="Calibri"/>
                <w:color w:val="000000"/>
                <w:sz w:val="22"/>
                <w:szCs w:val="22"/>
                <w:lang w:eastAsia="es-PE"/>
              </w:rPr>
              <w:t>Rurupa</w:t>
            </w:r>
            <w:proofErr w:type="spellEnd"/>
          </w:p>
        </w:tc>
        <w:tc>
          <w:tcPr>
            <w:tcW w:w="1276" w:type="dxa"/>
            <w:tcBorders>
              <w:top w:val="nil"/>
              <w:left w:val="nil"/>
              <w:bottom w:val="single" w:sz="8" w:space="0" w:color="auto"/>
              <w:right w:val="single" w:sz="8" w:space="0" w:color="auto"/>
            </w:tcBorders>
            <w:vAlign w:val="center"/>
            <w:hideMark/>
          </w:tcPr>
          <w:p w14:paraId="5A696CF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19857AE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Quismimarca</w:t>
            </w:r>
            <w:proofErr w:type="spellEnd"/>
          </w:p>
        </w:tc>
      </w:tr>
      <w:tr w:rsidR="00431B8A" w:rsidRPr="00C0752E" w14:paraId="5F22B9C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3BBC3D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w:t>
            </w:r>
          </w:p>
        </w:tc>
        <w:tc>
          <w:tcPr>
            <w:tcW w:w="940" w:type="dxa"/>
            <w:tcBorders>
              <w:top w:val="nil"/>
              <w:left w:val="nil"/>
              <w:bottom w:val="single" w:sz="8" w:space="0" w:color="auto"/>
              <w:right w:val="single" w:sz="8" w:space="0" w:color="auto"/>
            </w:tcBorders>
            <w:vAlign w:val="center"/>
            <w:hideMark/>
          </w:tcPr>
          <w:p w14:paraId="3FA31583"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1266105</w:t>
            </w:r>
          </w:p>
        </w:tc>
        <w:tc>
          <w:tcPr>
            <w:tcW w:w="3113" w:type="dxa"/>
            <w:tcBorders>
              <w:top w:val="nil"/>
              <w:left w:val="nil"/>
              <w:bottom w:val="single" w:sz="8" w:space="0" w:color="auto"/>
              <w:right w:val="single" w:sz="8" w:space="0" w:color="auto"/>
            </w:tcBorders>
            <w:vAlign w:val="center"/>
            <w:hideMark/>
          </w:tcPr>
          <w:p w14:paraId="6E7D0D1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Daniel Alcides Carrión</w:t>
            </w:r>
          </w:p>
        </w:tc>
        <w:tc>
          <w:tcPr>
            <w:tcW w:w="1276" w:type="dxa"/>
            <w:tcBorders>
              <w:top w:val="nil"/>
              <w:left w:val="nil"/>
              <w:bottom w:val="single" w:sz="8" w:space="0" w:color="auto"/>
              <w:right w:val="single" w:sz="8" w:space="0" w:color="auto"/>
            </w:tcBorders>
            <w:vAlign w:val="center"/>
            <w:hideMark/>
          </w:tcPr>
          <w:p w14:paraId="4E6B342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01BC49BC"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Totorabamba</w:t>
            </w:r>
            <w:proofErr w:type="spellEnd"/>
          </w:p>
        </w:tc>
      </w:tr>
      <w:tr w:rsidR="00431B8A" w:rsidRPr="00C0752E" w14:paraId="67B2171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23CE23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w:t>
            </w:r>
          </w:p>
        </w:tc>
        <w:tc>
          <w:tcPr>
            <w:tcW w:w="940" w:type="dxa"/>
            <w:tcBorders>
              <w:top w:val="nil"/>
              <w:left w:val="nil"/>
              <w:bottom w:val="single" w:sz="8" w:space="0" w:color="auto"/>
              <w:right w:val="single" w:sz="8" w:space="0" w:color="auto"/>
            </w:tcBorders>
            <w:vAlign w:val="center"/>
            <w:hideMark/>
          </w:tcPr>
          <w:p w14:paraId="04BF9E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1090349</w:t>
            </w:r>
          </w:p>
        </w:tc>
        <w:tc>
          <w:tcPr>
            <w:tcW w:w="3113" w:type="dxa"/>
            <w:tcBorders>
              <w:top w:val="nil"/>
              <w:left w:val="nil"/>
              <w:bottom w:val="single" w:sz="8" w:space="0" w:color="auto"/>
              <w:right w:val="single" w:sz="8" w:space="0" w:color="auto"/>
            </w:tcBorders>
            <w:vAlign w:val="center"/>
            <w:hideMark/>
          </w:tcPr>
          <w:p w14:paraId="46433A8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María Arguedas</w:t>
            </w:r>
          </w:p>
        </w:tc>
        <w:tc>
          <w:tcPr>
            <w:tcW w:w="1276" w:type="dxa"/>
            <w:tcBorders>
              <w:top w:val="nil"/>
              <w:left w:val="nil"/>
              <w:bottom w:val="single" w:sz="8" w:space="0" w:color="auto"/>
              <w:right w:val="single" w:sz="8" w:space="0" w:color="auto"/>
            </w:tcBorders>
            <w:vAlign w:val="center"/>
            <w:hideMark/>
          </w:tcPr>
          <w:p w14:paraId="1C295F7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7A3FBC2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Uripa </w:t>
            </w:r>
          </w:p>
        </w:tc>
      </w:tr>
      <w:tr w:rsidR="00431B8A" w:rsidRPr="00C0752E" w14:paraId="386D538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362D26E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5</w:t>
            </w:r>
          </w:p>
        </w:tc>
        <w:tc>
          <w:tcPr>
            <w:tcW w:w="940" w:type="dxa"/>
            <w:tcBorders>
              <w:top w:val="nil"/>
              <w:left w:val="nil"/>
              <w:bottom w:val="single" w:sz="8" w:space="0" w:color="auto"/>
              <w:right w:val="single" w:sz="8" w:space="0" w:color="auto"/>
            </w:tcBorders>
            <w:vAlign w:val="center"/>
            <w:hideMark/>
          </w:tcPr>
          <w:p w14:paraId="7D391E7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1274927</w:t>
            </w:r>
          </w:p>
        </w:tc>
        <w:tc>
          <w:tcPr>
            <w:tcW w:w="3113" w:type="dxa"/>
            <w:tcBorders>
              <w:top w:val="nil"/>
              <w:left w:val="nil"/>
              <w:bottom w:val="single" w:sz="8" w:space="0" w:color="auto"/>
              <w:right w:val="single" w:sz="8" w:space="0" w:color="auto"/>
            </w:tcBorders>
            <w:vAlign w:val="center"/>
            <w:hideMark/>
          </w:tcPr>
          <w:p w14:paraId="135292D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Las Américas</w:t>
            </w:r>
          </w:p>
        </w:tc>
        <w:tc>
          <w:tcPr>
            <w:tcW w:w="1276" w:type="dxa"/>
            <w:tcBorders>
              <w:top w:val="nil"/>
              <w:left w:val="nil"/>
              <w:bottom w:val="single" w:sz="8" w:space="0" w:color="auto"/>
              <w:right w:val="single" w:sz="8" w:space="0" w:color="auto"/>
            </w:tcBorders>
            <w:vAlign w:val="center"/>
            <w:hideMark/>
          </w:tcPr>
          <w:p w14:paraId="61D7692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1FEA5929"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Chalhuani</w:t>
            </w:r>
            <w:proofErr w:type="spellEnd"/>
          </w:p>
        </w:tc>
      </w:tr>
      <w:tr w:rsidR="00431B8A" w:rsidRPr="00C0752E" w14:paraId="501366C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52A2E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6</w:t>
            </w:r>
          </w:p>
        </w:tc>
        <w:tc>
          <w:tcPr>
            <w:tcW w:w="940" w:type="dxa"/>
            <w:tcBorders>
              <w:top w:val="nil"/>
              <w:left w:val="nil"/>
              <w:bottom w:val="single" w:sz="8" w:space="0" w:color="auto"/>
              <w:right w:val="single" w:sz="8" w:space="0" w:color="auto"/>
            </w:tcBorders>
            <w:vAlign w:val="center"/>
            <w:hideMark/>
          </w:tcPr>
          <w:p w14:paraId="4E59B50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1213123</w:t>
            </w:r>
          </w:p>
        </w:tc>
        <w:tc>
          <w:tcPr>
            <w:tcW w:w="3113" w:type="dxa"/>
            <w:tcBorders>
              <w:top w:val="nil"/>
              <w:left w:val="nil"/>
              <w:bottom w:val="single" w:sz="8" w:space="0" w:color="auto"/>
              <w:right w:val="single" w:sz="8" w:space="0" w:color="auto"/>
            </w:tcBorders>
            <w:vAlign w:val="center"/>
            <w:hideMark/>
          </w:tcPr>
          <w:p w14:paraId="6282462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Miguel Grau Seminario</w:t>
            </w:r>
          </w:p>
        </w:tc>
        <w:tc>
          <w:tcPr>
            <w:tcW w:w="1276" w:type="dxa"/>
            <w:tcBorders>
              <w:top w:val="nil"/>
              <w:left w:val="nil"/>
              <w:bottom w:val="single" w:sz="8" w:space="0" w:color="auto"/>
              <w:right w:val="single" w:sz="8" w:space="0" w:color="auto"/>
            </w:tcBorders>
            <w:vAlign w:val="center"/>
            <w:hideMark/>
          </w:tcPr>
          <w:p w14:paraId="3AC9142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4F166CBD"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Muñapucro</w:t>
            </w:r>
            <w:proofErr w:type="spellEnd"/>
          </w:p>
        </w:tc>
      </w:tr>
      <w:tr w:rsidR="00431B8A" w:rsidRPr="00C0752E" w14:paraId="5DA4FD1B"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359A62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7</w:t>
            </w:r>
          </w:p>
        </w:tc>
        <w:tc>
          <w:tcPr>
            <w:tcW w:w="940" w:type="dxa"/>
            <w:tcBorders>
              <w:top w:val="nil"/>
              <w:left w:val="nil"/>
              <w:bottom w:val="single" w:sz="8" w:space="0" w:color="auto"/>
              <w:right w:val="single" w:sz="8" w:space="0" w:color="auto"/>
            </w:tcBorders>
            <w:vAlign w:val="center"/>
            <w:hideMark/>
          </w:tcPr>
          <w:p w14:paraId="7148B85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1206119</w:t>
            </w:r>
          </w:p>
        </w:tc>
        <w:tc>
          <w:tcPr>
            <w:tcW w:w="3113" w:type="dxa"/>
            <w:tcBorders>
              <w:top w:val="nil"/>
              <w:left w:val="nil"/>
              <w:bottom w:val="single" w:sz="8" w:space="0" w:color="auto"/>
              <w:right w:val="single" w:sz="8" w:space="0" w:color="auto"/>
            </w:tcBorders>
            <w:vAlign w:val="center"/>
            <w:hideMark/>
          </w:tcPr>
          <w:p w14:paraId="0DD4604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Ricardo Palma</w:t>
            </w:r>
          </w:p>
        </w:tc>
        <w:tc>
          <w:tcPr>
            <w:tcW w:w="1276" w:type="dxa"/>
            <w:tcBorders>
              <w:top w:val="nil"/>
              <w:left w:val="nil"/>
              <w:bottom w:val="single" w:sz="8" w:space="0" w:color="auto"/>
              <w:right w:val="single" w:sz="8" w:space="0" w:color="auto"/>
            </w:tcBorders>
            <w:vAlign w:val="center"/>
            <w:hideMark/>
          </w:tcPr>
          <w:p w14:paraId="277D93A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17953E30" w14:textId="78BDFFC1"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 Pedro De Chuparo</w:t>
            </w:r>
          </w:p>
        </w:tc>
      </w:tr>
      <w:tr w:rsidR="00431B8A" w:rsidRPr="00C0752E" w14:paraId="13C71FE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D8ED32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8</w:t>
            </w:r>
          </w:p>
        </w:tc>
        <w:tc>
          <w:tcPr>
            <w:tcW w:w="940" w:type="dxa"/>
            <w:tcBorders>
              <w:top w:val="nil"/>
              <w:left w:val="nil"/>
              <w:bottom w:val="single" w:sz="8" w:space="0" w:color="auto"/>
              <w:right w:val="single" w:sz="8" w:space="0" w:color="auto"/>
            </w:tcBorders>
            <w:vAlign w:val="center"/>
            <w:hideMark/>
          </w:tcPr>
          <w:p w14:paraId="0B47003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1377282</w:t>
            </w:r>
          </w:p>
        </w:tc>
        <w:tc>
          <w:tcPr>
            <w:tcW w:w="3113" w:type="dxa"/>
            <w:tcBorders>
              <w:top w:val="nil"/>
              <w:left w:val="nil"/>
              <w:bottom w:val="single" w:sz="8" w:space="0" w:color="auto"/>
              <w:right w:val="single" w:sz="8" w:space="0" w:color="auto"/>
            </w:tcBorders>
            <w:vAlign w:val="center"/>
            <w:hideMark/>
          </w:tcPr>
          <w:p w14:paraId="3DE02CA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 Pedro</w:t>
            </w:r>
          </w:p>
        </w:tc>
        <w:tc>
          <w:tcPr>
            <w:tcW w:w="1276" w:type="dxa"/>
            <w:tcBorders>
              <w:top w:val="nil"/>
              <w:left w:val="nil"/>
              <w:bottom w:val="single" w:sz="8" w:space="0" w:color="auto"/>
              <w:right w:val="single" w:sz="8" w:space="0" w:color="auto"/>
            </w:tcBorders>
            <w:vAlign w:val="center"/>
            <w:hideMark/>
          </w:tcPr>
          <w:p w14:paraId="5C1DC10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7C82485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Uripa </w:t>
            </w:r>
          </w:p>
        </w:tc>
      </w:tr>
      <w:tr w:rsidR="00431B8A" w:rsidRPr="00C0752E" w14:paraId="3BE4E2C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91EA22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9</w:t>
            </w:r>
          </w:p>
        </w:tc>
        <w:tc>
          <w:tcPr>
            <w:tcW w:w="940" w:type="dxa"/>
            <w:tcBorders>
              <w:top w:val="nil"/>
              <w:left w:val="nil"/>
              <w:bottom w:val="single" w:sz="8" w:space="0" w:color="auto"/>
              <w:right w:val="single" w:sz="8" w:space="0" w:color="auto"/>
            </w:tcBorders>
            <w:vAlign w:val="center"/>
            <w:hideMark/>
          </w:tcPr>
          <w:p w14:paraId="073F7A7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1331636</w:t>
            </w:r>
          </w:p>
        </w:tc>
        <w:tc>
          <w:tcPr>
            <w:tcW w:w="3113" w:type="dxa"/>
            <w:tcBorders>
              <w:top w:val="nil"/>
              <w:left w:val="nil"/>
              <w:bottom w:val="single" w:sz="8" w:space="0" w:color="auto"/>
              <w:right w:val="single" w:sz="8" w:space="0" w:color="auto"/>
            </w:tcBorders>
            <w:vAlign w:val="center"/>
            <w:hideMark/>
          </w:tcPr>
          <w:p w14:paraId="294A58A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CRFA Nuestra Señora de Cocharcas</w:t>
            </w:r>
          </w:p>
        </w:tc>
        <w:tc>
          <w:tcPr>
            <w:tcW w:w="1276" w:type="dxa"/>
            <w:tcBorders>
              <w:top w:val="nil"/>
              <w:left w:val="nil"/>
              <w:bottom w:val="single" w:sz="8" w:space="0" w:color="auto"/>
              <w:right w:val="single" w:sz="8" w:space="0" w:color="auto"/>
            </w:tcBorders>
            <w:vAlign w:val="center"/>
            <w:hideMark/>
          </w:tcPr>
          <w:p w14:paraId="24382A0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19B13832" w14:textId="61A60EDF"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r>
      <w:tr w:rsidR="00431B8A" w:rsidRPr="00C0752E" w14:paraId="4F78C4D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6DBB04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w:t>
            </w:r>
          </w:p>
        </w:tc>
        <w:tc>
          <w:tcPr>
            <w:tcW w:w="940" w:type="dxa"/>
            <w:tcBorders>
              <w:top w:val="nil"/>
              <w:left w:val="nil"/>
              <w:bottom w:val="single" w:sz="8" w:space="0" w:color="auto"/>
              <w:right w:val="single" w:sz="8" w:space="0" w:color="auto"/>
            </w:tcBorders>
            <w:vAlign w:val="center"/>
            <w:hideMark/>
          </w:tcPr>
          <w:p w14:paraId="4507379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1205756</w:t>
            </w:r>
          </w:p>
        </w:tc>
        <w:tc>
          <w:tcPr>
            <w:tcW w:w="3113" w:type="dxa"/>
            <w:tcBorders>
              <w:top w:val="nil"/>
              <w:left w:val="nil"/>
              <w:bottom w:val="single" w:sz="8" w:space="0" w:color="auto"/>
              <w:right w:val="single" w:sz="8" w:space="0" w:color="auto"/>
            </w:tcBorders>
            <w:vAlign w:val="center"/>
            <w:hideMark/>
          </w:tcPr>
          <w:p w14:paraId="40EB74F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Jorge Chávez</w:t>
            </w:r>
          </w:p>
        </w:tc>
        <w:tc>
          <w:tcPr>
            <w:tcW w:w="1276" w:type="dxa"/>
            <w:tcBorders>
              <w:top w:val="nil"/>
              <w:left w:val="nil"/>
              <w:bottom w:val="single" w:sz="8" w:space="0" w:color="auto"/>
              <w:right w:val="single" w:sz="8" w:space="0" w:color="auto"/>
            </w:tcBorders>
            <w:vAlign w:val="center"/>
            <w:hideMark/>
          </w:tcPr>
          <w:p w14:paraId="23F3FA6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61DA4238"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Cayara</w:t>
            </w:r>
            <w:proofErr w:type="spellEnd"/>
          </w:p>
        </w:tc>
      </w:tr>
      <w:tr w:rsidR="00431B8A" w:rsidRPr="00C0752E" w14:paraId="1079356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67243D53"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w:t>
            </w:r>
          </w:p>
        </w:tc>
        <w:tc>
          <w:tcPr>
            <w:tcW w:w="940" w:type="dxa"/>
            <w:tcBorders>
              <w:top w:val="nil"/>
              <w:left w:val="nil"/>
              <w:bottom w:val="single" w:sz="8" w:space="0" w:color="auto"/>
              <w:right w:val="single" w:sz="8" w:space="0" w:color="auto"/>
            </w:tcBorders>
            <w:vAlign w:val="center"/>
            <w:hideMark/>
          </w:tcPr>
          <w:p w14:paraId="7451957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1331586</w:t>
            </w:r>
          </w:p>
        </w:tc>
        <w:tc>
          <w:tcPr>
            <w:tcW w:w="3113" w:type="dxa"/>
            <w:tcBorders>
              <w:top w:val="nil"/>
              <w:left w:val="nil"/>
              <w:bottom w:val="single" w:sz="8" w:space="0" w:color="auto"/>
              <w:right w:val="single" w:sz="8" w:space="0" w:color="auto"/>
            </w:tcBorders>
            <w:vAlign w:val="center"/>
            <w:hideMark/>
          </w:tcPr>
          <w:p w14:paraId="78DF907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 Juan Bautista</w:t>
            </w:r>
          </w:p>
        </w:tc>
        <w:tc>
          <w:tcPr>
            <w:tcW w:w="1276" w:type="dxa"/>
            <w:tcBorders>
              <w:top w:val="nil"/>
              <w:left w:val="nil"/>
              <w:bottom w:val="single" w:sz="8" w:space="0" w:color="auto"/>
              <w:right w:val="single" w:sz="8" w:space="0" w:color="auto"/>
            </w:tcBorders>
            <w:vAlign w:val="center"/>
            <w:hideMark/>
          </w:tcPr>
          <w:p w14:paraId="33B5A22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5A1AC7A6"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Callebamba</w:t>
            </w:r>
            <w:proofErr w:type="spellEnd"/>
          </w:p>
        </w:tc>
      </w:tr>
      <w:tr w:rsidR="00431B8A" w:rsidRPr="00C0752E" w14:paraId="673BAC1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502E90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w:t>
            </w:r>
          </w:p>
        </w:tc>
        <w:tc>
          <w:tcPr>
            <w:tcW w:w="940" w:type="dxa"/>
            <w:tcBorders>
              <w:top w:val="nil"/>
              <w:left w:val="nil"/>
              <w:bottom w:val="single" w:sz="8" w:space="0" w:color="auto"/>
              <w:right w:val="single" w:sz="8" w:space="0" w:color="auto"/>
            </w:tcBorders>
            <w:vAlign w:val="center"/>
            <w:hideMark/>
          </w:tcPr>
          <w:p w14:paraId="2BB3140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1090307</w:t>
            </w:r>
          </w:p>
        </w:tc>
        <w:tc>
          <w:tcPr>
            <w:tcW w:w="3113" w:type="dxa"/>
            <w:tcBorders>
              <w:top w:val="nil"/>
              <w:left w:val="nil"/>
              <w:bottom w:val="single" w:sz="8" w:space="0" w:color="auto"/>
              <w:right w:val="single" w:sz="8" w:space="0" w:color="auto"/>
            </w:tcBorders>
            <w:vAlign w:val="center"/>
            <w:hideMark/>
          </w:tcPr>
          <w:p w14:paraId="1015146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Túpac Amaru</w:t>
            </w:r>
          </w:p>
        </w:tc>
        <w:tc>
          <w:tcPr>
            <w:tcW w:w="1276" w:type="dxa"/>
            <w:tcBorders>
              <w:top w:val="nil"/>
              <w:left w:val="nil"/>
              <w:bottom w:val="single" w:sz="8" w:space="0" w:color="auto"/>
              <w:right w:val="single" w:sz="8" w:space="0" w:color="auto"/>
            </w:tcBorders>
            <w:vAlign w:val="center"/>
            <w:hideMark/>
          </w:tcPr>
          <w:p w14:paraId="13BBCF6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270FF65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r>
      <w:tr w:rsidR="00431B8A" w:rsidRPr="00C0752E" w14:paraId="5288AF2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77455E8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w:t>
            </w:r>
          </w:p>
        </w:tc>
        <w:tc>
          <w:tcPr>
            <w:tcW w:w="940" w:type="dxa"/>
            <w:tcBorders>
              <w:top w:val="nil"/>
              <w:left w:val="nil"/>
              <w:bottom w:val="single" w:sz="8" w:space="0" w:color="auto"/>
              <w:right w:val="single" w:sz="8" w:space="0" w:color="auto"/>
            </w:tcBorders>
            <w:vAlign w:val="center"/>
            <w:hideMark/>
          </w:tcPr>
          <w:p w14:paraId="3B48EE3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1140862</w:t>
            </w:r>
          </w:p>
        </w:tc>
        <w:tc>
          <w:tcPr>
            <w:tcW w:w="3113" w:type="dxa"/>
            <w:tcBorders>
              <w:top w:val="nil"/>
              <w:left w:val="nil"/>
              <w:bottom w:val="single" w:sz="8" w:space="0" w:color="auto"/>
              <w:right w:val="single" w:sz="8" w:space="0" w:color="auto"/>
            </w:tcBorders>
            <w:vAlign w:val="center"/>
            <w:hideMark/>
          </w:tcPr>
          <w:p w14:paraId="77E66C4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Javier Heraud Pérez</w:t>
            </w:r>
          </w:p>
        </w:tc>
        <w:tc>
          <w:tcPr>
            <w:tcW w:w="1276" w:type="dxa"/>
            <w:tcBorders>
              <w:top w:val="nil"/>
              <w:left w:val="nil"/>
              <w:bottom w:val="single" w:sz="8" w:space="0" w:color="auto"/>
              <w:right w:val="single" w:sz="8" w:space="0" w:color="auto"/>
            </w:tcBorders>
            <w:vAlign w:val="center"/>
            <w:hideMark/>
          </w:tcPr>
          <w:p w14:paraId="5DD576A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c>
          <w:tcPr>
            <w:tcW w:w="2126" w:type="dxa"/>
            <w:tcBorders>
              <w:top w:val="nil"/>
              <w:left w:val="nil"/>
              <w:bottom w:val="single" w:sz="8" w:space="0" w:color="auto"/>
              <w:right w:val="single" w:sz="8" w:space="0" w:color="auto"/>
            </w:tcBorders>
            <w:vAlign w:val="center"/>
            <w:hideMark/>
          </w:tcPr>
          <w:p w14:paraId="6136A76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r>
      <w:tr w:rsidR="00431B8A" w:rsidRPr="00C0752E" w14:paraId="6A0DFFB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60B33A5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14</w:t>
            </w:r>
          </w:p>
        </w:tc>
        <w:tc>
          <w:tcPr>
            <w:tcW w:w="940" w:type="dxa"/>
            <w:tcBorders>
              <w:top w:val="nil"/>
              <w:left w:val="nil"/>
              <w:bottom w:val="single" w:sz="8" w:space="0" w:color="auto"/>
              <w:right w:val="single" w:sz="8" w:space="0" w:color="auto"/>
            </w:tcBorders>
            <w:vAlign w:val="center"/>
            <w:hideMark/>
          </w:tcPr>
          <w:p w14:paraId="56D1DBA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1362565</w:t>
            </w:r>
          </w:p>
        </w:tc>
        <w:tc>
          <w:tcPr>
            <w:tcW w:w="3113" w:type="dxa"/>
            <w:tcBorders>
              <w:top w:val="nil"/>
              <w:left w:val="nil"/>
              <w:bottom w:val="single" w:sz="8" w:space="0" w:color="auto"/>
              <w:right w:val="single" w:sz="8" w:space="0" w:color="auto"/>
            </w:tcBorders>
            <w:vAlign w:val="center"/>
            <w:hideMark/>
          </w:tcPr>
          <w:p w14:paraId="4BE5149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Mario Vargas Llosa</w:t>
            </w:r>
          </w:p>
        </w:tc>
        <w:tc>
          <w:tcPr>
            <w:tcW w:w="1276" w:type="dxa"/>
            <w:tcBorders>
              <w:top w:val="nil"/>
              <w:left w:val="nil"/>
              <w:bottom w:val="single" w:sz="8" w:space="0" w:color="auto"/>
              <w:right w:val="single" w:sz="8" w:space="0" w:color="auto"/>
            </w:tcBorders>
            <w:vAlign w:val="center"/>
            <w:hideMark/>
          </w:tcPr>
          <w:p w14:paraId="2E5322F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c>
          <w:tcPr>
            <w:tcW w:w="2126" w:type="dxa"/>
            <w:tcBorders>
              <w:top w:val="nil"/>
              <w:left w:val="nil"/>
              <w:bottom w:val="single" w:sz="8" w:space="0" w:color="auto"/>
              <w:right w:val="single" w:sz="8" w:space="0" w:color="auto"/>
            </w:tcBorders>
            <w:vAlign w:val="center"/>
            <w:hideMark/>
          </w:tcPr>
          <w:p w14:paraId="4672511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Oscollo</w:t>
            </w:r>
            <w:proofErr w:type="spellEnd"/>
          </w:p>
        </w:tc>
      </w:tr>
      <w:tr w:rsidR="00431B8A" w:rsidRPr="00C0752E" w14:paraId="1FE2FD16" w14:textId="77777777" w:rsidTr="000050E4">
        <w:trPr>
          <w:trHeight w:val="240"/>
        </w:trPr>
        <w:tc>
          <w:tcPr>
            <w:tcW w:w="341" w:type="dxa"/>
            <w:tcBorders>
              <w:top w:val="nil"/>
              <w:left w:val="single" w:sz="8" w:space="0" w:color="auto"/>
              <w:bottom w:val="single" w:sz="4" w:space="0" w:color="auto"/>
              <w:right w:val="single" w:sz="8" w:space="0" w:color="auto"/>
            </w:tcBorders>
            <w:vAlign w:val="center"/>
            <w:hideMark/>
          </w:tcPr>
          <w:p w14:paraId="36186B3F"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15</w:t>
            </w:r>
          </w:p>
        </w:tc>
        <w:tc>
          <w:tcPr>
            <w:tcW w:w="940" w:type="dxa"/>
            <w:tcBorders>
              <w:top w:val="nil"/>
              <w:left w:val="nil"/>
              <w:bottom w:val="single" w:sz="4" w:space="0" w:color="auto"/>
              <w:right w:val="single" w:sz="8" w:space="0" w:color="auto"/>
            </w:tcBorders>
            <w:vAlign w:val="center"/>
            <w:hideMark/>
          </w:tcPr>
          <w:p w14:paraId="61D7203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1377290</w:t>
            </w:r>
          </w:p>
        </w:tc>
        <w:tc>
          <w:tcPr>
            <w:tcW w:w="3113" w:type="dxa"/>
            <w:tcBorders>
              <w:top w:val="nil"/>
              <w:left w:val="nil"/>
              <w:bottom w:val="single" w:sz="4" w:space="0" w:color="auto"/>
              <w:right w:val="single" w:sz="8" w:space="0" w:color="auto"/>
            </w:tcBorders>
            <w:vAlign w:val="center"/>
            <w:hideMark/>
          </w:tcPr>
          <w:p w14:paraId="14FB86A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Urucancha</w:t>
            </w:r>
            <w:proofErr w:type="spellEnd"/>
          </w:p>
        </w:tc>
        <w:tc>
          <w:tcPr>
            <w:tcW w:w="1276" w:type="dxa"/>
            <w:tcBorders>
              <w:top w:val="nil"/>
              <w:left w:val="nil"/>
              <w:bottom w:val="single" w:sz="4" w:space="0" w:color="auto"/>
              <w:right w:val="single" w:sz="8" w:space="0" w:color="auto"/>
            </w:tcBorders>
            <w:vAlign w:val="center"/>
            <w:hideMark/>
          </w:tcPr>
          <w:p w14:paraId="106A19C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c>
          <w:tcPr>
            <w:tcW w:w="2126" w:type="dxa"/>
            <w:tcBorders>
              <w:top w:val="nil"/>
              <w:left w:val="nil"/>
              <w:bottom w:val="single" w:sz="4" w:space="0" w:color="auto"/>
              <w:right w:val="single" w:sz="8" w:space="0" w:color="auto"/>
            </w:tcBorders>
            <w:vAlign w:val="center"/>
            <w:hideMark/>
          </w:tcPr>
          <w:p w14:paraId="516C927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Urucancha</w:t>
            </w:r>
            <w:proofErr w:type="spellEnd"/>
          </w:p>
        </w:tc>
      </w:tr>
      <w:tr w:rsidR="00431B8A" w:rsidRPr="00C0752E" w14:paraId="6D8CC455" w14:textId="77777777" w:rsidTr="000050E4">
        <w:trPr>
          <w:trHeight w:val="240"/>
        </w:trPr>
        <w:tc>
          <w:tcPr>
            <w:tcW w:w="341" w:type="dxa"/>
            <w:tcBorders>
              <w:top w:val="single" w:sz="4" w:space="0" w:color="auto"/>
              <w:left w:val="single" w:sz="8" w:space="0" w:color="auto"/>
              <w:bottom w:val="single" w:sz="4" w:space="0" w:color="auto"/>
              <w:right w:val="single" w:sz="8" w:space="0" w:color="auto"/>
            </w:tcBorders>
            <w:vAlign w:val="center"/>
            <w:hideMark/>
          </w:tcPr>
          <w:p w14:paraId="6213E7C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16</w:t>
            </w:r>
          </w:p>
        </w:tc>
        <w:tc>
          <w:tcPr>
            <w:tcW w:w="940" w:type="dxa"/>
            <w:tcBorders>
              <w:top w:val="single" w:sz="4" w:space="0" w:color="auto"/>
              <w:left w:val="nil"/>
              <w:bottom w:val="single" w:sz="4" w:space="0" w:color="auto"/>
              <w:right w:val="single" w:sz="8" w:space="0" w:color="auto"/>
            </w:tcBorders>
            <w:vAlign w:val="center"/>
            <w:hideMark/>
          </w:tcPr>
          <w:p w14:paraId="30B0366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1313360</w:t>
            </w:r>
          </w:p>
        </w:tc>
        <w:tc>
          <w:tcPr>
            <w:tcW w:w="3113" w:type="dxa"/>
            <w:tcBorders>
              <w:top w:val="single" w:sz="4" w:space="0" w:color="auto"/>
              <w:left w:val="nil"/>
              <w:bottom w:val="single" w:sz="4" w:space="0" w:color="auto"/>
              <w:right w:val="single" w:sz="8" w:space="0" w:color="auto"/>
            </w:tcBorders>
            <w:vAlign w:val="center"/>
            <w:hideMark/>
          </w:tcPr>
          <w:p w14:paraId="7324F21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Alaypampa</w:t>
            </w:r>
            <w:proofErr w:type="spellEnd"/>
          </w:p>
        </w:tc>
        <w:tc>
          <w:tcPr>
            <w:tcW w:w="1276" w:type="dxa"/>
            <w:tcBorders>
              <w:top w:val="single" w:sz="4" w:space="0" w:color="auto"/>
              <w:left w:val="nil"/>
              <w:bottom w:val="single" w:sz="4" w:space="0" w:color="auto"/>
              <w:right w:val="single" w:sz="8" w:space="0" w:color="auto"/>
            </w:tcBorders>
            <w:vAlign w:val="center"/>
            <w:hideMark/>
          </w:tcPr>
          <w:p w14:paraId="6B67B41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nil"/>
              <w:bottom w:val="single" w:sz="4" w:space="0" w:color="auto"/>
              <w:right w:val="single" w:sz="8" w:space="0" w:color="auto"/>
            </w:tcBorders>
            <w:vAlign w:val="center"/>
            <w:hideMark/>
          </w:tcPr>
          <w:p w14:paraId="0475CE6D"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Alaypampa</w:t>
            </w:r>
            <w:proofErr w:type="spellEnd"/>
          </w:p>
        </w:tc>
      </w:tr>
      <w:tr w:rsidR="00431B8A" w:rsidRPr="00C0752E" w14:paraId="6034C7C0"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4C54ED0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17</w:t>
            </w:r>
          </w:p>
        </w:tc>
        <w:tc>
          <w:tcPr>
            <w:tcW w:w="940" w:type="dxa"/>
            <w:tcBorders>
              <w:top w:val="single" w:sz="4" w:space="0" w:color="auto"/>
              <w:left w:val="single" w:sz="4" w:space="0" w:color="auto"/>
              <w:bottom w:val="single" w:sz="4" w:space="0" w:color="auto"/>
              <w:right w:val="single" w:sz="4" w:space="0" w:color="auto"/>
            </w:tcBorders>
            <w:vAlign w:val="center"/>
            <w:hideMark/>
          </w:tcPr>
          <w:p w14:paraId="71164B5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1141225</w:t>
            </w:r>
          </w:p>
        </w:tc>
        <w:tc>
          <w:tcPr>
            <w:tcW w:w="3113" w:type="dxa"/>
            <w:tcBorders>
              <w:top w:val="single" w:sz="4" w:space="0" w:color="auto"/>
              <w:left w:val="single" w:sz="4" w:space="0" w:color="auto"/>
              <w:bottom w:val="single" w:sz="4" w:space="0" w:color="auto"/>
              <w:right w:val="single" w:sz="4" w:space="0" w:color="auto"/>
            </w:tcBorders>
            <w:vAlign w:val="center"/>
            <w:hideMark/>
          </w:tcPr>
          <w:p w14:paraId="7F55E12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Andrés Avellino Cáceres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CAAD7F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12B7631"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Huarapari</w:t>
            </w:r>
            <w:proofErr w:type="spellEnd"/>
          </w:p>
        </w:tc>
      </w:tr>
      <w:tr w:rsidR="00431B8A" w:rsidRPr="00C0752E" w14:paraId="200198C1"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63E005A3"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18</w:t>
            </w:r>
          </w:p>
        </w:tc>
        <w:tc>
          <w:tcPr>
            <w:tcW w:w="940" w:type="dxa"/>
            <w:tcBorders>
              <w:top w:val="single" w:sz="4" w:space="0" w:color="auto"/>
              <w:left w:val="single" w:sz="4" w:space="0" w:color="auto"/>
              <w:bottom w:val="single" w:sz="4" w:space="0" w:color="auto"/>
              <w:right w:val="single" w:sz="4" w:space="0" w:color="auto"/>
            </w:tcBorders>
            <w:vAlign w:val="center"/>
            <w:hideMark/>
          </w:tcPr>
          <w:p w14:paraId="244525D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1205871</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BC98AF7"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Cesar Vallejo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E4E1B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0B5492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Pumachuco</w:t>
            </w:r>
          </w:p>
        </w:tc>
      </w:tr>
      <w:tr w:rsidR="00431B8A" w:rsidRPr="00C0752E" w14:paraId="59035346" w14:textId="77777777" w:rsidTr="000050E4">
        <w:trPr>
          <w:trHeight w:val="240"/>
        </w:trPr>
        <w:tc>
          <w:tcPr>
            <w:tcW w:w="341" w:type="dxa"/>
            <w:tcBorders>
              <w:top w:val="single" w:sz="4" w:space="0" w:color="auto"/>
              <w:left w:val="single" w:sz="8" w:space="0" w:color="auto"/>
              <w:bottom w:val="single" w:sz="8" w:space="0" w:color="auto"/>
              <w:right w:val="single" w:sz="8" w:space="0" w:color="auto"/>
            </w:tcBorders>
            <w:vAlign w:val="center"/>
            <w:hideMark/>
          </w:tcPr>
          <w:p w14:paraId="784DDE0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lastRenderedPageBreak/>
              <w:t>19</w:t>
            </w:r>
          </w:p>
        </w:tc>
        <w:tc>
          <w:tcPr>
            <w:tcW w:w="940" w:type="dxa"/>
            <w:tcBorders>
              <w:top w:val="single" w:sz="4" w:space="0" w:color="auto"/>
              <w:left w:val="nil"/>
              <w:bottom w:val="single" w:sz="8" w:space="0" w:color="auto"/>
              <w:right w:val="single" w:sz="8" w:space="0" w:color="auto"/>
            </w:tcBorders>
            <w:vAlign w:val="center"/>
            <w:hideMark/>
          </w:tcPr>
          <w:p w14:paraId="5E4BC267"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1205913</w:t>
            </w:r>
          </w:p>
        </w:tc>
        <w:tc>
          <w:tcPr>
            <w:tcW w:w="3113" w:type="dxa"/>
            <w:tcBorders>
              <w:top w:val="single" w:sz="4" w:space="0" w:color="auto"/>
              <w:left w:val="nil"/>
              <w:bottom w:val="single" w:sz="8" w:space="0" w:color="auto"/>
              <w:right w:val="single" w:sz="8" w:space="0" w:color="auto"/>
            </w:tcBorders>
            <w:vAlign w:val="center"/>
            <w:hideMark/>
          </w:tcPr>
          <w:p w14:paraId="1B6DE00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Ciro Alegría</w:t>
            </w:r>
          </w:p>
        </w:tc>
        <w:tc>
          <w:tcPr>
            <w:tcW w:w="1276" w:type="dxa"/>
            <w:tcBorders>
              <w:top w:val="single" w:sz="4" w:space="0" w:color="auto"/>
              <w:left w:val="nil"/>
              <w:bottom w:val="single" w:sz="8" w:space="0" w:color="auto"/>
              <w:right w:val="single" w:sz="8" w:space="0" w:color="auto"/>
            </w:tcBorders>
            <w:vAlign w:val="center"/>
            <w:hideMark/>
          </w:tcPr>
          <w:p w14:paraId="61385AF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nil"/>
              <w:bottom w:val="single" w:sz="8" w:space="0" w:color="auto"/>
              <w:right w:val="single" w:sz="8" w:space="0" w:color="auto"/>
            </w:tcBorders>
            <w:vAlign w:val="center"/>
            <w:hideMark/>
          </w:tcPr>
          <w:p w14:paraId="4A076BB5"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Ahuayro</w:t>
            </w:r>
            <w:proofErr w:type="spellEnd"/>
          </w:p>
        </w:tc>
      </w:tr>
      <w:tr w:rsidR="00431B8A" w:rsidRPr="00C0752E" w14:paraId="2280A33E"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6F9E8D2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20</w:t>
            </w:r>
          </w:p>
        </w:tc>
        <w:tc>
          <w:tcPr>
            <w:tcW w:w="940" w:type="dxa"/>
            <w:tcBorders>
              <w:top w:val="nil"/>
              <w:left w:val="nil"/>
              <w:bottom w:val="single" w:sz="8" w:space="0" w:color="auto"/>
              <w:right w:val="single" w:sz="8" w:space="0" w:color="auto"/>
            </w:tcBorders>
            <w:vAlign w:val="center"/>
            <w:hideMark/>
          </w:tcPr>
          <w:p w14:paraId="309AF50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1205830</w:t>
            </w:r>
          </w:p>
        </w:tc>
        <w:tc>
          <w:tcPr>
            <w:tcW w:w="3113" w:type="dxa"/>
            <w:tcBorders>
              <w:top w:val="nil"/>
              <w:left w:val="nil"/>
              <w:bottom w:val="single" w:sz="8" w:space="0" w:color="auto"/>
              <w:right w:val="single" w:sz="8" w:space="0" w:color="auto"/>
            </w:tcBorders>
            <w:vAlign w:val="center"/>
            <w:hideMark/>
          </w:tcPr>
          <w:p w14:paraId="43B5F25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Jorge Basadre </w:t>
            </w:r>
            <w:proofErr w:type="spellStart"/>
            <w:r w:rsidRPr="00AA5312">
              <w:rPr>
                <w:rFonts w:ascii="Arial Narrow" w:hAnsi="Arial Narrow" w:cs="Calibri"/>
                <w:color w:val="000000"/>
                <w:sz w:val="22"/>
                <w:szCs w:val="22"/>
                <w:lang w:eastAsia="es-PE"/>
              </w:rPr>
              <w:t>Gohmann</w:t>
            </w:r>
            <w:proofErr w:type="spellEnd"/>
          </w:p>
        </w:tc>
        <w:tc>
          <w:tcPr>
            <w:tcW w:w="1276" w:type="dxa"/>
            <w:tcBorders>
              <w:top w:val="nil"/>
              <w:left w:val="nil"/>
              <w:bottom w:val="single" w:sz="8" w:space="0" w:color="auto"/>
              <w:right w:val="single" w:sz="8" w:space="0" w:color="auto"/>
            </w:tcBorders>
            <w:vAlign w:val="center"/>
            <w:hideMark/>
          </w:tcPr>
          <w:p w14:paraId="361FD32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nil"/>
              <w:left w:val="nil"/>
              <w:bottom w:val="single" w:sz="8" w:space="0" w:color="auto"/>
              <w:right w:val="single" w:sz="8" w:space="0" w:color="auto"/>
            </w:tcBorders>
            <w:vAlign w:val="center"/>
            <w:hideMark/>
          </w:tcPr>
          <w:p w14:paraId="7DF4FC59"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Maramara</w:t>
            </w:r>
            <w:proofErr w:type="spellEnd"/>
          </w:p>
        </w:tc>
      </w:tr>
      <w:tr w:rsidR="00431B8A" w:rsidRPr="00C0752E" w14:paraId="29FC064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3C03426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21</w:t>
            </w:r>
          </w:p>
        </w:tc>
        <w:tc>
          <w:tcPr>
            <w:tcW w:w="940" w:type="dxa"/>
            <w:tcBorders>
              <w:top w:val="nil"/>
              <w:left w:val="nil"/>
              <w:bottom w:val="single" w:sz="8" w:space="0" w:color="auto"/>
              <w:right w:val="single" w:sz="8" w:space="0" w:color="auto"/>
            </w:tcBorders>
            <w:vAlign w:val="center"/>
            <w:hideMark/>
          </w:tcPr>
          <w:p w14:paraId="64179B8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1090380</w:t>
            </w:r>
          </w:p>
        </w:tc>
        <w:tc>
          <w:tcPr>
            <w:tcW w:w="3113" w:type="dxa"/>
            <w:tcBorders>
              <w:top w:val="nil"/>
              <w:left w:val="nil"/>
              <w:bottom w:val="single" w:sz="8" w:space="0" w:color="auto"/>
              <w:right w:val="single" w:sz="8" w:space="0" w:color="auto"/>
            </w:tcBorders>
            <w:vAlign w:val="center"/>
            <w:hideMark/>
          </w:tcPr>
          <w:p w14:paraId="78B6344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María Flores</w:t>
            </w:r>
          </w:p>
        </w:tc>
        <w:tc>
          <w:tcPr>
            <w:tcW w:w="1276" w:type="dxa"/>
            <w:tcBorders>
              <w:top w:val="nil"/>
              <w:left w:val="nil"/>
              <w:bottom w:val="single" w:sz="8" w:space="0" w:color="auto"/>
              <w:right w:val="single" w:sz="8" w:space="0" w:color="auto"/>
            </w:tcBorders>
            <w:vAlign w:val="center"/>
            <w:hideMark/>
          </w:tcPr>
          <w:p w14:paraId="010158E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nil"/>
              <w:left w:val="nil"/>
              <w:bottom w:val="single" w:sz="8" w:space="0" w:color="auto"/>
              <w:right w:val="single" w:sz="8" w:space="0" w:color="auto"/>
            </w:tcBorders>
            <w:vAlign w:val="center"/>
            <w:hideMark/>
          </w:tcPr>
          <w:p w14:paraId="2BBC2AD3" w14:textId="138DF809"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r>
      <w:tr w:rsidR="00431B8A" w:rsidRPr="00C0752E" w14:paraId="5C3CE12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4489FC1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22</w:t>
            </w:r>
          </w:p>
        </w:tc>
        <w:tc>
          <w:tcPr>
            <w:tcW w:w="940" w:type="dxa"/>
            <w:tcBorders>
              <w:top w:val="nil"/>
              <w:left w:val="nil"/>
              <w:bottom w:val="single" w:sz="8" w:space="0" w:color="auto"/>
              <w:right w:val="single" w:sz="8" w:space="0" w:color="auto"/>
            </w:tcBorders>
            <w:vAlign w:val="center"/>
            <w:hideMark/>
          </w:tcPr>
          <w:p w14:paraId="7C996CA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1377258</w:t>
            </w:r>
          </w:p>
        </w:tc>
        <w:tc>
          <w:tcPr>
            <w:tcW w:w="3113" w:type="dxa"/>
            <w:tcBorders>
              <w:top w:val="nil"/>
              <w:left w:val="nil"/>
              <w:bottom w:val="single" w:sz="8" w:space="0" w:color="auto"/>
              <w:right w:val="single" w:sz="8" w:space="0" w:color="auto"/>
            </w:tcBorders>
            <w:vAlign w:val="center"/>
            <w:hideMark/>
          </w:tcPr>
          <w:p w14:paraId="24E927A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Alfonso Rodríguez Najarro</w:t>
            </w:r>
          </w:p>
        </w:tc>
        <w:tc>
          <w:tcPr>
            <w:tcW w:w="1276" w:type="dxa"/>
            <w:tcBorders>
              <w:top w:val="nil"/>
              <w:left w:val="nil"/>
              <w:bottom w:val="single" w:sz="8" w:space="0" w:color="auto"/>
              <w:right w:val="single" w:sz="8" w:space="0" w:color="auto"/>
            </w:tcBorders>
            <w:vAlign w:val="center"/>
            <w:hideMark/>
          </w:tcPr>
          <w:p w14:paraId="1FA29F9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Chancas</w:t>
            </w:r>
          </w:p>
        </w:tc>
        <w:tc>
          <w:tcPr>
            <w:tcW w:w="2126" w:type="dxa"/>
            <w:tcBorders>
              <w:top w:val="nil"/>
              <w:left w:val="nil"/>
              <w:bottom w:val="single" w:sz="8" w:space="0" w:color="auto"/>
              <w:right w:val="single" w:sz="8" w:space="0" w:color="auto"/>
            </w:tcBorders>
            <w:vAlign w:val="center"/>
            <w:hideMark/>
          </w:tcPr>
          <w:p w14:paraId="3CD20621" w14:textId="3A2527D5"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Chuyama</w:t>
            </w:r>
            <w:proofErr w:type="spellEnd"/>
          </w:p>
        </w:tc>
      </w:tr>
      <w:tr w:rsidR="00431B8A" w:rsidRPr="00C0752E" w14:paraId="4E5D7A68"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26968E7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23</w:t>
            </w:r>
          </w:p>
        </w:tc>
        <w:tc>
          <w:tcPr>
            <w:tcW w:w="940" w:type="dxa"/>
            <w:tcBorders>
              <w:top w:val="nil"/>
              <w:left w:val="nil"/>
              <w:bottom w:val="single" w:sz="8" w:space="0" w:color="auto"/>
              <w:right w:val="single" w:sz="8" w:space="0" w:color="auto"/>
            </w:tcBorders>
            <w:vAlign w:val="center"/>
            <w:hideMark/>
          </w:tcPr>
          <w:p w14:paraId="78E4BB1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1266147</w:t>
            </w:r>
          </w:p>
        </w:tc>
        <w:tc>
          <w:tcPr>
            <w:tcW w:w="3113" w:type="dxa"/>
            <w:tcBorders>
              <w:top w:val="nil"/>
              <w:left w:val="nil"/>
              <w:bottom w:val="single" w:sz="8" w:space="0" w:color="auto"/>
              <w:right w:val="single" w:sz="8" w:space="0" w:color="auto"/>
            </w:tcBorders>
            <w:vAlign w:val="center"/>
            <w:hideMark/>
          </w:tcPr>
          <w:p w14:paraId="79E9E98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Leoncio Prado</w:t>
            </w:r>
          </w:p>
        </w:tc>
        <w:tc>
          <w:tcPr>
            <w:tcW w:w="1276" w:type="dxa"/>
            <w:tcBorders>
              <w:top w:val="nil"/>
              <w:left w:val="nil"/>
              <w:bottom w:val="single" w:sz="8" w:space="0" w:color="auto"/>
              <w:right w:val="single" w:sz="8" w:space="0" w:color="auto"/>
            </w:tcBorders>
            <w:vAlign w:val="center"/>
            <w:hideMark/>
          </w:tcPr>
          <w:p w14:paraId="1DB08BE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Chancas</w:t>
            </w:r>
          </w:p>
        </w:tc>
        <w:tc>
          <w:tcPr>
            <w:tcW w:w="2126" w:type="dxa"/>
            <w:tcBorders>
              <w:top w:val="nil"/>
              <w:left w:val="nil"/>
              <w:bottom w:val="single" w:sz="8" w:space="0" w:color="auto"/>
              <w:right w:val="single" w:sz="8" w:space="0" w:color="auto"/>
            </w:tcBorders>
            <w:vAlign w:val="center"/>
            <w:hideMark/>
          </w:tcPr>
          <w:p w14:paraId="18F2F44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Rio Blanco</w:t>
            </w:r>
          </w:p>
        </w:tc>
      </w:tr>
      <w:tr w:rsidR="00431B8A" w:rsidRPr="00C0752E" w14:paraId="5C1638C1"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732DC1D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24</w:t>
            </w:r>
          </w:p>
        </w:tc>
        <w:tc>
          <w:tcPr>
            <w:tcW w:w="940" w:type="dxa"/>
            <w:tcBorders>
              <w:top w:val="nil"/>
              <w:left w:val="nil"/>
              <w:bottom w:val="single" w:sz="8" w:space="0" w:color="auto"/>
              <w:right w:val="single" w:sz="8" w:space="0" w:color="auto"/>
            </w:tcBorders>
            <w:vAlign w:val="center"/>
            <w:hideMark/>
          </w:tcPr>
          <w:p w14:paraId="3D72620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1140904</w:t>
            </w:r>
          </w:p>
        </w:tc>
        <w:tc>
          <w:tcPr>
            <w:tcW w:w="3113" w:type="dxa"/>
            <w:tcBorders>
              <w:top w:val="nil"/>
              <w:left w:val="nil"/>
              <w:bottom w:val="single" w:sz="8" w:space="0" w:color="auto"/>
              <w:right w:val="single" w:sz="8" w:space="0" w:color="auto"/>
            </w:tcBorders>
            <w:vAlign w:val="center"/>
            <w:hideMark/>
          </w:tcPr>
          <w:p w14:paraId="6828337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Benigno Samanez Ocampo</w:t>
            </w:r>
          </w:p>
        </w:tc>
        <w:tc>
          <w:tcPr>
            <w:tcW w:w="1276" w:type="dxa"/>
            <w:tcBorders>
              <w:top w:val="nil"/>
              <w:left w:val="nil"/>
              <w:bottom w:val="single" w:sz="8" w:space="0" w:color="auto"/>
              <w:right w:val="single" w:sz="8" w:space="0" w:color="auto"/>
            </w:tcBorders>
            <w:vAlign w:val="center"/>
            <w:hideMark/>
          </w:tcPr>
          <w:p w14:paraId="694B0C2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7F1F4A8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r>
      <w:tr w:rsidR="00431B8A" w:rsidRPr="00C0752E" w14:paraId="61944DEF"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B8C29F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25</w:t>
            </w:r>
          </w:p>
        </w:tc>
        <w:tc>
          <w:tcPr>
            <w:tcW w:w="940" w:type="dxa"/>
            <w:tcBorders>
              <w:top w:val="nil"/>
              <w:left w:val="nil"/>
              <w:bottom w:val="single" w:sz="8" w:space="0" w:color="auto"/>
              <w:right w:val="single" w:sz="8" w:space="0" w:color="auto"/>
            </w:tcBorders>
            <w:vAlign w:val="center"/>
            <w:hideMark/>
          </w:tcPr>
          <w:p w14:paraId="2B31D69F"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1206275</w:t>
            </w:r>
          </w:p>
        </w:tc>
        <w:tc>
          <w:tcPr>
            <w:tcW w:w="3113" w:type="dxa"/>
            <w:tcBorders>
              <w:top w:val="nil"/>
              <w:left w:val="nil"/>
              <w:bottom w:val="single" w:sz="8" w:space="0" w:color="auto"/>
              <w:right w:val="single" w:sz="8" w:space="0" w:color="auto"/>
            </w:tcBorders>
            <w:vAlign w:val="center"/>
            <w:hideMark/>
          </w:tcPr>
          <w:p w14:paraId="320363F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Juan Velasco Alvarado</w:t>
            </w:r>
          </w:p>
        </w:tc>
        <w:tc>
          <w:tcPr>
            <w:tcW w:w="1276" w:type="dxa"/>
            <w:tcBorders>
              <w:top w:val="nil"/>
              <w:left w:val="nil"/>
              <w:bottom w:val="single" w:sz="8" w:space="0" w:color="auto"/>
              <w:right w:val="single" w:sz="8" w:space="0" w:color="auto"/>
            </w:tcBorders>
            <w:vAlign w:val="center"/>
            <w:hideMark/>
          </w:tcPr>
          <w:p w14:paraId="471E91C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7ACC89F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Huancallo</w:t>
            </w:r>
            <w:proofErr w:type="spellEnd"/>
            <w:r w:rsidRPr="00AA5312">
              <w:rPr>
                <w:rFonts w:ascii="Arial Narrow" w:hAnsi="Arial Narrow" w:cs="Calibri"/>
                <w:color w:val="000000"/>
                <w:sz w:val="22"/>
                <w:szCs w:val="22"/>
                <w:lang w:eastAsia="es-PE"/>
              </w:rPr>
              <w:t xml:space="preserve"> bajo</w:t>
            </w:r>
          </w:p>
        </w:tc>
      </w:tr>
      <w:tr w:rsidR="00431B8A" w:rsidRPr="00C0752E" w14:paraId="0727A219"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17EC1D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26</w:t>
            </w:r>
          </w:p>
        </w:tc>
        <w:tc>
          <w:tcPr>
            <w:tcW w:w="940" w:type="dxa"/>
            <w:tcBorders>
              <w:top w:val="nil"/>
              <w:left w:val="nil"/>
              <w:bottom w:val="single" w:sz="8" w:space="0" w:color="auto"/>
              <w:right w:val="single" w:sz="8" w:space="0" w:color="auto"/>
            </w:tcBorders>
            <w:vAlign w:val="center"/>
            <w:hideMark/>
          </w:tcPr>
          <w:p w14:paraId="46DFEE5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1331339</w:t>
            </w:r>
          </w:p>
        </w:tc>
        <w:tc>
          <w:tcPr>
            <w:tcW w:w="3113" w:type="dxa"/>
            <w:tcBorders>
              <w:top w:val="nil"/>
              <w:left w:val="nil"/>
              <w:bottom w:val="single" w:sz="8" w:space="0" w:color="auto"/>
              <w:right w:val="single" w:sz="8" w:space="0" w:color="auto"/>
            </w:tcBorders>
            <w:vAlign w:val="center"/>
            <w:hideMark/>
          </w:tcPr>
          <w:p w14:paraId="17C6414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Manuel Gonzales Prada</w:t>
            </w:r>
          </w:p>
        </w:tc>
        <w:tc>
          <w:tcPr>
            <w:tcW w:w="1276" w:type="dxa"/>
            <w:tcBorders>
              <w:top w:val="nil"/>
              <w:left w:val="nil"/>
              <w:bottom w:val="single" w:sz="8" w:space="0" w:color="auto"/>
              <w:right w:val="single" w:sz="8" w:space="0" w:color="auto"/>
            </w:tcBorders>
            <w:vAlign w:val="center"/>
            <w:hideMark/>
          </w:tcPr>
          <w:p w14:paraId="2BC37FA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06045C32"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Challhuani</w:t>
            </w:r>
            <w:proofErr w:type="spellEnd"/>
          </w:p>
        </w:tc>
      </w:tr>
      <w:tr w:rsidR="00431B8A" w:rsidRPr="00C0752E" w14:paraId="0A81A99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682485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27</w:t>
            </w:r>
          </w:p>
        </w:tc>
        <w:tc>
          <w:tcPr>
            <w:tcW w:w="940" w:type="dxa"/>
            <w:tcBorders>
              <w:top w:val="nil"/>
              <w:left w:val="nil"/>
              <w:bottom w:val="single" w:sz="8" w:space="0" w:color="auto"/>
              <w:right w:val="single" w:sz="8" w:space="0" w:color="auto"/>
            </w:tcBorders>
            <w:vAlign w:val="center"/>
            <w:hideMark/>
          </w:tcPr>
          <w:p w14:paraId="1F1EE2D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1204395</w:t>
            </w:r>
          </w:p>
        </w:tc>
        <w:tc>
          <w:tcPr>
            <w:tcW w:w="3113" w:type="dxa"/>
            <w:tcBorders>
              <w:top w:val="nil"/>
              <w:left w:val="nil"/>
              <w:bottom w:val="single" w:sz="8" w:space="0" w:color="auto"/>
              <w:right w:val="single" w:sz="8" w:space="0" w:color="auto"/>
            </w:tcBorders>
            <w:vAlign w:val="center"/>
            <w:hideMark/>
          </w:tcPr>
          <w:p w14:paraId="7EF21245"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Sarahuarcay</w:t>
            </w:r>
            <w:proofErr w:type="spellEnd"/>
          </w:p>
        </w:tc>
        <w:tc>
          <w:tcPr>
            <w:tcW w:w="1276" w:type="dxa"/>
            <w:tcBorders>
              <w:top w:val="nil"/>
              <w:left w:val="nil"/>
              <w:bottom w:val="single" w:sz="8" w:space="0" w:color="auto"/>
              <w:right w:val="single" w:sz="8" w:space="0" w:color="auto"/>
            </w:tcBorders>
            <w:vAlign w:val="center"/>
            <w:hideMark/>
          </w:tcPr>
          <w:p w14:paraId="27B3E70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3BB33BC8"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Sarahuarcay</w:t>
            </w:r>
            <w:proofErr w:type="spellEnd"/>
          </w:p>
        </w:tc>
      </w:tr>
      <w:tr w:rsidR="00431B8A" w:rsidRPr="00C0752E" w14:paraId="42A8F49C" w14:textId="77777777" w:rsidTr="000050E4">
        <w:trPr>
          <w:trHeight w:val="240"/>
        </w:trPr>
        <w:tc>
          <w:tcPr>
            <w:tcW w:w="341" w:type="dxa"/>
            <w:tcBorders>
              <w:top w:val="nil"/>
              <w:left w:val="single" w:sz="8" w:space="0" w:color="auto"/>
              <w:bottom w:val="single" w:sz="4" w:space="0" w:color="auto"/>
              <w:right w:val="single" w:sz="8" w:space="0" w:color="auto"/>
            </w:tcBorders>
            <w:vAlign w:val="center"/>
            <w:hideMark/>
          </w:tcPr>
          <w:p w14:paraId="2B52C272"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28</w:t>
            </w:r>
          </w:p>
        </w:tc>
        <w:tc>
          <w:tcPr>
            <w:tcW w:w="940" w:type="dxa"/>
            <w:tcBorders>
              <w:top w:val="nil"/>
              <w:left w:val="nil"/>
              <w:bottom w:val="single" w:sz="4" w:space="0" w:color="auto"/>
              <w:right w:val="single" w:sz="8" w:space="0" w:color="auto"/>
            </w:tcBorders>
            <w:vAlign w:val="center"/>
            <w:hideMark/>
          </w:tcPr>
          <w:p w14:paraId="20FA4DAF"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1331347</w:t>
            </w:r>
          </w:p>
        </w:tc>
        <w:tc>
          <w:tcPr>
            <w:tcW w:w="3113" w:type="dxa"/>
            <w:tcBorders>
              <w:top w:val="nil"/>
              <w:left w:val="nil"/>
              <w:bottom w:val="single" w:sz="4" w:space="0" w:color="auto"/>
              <w:right w:val="single" w:sz="8" w:space="0" w:color="auto"/>
            </w:tcBorders>
            <w:vAlign w:val="center"/>
            <w:hideMark/>
          </w:tcPr>
          <w:p w14:paraId="3D82E3E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Christine Hart</w:t>
            </w:r>
          </w:p>
        </w:tc>
        <w:tc>
          <w:tcPr>
            <w:tcW w:w="1276" w:type="dxa"/>
            <w:tcBorders>
              <w:top w:val="nil"/>
              <w:left w:val="nil"/>
              <w:bottom w:val="single" w:sz="4" w:space="0" w:color="auto"/>
              <w:right w:val="single" w:sz="8" w:space="0" w:color="auto"/>
            </w:tcBorders>
            <w:vAlign w:val="center"/>
            <w:hideMark/>
          </w:tcPr>
          <w:p w14:paraId="616CF62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Porvenir</w:t>
            </w:r>
          </w:p>
        </w:tc>
        <w:tc>
          <w:tcPr>
            <w:tcW w:w="2126" w:type="dxa"/>
            <w:tcBorders>
              <w:top w:val="nil"/>
              <w:left w:val="nil"/>
              <w:bottom w:val="single" w:sz="4" w:space="0" w:color="auto"/>
              <w:right w:val="single" w:sz="8" w:space="0" w:color="auto"/>
            </w:tcBorders>
            <w:vAlign w:val="center"/>
            <w:hideMark/>
          </w:tcPr>
          <w:p w14:paraId="2C2BC741" w14:textId="4BE3F928"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Huanburque</w:t>
            </w:r>
            <w:proofErr w:type="spellEnd"/>
          </w:p>
        </w:tc>
      </w:tr>
      <w:tr w:rsidR="00431B8A" w:rsidRPr="00C0752E" w14:paraId="0D55143C"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66BCE6C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29</w:t>
            </w:r>
          </w:p>
        </w:tc>
        <w:tc>
          <w:tcPr>
            <w:tcW w:w="940" w:type="dxa"/>
            <w:tcBorders>
              <w:top w:val="single" w:sz="4" w:space="0" w:color="auto"/>
              <w:left w:val="single" w:sz="4" w:space="0" w:color="auto"/>
              <w:bottom w:val="single" w:sz="4" w:space="0" w:color="auto"/>
              <w:right w:val="single" w:sz="4" w:space="0" w:color="auto"/>
            </w:tcBorders>
            <w:vAlign w:val="center"/>
            <w:hideMark/>
          </w:tcPr>
          <w:p w14:paraId="77ED4B0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1206036</w:t>
            </w:r>
          </w:p>
        </w:tc>
        <w:tc>
          <w:tcPr>
            <w:tcW w:w="3113" w:type="dxa"/>
            <w:tcBorders>
              <w:top w:val="single" w:sz="4" w:space="0" w:color="auto"/>
              <w:left w:val="single" w:sz="4" w:space="0" w:color="auto"/>
              <w:bottom w:val="single" w:sz="4" w:space="0" w:color="auto"/>
              <w:right w:val="single" w:sz="4" w:space="0" w:color="auto"/>
            </w:tcBorders>
            <w:vAlign w:val="center"/>
            <w:hideMark/>
          </w:tcPr>
          <w:p w14:paraId="656478B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Jose</w:t>
            </w:r>
            <w:proofErr w:type="spellEnd"/>
            <w:r w:rsidRPr="00AA5312">
              <w:rPr>
                <w:rFonts w:ascii="Arial Narrow" w:hAnsi="Arial Narrow" w:cs="Calibri"/>
                <w:color w:val="000000"/>
                <w:sz w:val="22"/>
                <w:szCs w:val="22"/>
                <w:lang w:eastAsia="es-PE"/>
              </w:rPr>
              <w:t xml:space="preserve"> Antonio Encinas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A77628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Porvenir</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10C171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Porvenir</w:t>
            </w:r>
          </w:p>
        </w:tc>
      </w:tr>
      <w:tr w:rsidR="00431B8A" w:rsidRPr="00C0752E" w14:paraId="672AF279"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13F6001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30</w:t>
            </w:r>
          </w:p>
        </w:tc>
        <w:tc>
          <w:tcPr>
            <w:tcW w:w="940" w:type="dxa"/>
            <w:tcBorders>
              <w:top w:val="single" w:sz="4" w:space="0" w:color="auto"/>
              <w:left w:val="single" w:sz="4" w:space="0" w:color="auto"/>
              <w:bottom w:val="single" w:sz="4" w:space="0" w:color="auto"/>
              <w:right w:val="single" w:sz="4" w:space="0" w:color="auto"/>
            </w:tcBorders>
            <w:vAlign w:val="center"/>
            <w:hideMark/>
          </w:tcPr>
          <w:p w14:paraId="5F6D3D7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1377266</w:t>
            </w:r>
          </w:p>
        </w:tc>
        <w:tc>
          <w:tcPr>
            <w:tcW w:w="3113" w:type="dxa"/>
            <w:tcBorders>
              <w:top w:val="single" w:sz="4" w:space="0" w:color="auto"/>
              <w:left w:val="single" w:sz="4" w:space="0" w:color="auto"/>
              <w:bottom w:val="single" w:sz="4" w:space="0" w:color="auto"/>
              <w:right w:val="single" w:sz="4" w:space="0" w:color="auto"/>
            </w:tcBorders>
            <w:vAlign w:val="center"/>
            <w:hideMark/>
          </w:tcPr>
          <w:p w14:paraId="7CDC5F1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Jacinto Palomino Córdova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38D32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Rocchac</w:t>
            </w:r>
            <w:proofErr w:type="spellEnd"/>
            <w:r w:rsidRPr="00AA5312">
              <w:rPr>
                <w:rFonts w:ascii="Arial Narrow" w:hAnsi="Arial Narrow" w:cs="Calibri"/>
                <w:color w:val="000000"/>
                <w:sz w:val="22"/>
                <w:szCs w:val="22"/>
                <w:lang w:eastAsia="es-PE"/>
              </w:rPr>
              <w:t xml:space="preserve"> </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809DBF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Mosobamba</w:t>
            </w:r>
            <w:proofErr w:type="spellEnd"/>
          </w:p>
        </w:tc>
      </w:tr>
      <w:tr w:rsidR="00431B8A" w:rsidRPr="00C0752E" w14:paraId="53AE5B09" w14:textId="77777777" w:rsidTr="000050E4">
        <w:trPr>
          <w:trHeight w:val="240"/>
        </w:trPr>
        <w:tc>
          <w:tcPr>
            <w:tcW w:w="341" w:type="dxa"/>
            <w:tcBorders>
              <w:top w:val="single" w:sz="4" w:space="0" w:color="auto"/>
              <w:left w:val="single" w:sz="8" w:space="0" w:color="auto"/>
              <w:bottom w:val="single" w:sz="4" w:space="0" w:color="auto"/>
              <w:right w:val="single" w:sz="8" w:space="0" w:color="auto"/>
            </w:tcBorders>
            <w:vAlign w:val="center"/>
            <w:hideMark/>
          </w:tcPr>
          <w:p w14:paraId="75A4EAD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31</w:t>
            </w:r>
          </w:p>
        </w:tc>
        <w:tc>
          <w:tcPr>
            <w:tcW w:w="940" w:type="dxa"/>
            <w:tcBorders>
              <w:top w:val="single" w:sz="4" w:space="0" w:color="auto"/>
              <w:left w:val="nil"/>
              <w:bottom w:val="single" w:sz="4" w:space="0" w:color="auto"/>
              <w:right w:val="single" w:sz="8" w:space="0" w:color="auto"/>
            </w:tcBorders>
            <w:vAlign w:val="center"/>
            <w:hideMark/>
          </w:tcPr>
          <w:p w14:paraId="52D12C1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1205996</w:t>
            </w:r>
          </w:p>
        </w:tc>
        <w:tc>
          <w:tcPr>
            <w:tcW w:w="3113" w:type="dxa"/>
            <w:tcBorders>
              <w:top w:val="single" w:sz="4" w:space="0" w:color="auto"/>
              <w:left w:val="nil"/>
              <w:bottom w:val="single" w:sz="4" w:space="0" w:color="auto"/>
              <w:right w:val="single" w:sz="8" w:space="0" w:color="auto"/>
            </w:tcBorders>
            <w:vAlign w:val="center"/>
            <w:hideMark/>
          </w:tcPr>
          <w:p w14:paraId="3D964CC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Víctor Raúl Haya de La Torre</w:t>
            </w:r>
          </w:p>
        </w:tc>
        <w:tc>
          <w:tcPr>
            <w:tcW w:w="1276" w:type="dxa"/>
            <w:tcBorders>
              <w:top w:val="single" w:sz="4" w:space="0" w:color="auto"/>
              <w:left w:val="nil"/>
              <w:bottom w:val="single" w:sz="4" w:space="0" w:color="auto"/>
              <w:right w:val="single" w:sz="8" w:space="0" w:color="auto"/>
            </w:tcBorders>
            <w:vAlign w:val="center"/>
            <w:hideMark/>
          </w:tcPr>
          <w:p w14:paraId="4A0CF60A"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Rocchac</w:t>
            </w:r>
            <w:proofErr w:type="spellEnd"/>
            <w:r w:rsidRPr="00AA5312">
              <w:rPr>
                <w:rFonts w:ascii="Arial Narrow" w:hAnsi="Arial Narrow" w:cs="Calibri"/>
                <w:color w:val="000000"/>
                <w:sz w:val="22"/>
                <w:szCs w:val="22"/>
                <w:lang w:eastAsia="es-PE"/>
              </w:rPr>
              <w:t xml:space="preserve"> </w:t>
            </w:r>
          </w:p>
        </w:tc>
        <w:tc>
          <w:tcPr>
            <w:tcW w:w="2126" w:type="dxa"/>
            <w:tcBorders>
              <w:top w:val="single" w:sz="4" w:space="0" w:color="auto"/>
              <w:left w:val="nil"/>
              <w:bottom w:val="single" w:sz="4" w:space="0" w:color="auto"/>
              <w:right w:val="single" w:sz="8" w:space="0" w:color="auto"/>
            </w:tcBorders>
            <w:vAlign w:val="center"/>
            <w:hideMark/>
          </w:tcPr>
          <w:p w14:paraId="6E47C5D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Rochacc</w:t>
            </w:r>
          </w:p>
        </w:tc>
      </w:tr>
      <w:tr w:rsidR="00431B8A" w:rsidRPr="00C0752E" w14:paraId="04FE77E3"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62E73FA2"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32</w:t>
            </w:r>
          </w:p>
        </w:tc>
        <w:tc>
          <w:tcPr>
            <w:tcW w:w="940" w:type="dxa"/>
            <w:tcBorders>
              <w:top w:val="single" w:sz="4" w:space="0" w:color="auto"/>
              <w:left w:val="single" w:sz="4" w:space="0" w:color="auto"/>
              <w:bottom w:val="single" w:sz="4" w:space="0" w:color="auto"/>
              <w:right w:val="single" w:sz="4" w:space="0" w:color="auto"/>
            </w:tcBorders>
            <w:vAlign w:val="center"/>
            <w:hideMark/>
          </w:tcPr>
          <w:p w14:paraId="5C81221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1331446</w:t>
            </w:r>
          </w:p>
        </w:tc>
        <w:tc>
          <w:tcPr>
            <w:tcW w:w="3113" w:type="dxa"/>
            <w:tcBorders>
              <w:top w:val="single" w:sz="4" w:space="0" w:color="auto"/>
              <w:left w:val="single" w:sz="4" w:space="0" w:color="auto"/>
              <w:bottom w:val="single" w:sz="4" w:space="0" w:color="auto"/>
              <w:right w:val="single" w:sz="4" w:space="0" w:color="auto"/>
            </w:tcBorders>
            <w:vAlign w:val="center"/>
            <w:hideMark/>
          </w:tcPr>
          <w:p w14:paraId="61067A77"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Santa Rosa de Ongoy</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950F74"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Rocchac</w:t>
            </w:r>
            <w:proofErr w:type="spellEnd"/>
            <w:r w:rsidRPr="00AA5312">
              <w:rPr>
                <w:rFonts w:ascii="Arial Narrow" w:hAnsi="Arial Narrow" w:cs="Calibri"/>
                <w:color w:val="000000"/>
                <w:sz w:val="22"/>
                <w:szCs w:val="22"/>
                <w:lang w:eastAsia="es-PE"/>
              </w:rPr>
              <w:t xml:space="preserve"> </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17EC862" w14:textId="68304EAF"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Santa Rosa</w:t>
            </w:r>
          </w:p>
        </w:tc>
      </w:tr>
      <w:tr w:rsidR="00431B8A" w:rsidRPr="00C0752E" w14:paraId="4EBF7A63"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3149FEC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33</w:t>
            </w:r>
          </w:p>
        </w:tc>
        <w:tc>
          <w:tcPr>
            <w:tcW w:w="940" w:type="dxa"/>
            <w:tcBorders>
              <w:top w:val="single" w:sz="4" w:space="0" w:color="auto"/>
              <w:left w:val="single" w:sz="4" w:space="0" w:color="auto"/>
              <w:bottom w:val="single" w:sz="4" w:space="0" w:color="auto"/>
              <w:right w:val="single" w:sz="4" w:space="0" w:color="auto"/>
            </w:tcBorders>
            <w:vAlign w:val="center"/>
            <w:hideMark/>
          </w:tcPr>
          <w:p w14:paraId="7EC004C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1377274</w:t>
            </w:r>
          </w:p>
        </w:tc>
        <w:tc>
          <w:tcPr>
            <w:tcW w:w="3113" w:type="dxa"/>
            <w:tcBorders>
              <w:top w:val="single" w:sz="4" w:space="0" w:color="auto"/>
              <w:left w:val="single" w:sz="4" w:space="0" w:color="auto"/>
              <w:bottom w:val="single" w:sz="4" w:space="0" w:color="auto"/>
              <w:right w:val="single" w:sz="4" w:space="0" w:color="auto"/>
            </w:tcBorders>
            <w:vAlign w:val="center"/>
            <w:hideMark/>
          </w:tcPr>
          <w:p w14:paraId="278493D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Mártires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27C26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5A68A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Callapayocc</w:t>
            </w:r>
            <w:proofErr w:type="spellEnd"/>
          </w:p>
        </w:tc>
      </w:tr>
      <w:tr w:rsidR="00431B8A" w:rsidRPr="00C0752E" w14:paraId="651FA922" w14:textId="77777777" w:rsidTr="000050E4">
        <w:trPr>
          <w:trHeight w:val="240"/>
        </w:trPr>
        <w:tc>
          <w:tcPr>
            <w:tcW w:w="341" w:type="dxa"/>
            <w:tcBorders>
              <w:top w:val="single" w:sz="4" w:space="0" w:color="auto"/>
              <w:left w:val="single" w:sz="8" w:space="0" w:color="auto"/>
              <w:bottom w:val="single" w:sz="8" w:space="0" w:color="auto"/>
              <w:right w:val="single" w:sz="8" w:space="0" w:color="auto"/>
            </w:tcBorders>
            <w:vAlign w:val="center"/>
            <w:hideMark/>
          </w:tcPr>
          <w:p w14:paraId="22C70B6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34</w:t>
            </w:r>
          </w:p>
        </w:tc>
        <w:tc>
          <w:tcPr>
            <w:tcW w:w="940" w:type="dxa"/>
            <w:tcBorders>
              <w:top w:val="single" w:sz="4" w:space="0" w:color="auto"/>
              <w:left w:val="nil"/>
              <w:bottom w:val="single" w:sz="8" w:space="0" w:color="auto"/>
              <w:right w:val="single" w:sz="8" w:space="0" w:color="auto"/>
            </w:tcBorders>
            <w:vAlign w:val="center"/>
            <w:hideMark/>
          </w:tcPr>
          <w:p w14:paraId="490CFCF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1205954</w:t>
            </w:r>
          </w:p>
        </w:tc>
        <w:tc>
          <w:tcPr>
            <w:tcW w:w="3113" w:type="dxa"/>
            <w:tcBorders>
              <w:top w:val="single" w:sz="4" w:space="0" w:color="auto"/>
              <w:left w:val="nil"/>
              <w:bottom w:val="single" w:sz="8" w:space="0" w:color="auto"/>
              <w:right w:val="single" w:sz="8" w:space="0" w:color="auto"/>
            </w:tcBorders>
            <w:vAlign w:val="center"/>
            <w:hideMark/>
          </w:tcPr>
          <w:p w14:paraId="1250FFA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Luis Alberto Sánchez</w:t>
            </w:r>
          </w:p>
        </w:tc>
        <w:tc>
          <w:tcPr>
            <w:tcW w:w="1276" w:type="dxa"/>
            <w:tcBorders>
              <w:top w:val="single" w:sz="4" w:space="0" w:color="auto"/>
              <w:left w:val="nil"/>
              <w:bottom w:val="single" w:sz="8" w:space="0" w:color="auto"/>
              <w:right w:val="single" w:sz="8" w:space="0" w:color="auto"/>
            </w:tcBorders>
            <w:vAlign w:val="center"/>
            <w:hideMark/>
          </w:tcPr>
          <w:p w14:paraId="486B4E9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c>
          <w:tcPr>
            <w:tcW w:w="2126" w:type="dxa"/>
            <w:tcBorders>
              <w:top w:val="single" w:sz="4" w:space="0" w:color="auto"/>
              <w:left w:val="nil"/>
              <w:bottom w:val="single" w:sz="8" w:space="0" w:color="auto"/>
              <w:right w:val="single" w:sz="8" w:space="0" w:color="auto"/>
            </w:tcBorders>
            <w:vAlign w:val="center"/>
            <w:hideMark/>
          </w:tcPr>
          <w:p w14:paraId="57B2591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r>
      <w:tr w:rsidR="00431B8A" w:rsidRPr="00C0752E" w14:paraId="29D97EF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AA85B8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35</w:t>
            </w:r>
          </w:p>
        </w:tc>
        <w:tc>
          <w:tcPr>
            <w:tcW w:w="940" w:type="dxa"/>
            <w:tcBorders>
              <w:top w:val="nil"/>
              <w:left w:val="nil"/>
              <w:bottom w:val="single" w:sz="8" w:space="0" w:color="auto"/>
              <w:right w:val="single" w:sz="8" w:space="0" w:color="auto"/>
            </w:tcBorders>
            <w:vAlign w:val="center"/>
            <w:hideMark/>
          </w:tcPr>
          <w:p w14:paraId="77CC7CF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1266063</w:t>
            </w:r>
          </w:p>
        </w:tc>
        <w:tc>
          <w:tcPr>
            <w:tcW w:w="3113" w:type="dxa"/>
            <w:tcBorders>
              <w:top w:val="nil"/>
              <w:left w:val="nil"/>
              <w:bottom w:val="single" w:sz="8" w:space="0" w:color="auto"/>
              <w:right w:val="single" w:sz="8" w:space="0" w:color="auto"/>
            </w:tcBorders>
            <w:vAlign w:val="center"/>
            <w:hideMark/>
          </w:tcPr>
          <w:p w14:paraId="7AE32D0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Técnico Industrial</w:t>
            </w:r>
          </w:p>
        </w:tc>
        <w:tc>
          <w:tcPr>
            <w:tcW w:w="1276" w:type="dxa"/>
            <w:tcBorders>
              <w:top w:val="nil"/>
              <w:left w:val="nil"/>
              <w:bottom w:val="single" w:sz="8" w:space="0" w:color="auto"/>
              <w:right w:val="single" w:sz="8" w:space="0" w:color="auto"/>
            </w:tcBorders>
            <w:vAlign w:val="center"/>
            <w:hideMark/>
          </w:tcPr>
          <w:p w14:paraId="7842636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c>
          <w:tcPr>
            <w:tcW w:w="2126" w:type="dxa"/>
            <w:tcBorders>
              <w:top w:val="nil"/>
              <w:left w:val="nil"/>
              <w:bottom w:val="single" w:sz="8" w:space="0" w:color="auto"/>
              <w:right w:val="single" w:sz="8" w:space="0" w:color="auto"/>
            </w:tcBorders>
            <w:vAlign w:val="center"/>
            <w:hideMark/>
          </w:tcPr>
          <w:p w14:paraId="25EBE00D"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Comunpampa</w:t>
            </w:r>
            <w:proofErr w:type="spellEnd"/>
          </w:p>
        </w:tc>
      </w:tr>
      <w:tr w:rsidR="00431B8A" w:rsidRPr="00C0752E" w14:paraId="5CE63846"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7E8326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36</w:t>
            </w:r>
          </w:p>
        </w:tc>
        <w:tc>
          <w:tcPr>
            <w:tcW w:w="940" w:type="dxa"/>
            <w:tcBorders>
              <w:top w:val="nil"/>
              <w:left w:val="nil"/>
              <w:bottom w:val="single" w:sz="8" w:space="0" w:color="auto"/>
              <w:right w:val="single" w:sz="8" w:space="0" w:color="auto"/>
            </w:tcBorders>
            <w:vAlign w:val="center"/>
            <w:hideMark/>
          </w:tcPr>
          <w:p w14:paraId="41E36C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1331453</w:t>
            </w:r>
          </w:p>
        </w:tc>
        <w:tc>
          <w:tcPr>
            <w:tcW w:w="3113" w:type="dxa"/>
            <w:tcBorders>
              <w:top w:val="nil"/>
              <w:left w:val="nil"/>
              <w:bottom w:val="single" w:sz="8" w:space="0" w:color="auto"/>
              <w:right w:val="single" w:sz="8" w:space="0" w:color="auto"/>
            </w:tcBorders>
            <w:vAlign w:val="center"/>
            <w:hideMark/>
          </w:tcPr>
          <w:p w14:paraId="4CD92D9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Fernando Belaunde Terry</w:t>
            </w:r>
          </w:p>
        </w:tc>
        <w:tc>
          <w:tcPr>
            <w:tcW w:w="1276" w:type="dxa"/>
            <w:tcBorders>
              <w:top w:val="nil"/>
              <w:left w:val="nil"/>
              <w:bottom w:val="single" w:sz="8" w:space="0" w:color="auto"/>
              <w:right w:val="single" w:sz="8" w:space="0" w:color="auto"/>
            </w:tcBorders>
            <w:vAlign w:val="center"/>
            <w:hideMark/>
          </w:tcPr>
          <w:p w14:paraId="42B76B4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119B3FB6"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Occepata</w:t>
            </w:r>
            <w:proofErr w:type="spellEnd"/>
          </w:p>
        </w:tc>
      </w:tr>
      <w:tr w:rsidR="00431B8A" w:rsidRPr="00C0752E" w14:paraId="7B06704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709AC8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37</w:t>
            </w:r>
          </w:p>
        </w:tc>
        <w:tc>
          <w:tcPr>
            <w:tcW w:w="940" w:type="dxa"/>
            <w:tcBorders>
              <w:top w:val="nil"/>
              <w:left w:val="nil"/>
              <w:bottom w:val="single" w:sz="8" w:space="0" w:color="auto"/>
              <w:right w:val="single" w:sz="8" w:space="0" w:color="auto"/>
            </w:tcBorders>
            <w:vAlign w:val="center"/>
            <w:hideMark/>
          </w:tcPr>
          <w:p w14:paraId="192B6087"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1331461</w:t>
            </w:r>
          </w:p>
        </w:tc>
        <w:tc>
          <w:tcPr>
            <w:tcW w:w="3113" w:type="dxa"/>
            <w:tcBorders>
              <w:top w:val="nil"/>
              <w:left w:val="nil"/>
              <w:bottom w:val="single" w:sz="8" w:space="0" w:color="auto"/>
              <w:right w:val="single" w:sz="8" w:space="0" w:color="auto"/>
            </w:tcBorders>
            <w:vAlign w:val="center"/>
            <w:hideMark/>
          </w:tcPr>
          <w:p w14:paraId="3022CD1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Procederes de la Independencia </w:t>
            </w:r>
          </w:p>
        </w:tc>
        <w:tc>
          <w:tcPr>
            <w:tcW w:w="1276" w:type="dxa"/>
            <w:tcBorders>
              <w:top w:val="nil"/>
              <w:left w:val="nil"/>
              <w:bottom w:val="single" w:sz="8" w:space="0" w:color="auto"/>
              <w:right w:val="single" w:sz="8" w:space="0" w:color="auto"/>
            </w:tcBorders>
            <w:vAlign w:val="center"/>
            <w:hideMark/>
          </w:tcPr>
          <w:p w14:paraId="4222F87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52A2086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Huaribamba</w:t>
            </w:r>
            <w:proofErr w:type="spellEnd"/>
          </w:p>
        </w:tc>
      </w:tr>
      <w:tr w:rsidR="00431B8A" w:rsidRPr="00C0752E" w14:paraId="575CB573"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410DDAE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38</w:t>
            </w:r>
          </w:p>
        </w:tc>
        <w:tc>
          <w:tcPr>
            <w:tcW w:w="940" w:type="dxa"/>
            <w:tcBorders>
              <w:top w:val="nil"/>
              <w:left w:val="nil"/>
              <w:bottom w:val="single" w:sz="8" w:space="0" w:color="auto"/>
              <w:right w:val="single" w:sz="8" w:space="0" w:color="auto"/>
            </w:tcBorders>
            <w:vAlign w:val="center"/>
            <w:hideMark/>
          </w:tcPr>
          <w:p w14:paraId="4B94006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1206077</w:t>
            </w:r>
          </w:p>
        </w:tc>
        <w:tc>
          <w:tcPr>
            <w:tcW w:w="3113" w:type="dxa"/>
            <w:tcBorders>
              <w:top w:val="nil"/>
              <w:left w:val="nil"/>
              <w:bottom w:val="single" w:sz="8" w:space="0" w:color="auto"/>
              <w:right w:val="single" w:sz="8" w:space="0" w:color="auto"/>
            </w:tcBorders>
            <w:vAlign w:val="center"/>
            <w:hideMark/>
          </w:tcPr>
          <w:p w14:paraId="07DF33A7"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Libertadores</w:t>
            </w:r>
          </w:p>
        </w:tc>
        <w:tc>
          <w:tcPr>
            <w:tcW w:w="1276" w:type="dxa"/>
            <w:tcBorders>
              <w:top w:val="nil"/>
              <w:left w:val="nil"/>
              <w:bottom w:val="single" w:sz="8" w:space="0" w:color="auto"/>
              <w:right w:val="single" w:sz="8" w:space="0" w:color="auto"/>
            </w:tcBorders>
            <w:vAlign w:val="center"/>
            <w:hideMark/>
          </w:tcPr>
          <w:p w14:paraId="18CD39C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142F46C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r>
      <w:tr w:rsidR="00431B8A" w:rsidRPr="00C0752E" w14:paraId="73228FB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AA9EEE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39</w:t>
            </w:r>
          </w:p>
        </w:tc>
        <w:tc>
          <w:tcPr>
            <w:tcW w:w="940" w:type="dxa"/>
            <w:tcBorders>
              <w:top w:val="nil"/>
              <w:left w:val="nil"/>
              <w:bottom w:val="single" w:sz="8" w:space="0" w:color="auto"/>
              <w:right w:val="single" w:sz="8" w:space="0" w:color="auto"/>
            </w:tcBorders>
            <w:vAlign w:val="center"/>
            <w:hideMark/>
          </w:tcPr>
          <w:p w14:paraId="043E932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1331594</w:t>
            </w:r>
          </w:p>
        </w:tc>
        <w:tc>
          <w:tcPr>
            <w:tcW w:w="3113" w:type="dxa"/>
            <w:tcBorders>
              <w:top w:val="nil"/>
              <w:left w:val="nil"/>
              <w:bottom w:val="single" w:sz="8" w:space="0" w:color="auto"/>
              <w:right w:val="single" w:sz="8" w:space="0" w:color="auto"/>
            </w:tcBorders>
            <w:vAlign w:val="center"/>
            <w:hideMark/>
          </w:tcPr>
          <w:p w14:paraId="6FA0B98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Manuel </w:t>
            </w:r>
            <w:proofErr w:type="spellStart"/>
            <w:r w:rsidRPr="00AA5312">
              <w:rPr>
                <w:rFonts w:ascii="Arial Narrow" w:hAnsi="Arial Narrow" w:cs="Calibri"/>
                <w:color w:val="000000"/>
                <w:sz w:val="22"/>
                <w:szCs w:val="22"/>
                <w:lang w:eastAsia="es-PE"/>
              </w:rPr>
              <w:t>Scorsa</w:t>
            </w:r>
            <w:proofErr w:type="spellEnd"/>
            <w:r w:rsidRPr="00AA5312">
              <w:rPr>
                <w:rFonts w:ascii="Arial Narrow" w:hAnsi="Arial Narrow" w:cs="Calibri"/>
                <w:color w:val="000000"/>
                <w:sz w:val="22"/>
                <w:szCs w:val="22"/>
                <w:lang w:eastAsia="es-PE"/>
              </w:rPr>
              <w:t xml:space="preserve"> - </w:t>
            </w:r>
            <w:proofErr w:type="spellStart"/>
            <w:r w:rsidRPr="00AA5312">
              <w:rPr>
                <w:rFonts w:ascii="Arial Narrow" w:hAnsi="Arial Narrow" w:cs="Calibri"/>
                <w:color w:val="000000"/>
                <w:sz w:val="22"/>
                <w:szCs w:val="22"/>
                <w:lang w:eastAsia="es-PE"/>
              </w:rPr>
              <w:t>Llatanaco</w:t>
            </w:r>
            <w:proofErr w:type="spellEnd"/>
          </w:p>
        </w:tc>
        <w:tc>
          <w:tcPr>
            <w:tcW w:w="1276" w:type="dxa"/>
            <w:tcBorders>
              <w:top w:val="nil"/>
              <w:left w:val="nil"/>
              <w:bottom w:val="single" w:sz="8" w:space="0" w:color="auto"/>
              <w:right w:val="single" w:sz="8" w:space="0" w:color="auto"/>
            </w:tcBorders>
            <w:vAlign w:val="center"/>
            <w:hideMark/>
          </w:tcPr>
          <w:p w14:paraId="03F95E6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10A6AB3F"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Llatanaco</w:t>
            </w:r>
            <w:proofErr w:type="spellEnd"/>
          </w:p>
        </w:tc>
      </w:tr>
      <w:tr w:rsidR="00431B8A" w:rsidRPr="00C0752E" w14:paraId="37335C3B"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FF0657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40</w:t>
            </w:r>
          </w:p>
        </w:tc>
        <w:tc>
          <w:tcPr>
            <w:tcW w:w="940" w:type="dxa"/>
            <w:tcBorders>
              <w:top w:val="nil"/>
              <w:left w:val="nil"/>
              <w:bottom w:val="single" w:sz="8" w:space="0" w:color="auto"/>
              <w:right w:val="single" w:sz="8" w:space="0" w:color="auto"/>
            </w:tcBorders>
            <w:vAlign w:val="center"/>
            <w:hideMark/>
          </w:tcPr>
          <w:p w14:paraId="1470E44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1573567</w:t>
            </w:r>
          </w:p>
        </w:tc>
        <w:tc>
          <w:tcPr>
            <w:tcW w:w="3113" w:type="dxa"/>
            <w:tcBorders>
              <w:top w:val="nil"/>
              <w:left w:val="nil"/>
              <w:bottom w:val="single" w:sz="8" w:space="0" w:color="auto"/>
              <w:right w:val="single" w:sz="8" w:space="0" w:color="auto"/>
            </w:tcBorders>
            <w:vAlign w:val="center"/>
            <w:hideMark/>
          </w:tcPr>
          <w:p w14:paraId="49F2B9D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Culluni</w:t>
            </w:r>
            <w:proofErr w:type="spellEnd"/>
            <w:r w:rsidRPr="00AA5312">
              <w:rPr>
                <w:rFonts w:ascii="Arial Narrow" w:hAnsi="Arial Narrow" w:cs="Calibri"/>
                <w:color w:val="000000"/>
                <w:sz w:val="22"/>
                <w:szCs w:val="22"/>
                <w:lang w:eastAsia="es-PE"/>
              </w:rPr>
              <w:t xml:space="preserve"> Izquierdo</w:t>
            </w:r>
          </w:p>
        </w:tc>
        <w:tc>
          <w:tcPr>
            <w:tcW w:w="1276" w:type="dxa"/>
            <w:tcBorders>
              <w:top w:val="nil"/>
              <w:left w:val="nil"/>
              <w:bottom w:val="single" w:sz="8" w:space="0" w:color="auto"/>
              <w:right w:val="single" w:sz="8" w:space="0" w:color="auto"/>
            </w:tcBorders>
            <w:vAlign w:val="center"/>
            <w:hideMark/>
          </w:tcPr>
          <w:p w14:paraId="7FD0F1A1"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0DD29CFC"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Culluni</w:t>
            </w:r>
            <w:proofErr w:type="spellEnd"/>
            <w:r w:rsidRPr="00AA5312">
              <w:rPr>
                <w:rFonts w:ascii="Arial Narrow" w:hAnsi="Arial Narrow" w:cs="Calibri"/>
                <w:color w:val="000000"/>
                <w:sz w:val="22"/>
                <w:szCs w:val="22"/>
                <w:lang w:eastAsia="es-PE"/>
              </w:rPr>
              <w:t xml:space="preserve"> Izquierdo</w:t>
            </w:r>
          </w:p>
        </w:tc>
      </w:tr>
      <w:tr w:rsidR="00431B8A" w:rsidRPr="00C0752E" w14:paraId="6D021E15"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48660AD7"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41</w:t>
            </w:r>
          </w:p>
        </w:tc>
        <w:tc>
          <w:tcPr>
            <w:tcW w:w="940" w:type="dxa"/>
            <w:tcBorders>
              <w:top w:val="nil"/>
              <w:left w:val="nil"/>
              <w:bottom w:val="single" w:sz="8" w:space="0" w:color="auto"/>
              <w:right w:val="single" w:sz="8" w:space="0" w:color="auto"/>
            </w:tcBorders>
            <w:vAlign w:val="center"/>
            <w:hideMark/>
          </w:tcPr>
          <w:p w14:paraId="0DBAB7E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1090422</w:t>
            </w:r>
          </w:p>
        </w:tc>
        <w:tc>
          <w:tcPr>
            <w:tcW w:w="3113" w:type="dxa"/>
            <w:tcBorders>
              <w:top w:val="nil"/>
              <w:left w:val="nil"/>
              <w:bottom w:val="single" w:sz="8" w:space="0" w:color="auto"/>
              <w:right w:val="single" w:sz="8" w:space="0" w:color="auto"/>
            </w:tcBorders>
            <w:vAlign w:val="center"/>
            <w:hideMark/>
          </w:tcPr>
          <w:p w14:paraId="4F2E75B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Carlos Mariátegui</w:t>
            </w:r>
          </w:p>
        </w:tc>
        <w:tc>
          <w:tcPr>
            <w:tcW w:w="1276" w:type="dxa"/>
            <w:tcBorders>
              <w:top w:val="nil"/>
              <w:left w:val="nil"/>
              <w:bottom w:val="single" w:sz="8" w:space="0" w:color="auto"/>
              <w:right w:val="single" w:sz="8" w:space="0" w:color="auto"/>
            </w:tcBorders>
            <w:vAlign w:val="center"/>
            <w:hideMark/>
          </w:tcPr>
          <w:p w14:paraId="44676C16"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4EAA6A1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r>
      <w:tr w:rsidR="00431B8A" w:rsidRPr="00C0752E" w14:paraId="5C80DAED"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549032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42</w:t>
            </w:r>
          </w:p>
        </w:tc>
        <w:tc>
          <w:tcPr>
            <w:tcW w:w="940" w:type="dxa"/>
            <w:tcBorders>
              <w:top w:val="nil"/>
              <w:left w:val="nil"/>
              <w:bottom w:val="single" w:sz="8" w:space="0" w:color="auto"/>
              <w:right w:val="single" w:sz="8" w:space="0" w:color="auto"/>
            </w:tcBorders>
            <w:vAlign w:val="center"/>
            <w:hideMark/>
          </w:tcPr>
          <w:p w14:paraId="5D0A4B2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1089739</w:t>
            </w:r>
          </w:p>
        </w:tc>
        <w:tc>
          <w:tcPr>
            <w:tcW w:w="3113" w:type="dxa"/>
            <w:tcBorders>
              <w:top w:val="nil"/>
              <w:left w:val="nil"/>
              <w:bottom w:val="single" w:sz="8" w:space="0" w:color="auto"/>
              <w:right w:val="single" w:sz="8" w:space="0" w:color="auto"/>
            </w:tcBorders>
            <w:vAlign w:val="center"/>
            <w:hideMark/>
          </w:tcPr>
          <w:p w14:paraId="6EF0FCA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Juana Ambia Ludeña</w:t>
            </w:r>
          </w:p>
        </w:tc>
        <w:tc>
          <w:tcPr>
            <w:tcW w:w="1276" w:type="dxa"/>
            <w:tcBorders>
              <w:top w:val="nil"/>
              <w:left w:val="nil"/>
              <w:bottom w:val="single" w:sz="8" w:space="0" w:color="auto"/>
              <w:right w:val="single" w:sz="8" w:space="0" w:color="auto"/>
            </w:tcBorders>
            <w:vAlign w:val="center"/>
            <w:hideMark/>
          </w:tcPr>
          <w:p w14:paraId="2E19F122"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34446411"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Huancane</w:t>
            </w:r>
            <w:proofErr w:type="spellEnd"/>
          </w:p>
        </w:tc>
      </w:tr>
      <w:tr w:rsidR="00431B8A" w:rsidRPr="00C0752E" w14:paraId="6F217A81"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65B962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43</w:t>
            </w:r>
          </w:p>
        </w:tc>
        <w:tc>
          <w:tcPr>
            <w:tcW w:w="940" w:type="dxa"/>
            <w:tcBorders>
              <w:top w:val="nil"/>
              <w:left w:val="nil"/>
              <w:bottom w:val="single" w:sz="8" w:space="0" w:color="auto"/>
              <w:right w:val="single" w:sz="8" w:space="0" w:color="auto"/>
            </w:tcBorders>
            <w:vAlign w:val="center"/>
            <w:hideMark/>
          </w:tcPr>
          <w:p w14:paraId="129C512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1331545</w:t>
            </w:r>
          </w:p>
        </w:tc>
        <w:tc>
          <w:tcPr>
            <w:tcW w:w="3113" w:type="dxa"/>
            <w:tcBorders>
              <w:top w:val="nil"/>
              <w:left w:val="nil"/>
              <w:bottom w:val="single" w:sz="8" w:space="0" w:color="auto"/>
              <w:right w:val="single" w:sz="8" w:space="0" w:color="auto"/>
            </w:tcBorders>
            <w:vAlign w:val="center"/>
            <w:hideMark/>
          </w:tcPr>
          <w:p w14:paraId="11E1153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Inca </w:t>
            </w:r>
            <w:proofErr w:type="spellStart"/>
            <w:r w:rsidRPr="00AA5312">
              <w:rPr>
                <w:rFonts w:ascii="Arial Narrow" w:hAnsi="Arial Narrow" w:cs="Calibri"/>
                <w:color w:val="000000"/>
                <w:sz w:val="22"/>
                <w:szCs w:val="22"/>
                <w:lang w:eastAsia="es-PE"/>
              </w:rPr>
              <w:t>Garcilazo</w:t>
            </w:r>
            <w:proofErr w:type="spellEnd"/>
            <w:r w:rsidRPr="00AA5312">
              <w:rPr>
                <w:rFonts w:ascii="Arial Narrow" w:hAnsi="Arial Narrow" w:cs="Calibri"/>
                <w:color w:val="000000"/>
                <w:sz w:val="22"/>
                <w:szCs w:val="22"/>
                <w:lang w:eastAsia="es-PE"/>
              </w:rPr>
              <w:t xml:space="preserve"> de la Vega</w:t>
            </w:r>
          </w:p>
        </w:tc>
        <w:tc>
          <w:tcPr>
            <w:tcW w:w="1276" w:type="dxa"/>
            <w:tcBorders>
              <w:top w:val="nil"/>
              <w:left w:val="nil"/>
              <w:bottom w:val="single" w:sz="8" w:space="0" w:color="auto"/>
              <w:right w:val="single" w:sz="8" w:space="0" w:color="auto"/>
            </w:tcBorders>
            <w:vAlign w:val="center"/>
            <w:hideMark/>
          </w:tcPr>
          <w:p w14:paraId="02F88C1F"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14243544"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r>
      <w:tr w:rsidR="00431B8A" w:rsidRPr="00C0752E" w14:paraId="0037A0DE"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7265950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44</w:t>
            </w:r>
          </w:p>
        </w:tc>
        <w:tc>
          <w:tcPr>
            <w:tcW w:w="940" w:type="dxa"/>
            <w:tcBorders>
              <w:top w:val="nil"/>
              <w:left w:val="nil"/>
              <w:bottom w:val="single" w:sz="8" w:space="0" w:color="auto"/>
              <w:right w:val="single" w:sz="8" w:space="0" w:color="auto"/>
            </w:tcBorders>
            <w:vAlign w:val="center"/>
            <w:hideMark/>
          </w:tcPr>
          <w:p w14:paraId="3E12482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1331438</w:t>
            </w:r>
          </w:p>
        </w:tc>
        <w:tc>
          <w:tcPr>
            <w:tcW w:w="3113" w:type="dxa"/>
            <w:tcBorders>
              <w:top w:val="nil"/>
              <w:left w:val="nil"/>
              <w:bottom w:val="single" w:sz="8" w:space="0" w:color="auto"/>
              <w:right w:val="single" w:sz="8" w:space="0" w:color="auto"/>
            </w:tcBorders>
            <w:vAlign w:val="center"/>
            <w:hideMark/>
          </w:tcPr>
          <w:p w14:paraId="5E67566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Lino Quintanilla</w:t>
            </w:r>
          </w:p>
        </w:tc>
        <w:tc>
          <w:tcPr>
            <w:tcW w:w="1276" w:type="dxa"/>
            <w:tcBorders>
              <w:top w:val="nil"/>
              <w:left w:val="nil"/>
              <w:bottom w:val="single" w:sz="8" w:space="0" w:color="auto"/>
              <w:right w:val="single" w:sz="8" w:space="0" w:color="auto"/>
            </w:tcBorders>
            <w:vAlign w:val="center"/>
            <w:hideMark/>
          </w:tcPr>
          <w:p w14:paraId="3D69F9B8"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259DD4F2"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Tancayllo</w:t>
            </w:r>
            <w:proofErr w:type="spellEnd"/>
          </w:p>
        </w:tc>
      </w:tr>
    </w:tbl>
    <w:p w14:paraId="7123198C" w14:textId="77777777" w:rsidR="00C0752E" w:rsidRPr="00C0752E" w:rsidRDefault="00C0752E">
      <w:pPr>
        <w:ind w:right="-567"/>
        <w:jc w:val="both"/>
        <w:rPr>
          <w:rFonts w:ascii="Arial Narrow" w:eastAsia="Calibri" w:hAnsi="Arial Narrow" w:cstheme="minorHAnsi"/>
          <w:bCs/>
          <w:sz w:val="22"/>
          <w:szCs w:val="22"/>
          <w:lang w:val="es-AR" w:eastAsia="en-US"/>
        </w:rPr>
      </w:pPr>
    </w:p>
    <w:p w14:paraId="6A97F2D7" w14:textId="370E9840" w:rsidR="00C0752E" w:rsidRPr="00C0752E" w:rsidRDefault="00860C05" w:rsidP="000050E4">
      <w:pPr>
        <w:pStyle w:val="Prrafodelista"/>
        <w:spacing w:after="0" w:line="240" w:lineRule="auto"/>
        <w:ind w:left="568" w:right="-567"/>
        <w:jc w:val="both"/>
        <w:rPr>
          <w:rFonts w:ascii="Arial Narrow" w:hAnsi="Arial Narrow" w:cstheme="minorHAnsi"/>
          <w:b/>
        </w:rPr>
      </w:pPr>
      <w:r>
        <w:rPr>
          <w:rFonts w:ascii="Arial Narrow" w:hAnsi="Arial Narrow" w:cstheme="minorHAnsi"/>
          <w:b/>
        </w:rPr>
        <w:t>M</w:t>
      </w:r>
      <w:r w:rsidRPr="00C0752E">
        <w:rPr>
          <w:rFonts w:ascii="Arial Narrow" w:hAnsi="Arial Narrow" w:cstheme="minorHAnsi"/>
          <w:b/>
        </w:rPr>
        <w:t>etas físicas por componente</w:t>
      </w:r>
    </w:p>
    <w:p w14:paraId="624C0861" w14:textId="77777777" w:rsidR="00C0752E" w:rsidRPr="00AA5312" w:rsidRDefault="00C0752E">
      <w:pPr>
        <w:ind w:left="568"/>
        <w:jc w:val="both"/>
        <w:rPr>
          <w:rFonts w:ascii="Arial Narrow" w:hAnsi="Arial Narrow" w:cstheme="minorHAnsi"/>
          <w:sz w:val="22"/>
          <w:szCs w:val="22"/>
        </w:rPr>
      </w:pPr>
    </w:p>
    <w:p w14:paraId="19EA6F1F" w14:textId="77777777" w:rsidR="00C0752E" w:rsidRPr="00AA5312" w:rsidRDefault="00C0752E" w:rsidP="000050E4">
      <w:pPr>
        <w:numPr>
          <w:ilvl w:val="0"/>
          <w:numId w:val="57"/>
        </w:numPr>
        <w:ind w:left="852" w:hanging="284"/>
        <w:jc w:val="both"/>
        <w:rPr>
          <w:rFonts w:ascii="Arial Narrow" w:hAnsi="Arial Narrow" w:cstheme="minorHAnsi"/>
          <w:sz w:val="22"/>
          <w:szCs w:val="22"/>
        </w:rPr>
      </w:pPr>
      <w:r w:rsidRPr="00AA5312">
        <w:rPr>
          <w:rFonts w:ascii="Arial Narrow" w:hAnsi="Arial Narrow" w:cstheme="minorHAnsi"/>
          <w:b/>
          <w:sz w:val="22"/>
          <w:szCs w:val="22"/>
        </w:rPr>
        <w:t>Componente I</w:t>
      </w:r>
    </w:p>
    <w:p w14:paraId="51B5B1BB" w14:textId="77777777" w:rsidR="00C0752E" w:rsidRPr="00AA5312" w:rsidRDefault="00C0752E">
      <w:pPr>
        <w:ind w:left="568"/>
        <w:jc w:val="both"/>
        <w:rPr>
          <w:rFonts w:ascii="Arial Narrow" w:hAnsi="Arial Narrow" w:cstheme="minorHAnsi"/>
          <w:sz w:val="22"/>
          <w:szCs w:val="22"/>
        </w:rPr>
      </w:pPr>
    </w:p>
    <w:p w14:paraId="427038FC" w14:textId="77777777" w:rsidR="00C0752E" w:rsidRPr="00AA5312"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Para reducir la brecha tecnológica generada en las I.E. secundarias de la UGEL Chincheros intervenidas y mitigar el atraso escolar, así como, los indicadores de logro educativo se pretenden dotar de un conjunto de equipos y herramientas tecnológicas consistentes en:</w:t>
      </w:r>
    </w:p>
    <w:p w14:paraId="66470485" w14:textId="77777777" w:rsidR="00C0752E" w:rsidRPr="00AA5312" w:rsidRDefault="00C0752E">
      <w:pPr>
        <w:ind w:left="568"/>
        <w:jc w:val="both"/>
        <w:rPr>
          <w:rFonts w:ascii="Arial Narrow" w:hAnsi="Arial Narrow" w:cstheme="minorHAnsi"/>
          <w:sz w:val="22"/>
          <w:szCs w:val="22"/>
        </w:rPr>
      </w:pPr>
    </w:p>
    <w:p w14:paraId="4D854E83" w14:textId="77777777" w:rsidR="00C0752E" w:rsidRPr="00AA5312" w:rsidRDefault="00C0752E">
      <w:pPr>
        <w:ind w:left="568"/>
        <w:jc w:val="both"/>
        <w:rPr>
          <w:rFonts w:ascii="Arial Narrow" w:hAnsi="Arial Narrow" w:cstheme="minorHAnsi"/>
          <w:b/>
          <w:sz w:val="22"/>
          <w:szCs w:val="22"/>
        </w:rPr>
      </w:pPr>
      <w:r w:rsidRPr="00AA5312">
        <w:rPr>
          <w:rFonts w:ascii="Arial Narrow" w:hAnsi="Arial Narrow" w:cstheme="minorHAnsi"/>
          <w:b/>
          <w:sz w:val="22"/>
          <w:szCs w:val="22"/>
        </w:rPr>
        <w:t xml:space="preserve">Portátiles </w:t>
      </w:r>
    </w:p>
    <w:p w14:paraId="0E21DC86"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3,815 computadoras portátiles para estudiantes.</w:t>
      </w:r>
    </w:p>
    <w:p w14:paraId="4415A77E"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576 computadoras portátiles para docente.</w:t>
      </w:r>
    </w:p>
    <w:p w14:paraId="0DC76A10" w14:textId="77777777" w:rsidR="00C0752E" w:rsidRPr="00AA5312" w:rsidRDefault="00C0752E">
      <w:pPr>
        <w:ind w:left="852"/>
        <w:jc w:val="both"/>
        <w:rPr>
          <w:rFonts w:ascii="Arial Narrow" w:hAnsi="Arial Narrow" w:cstheme="minorHAnsi"/>
          <w:sz w:val="22"/>
          <w:szCs w:val="22"/>
        </w:rPr>
      </w:pPr>
    </w:p>
    <w:p w14:paraId="363CA0C2" w14:textId="77777777" w:rsidR="00C0752E" w:rsidRPr="00AA5312" w:rsidRDefault="00C0752E">
      <w:pPr>
        <w:ind w:left="568"/>
        <w:jc w:val="both"/>
        <w:rPr>
          <w:rFonts w:ascii="Arial Narrow" w:hAnsi="Arial Narrow" w:cstheme="minorHAnsi"/>
          <w:b/>
          <w:sz w:val="22"/>
          <w:szCs w:val="22"/>
        </w:rPr>
      </w:pPr>
      <w:r w:rsidRPr="00AA5312">
        <w:rPr>
          <w:rFonts w:ascii="Arial Narrow" w:hAnsi="Arial Narrow" w:cstheme="minorHAnsi"/>
          <w:b/>
          <w:sz w:val="22"/>
          <w:szCs w:val="22"/>
        </w:rPr>
        <w:t>Sistema Multimedia Interactivo</w:t>
      </w:r>
    </w:p>
    <w:p w14:paraId="4EF00E1D"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155 proyectores interactivos de tiro corto, uno para cada sección de las I.E.</w:t>
      </w:r>
    </w:p>
    <w:p w14:paraId="6A5A4DFE"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161 pantallas interactivas</w:t>
      </w:r>
    </w:p>
    <w:p w14:paraId="256EF2D9" w14:textId="77777777" w:rsidR="00C0752E" w:rsidRPr="00AA5312" w:rsidRDefault="00C0752E">
      <w:pPr>
        <w:ind w:left="568"/>
        <w:jc w:val="both"/>
        <w:rPr>
          <w:rFonts w:ascii="Arial Narrow" w:hAnsi="Arial Narrow" w:cstheme="minorHAnsi"/>
          <w:sz w:val="22"/>
          <w:szCs w:val="22"/>
        </w:rPr>
      </w:pPr>
    </w:p>
    <w:p w14:paraId="2C67460D" w14:textId="77777777" w:rsidR="00C0752E" w:rsidRPr="00AA5312"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Para garantizar la operatividad y puesta en marcha de los equipos además se realizarán acciones conexas inherentes al proyecto como son:</w:t>
      </w:r>
    </w:p>
    <w:p w14:paraId="10F724B0" w14:textId="77777777" w:rsidR="00C0752E" w:rsidRPr="00AA5312" w:rsidRDefault="00C0752E">
      <w:pPr>
        <w:ind w:left="568" w:right="-567"/>
        <w:jc w:val="both"/>
        <w:rPr>
          <w:rFonts w:ascii="Arial Narrow" w:hAnsi="Arial Narrow" w:cstheme="minorHAnsi"/>
          <w:sz w:val="22"/>
          <w:szCs w:val="22"/>
        </w:rPr>
      </w:pPr>
    </w:p>
    <w:p w14:paraId="74471DBF" w14:textId="77777777" w:rsidR="00C0752E" w:rsidRPr="00AA5312" w:rsidRDefault="00C0752E">
      <w:pPr>
        <w:ind w:left="568" w:right="-567"/>
        <w:jc w:val="both"/>
        <w:rPr>
          <w:rFonts w:ascii="Arial Narrow" w:hAnsi="Arial Narrow" w:cstheme="minorHAnsi"/>
          <w:b/>
          <w:sz w:val="22"/>
          <w:szCs w:val="22"/>
        </w:rPr>
      </w:pPr>
      <w:r w:rsidRPr="00AA5312">
        <w:rPr>
          <w:rFonts w:ascii="Arial Narrow" w:hAnsi="Arial Narrow" w:cstheme="minorHAnsi"/>
          <w:b/>
          <w:sz w:val="22"/>
          <w:szCs w:val="22"/>
        </w:rPr>
        <w:t>Instalaciones de Redes y Conectividad</w:t>
      </w:r>
    </w:p>
    <w:p w14:paraId="674D0FDC"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lastRenderedPageBreak/>
        <w:t>44 servidores de datos, uno para cada I.E.</w:t>
      </w:r>
    </w:p>
    <w:p w14:paraId="12666548"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 xml:space="preserve">164 Access Point </w:t>
      </w:r>
      <w:proofErr w:type="spellStart"/>
      <w:r w:rsidRPr="00AA5312">
        <w:rPr>
          <w:rFonts w:ascii="Arial Narrow" w:hAnsi="Arial Narrow" w:cstheme="minorHAnsi"/>
          <w:sz w:val="22"/>
          <w:szCs w:val="22"/>
        </w:rPr>
        <w:t>Indoor</w:t>
      </w:r>
      <w:proofErr w:type="spellEnd"/>
      <w:r w:rsidRPr="00AA5312">
        <w:rPr>
          <w:rFonts w:ascii="Arial Narrow" w:hAnsi="Arial Narrow" w:cstheme="minorHAnsi"/>
          <w:sz w:val="22"/>
          <w:szCs w:val="22"/>
        </w:rPr>
        <w:t>, uno para cada sección de las I.E.</w:t>
      </w:r>
    </w:p>
    <w:p w14:paraId="58C10587" w14:textId="77777777" w:rsidR="00C0752E" w:rsidRPr="00AA5312" w:rsidRDefault="00C0752E">
      <w:pPr>
        <w:ind w:left="568" w:right="-567"/>
        <w:jc w:val="both"/>
        <w:rPr>
          <w:rFonts w:ascii="Arial Narrow" w:hAnsi="Arial Narrow" w:cstheme="minorHAnsi"/>
          <w:b/>
          <w:sz w:val="22"/>
          <w:szCs w:val="22"/>
        </w:rPr>
      </w:pPr>
      <w:r w:rsidRPr="00AA5312">
        <w:rPr>
          <w:rFonts w:ascii="Arial Narrow" w:hAnsi="Arial Narrow" w:cstheme="minorHAnsi"/>
          <w:b/>
          <w:sz w:val="22"/>
          <w:szCs w:val="22"/>
        </w:rPr>
        <w:t xml:space="preserve">Instalaciones Eléctricas </w:t>
      </w:r>
    </w:p>
    <w:p w14:paraId="7FFDE37B" w14:textId="77777777" w:rsidR="00C0752E" w:rsidRPr="00AA5312" w:rsidRDefault="00C0752E" w:rsidP="000050E4">
      <w:pPr>
        <w:numPr>
          <w:ilvl w:val="0"/>
          <w:numId w:val="58"/>
        </w:numPr>
        <w:ind w:left="852" w:right="-567" w:hanging="284"/>
        <w:jc w:val="both"/>
        <w:rPr>
          <w:rFonts w:ascii="Arial Narrow" w:hAnsi="Arial Narrow" w:cstheme="minorHAnsi"/>
          <w:color w:val="FF0000"/>
          <w:sz w:val="22"/>
          <w:szCs w:val="22"/>
        </w:rPr>
      </w:pPr>
      <w:r w:rsidRPr="00AA5312">
        <w:rPr>
          <w:rFonts w:ascii="Arial Narrow" w:hAnsi="Arial Narrow" w:cstheme="minorHAnsi"/>
          <w:sz w:val="22"/>
          <w:szCs w:val="22"/>
        </w:rPr>
        <w:t>44 estaciones de carga, de acuerdo a diseño y cantidad de portátiles.</w:t>
      </w:r>
    </w:p>
    <w:p w14:paraId="4A0CE4E9"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pararrayos, uno para cada I.E.</w:t>
      </w:r>
    </w:p>
    <w:p w14:paraId="6BB6A8F7" w14:textId="77777777" w:rsidR="00C0752E" w:rsidRPr="00AA5312" w:rsidRDefault="00C0752E">
      <w:pPr>
        <w:ind w:left="568" w:right="-567"/>
        <w:jc w:val="both"/>
        <w:rPr>
          <w:rFonts w:ascii="Arial Narrow" w:hAnsi="Arial Narrow" w:cstheme="minorHAnsi"/>
          <w:sz w:val="22"/>
          <w:szCs w:val="22"/>
        </w:rPr>
      </w:pPr>
    </w:p>
    <w:p w14:paraId="597D0244" w14:textId="77777777" w:rsidR="00C0752E" w:rsidRPr="00AA5312" w:rsidRDefault="00C0752E" w:rsidP="000050E4">
      <w:pPr>
        <w:numPr>
          <w:ilvl w:val="0"/>
          <w:numId w:val="57"/>
        </w:numPr>
        <w:ind w:left="852" w:right="-567" w:hanging="284"/>
        <w:jc w:val="both"/>
        <w:rPr>
          <w:rFonts w:ascii="Arial Narrow" w:hAnsi="Arial Narrow" w:cstheme="minorHAnsi"/>
          <w:sz w:val="22"/>
          <w:szCs w:val="22"/>
        </w:rPr>
      </w:pPr>
      <w:r w:rsidRPr="00AA5312">
        <w:rPr>
          <w:rFonts w:ascii="Arial Narrow" w:eastAsia="Calibri" w:hAnsi="Arial Narrow" w:cstheme="minorHAnsi"/>
          <w:b/>
          <w:bCs/>
          <w:sz w:val="22"/>
          <w:szCs w:val="22"/>
          <w:lang w:eastAsia="en-US"/>
        </w:rPr>
        <w:t>Componente II</w:t>
      </w:r>
    </w:p>
    <w:p w14:paraId="2BCCD255" w14:textId="77777777" w:rsidR="00C0752E"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 xml:space="preserve">Este componente está orientado a la implementación de la Plataforma Educativa Virtual (PEV) de un software con contenidos generados, certificados y validados por el Ministerio de Educación que permita a los docentes a crear comunidades de aprendizaje dentro de una Intranet, administrar cursos y aplicar evaluaciones de cada Institución Educativa, y a su vez se conecte con cada una de las portátiles de los docentes y alumnos. </w:t>
      </w:r>
    </w:p>
    <w:p w14:paraId="3849E041" w14:textId="77777777" w:rsidR="002B11F9" w:rsidRPr="00AA5312" w:rsidRDefault="002B11F9">
      <w:pPr>
        <w:ind w:left="568"/>
        <w:jc w:val="both"/>
        <w:rPr>
          <w:rFonts w:ascii="Arial Narrow" w:hAnsi="Arial Narrow" w:cstheme="minorHAnsi"/>
          <w:sz w:val="22"/>
          <w:szCs w:val="22"/>
        </w:rPr>
      </w:pPr>
    </w:p>
    <w:p w14:paraId="6BADC25F" w14:textId="77777777" w:rsidR="00C0752E" w:rsidRPr="00AA5312"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Esto permitirá compartir recursos y dinamizar el proceso de enseñanza y aprendizaje,</w:t>
      </w:r>
      <w:r w:rsidRPr="00AA5312">
        <w:rPr>
          <w:rFonts w:ascii="Arial Narrow" w:hAnsi="Arial Narrow" w:cs="Arial"/>
          <w:sz w:val="22"/>
          <w:szCs w:val="22"/>
          <w:lang w:eastAsia="es-ES_tradnl"/>
        </w:rPr>
        <w:t xml:space="preserve"> crear comunidades de aprendizaje dentro de una intranet, También está dirigido a contribuir al mejoramiento de la calidad educativa de los estudiantes</w:t>
      </w:r>
      <w:r w:rsidRPr="00AA5312">
        <w:rPr>
          <w:rFonts w:ascii="Arial Narrow" w:hAnsi="Arial Narrow" w:cstheme="minorHAnsi"/>
          <w:sz w:val="22"/>
          <w:szCs w:val="22"/>
        </w:rPr>
        <w:t>. Por otro lado, también está orientado a la Administración de contenidos educativos de la plataforma educativa virtual. Su arquitectura y herramientas son apropiadas para clases en línea, así como también para complementar el aprendizaje presencial. Tiene una interfaz de navegador de tecnología sencilla, ligera, y compatible.</w:t>
      </w:r>
    </w:p>
    <w:p w14:paraId="040698E6" w14:textId="77777777" w:rsidR="00C0752E" w:rsidRPr="00AA5312" w:rsidRDefault="00C0752E">
      <w:pPr>
        <w:ind w:left="568" w:right="-567" w:firstLine="709"/>
        <w:jc w:val="both"/>
        <w:rPr>
          <w:rFonts w:ascii="Arial Narrow" w:hAnsi="Arial Narrow" w:cstheme="minorHAnsi"/>
          <w:sz w:val="22"/>
          <w:szCs w:val="22"/>
        </w:rPr>
      </w:pPr>
    </w:p>
    <w:p w14:paraId="4317FA25" w14:textId="77777777" w:rsidR="00C0752E" w:rsidRPr="00AA5312" w:rsidRDefault="00C0752E">
      <w:pPr>
        <w:ind w:left="568" w:right="-567"/>
        <w:jc w:val="both"/>
        <w:rPr>
          <w:rFonts w:ascii="Arial Narrow" w:hAnsi="Arial Narrow" w:cstheme="minorHAnsi"/>
          <w:sz w:val="22"/>
          <w:szCs w:val="22"/>
        </w:rPr>
      </w:pPr>
      <w:r w:rsidRPr="00AA5312">
        <w:rPr>
          <w:rFonts w:ascii="Arial Narrow" w:hAnsi="Arial Narrow" w:cstheme="minorHAnsi"/>
          <w:sz w:val="22"/>
          <w:szCs w:val="22"/>
        </w:rPr>
        <w:t>En resumen, las metas son:</w:t>
      </w:r>
    </w:p>
    <w:p w14:paraId="09E42E71" w14:textId="77777777" w:rsidR="00C0752E" w:rsidRPr="00AA5312" w:rsidRDefault="00C0752E">
      <w:pPr>
        <w:ind w:left="568" w:right="-567"/>
        <w:jc w:val="both"/>
        <w:rPr>
          <w:rFonts w:ascii="Arial Narrow" w:hAnsi="Arial Narrow" w:cstheme="minorHAnsi"/>
          <w:sz w:val="22"/>
          <w:szCs w:val="22"/>
        </w:rPr>
      </w:pPr>
    </w:p>
    <w:p w14:paraId="11D66617"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plataformas virtuales educativas instaladas en cada I.E.</w:t>
      </w:r>
    </w:p>
    <w:p w14:paraId="3DFD9815" w14:textId="700C0F42" w:rsidR="00C0752E" w:rsidRPr="00503338"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servicios de gestión de contenidos de la plataforma.</w:t>
      </w:r>
    </w:p>
    <w:p w14:paraId="052CE10D" w14:textId="77777777" w:rsidR="002B11F9" w:rsidRPr="00AA5312" w:rsidRDefault="002B11F9">
      <w:pPr>
        <w:ind w:left="852" w:right="-567"/>
        <w:jc w:val="both"/>
        <w:rPr>
          <w:rFonts w:ascii="Arial Narrow" w:hAnsi="Arial Narrow" w:cstheme="minorHAnsi"/>
          <w:sz w:val="22"/>
          <w:szCs w:val="22"/>
        </w:rPr>
      </w:pPr>
    </w:p>
    <w:p w14:paraId="44C022F0" w14:textId="77777777" w:rsidR="00C0752E" w:rsidRPr="00AA5312" w:rsidRDefault="00C0752E" w:rsidP="000050E4">
      <w:pPr>
        <w:numPr>
          <w:ilvl w:val="0"/>
          <w:numId w:val="57"/>
        </w:numPr>
        <w:ind w:left="852" w:right="-567" w:hanging="284"/>
        <w:jc w:val="both"/>
        <w:rPr>
          <w:rFonts w:ascii="Arial Narrow" w:hAnsi="Arial Narrow" w:cstheme="minorHAnsi"/>
          <w:b/>
          <w:sz w:val="22"/>
          <w:szCs w:val="22"/>
        </w:rPr>
      </w:pPr>
      <w:r w:rsidRPr="00AA5312">
        <w:rPr>
          <w:rFonts w:ascii="Arial Narrow" w:hAnsi="Arial Narrow" w:cstheme="minorHAnsi"/>
          <w:b/>
          <w:sz w:val="22"/>
          <w:szCs w:val="22"/>
        </w:rPr>
        <w:t>Componente III</w:t>
      </w:r>
    </w:p>
    <w:p w14:paraId="1A092BB4" w14:textId="77777777" w:rsidR="00C0752E" w:rsidRPr="00AA5312" w:rsidRDefault="00C0752E">
      <w:pPr>
        <w:ind w:left="568" w:right="-567"/>
        <w:jc w:val="both"/>
        <w:rPr>
          <w:rFonts w:ascii="Arial Narrow" w:hAnsi="Arial Narrow" w:cstheme="minorHAnsi"/>
          <w:sz w:val="22"/>
          <w:szCs w:val="22"/>
        </w:rPr>
      </w:pPr>
    </w:p>
    <w:p w14:paraId="6CDE5C0C" w14:textId="77777777" w:rsidR="00C0752E" w:rsidRPr="00AA5312" w:rsidRDefault="00C0752E">
      <w:pPr>
        <w:ind w:left="568" w:right="-567"/>
        <w:jc w:val="both"/>
        <w:rPr>
          <w:rFonts w:ascii="Arial Narrow" w:hAnsi="Arial Narrow" w:cstheme="minorHAnsi"/>
          <w:sz w:val="22"/>
          <w:szCs w:val="22"/>
        </w:rPr>
      </w:pPr>
      <w:r w:rsidRPr="00AA5312">
        <w:rPr>
          <w:rFonts w:ascii="Arial Narrow" w:hAnsi="Arial Narrow" w:cstheme="minorHAnsi"/>
          <w:sz w:val="22"/>
          <w:szCs w:val="22"/>
        </w:rPr>
        <w:t>El proyecto está dirigido a contribuir al mejoramiento de la calidad educativa de los estudiantes del nivel secundaria de las UGEL Chincheros con el propósito de incrementar el logro de las capacidades fundamentales y tecnológicas, para ello se realizarán las siguientes acciones a través de los capacitadores:</w:t>
      </w:r>
    </w:p>
    <w:p w14:paraId="297E3963" w14:textId="77777777" w:rsidR="00C0752E" w:rsidRPr="00AA5312" w:rsidRDefault="00C0752E">
      <w:pPr>
        <w:ind w:left="568" w:right="-567"/>
        <w:jc w:val="both"/>
        <w:rPr>
          <w:rFonts w:ascii="Arial Narrow" w:hAnsi="Arial Narrow" w:cstheme="minorHAnsi"/>
          <w:sz w:val="22"/>
          <w:szCs w:val="22"/>
        </w:rPr>
      </w:pPr>
    </w:p>
    <w:p w14:paraId="3426714A" w14:textId="77777777" w:rsidR="00C0752E" w:rsidRPr="00AA5312" w:rsidRDefault="00C0752E" w:rsidP="000050E4">
      <w:pPr>
        <w:numPr>
          <w:ilvl w:val="0"/>
          <w:numId w:val="58"/>
        </w:numPr>
        <w:ind w:left="852" w:right="-567" w:hanging="284"/>
        <w:jc w:val="both"/>
        <w:rPr>
          <w:rFonts w:ascii="Arial Narrow" w:hAnsi="Arial Narrow" w:cstheme="minorHAnsi"/>
          <w:sz w:val="22"/>
          <w:szCs w:val="22"/>
          <w:lang w:val="es-AR"/>
        </w:rPr>
      </w:pPr>
      <w:r w:rsidRPr="00AA5312">
        <w:rPr>
          <w:rFonts w:ascii="Arial Narrow" w:hAnsi="Arial Narrow" w:cstheme="minorHAnsi"/>
          <w:sz w:val="22"/>
          <w:szCs w:val="22"/>
        </w:rPr>
        <w:t>1408 talleres de capacitación docente en las 44 II.EE.</w:t>
      </w:r>
    </w:p>
    <w:p w14:paraId="41D4E392"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704 talleres de Asistencia Técnica y Asesoramiento Pedagógico a los docentes de las 44 II.EE.</w:t>
      </w:r>
    </w:p>
    <w:p w14:paraId="1F2B4104"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01 eventos de intercambio para los docentes.</w:t>
      </w:r>
    </w:p>
    <w:p w14:paraId="5969FC49" w14:textId="77777777" w:rsidR="00C0752E" w:rsidRPr="00AA5312" w:rsidRDefault="00C0752E">
      <w:pPr>
        <w:ind w:left="568" w:right="-567"/>
        <w:contextualSpacing/>
        <w:jc w:val="both"/>
        <w:rPr>
          <w:rFonts w:ascii="Arial Narrow" w:hAnsi="Arial Narrow" w:cstheme="minorHAnsi"/>
          <w:iCs/>
          <w:sz w:val="22"/>
          <w:szCs w:val="22"/>
        </w:rPr>
      </w:pPr>
    </w:p>
    <w:p w14:paraId="427C4AA4" w14:textId="77777777" w:rsidR="005219E6" w:rsidRDefault="005219E6">
      <w:pPr>
        <w:tabs>
          <w:tab w:val="left" w:pos="142"/>
          <w:tab w:val="left" w:pos="567"/>
        </w:tabs>
        <w:ind w:left="1135" w:hanging="709"/>
        <w:jc w:val="center"/>
        <w:rPr>
          <w:rFonts w:ascii="Arial Narrow" w:eastAsia="Calibri" w:hAnsi="Arial Narrow" w:cs="Arial"/>
          <w:b/>
          <w:bCs/>
          <w:sz w:val="22"/>
          <w:szCs w:val="22"/>
          <w:lang w:eastAsia="en-US"/>
        </w:rPr>
      </w:pPr>
      <w:r>
        <w:rPr>
          <w:rFonts w:ascii="Arial Narrow" w:eastAsia="Calibri" w:hAnsi="Arial Narrow" w:cs="Arial"/>
          <w:b/>
          <w:bCs/>
          <w:sz w:val="22"/>
          <w:szCs w:val="22"/>
          <w:lang w:eastAsia="en-US"/>
        </w:rPr>
        <w:t>Cuadro n.° 2</w:t>
      </w:r>
    </w:p>
    <w:p w14:paraId="23D9365E" w14:textId="3548441B" w:rsidR="00C0752E" w:rsidRPr="00C0752E" w:rsidRDefault="00E6163E">
      <w:pPr>
        <w:tabs>
          <w:tab w:val="left" w:pos="142"/>
          <w:tab w:val="left" w:pos="567"/>
        </w:tabs>
        <w:ind w:left="1135" w:hanging="709"/>
        <w:jc w:val="center"/>
        <w:rPr>
          <w:rFonts w:ascii="Arial Narrow" w:eastAsia="Calibri" w:hAnsi="Arial Narrow" w:cs="Arial"/>
          <w:b/>
          <w:bCs/>
          <w:sz w:val="22"/>
          <w:szCs w:val="22"/>
          <w:lang w:eastAsia="en-US"/>
        </w:rPr>
      </w:pPr>
      <w:r w:rsidRPr="00C0752E">
        <w:rPr>
          <w:rFonts w:ascii="Arial Narrow" w:eastAsia="Calibri" w:hAnsi="Arial Narrow" w:cs="Arial"/>
          <w:b/>
          <w:bCs/>
          <w:sz w:val="22"/>
          <w:szCs w:val="22"/>
          <w:lang w:eastAsia="en-US"/>
        </w:rPr>
        <w:t>Desagregado de incremento presupuestal</w:t>
      </w:r>
    </w:p>
    <w:tbl>
      <w:tblPr>
        <w:tblStyle w:val="Tablaconcuadrcula"/>
        <w:tblW w:w="8364" w:type="dxa"/>
        <w:tblInd w:w="562" w:type="dxa"/>
        <w:tblLook w:val="04A0" w:firstRow="1" w:lastRow="0" w:firstColumn="1" w:lastColumn="0" w:noHBand="0" w:noVBand="1"/>
      </w:tblPr>
      <w:tblGrid>
        <w:gridCol w:w="530"/>
        <w:gridCol w:w="2182"/>
        <w:gridCol w:w="1265"/>
        <w:gridCol w:w="1442"/>
        <w:gridCol w:w="1535"/>
        <w:gridCol w:w="1410"/>
      </w:tblGrid>
      <w:tr w:rsidR="00725A22" w:rsidRPr="00725A22" w14:paraId="1A282F87" w14:textId="2517B61E" w:rsidTr="000050E4">
        <w:tc>
          <w:tcPr>
            <w:tcW w:w="530" w:type="dxa"/>
            <w:shd w:val="clear" w:color="auto" w:fill="7F7F7F" w:themeFill="text1" w:themeFillTint="80"/>
            <w:vAlign w:val="center"/>
          </w:tcPr>
          <w:p w14:paraId="3B64082F"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ÍTEM</w:t>
            </w:r>
          </w:p>
        </w:tc>
        <w:tc>
          <w:tcPr>
            <w:tcW w:w="2182" w:type="dxa"/>
            <w:shd w:val="clear" w:color="auto" w:fill="7F7F7F" w:themeFill="text1" w:themeFillTint="80"/>
            <w:vAlign w:val="center"/>
          </w:tcPr>
          <w:p w14:paraId="079AC726"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DESCRIPCIÓN</w:t>
            </w:r>
          </w:p>
        </w:tc>
        <w:tc>
          <w:tcPr>
            <w:tcW w:w="1265" w:type="dxa"/>
            <w:shd w:val="clear" w:color="auto" w:fill="7F7F7F" w:themeFill="text1" w:themeFillTint="80"/>
            <w:vAlign w:val="center"/>
          </w:tcPr>
          <w:p w14:paraId="57D6A8A3" w14:textId="65A186FE"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tec</w:t>
            </w:r>
            <w:proofErr w:type="spellEnd"/>
            <w:r w:rsidRPr="000050E4">
              <w:rPr>
                <w:rFonts w:ascii="Arial Narrow" w:eastAsia="Calibri" w:hAnsi="Arial Narrow" w:cs="Arial"/>
                <w:b/>
                <w:bCs/>
                <w:sz w:val="16"/>
                <w:szCs w:val="16"/>
                <w:lang w:eastAsia="en-US"/>
              </w:rPr>
              <w:t>. 2018</w:t>
            </w:r>
          </w:p>
          <w:p w14:paraId="61105905"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c>
          <w:tcPr>
            <w:tcW w:w="1442" w:type="dxa"/>
            <w:shd w:val="clear" w:color="auto" w:fill="7F7F7F" w:themeFill="text1" w:themeFillTint="80"/>
            <w:vAlign w:val="center"/>
          </w:tcPr>
          <w:p w14:paraId="4B33EC8F" w14:textId="6007D455"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tec</w:t>
            </w:r>
            <w:proofErr w:type="spellEnd"/>
            <w:r w:rsidRPr="000050E4">
              <w:rPr>
                <w:rFonts w:ascii="Arial Narrow" w:eastAsia="Calibri" w:hAnsi="Arial Narrow" w:cs="Arial"/>
                <w:b/>
                <w:bCs/>
                <w:sz w:val="16"/>
                <w:szCs w:val="16"/>
                <w:lang w:eastAsia="en-US"/>
              </w:rPr>
              <w:t xml:space="preserve">. </w:t>
            </w:r>
            <w:r w:rsidR="00A9311D">
              <w:rPr>
                <w:rFonts w:ascii="Arial Narrow" w:eastAsia="Calibri" w:hAnsi="Arial Narrow" w:cs="Arial"/>
                <w:b/>
                <w:bCs/>
                <w:sz w:val="16"/>
                <w:szCs w:val="16"/>
                <w:lang w:eastAsia="en-US"/>
              </w:rPr>
              <w:t>mod</w:t>
            </w:r>
            <w:r w:rsidRPr="000050E4">
              <w:rPr>
                <w:rFonts w:ascii="Arial Narrow" w:eastAsia="Calibri" w:hAnsi="Arial Narrow" w:cs="Arial"/>
                <w:b/>
                <w:bCs/>
                <w:sz w:val="16"/>
                <w:szCs w:val="16"/>
                <w:lang w:eastAsia="en-US"/>
              </w:rPr>
              <w:t xml:space="preserve"> 01</w:t>
            </w:r>
          </w:p>
          <w:p w14:paraId="2206F854"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c>
          <w:tcPr>
            <w:tcW w:w="1535" w:type="dxa"/>
            <w:shd w:val="clear" w:color="auto" w:fill="7F7F7F" w:themeFill="text1" w:themeFillTint="80"/>
            <w:vAlign w:val="center"/>
          </w:tcPr>
          <w:p w14:paraId="007161D9" w14:textId="515AFF06"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tec</w:t>
            </w:r>
            <w:proofErr w:type="spellEnd"/>
            <w:r w:rsidRPr="000050E4">
              <w:rPr>
                <w:rFonts w:ascii="Arial Narrow" w:eastAsia="Calibri" w:hAnsi="Arial Narrow" w:cs="Arial"/>
                <w:b/>
                <w:bCs/>
                <w:sz w:val="16"/>
                <w:szCs w:val="16"/>
                <w:lang w:eastAsia="en-US"/>
              </w:rPr>
              <w:t xml:space="preserve">. </w:t>
            </w:r>
            <w:r w:rsidR="00A9311D">
              <w:rPr>
                <w:rFonts w:ascii="Arial Narrow" w:eastAsia="Calibri" w:hAnsi="Arial Narrow" w:cs="Arial"/>
                <w:b/>
                <w:bCs/>
                <w:sz w:val="16"/>
                <w:szCs w:val="16"/>
                <w:lang w:eastAsia="en-US"/>
              </w:rPr>
              <w:t>mod</w:t>
            </w:r>
            <w:r w:rsidRPr="000050E4">
              <w:rPr>
                <w:rFonts w:ascii="Arial Narrow" w:eastAsia="Calibri" w:hAnsi="Arial Narrow" w:cs="Arial"/>
                <w:b/>
                <w:bCs/>
                <w:sz w:val="16"/>
                <w:szCs w:val="16"/>
                <w:lang w:eastAsia="en-US"/>
              </w:rPr>
              <w:t xml:space="preserve"> 02</w:t>
            </w:r>
          </w:p>
          <w:p w14:paraId="18C35F35"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c>
          <w:tcPr>
            <w:tcW w:w="1410" w:type="dxa"/>
            <w:shd w:val="clear" w:color="auto" w:fill="7F7F7F" w:themeFill="text1" w:themeFillTint="80"/>
          </w:tcPr>
          <w:p w14:paraId="69573242" w14:textId="16076183" w:rsidR="00725A22" w:rsidRPr="000050E4" w:rsidRDefault="00725A22" w:rsidP="00725A22">
            <w:pPr>
              <w:tabs>
                <w:tab w:val="left" w:pos="142"/>
                <w:tab w:val="left" w:pos="567"/>
              </w:tabs>
              <w:jc w:val="center"/>
              <w:rPr>
                <w:rFonts w:ascii="Arial Narrow" w:eastAsia="Calibri" w:hAnsi="Arial Narrow" w:cs="Arial"/>
                <w:b/>
                <w:bCs/>
                <w:sz w:val="16"/>
                <w:szCs w:val="16"/>
                <w:lang w:eastAsia="en-US"/>
              </w:rPr>
            </w:pPr>
            <w:proofErr w:type="spellStart"/>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proofErr w:type="spellEnd"/>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tec</w:t>
            </w:r>
            <w:proofErr w:type="spellEnd"/>
            <w:r w:rsidRPr="000050E4">
              <w:rPr>
                <w:rFonts w:ascii="Arial Narrow" w:eastAsia="Calibri" w:hAnsi="Arial Narrow" w:cs="Arial"/>
                <w:b/>
                <w:bCs/>
                <w:sz w:val="16"/>
                <w:szCs w:val="16"/>
                <w:lang w:eastAsia="en-US"/>
              </w:rPr>
              <w:t xml:space="preserve">. </w:t>
            </w:r>
            <w:r w:rsidR="00A9311D">
              <w:rPr>
                <w:rFonts w:ascii="Arial Narrow" w:eastAsia="Calibri" w:hAnsi="Arial Narrow" w:cs="Arial"/>
                <w:b/>
                <w:bCs/>
                <w:sz w:val="16"/>
                <w:szCs w:val="16"/>
                <w:lang w:eastAsia="en-US"/>
              </w:rPr>
              <w:t>mod</w:t>
            </w:r>
            <w:r w:rsidRPr="000050E4">
              <w:rPr>
                <w:rFonts w:ascii="Arial Narrow" w:eastAsia="Calibri" w:hAnsi="Arial Narrow" w:cs="Arial"/>
                <w:b/>
                <w:bCs/>
                <w:sz w:val="16"/>
                <w:szCs w:val="16"/>
                <w:lang w:eastAsia="en-US"/>
              </w:rPr>
              <w:t xml:space="preserve"> 0</w:t>
            </w:r>
            <w:r w:rsidR="009726C2">
              <w:rPr>
                <w:rFonts w:ascii="Arial Narrow" w:eastAsia="Calibri" w:hAnsi="Arial Narrow" w:cs="Arial"/>
                <w:b/>
                <w:bCs/>
                <w:sz w:val="16"/>
                <w:szCs w:val="16"/>
                <w:lang w:eastAsia="en-US"/>
              </w:rPr>
              <w:t>3</w:t>
            </w:r>
          </w:p>
          <w:p w14:paraId="19B25A31" w14:textId="512FEE1C" w:rsidR="00725A22" w:rsidRPr="000050E4" w:rsidRDefault="00725A22" w:rsidP="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r>
      <w:tr w:rsidR="00C707DE" w:rsidRPr="00725A22" w14:paraId="6BED07BF" w14:textId="6A3AD39A" w:rsidTr="000050E4">
        <w:tc>
          <w:tcPr>
            <w:tcW w:w="530" w:type="dxa"/>
            <w:vAlign w:val="center"/>
          </w:tcPr>
          <w:p w14:paraId="12B400A9" w14:textId="77777777" w:rsidR="00C707DE" w:rsidRPr="000050E4" w:rsidRDefault="00C707DE" w:rsidP="00C707DE">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01</w:t>
            </w:r>
          </w:p>
        </w:tc>
        <w:tc>
          <w:tcPr>
            <w:tcW w:w="2182" w:type="dxa"/>
            <w:vAlign w:val="center"/>
          </w:tcPr>
          <w:p w14:paraId="1E8A0E7A" w14:textId="2AF660FF" w:rsidR="00C707DE" w:rsidRPr="000050E4" w:rsidRDefault="00A9311D" w:rsidP="00C707DE">
            <w:pPr>
              <w:tabs>
                <w:tab w:val="left" w:pos="142"/>
                <w:tab w:val="left" w:pos="567"/>
              </w:tabs>
              <w:rPr>
                <w:rFonts w:ascii="Arial Narrow" w:eastAsia="Calibri" w:hAnsi="Arial Narrow" w:cs="Arial"/>
                <w:b/>
                <w:bCs/>
                <w:sz w:val="16"/>
                <w:szCs w:val="16"/>
                <w:lang w:eastAsia="en-US"/>
              </w:rPr>
            </w:pPr>
            <w:r>
              <w:rPr>
                <w:rFonts w:ascii="Arial Narrow" w:eastAsia="Calibri" w:hAnsi="Arial Narrow" w:cs="Arial"/>
                <w:b/>
                <w:bCs/>
                <w:sz w:val="16"/>
                <w:szCs w:val="16"/>
                <w:lang w:eastAsia="en-US"/>
              </w:rPr>
              <w:t>C</w:t>
            </w:r>
            <w:r w:rsidRPr="00A9311D">
              <w:rPr>
                <w:rFonts w:ascii="Arial Narrow" w:eastAsia="Calibri" w:hAnsi="Arial Narrow" w:cs="Arial"/>
                <w:b/>
                <w:bCs/>
                <w:sz w:val="16"/>
                <w:szCs w:val="16"/>
                <w:lang w:eastAsia="en-US"/>
              </w:rPr>
              <w:t>osto directo total</w:t>
            </w:r>
          </w:p>
        </w:tc>
        <w:tc>
          <w:tcPr>
            <w:tcW w:w="1265" w:type="dxa"/>
            <w:vAlign w:val="center"/>
          </w:tcPr>
          <w:p w14:paraId="315A2D8F"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12 346,760,53</w:t>
            </w:r>
          </w:p>
        </w:tc>
        <w:tc>
          <w:tcPr>
            <w:tcW w:w="1442" w:type="dxa"/>
            <w:vAlign w:val="center"/>
          </w:tcPr>
          <w:p w14:paraId="6B9290DD"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12 156 356,88</w:t>
            </w:r>
          </w:p>
        </w:tc>
        <w:tc>
          <w:tcPr>
            <w:tcW w:w="1535" w:type="dxa"/>
            <w:shd w:val="clear" w:color="auto" w:fill="auto"/>
            <w:vAlign w:val="center"/>
          </w:tcPr>
          <w:p w14:paraId="70CC6289" w14:textId="48F3EBFB"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12 194</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483,89</w:t>
            </w:r>
          </w:p>
        </w:tc>
        <w:tc>
          <w:tcPr>
            <w:tcW w:w="1410" w:type="dxa"/>
            <w:shd w:val="clear" w:color="auto" w:fill="auto"/>
            <w:vAlign w:val="center"/>
          </w:tcPr>
          <w:p w14:paraId="6DD4B7EC" w14:textId="5363E939"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13 932 883,94</w:t>
            </w:r>
          </w:p>
        </w:tc>
      </w:tr>
      <w:tr w:rsidR="00C707DE" w:rsidRPr="00725A22" w14:paraId="7FE75DFA" w14:textId="14A0D80A" w:rsidTr="000050E4">
        <w:tc>
          <w:tcPr>
            <w:tcW w:w="530" w:type="dxa"/>
            <w:vAlign w:val="center"/>
          </w:tcPr>
          <w:p w14:paraId="7F4F0C77"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02</w:t>
            </w:r>
          </w:p>
        </w:tc>
        <w:tc>
          <w:tcPr>
            <w:tcW w:w="2182" w:type="dxa"/>
            <w:vAlign w:val="center"/>
          </w:tcPr>
          <w:p w14:paraId="169E2898" w14:textId="50B0D1C0" w:rsidR="00C707DE" w:rsidRPr="000050E4" w:rsidRDefault="00A9311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G</w:t>
            </w:r>
            <w:r w:rsidRPr="00A9311D">
              <w:rPr>
                <w:rFonts w:ascii="Arial Narrow" w:eastAsia="Calibri" w:hAnsi="Arial Narrow" w:cs="Arial"/>
                <w:sz w:val="16"/>
                <w:szCs w:val="16"/>
                <w:lang w:eastAsia="en-US"/>
              </w:rPr>
              <w:t>astos generales</w:t>
            </w:r>
          </w:p>
        </w:tc>
        <w:tc>
          <w:tcPr>
            <w:tcW w:w="1265" w:type="dxa"/>
            <w:vAlign w:val="center"/>
          </w:tcPr>
          <w:p w14:paraId="4C881055"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373 090,00</w:t>
            </w:r>
          </w:p>
        </w:tc>
        <w:tc>
          <w:tcPr>
            <w:tcW w:w="1442" w:type="dxa"/>
            <w:vAlign w:val="center"/>
          </w:tcPr>
          <w:p w14:paraId="1AE760C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373 090,00</w:t>
            </w:r>
          </w:p>
        </w:tc>
        <w:tc>
          <w:tcPr>
            <w:tcW w:w="1535" w:type="dxa"/>
            <w:shd w:val="clear" w:color="auto" w:fill="auto"/>
            <w:vAlign w:val="center"/>
          </w:tcPr>
          <w:p w14:paraId="39795CBC" w14:textId="2A6B9D3A"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726</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477,50</w:t>
            </w:r>
          </w:p>
        </w:tc>
        <w:tc>
          <w:tcPr>
            <w:tcW w:w="1410" w:type="dxa"/>
            <w:shd w:val="clear" w:color="auto" w:fill="auto"/>
            <w:vAlign w:val="center"/>
          </w:tcPr>
          <w:p w14:paraId="798CC27C" w14:textId="7CE47340"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1 091 036,75</w:t>
            </w:r>
          </w:p>
        </w:tc>
      </w:tr>
      <w:tr w:rsidR="00C707DE" w:rsidRPr="00725A22" w14:paraId="182B8B7C" w14:textId="280DFA7F" w:rsidTr="000050E4">
        <w:tc>
          <w:tcPr>
            <w:tcW w:w="530" w:type="dxa"/>
            <w:vAlign w:val="center"/>
          </w:tcPr>
          <w:p w14:paraId="6A0D3D2C"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03</w:t>
            </w:r>
          </w:p>
        </w:tc>
        <w:tc>
          <w:tcPr>
            <w:tcW w:w="2182" w:type="dxa"/>
            <w:vAlign w:val="center"/>
          </w:tcPr>
          <w:p w14:paraId="18F0BCD8" w14:textId="7D7B71D0"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G</w:t>
            </w:r>
            <w:r w:rsidR="00A9311D" w:rsidRPr="00A9311D">
              <w:rPr>
                <w:rFonts w:ascii="Arial Narrow" w:eastAsia="Calibri" w:hAnsi="Arial Narrow" w:cs="Arial"/>
                <w:sz w:val="16"/>
                <w:szCs w:val="16"/>
                <w:lang w:eastAsia="en-US"/>
              </w:rPr>
              <w:t>astos de supervisión</w:t>
            </w:r>
          </w:p>
        </w:tc>
        <w:tc>
          <w:tcPr>
            <w:tcW w:w="1265" w:type="dxa"/>
            <w:vAlign w:val="center"/>
          </w:tcPr>
          <w:p w14:paraId="6689679C"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162 600,00</w:t>
            </w:r>
          </w:p>
        </w:tc>
        <w:tc>
          <w:tcPr>
            <w:tcW w:w="1442" w:type="dxa"/>
            <w:vAlign w:val="center"/>
          </w:tcPr>
          <w:p w14:paraId="4058ADE7"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162 600,00</w:t>
            </w:r>
          </w:p>
        </w:tc>
        <w:tc>
          <w:tcPr>
            <w:tcW w:w="1535" w:type="dxa"/>
            <w:shd w:val="clear" w:color="auto" w:fill="auto"/>
            <w:vAlign w:val="center"/>
          </w:tcPr>
          <w:p w14:paraId="251455C7" w14:textId="03CA3E2A"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223</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962,50</w:t>
            </w:r>
          </w:p>
        </w:tc>
        <w:tc>
          <w:tcPr>
            <w:tcW w:w="1410" w:type="dxa"/>
            <w:shd w:val="clear" w:color="auto" w:fill="auto"/>
            <w:vAlign w:val="center"/>
          </w:tcPr>
          <w:p w14:paraId="3B4F9FE5" w14:textId="69BDDB92"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398 869,25</w:t>
            </w:r>
          </w:p>
        </w:tc>
      </w:tr>
      <w:tr w:rsidR="00C707DE" w:rsidRPr="00725A22" w14:paraId="1E30A0D2" w14:textId="78B5F226" w:rsidTr="000050E4">
        <w:tc>
          <w:tcPr>
            <w:tcW w:w="530" w:type="dxa"/>
            <w:vAlign w:val="center"/>
          </w:tcPr>
          <w:p w14:paraId="5992E5DE"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04</w:t>
            </w:r>
          </w:p>
        </w:tc>
        <w:tc>
          <w:tcPr>
            <w:tcW w:w="2182" w:type="dxa"/>
            <w:vAlign w:val="center"/>
          </w:tcPr>
          <w:p w14:paraId="73895CF9" w14:textId="00BF7FA5"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L</w:t>
            </w:r>
            <w:r w:rsidR="00A9311D" w:rsidRPr="00A9311D">
              <w:rPr>
                <w:rFonts w:ascii="Arial Narrow" w:eastAsia="Calibri" w:hAnsi="Arial Narrow" w:cs="Arial"/>
                <w:sz w:val="16"/>
                <w:szCs w:val="16"/>
                <w:lang w:eastAsia="en-US"/>
              </w:rPr>
              <w:t>iquidación de obra</w:t>
            </w:r>
          </w:p>
        </w:tc>
        <w:tc>
          <w:tcPr>
            <w:tcW w:w="1265" w:type="dxa"/>
            <w:vAlign w:val="center"/>
          </w:tcPr>
          <w:p w14:paraId="77C0A8C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23 178,00</w:t>
            </w:r>
          </w:p>
        </w:tc>
        <w:tc>
          <w:tcPr>
            <w:tcW w:w="1442" w:type="dxa"/>
            <w:vAlign w:val="center"/>
          </w:tcPr>
          <w:p w14:paraId="3518B37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34 118,00</w:t>
            </w:r>
          </w:p>
        </w:tc>
        <w:tc>
          <w:tcPr>
            <w:tcW w:w="1535" w:type="dxa"/>
            <w:shd w:val="clear" w:color="auto" w:fill="auto"/>
            <w:vAlign w:val="center"/>
          </w:tcPr>
          <w:p w14:paraId="0FAA955C" w14:textId="4D907AC3"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49</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140,30</w:t>
            </w:r>
          </w:p>
        </w:tc>
        <w:tc>
          <w:tcPr>
            <w:tcW w:w="1410" w:type="dxa"/>
            <w:shd w:val="clear" w:color="auto" w:fill="auto"/>
            <w:vAlign w:val="center"/>
          </w:tcPr>
          <w:p w14:paraId="77179376" w14:textId="4286EE2E"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49 140,30</w:t>
            </w:r>
          </w:p>
        </w:tc>
      </w:tr>
      <w:tr w:rsidR="00C707DE" w:rsidRPr="00725A22" w14:paraId="2F8499BB" w14:textId="5E811937" w:rsidTr="000050E4">
        <w:tc>
          <w:tcPr>
            <w:tcW w:w="530" w:type="dxa"/>
            <w:vAlign w:val="center"/>
          </w:tcPr>
          <w:p w14:paraId="4A966D2F"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05</w:t>
            </w:r>
          </w:p>
        </w:tc>
        <w:tc>
          <w:tcPr>
            <w:tcW w:w="2182" w:type="dxa"/>
            <w:vAlign w:val="center"/>
          </w:tcPr>
          <w:p w14:paraId="07E77633" w14:textId="3AC26FEB"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M</w:t>
            </w:r>
            <w:r w:rsidR="00A9311D" w:rsidRPr="00A9311D">
              <w:rPr>
                <w:rFonts w:ascii="Arial Narrow" w:eastAsia="Calibri" w:hAnsi="Arial Narrow" w:cs="Arial"/>
                <w:sz w:val="16"/>
                <w:szCs w:val="16"/>
                <w:lang w:eastAsia="en-US"/>
              </w:rPr>
              <w:t>itigación ambiental</w:t>
            </w:r>
          </w:p>
        </w:tc>
        <w:tc>
          <w:tcPr>
            <w:tcW w:w="1265" w:type="dxa"/>
            <w:vAlign w:val="center"/>
          </w:tcPr>
          <w:p w14:paraId="55AE3900"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42" w:type="dxa"/>
            <w:vAlign w:val="center"/>
          </w:tcPr>
          <w:p w14:paraId="17CD90D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535" w:type="dxa"/>
            <w:shd w:val="clear" w:color="auto" w:fill="auto"/>
            <w:vAlign w:val="center"/>
          </w:tcPr>
          <w:p w14:paraId="443B3C49"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10" w:type="dxa"/>
            <w:shd w:val="clear" w:color="auto" w:fill="auto"/>
            <w:vAlign w:val="center"/>
          </w:tcPr>
          <w:p w14:paraId="19B13CDB"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r>
      <w:tr w:rsidR="00C707DE" w:rsidRPr="00725A22" w14:paraId="1A623E2F" w14:textId="3F786A49" w:rsidTr="000050E4">
        <w:tc>
          <w:tcPr>
            <w:tcW w:w="530" w:type="dxa"/>
            <w:vAlign w:val="center"/>
          </w:tcPr>
          <w:p w14:paraId="0D0A7347"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06</w:t>
            </w:r>
          </w:p>
        </w:tc>
        <w:tc>
          <w:tcPr>
            <w:tcW w:w="2182" w:type="dxa"/>
            <w:vAlign w:val="center"/>
          </w:tcPr>
          <w:p w14:paraId="64F52430" w14:textId="504C70F2"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G</w:t>
            </w:r>
            <w:r w:rsidR="00A9311D" w:rsidRPr="00A9311D">
              <w:rPr>
                <w:rFonts w:ascii="Arial Narrow" w:eastAsia="Calibri" w:hAnsi="Arial Narrow" w:cs="Arial"/>
                <w:sz w:val="16"/>
                <w:szCs w:val="16"/>
                <w:lang w:eastAsia="en-US"/>
              </w:rPr>
              <w:t>estión de proyectos</w:t>
            </w:r>
          </w:p>
        </w:tc>
        <w:tc>
          <w:tcPr>
            <w:tcW w:w="1265" w:type="dxa"/>
            <w:vAlign w:val="center"/>
          </w:tcPr>
          <w:p w14:paraId="2B7A2486"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83 420,00</w:t>
            </w:r>
          </w:p>
        </w:tc>
        <w:tc>
          <w:tcPr>
            <w:tcW w:w="1442" w:type="dxa"/>
            <w:vAlign w:val="center"/>
          </w:tcPr>
          <w:p w14:paraId="07D7EF6A"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133 420,00</w:t>
            </w:r>
          </w:p>
        </w:tc>
        <w:tc>
          <w:tcPr>
            <w:tcW w:w="1535" w:type="dxa"/>
            <w:shd w:val="clear" w:color="auto" w:fill="auto"/>
            <w:vAlign w:val="center"/>
          </w:tcPr>
          <w:p w14:paraId="02087AF8" w14:textId="1F95E74E"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133</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420,00</w:t>
            </w:r>
          </w:p>
        </w:tc>
        <w:tc>
          <w:tcPr>
            <w:tcW w:w="1410" w:type="dxa"/>
            <w:shd w:val="clear" w:color="auto" w:fill="auto"/>
            <w:vAlign w:val="center"/>
          </w:tcPr>
          <w:p w14:paraId="09924C5D" w14:textId="103F1C0B"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213 420,00</w:t>
            </w:r>
          </w:p>
        </w:tc>
      </w:tr>
      <w:tr w:rsidR="00C707DE" w:rsidRPr="00725A22" w14:paraId="489AF1E7" w14:textId="4C883718" w:rsidTr="000050E4">
        <w:tc>
          <w:tcPr>
            <w:tcW w:w="530" w:type="dxa"/>
            <w:vAlign w:val="center"/>
          </w:tcPr>
          <w:p w14:paraId="45F84C7F"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07</w:t>
            </w:r>
          </w:p>
        </w:tc>
        <w:tc>
          <w:tcPr>
            <w:tcW w:w="2182" w:type="dxa"/>
            <w:vAlign w:val="center"/>
          </w:tcPr>
          <w:p w14:paraId="619B7030" w14:textId="54D76AAF"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E</w:t>
            </w:r>
            <w:r w:rsidR="00A9311D" w:rsidRPr="00A9311D">
              <w:rPr>
                <w:rFonts w:ascii="Arial Narrow" w:eastAsia="Calibri" w:hAnsi="Arial Narrow" w:cs="Arial"/>
                <w:sz w:val="16"/>
                <w:szCs w:val="16"/>
                <w:lang w:eastAsia="en-US"/>
              </w:rPr>
              <w:t>xpediente técnico</w:t>
            </w:r>
          </w:p>
        </w:tc>
        <w:tc>
          <w:tcPr>
            <w:tcW w:w="1265" w:type="dxa"/>
            <w:vAlign w:val="center"/>
          </w:tcPr>
          <w:p w14:paraId="232BC94A"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197 585,24</w:t>
            </w:r>
          </w:p>
        </w:tc>
        <w:tc>
          <w:tcPr>
            <w:tcW w:w="1442" w:type="dxa"/>
            <w:vAlign w:val="center"/>
          </w:tcPr>
          <w:p w14:paraId="61D5EC47"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197 585,24</w:t>
            </w:r>
          </w:p>
        </w:tc>
        <w:tc>
          <w:tcPr>
            <w:tcW w:w="1535" w:type="dxa"/>
            <w:shd w:val="clear" w:color="auto" w:fill="auto"/>
            <w:vAlign w:val="center"/>
          </w:tcPr>
          <w:p w14:paraId="66D65C2C" w14:textId="6724A320"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197</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585,24</w:t>
            </w:r>
          </w:p>
        </w:tc>
        <w:tc>
          <w:tcPr>
            <w:tcW w:w="1410" w:type="dxa"/>
            <w:shd w:val="clear" w:color="auto" w:fill="auto"/>
            <w:vAlign w:val="center"/>
          </w:tcPr>
          <w:p w14:paraId="20B66D1C" w14:textId="605710D9"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197 585,24</w:t>
            </w:r>
          </w:p>
        </w:tc>
      </w:tr>
      <w:tr w:rsidR="00C707DE" w:rsidRPr="00725A22" w14:paraId="56D29B72" w14:textId="11849966" w:rsidTr="000050E4">
        <w:tc>
          <w:tcPr>
            <w:tcW w:w="530" w:type="dxa"/>
            <w:vAlign w:val="center"/>
          </w:tcPr>
          <w:p w14:paraId="7B3F16A9"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08</w:t>
            </w:r>
          </w:p>
        </w:tc>
        <w:tc>
          <w:tcPr>
            <w:tcW w:w="2182" w:type="dxa"/>
            <w:vAlign w:val="center"/>
          </w:tcPr>
          <w:p w14:paraId="3E55593D" w14:textId="0392DD84" w:rsidR="00C707DE" w:rsidRPr="000050E4" w:rsidRDefault="00A9311D" w:rsidP="00C707DE">
            <w:pPr>
              <w:tabs>
                <w:tab w:val="left" w:pos="142"/>
                <w:tab w:val="left" w:pos="567"/>
              </w:tabs>
              <w:rPr>
                <w:rFonts w:ascii="Arial Narrow" w:eastAsia="Calibri" w:hAnsi="Arial Narrow" w:cs="Arial"/>
                <w:b/>
                <w:bCs/>
                <w:sz w:val="16"/>
                <w:szCs w:val="16"/>
                <w:lang w:eastAsia="en-US"/>
              </w:rPr>
            </w:pPr>
            <w:r>
              <w:rPr>
                <w:rFonts w:ascii="Arial Narrow" w:eastAsia="Calibri" w:hAnsi="Arial Narrow" w:cs="Arial"/>
                <w:b/>
                <w:bCs/>
                <w:sz w:val="16"/>
                <w:szCs w:val="16"/>
                <w:lang w:eastAsia="en-US"/>
              </w:rPr>
              <w:t>C</w:t>
            </w:r>
            <w:r w:rsidRPr="00A9311D">
              <w:rPr>
                <w:rFonts w:ascii="Arial Narrow" w:eastAsia="Calibri" w:hAnsi="Arial Narrow" w:cs="Arial"/>
                <w:b/>
                <w:bCs/>
                <w:sz w:val="16"/>
                <w:szCs w:val="16"/>
                <w:lang w:eastAsia="en-US"/>
              </w:rPr>
              <w:t>osto indirecto total</w:t>
            </w:r>
          </w:p>
        </w:tc>
        <w:tc>
          <w:tcPr>
            <w:tcW w:w="1265" w:type="dxa"/>
            <w:vAlign w:val="center"/>
          </w:tcPr>
          <w:p w14:paraId="6B4D5F23"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839 873,24</w:t>
            </w:r>
          </w:p>
        </w:tc>
        <w:tc>
          <w:tcPr>
            <w:tcW w:w="1442" w:type="dxa"/>
            <w:vAlign w:val="center"/>
          </w:tcPr>
          <w:p w14:paraId="1247A3B9"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1 030 276,89</w:t>
            </w:r>
          </w:p>
        </w:tc>
        <w:tc>
          <w:tcPr>
            <w:tcW w:w="1535" w:type="dxa"/>
            <w:shd w:val="clear" w:color="auto" w:fill="auto"/>
            <w:vAlign w:val="center"/>
          </w:tcPr>
          <w:p w14:paraId="6160BA29" w14:textId="3448D118"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1 330</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585,54</w:t>
            </w:r>
          </w:p>
        </w:tc>
        <w:tc>
          <w:tcPr>
            <w:tcW w:w="1410" w:type="dxa"/>
            <w:shd w:val="clear" w:color="auto" w:fill="auto"/>
            <w:vAlign w:val="center"/>
          </w:tcPr>
          <w:p w14:paraId="26FDA9CF" w14:textId="7BFF73EA"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1 950 051,54</w:t>
            </w:r>
          </w:p>
        </w:tc>
      </w:tr>
      <w:tr w:rsidR="00C707DE" w:rsidRPr="00725A22" w14:paraId="7E45006E" w14:textId="6C68362D" w:rsidTr="000050E4">
        <w:tc>
          <w:tcPr>
            <w:tcW w:w="530" w:type="dxa"/>
            <w:vAlign w:val="center"/>
          </w:tcPr>
          <w:p w14:paraId="68A25B79"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09</w:t>
            </w:r>
          </w:p>
        </w:tc>
        <w:tc>
          <w:tcPr>
            <w:tcW w:w="2182" w:type="dxa"/>
            <w:vAlign w:val="center"/>
          </w:tcPr>
          <w:p w14:paraId="379C22D9" w14:textId="688A4BC6" w:rsidR="00C707DE" w:rsidRPr="000050E4" w:rsidRDefault="00A9311D" w:rsidP="00C707DE">
            <w:pPr>
              <w:tabs>
                <w:tab w:val="left" w:pos="142"/>
                <w:tab w:val="left" w:pos="567"/>
              </w:tabs>
              <w:rPr>
                <w:rFonts w:ascii="Arial Narrow" w:eastAsia="Calibri" w:hAnsi="Arial Narrow" w:cs="Arial"/>
                <w:b/>
                <w:bCs/>
                <w:sz w:val="16"/>
                <w:szCs w:val="16"/>
                <w:lang w:eastAsia="en-US"/>
              </w:rPr>
            </w:pPr>
            <w:r>
              <w:rPr>
                <w:rFonts w:ascii="Arial Narrow" w:eastAsia="Calibri" w:hAnsi="Arial Narrow" w:cs="Arial"/>
                <w:b/>
                <w:bCs/>
                <w:sz w:val="16"/>
                <w:szCs w:val="16"/>
                <w:lang w:eastAsia="en-US"/>
              </w:rPr>
              <w:t>C</w:t>
            </w:r>
            <w:r w:rsidRPr="00A9311D">
              <w:rPr>
                <w:rFonts w:ascii="Arial Narrow" w:eastAsia="Calibri" w:hAnsi="Arial Narrow" w:cs="Arial"/>
                <w:b/>
                <w:bCs/>
                <w:sz w:val="16"/>
                <w:szCs w:val="16"/>
                <w:lang w:eastAsia="en-US"/>
              </w:rPr>
              <w:t>osto total de inversión</w:t>
            </w:r>
          </w:p>
        </w:tc>
        <w:tc>
          <w:tcPr>
            <w:tcW w:w="1265" w:type="dxa"/>
            <w:vAlign w:val="center"/>
          </w:tcPr>
          <w:p w14:paraId="7BF1BC44"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13 186 633,77</w:t>
            </w:r>
          </w:p>
        </w:tc>
        <w:tc>
          <w:tcPr>
            <w:tcW w:w="1442" w:type="dxa"/>
            <w:vAlign w:val="center"/>
          </w:tcPr>
          <w:p w14:paraId="03D069F4"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13 186 633,77</w:t>
            </w:r>
          </w:p>
        </w:tc>
        <w:tc>
          <w:tcPr>
            <w:tcW w:w="1535" w:type="dxa"/>
            <w:shd w:val="clear" w:color="auto" w:fill="auto"/>
            <w:vAlign w:val="center"/>
          </w:tcPr>
          <w:p w14:paraId="6D7D62D2" w14:textId="1C89E4C4"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13 525</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069,43</w:t>
            </w:r>
          </w:p>
        </w:tc>
        <w:tc>
          <w:tcPr>
            <w:tcW w:w="1410" w:type="dxa"/>
            <w:shd w:val="clear" w:color="auto" w:fill="auto"/>
            <w:vAlign w:val="center"/>
          </w:tcPr>
          <w:p w14:paraId="74F33D3A" w14:textId="0735722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15 882 935,48</w:t>
            </w:r>
          </w:p>
        </w:tc>
      </w:tr>
      <w:tr w:rsidR="00C707DE" w:rsidRPr="00725A22" w14:paraId="5BF2AE82" w14:textId="3280D507" w:rsidTr="000050E4">
        <w:tc>
          <w:tcPr>
            <w:tcW w:w="530" w:type="dxa"/>
            <w:vAlign w:val="center"/>
          </w:tcPr>
          <w:p w14:paraId="382E7CC3"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10</w:t>
            </w:r>
          </w:p>
        </w:tc>
        <w:tc>
          <w:tcPr>
            <w:tcW w:w="2182" w:type="dxa"/>
            <w:vAlign w:val="center"/>
          </w:tcPr>
          <w:p w14:paraId="6A7527F8" w14:textId="7119F403"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C</w:t>
            </w:r>
            <w:r w:rsidR="00A9311D" w:rsidRPr="00A9311D">
              <w:rPr>
                <w:rFonts w:ascii="Arial Narrow" w:eastAsia="Calibri" w:hAnsi="Arial Narrow" w:cs="Arial"/>
                <w:sz w:val="16"/>
                <w:szCs w:val="16"/>
                <w:lang w:eastAsia="en-US"/>
              </w:rPr>
              <w:t>ontrol concurrente</w:t>
            </w:r>
          </w:p>
        </w:tc>
        <w:tc>
          <w:tcPr>
            <w:tcW w:w="1265" w:type="dxa"/>
            <w:vAlign w:val="center"/>
          </w:tcPr>
          <w:p w14:paraId="2B8B3AD9"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42" w:type="dxa"/>
            <w:vAlign w:val="center"/>
          </w:tcPr>
          <w:p w14:paraId="175D63F0"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 xml:space="preserve"> </w:t>
            </w:r>
          </w:p>
        </w:tc>
        <w:tc>
          <w:tcPr>
            <w:tcW w:w="1535" w:type="dxa"/>
            <w:shd w:val="clear" w:color="auto" w:fill="auto"/>
            <w:vAlign w:val="center"/>
          </w:tcPr>
          <w:p w14:paraId="74CF9E24"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10" w:type="dxa"/>
            <w:shd w:val="clear" w:color="auto" w:fill="auto"/>
            <w:vAlign w:val="center"/>
          </w:tcPr>
          <w:p w14:paraId="13794A3B" w14:textId="78BBF8AE"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101 014,11</w:t>
            </w:r>
          </w:p>
        </w:tc>
      </w:tr>
      <w:tr w:rsidR="009726C2" w:rsidRPr="009726C2" w14:paraId="7FA7D3C2" w14:textId="2F21875C" w:rsidTr="009726C2">
        <w:tc>
          <w:tcPr>
            <w:tcW w:w="530" w:type="dxa"/>
            <w:vAlign w:val="center"/>
          </w:tcPr>
          <w:p w14:paraId="081D8C91"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11</w:t>
            </w:r>
          </w:p>
        </w:tc>
        <w:tc>
          <w:tcPr>
            <w:tcW w:w="2182" w:type="dxa"/>
            <w:vAlign w:val="center"/>
          </w:tcPr>
          <w:p w14:paraId="70A65A42" w14:textId="0BB31BDE"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C</w:t>
            </w:r>
            <w:r w:rsidR="00A9311D" w:rsidRPr="00A9311D">
              <w:rPr>
                <w:rFonts w:ascii="Arial Narrow" w:eastAsia="Calibri" w:hAnsi="Arial Narrow" w:cs="Arial"/>
                <w:sz w:val="16"/>
                <w:szCs w:val="16"/>
                <w:lang w:eastAsia="en-US"/>
              </w:rPr>
              <w:t>osto actualizado de inversión total</w:t>
            </w:r>
          </w:p>
        </w:tc>
        <w:tc>
          <w:tcPr>
            <w:tcW w:w="1265" w:type="dxa"/>
            <w:vAlign w:val="center"/>
          </w:tcPr>
          <w:p w14:paraId="38E19009"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42" w:type="dxa"/>
            <w:vAlign w:val="center"/>
          </w:tcPr>
          <w:p w14:paraId="405F7F10"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535" w:type="dxa"/>
            <w:shd w:val="clear" w:color="auto" w:fill="auto"/>
            <w:vAlign w:val="center"/>
          </w:tcPr>
          <w:p w14:paraId="2A9A61D4" w14:textId="7140C20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b/>
                <w:bCs/>
                <w:sz w:val="16"/>
                <w:szCs w:val="16"/>
                <w:lang w:eastAsia="en-US"/>
              </w:rPr>
              <w:t>13 525</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069,43</w:t>
            </w:r>
          </w:p>
        </w:tc>
        <w:tc>
          <w:tcPr>
            <w:tcW w:w="1410" w:type="dxa"/>
            <w:shd w:val="clear" w:color="auto" w:fill="auto"/>
            <w:vAlign w:val="center"/>
          </w:tcPr>
          <w:p w14:paraId="3452AAAA" w14:textId="72D66A9F"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15 983 949,59</w:t>
            </w:r>
          </w:p>
        </w:tc>
      </w:tr>
    </w:tbl>
    <w:p w14:paraId="02383D53" w14:textId="77777777" w:rsidR="00503338" w:rsidRPr="000050E4" w:rsidRDefault="00503338" w:rsidP="000050E4"/>
    <w:p w14:paraId="4E1D12F5" w14:textId="76B8FE87" w:rsidR="00A50B61" w:rsidRPr="000050E4" w:rsidRDefault="00DC37D0">
      <w:pPr>
        <w:pStyle w:val="Ttulo1"/>
        <w:numPr>
          <w:ilvl w:val="0"/>
          <w:numId w:val="36"/>
        </w:numPr>
        <w:spacing w:before="0"/>
        <w:rPr>
          <w:rStyle w:val="Textoennegrita"/>
          <w:b/>
          <w:bCs/>
          <w:color w:val="auto"/>
        </w:rPr>
      </w:pPr>
      <w:bookmarkStart w:id="5" w:name="_Toc130482997"/>
      <w:r w:rsidRPr="00503338">
        <w:rPr>
          <w:rStyle w:val="Textoennegrita"/>
          <w:rFonts w:ascii="Arial Narrow" w:hAnsi="Arial Narrow"/>
          <w:b/>
          <w:bCs/>
          <w:color w:val="auto"/>
          <w:sz w:val="22"/>
          <w:szCs w:val="22"/>
        </w:rPr>
        <w:t>INFORMACIÓN RESPECTO DEL HITO DE CONTROL</w:t>
      </w:r>
      <w:bookmarkEnd w:id="5"/>
    </w:p>
    <w:p w14:paraId="24501564" w14:textId="0E332634" w:rsidR="00A50B61" w:rsidRDefault="00A50B61">
      <w:pPr>
        <w:tabs>
          <w:tab w:val="left" w:pos="142"/>
          <w:tab w:val="left" w:pos="567"/>
        </w:tabs>
        <w:ind w:left="720"/>
        <w:jc w:val="both"/>
        <w:rPr>
          <w:rFonts w:ascii="Arial Narrow" w:hAnsi="Arial Narrow"/>
          <w:sz w:val="22"/>
          <w:szCs w:val="22"/>
        </w:rPr>
      </w:pPr>
    </w:p>
    <w:p w14:paraId="4C9D1D5E" w14:textId="74A92457" w:rsidR="007B44F6" w:rsidRPr="00AA5312" w:rsidRDefault="00A50B61">
      <w:pPr>
        <w:tabs>
          <w:tab w:val="left" w:pos="142"/>
          <w:tab w:val="left" w:pos="567"/>
        </w:tabs>
        <w:ind w:left="720"/>
        <w:jc w:val="both"/>
        <w:rPr>
          <w:rFonts w:ascii="Arial Narrow" w:hAnsi="Arial Narrow"/>
          <w:sz w:val="22"/>
          <w:szCs w:val="22"/>
        </w:rPr>
      </w:pPr>
      <w:r w:rsidRPr="00AA5312">
        <w:rPr>
          <w:rFonts w:ascii="Arial Narrow" w:hAnsi="Arial Narrow"/>
          <w:sz w:val="22"/>
          <w:szCs w:val="22"/>
        </w:rPr>
        <w:lastRenderedPageBreak/>
        <w:t xml:space="preserve">Al respecto, mediante </w:t>
      </w:r>
      <w:bookmarkStart w:id="6" w:name="_Hlk130060883"/>
      <w:r w:rsidRPr="00AA5312">
        <w:rPr>
          <w:rFonts w:ascii="Arial Narrow" w:hAnsi="Arial Narrow"/>
          <w:sz w:val="22"/>
          <w:szCs w:val="22"/>
        </w:rPr>
        <w:t>Oficio n. ° 116-2023-CGR-OCI-GORE/APURIMAC de 10 de marzo de 2023</w:t>
      </w:r>
      <w:bookmarkEnd w:id="6"/>
      <w:r w:rsidRPr="00AA5312">
        <w:rPr>
          <w:rFonts w:ascii="Arial Narrow" w:hAnsi="Arial Narrow"/>
          <w:sz w:val="22"/>
          <w:szCs w:val="22"/>
        </w:rPr>
        <w:t xml:space="preserve">, </w:t>
      </w:r>
      <w:r w:rsidR="007B44F6" w:rsidRPr="00AA5312">
        <w:rPr>
          <w:rFonts w:ascii="Arial Narrow" w:hAnsi="Arial Narrow"/>
          <w:sz w:val="22"/>
          <w:szCs w:val="22"/>
        </w:rPr>
        <w:t xml:space="preserve">se requirió a la </w:t>
      </w:r>
      <w:r w:rsidRPr="00AA5312">
        <w:rPr>
          <w:rFonts w:ascii="Arial Narrow" w:hAnsi="Arial Narrow"/>
          <w:sz w:val="22"/>
          <w:szCs w:val="22"/>
        </w:rPr>
        <w:t>Gerencia Regional de Infraestructura</w:t>
      </w:r>
      <w:r w:rsidR="007B44F6" w:rsidRPr="00AA5312">
        <w:rPr>
          <w:rFonts w:ascii="Arial Narrow" w:hAnsi="Arial Narrow"/>
          <w:sz w:val="22"/>
          <w:szCs w:val="22"/>
        </w:rPr>
        <w:t xml:space="preserve"> información </w:t>
      </w:r>
      <w:r w:rsidR="00345A75">
        <w:rPr>
          <w:rFonts w:ascii="Arial Narrow" w:hAnsi="Arial Narrow"/>
          <w:sz w:val="22"/>
          <w:szCs w:val="22"/>
        </w:rPr>
        <w:t>referida</w:t>
      </w:r>
      <w:r w:rsidR="00345A75" w:rsidRPr="00AA5312">
        <w:rPr>
          <w:rFonts w:ascii="Arial Narrow" w:hAnsi="Arial Narrow"/>
          <w:sz w:val="22"/>
          <w:szCs w:val="22"/>
        </w:rPr>
        <w:t xml:space="preserve"> </w:t>
      </w:r>
      <w:r w:rsidR="007B44F6" w:rsidRPr="00AA5312">
        <w:rPr>
          <w:rFonts w:ascii="Arial Narrow" w:hAnsi="Arial Narrow"/>
          <w:sz w:val="22"/>
          <w:szCs w:val="22"/>
        </w:rPr>
        <w:t xml:space="preserve">a la ejecución del </w:t>
      </w:r>
      <w:r w:rsidR="007B44F6" w:rsidRPr="007B44F6">
        <w:rPr>
          <w:rFonts w:ascii="Arial Narrow" w:hAnsi="Arial Narrow"/>
          <w:sz w:val="22"/>
          <w:szCs w:val="22"/>
        </w:rPr>
        <w:t>Proyecto: “Mejoramiento de la aplicación de las TIC para el adecuado desarrollo de las competencias de estudiantes y docentes en las IIEE de nivel secundaria de la provincia de Chincheros, UGEL Chincheros - región Apurímac</w:t>
      </w:r>
      <w:r w:rsidR="007B44F6" w:rsidRPr="00D12276">
        <w:rPr>
          <w:rFonts w:ascii="Arial Narrow" w:hAnsi="Arial Narrow"/>
          <w:sz w:val="22"/>
          <w:szCs w:val="22"/>
        </w:rPr>
        <w:t>”</w:t>
      </w:r>
      <w:r w:rsidRPr="00AA5312">
        <w:rPr>
          <w:rFonts w:ascii="Arial Narrow" w:hAnsi="Arial Narrow"/>
          <w:sz w:val="22"/>
          <w:szCs w:val="22"/>
        </w:rPr>
        <w:t xml:space="preserve">, el cual fue atendido mediante el oficio </w:t>
      </w:r>
      <w:r w:rsidR="002B11F9">
        <w:rPr>
          <w:rFonts w:ascii="Arial Narrow" w:hAnsi="Arial Narrow"/>
          <w:sz w:val="22"/>
          <w:szCs w:val="22"/>
        </w:rPr>
        <w:br/>
      </w:r>
      <w:r w:rsidR="00D12276" w:rsidRPr="00AA5312">
        <w:rPr>
          <w:rFonts w:ascii="Arial Narrow" w:hAnsi="Arial Narrow"/>
          <w:sz w:val="22"/>
          <w:szCs w:val="22"/>
        </w:rPr>
        <w:t>n.° 134-2023</w:t>
      </w:r>
      <w:r w:rsidR="00D12276">
        <w:rPr>
          <w:rFonts w:ascii="Arial Narrow" w:hAnsi="Arial Narrow"/>
          <w:sz w:val="22"/>
          <w:szCs w:val="22"/>
        </w:rPr>
        <w:t xml:space="preserve"> – </w:t>
      </w:r>
      <w:r w:rsidR="00D12276" w:rsidRPr="00D12276">
        <w:rPr>
          <w:rFonts w:ascii="Arial Narrow" w:hAnsi="Arial Narrow"/>
          <w:sz w:val="22"/>
          <w:szCs w:val="22"/>
        </w:rPr>
        <w:t>GR</w:t>
      </w:r>
      <w:r w:rsidR="00D12276">
        <w:rPr>
          <w:rFonts w:ascii="Arial Narrow" w:hAnsi="Arial Narrow"/>
          <w:sz w:val="22"/>
          <w:szCs w:val="22"/>
        </w:rPr>
        <w:t>.</w:t>
      </w:r>
      <w:r w:rsidR="00D12276" w:rsidRPr="00D12276">
        <w:rPr>
          <w:rFonts w:ascii="Arial Narrow" w:hAnsi="Arial Narrow"/>
          <w:sz w:val="22"/>
          <w:szCs w:val="22"/>
        </w:rPr>
        <w:t xml:space="preserve"> APURIMAC</w:t>
      </w:r>
      <w:r w:rsidR="00D12276" w:rsidRPr="00AA5312">
        <w:rPr>
          <w:rFonts w:ascii="Arial Narrow" w:hAnsi="Arial Narrow"/>
          <w:sz w:val="22"/>
          <w:szCs w:val="22"/>
        </w:rPr>
        <w:t>/GR</w:t>
      </w:r>
      <w:r w:rsidR="00345A75">
        <w:rPr>
          <w:rFonts w:ascii="Arial Narrow" w:hAnsi="Arial Narrow"/>
          <w:sz w:val="22"/>
          <w:szCs w:val="22"/>
        </w:rPr>
        <w:t xml:space="preserve"> de 21 de marzo de 2023</w:t>
      </w:r>
      <w:r w:rsidR="00D12276" w:rsidRPr="00AA5312">
        <w:rPr>
          <w:rFonts w:ascii="Arial Narrow" w:hAnsi="Arial Narrow"/>
          <w:sz w:val="22"/>
          <w:szCs w:val="22"/>
        </w:rPr>
        <w:t>.</w:t>
      </w:r>
    </w:p>
    <w:p w14:paraId="384EB2C5" w14:textId="77777777" w:rsidR="00D12276" w:rsidRPr="00D12276" w:rsidRDefault="00D12276">
      <w:pPr>
        <w:tabs>
          <w:tab w:val="left" w:pos="142"/>
          <w:tab w:val="left" w:pos="567"/>
        </w:tabs>
        <w:ind w:left="720"/>
        <w:jc w:val="both"/>
        <w:rPr>
          <w:rFonts w:ascii="Arial Narrow" w:hAnsi="Arial Narrow"/>
        </w:rPr>
      </w:pPr>
    </w:p>
    <w:p w14:paraId="1CA9B80B" w14:textId="6ED5EBD0" w:rsidR="00A50B61" w:rsidRDefault="00A50B61">
      <w:pPr>
        <w:tabs>
          <w:tab w:val="left" w:pos="142"/>
          <w:tab w:val="left" w:pos="567"/>
        </w:tabs>
        <w:ind w:left="720"/>
        <w:jc w:val="both"/>
        <w:rPr>
          <w:rFonts w:ascii="Arial Narrow" w:hAnsi="Arial Narrow"/>
          <w:sz w:val="22"/>
          <w:szCs w:val="22"/>
        </w:rPr>
      </w:pPr>
      <w:r w:rsidRPr="00A50B61">
        <w:rPr>
          <w:rFonts w:ascii="Arial Narrow" w:hAnsi="Arial Narrow"/>
          <w:sz w:val="22"/>
          <w:szCs w:val="22"/>
        </w:rPr>
        <w:t>De la información</w:t>
      </w:r>
      <w:r>
        <w:rPr>
          <w:rFonts w:ascii="Arial Narrow" w:hAnsi="Arial Narrow"/>
          <w:sz w:val="22"/>
          <w:szCs w:val="22"/>
        </w:rPr>
        <w:t xml:space="preserve"> remitida por el Gobierno Regional de Apurímac, se verific</w:t>
      </w:r>
      <w:r w:rsidR="00DC37D0">
        <w:rPr>
          <w:rFonts w:ascii="Arial Narrow" w:hAnsi="Arial Narrow"/>
          <w:sz w:val="22"/>
          <w:szCs w:val="22"/>
        </w:rPr>
        <w:t>ó</w:t>
      </w:r>
      <w:r>
        <w:rPr>
          <w:rFonts w:ascii="Arial Narrow" w:hAnsi="Arial Narrow"/>
          <w:sz w:val="22"/>
          <w:szCs w:val="22"/>
        </w:rPr>
        <w:t xml:space="preserve"> la documentación de la ejecución contractual </w:t>
      </w:r>
      <w:r w:rsidR="00CB6210">
        <w:rPr>
          <w:rFonts w:ascii="Arial Narrow" w:hAnsi="Arial Narrow"/>
          <w:sz w:val="22"/>
          <w:szCs w:val="22"/>
        </w:rPr>
        <w:t>para la adquisición de bienes, de la siguiente manera:</w:t>
      </w:r>
    </w:p>
    <w:p w14:paraId="604D79E5" w14:textId="174A1FA9" w:rsidR="00CB6210" w:rsidRDefault="00CB6210">
      <w:pPr>
        <w:tabs>
          <w:tab w:val="left" w:pos="142"/>
          <w:tab w:val="left" w:pos="567"/>
        </w:tabs>
        <w:ind w:left="720"/>
        <w:jc w:val="both"/>
        <w:rPr>
          <w:rFonts w:ascii="Arial Narrow" w:hAnsi="Arial Narrow"/>
          <w:sz w:val="22"/>
          <w:szCs w:val="22"/>
        </w:rPr>
      </w:pPr>
    </w:p>
    <w:p w14:paraId="11AD453A" w14:textId="6B56CF25" w:rsidR="00CB6210" w:rsidRDefault="00CB6210" w:rsidP="000050E4">
      <w:pPr>
        <w:pStyle w:val="Prrafodelista"/>
        <w:numPr>
          <w:ilvl w:val="0"/>
          <w:numId w:val="43"/>
        </w:numPr>
        <w:tabs>
          <w:tab w:val="left" w:pos="142"/>
          <w:tab w:val="left" w:pos="567"/>
        </w:tabs>
        <w:spacing w:line="240" w:lineRule="auto"/>
        <w:jc w:val="both"/>
        <w:rPr>
          <w:rFonts w:ascii="Arial Narrow" w:hAnsi="Arial Narrow"/>
        </w:rPr>
      </w:pPr>
      <w:r>
        <w:rPr>
          <w:rFonts w:ascii="Arial Narrow" w:hAnsi="Arial Narrow"/>
          <w:b/>
          <w:bCs/>
        </w:rPr>
        <w:t>Proceso para la adquisición de gabinete de carga de portátiles</w:t>
      </w:r>
    </w:p>
    <w:p w14:paraId="5143C881" w14:textId="77777777" w:rsidR="007B44F6" w:rsidRDefault="007B44F6" w:rsidP="000050E4">
      <w:pPr>
        <w:pStyle w:val="Prrafodelista"/>
        <w:tabs>
          <w:tab w:val="left" w:pos="142"/>
          <w:tab w:val="left" w:pos="567"/>
        </w:tabs>
        <w:spacing w:line="240" w:lineRule="auto"/>
        <w:ind w:left="1080"/>
        <w:jc w:val="both"/>
        <w:rPr>
          <w:rFonts w:ascii="Arial Narrow" w:hAnsi="Arial Narrow"/>
        </w:rPr>
      </w:pPr>
    </w:p>
    <w:p w14:paraId="6527CCBD" w14:textId="6062B4F7" w:rsidR="00880D92" w:rsidRDefault="00CB6210"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Mediante </w:t>
      </w:r>
      <w:r w:rsidR="009E4EBE">
        <w:rPr>
          <w:rFonts w:ascii="Arial Narrow" w:hAnsi="Arial Narrow"/>
        </w:rPr>
        <w:t xml:space="preserve">el procedimiento de selección de adjudicación simplificada </w:t>
      </w:r>
      <w:r w:rsidR="00DC37D0">
        <w:rPr>
          <w:rFonts w:ascii="Arial Narrow" w:hAnsi="Arial Narrow"/>
        </w:rPr>
        <w:t xml:space="preserve">segunda convocatoria </w:t>
      </w:r>
      <w:r w:rsidR="00DC37D0">
        <w:rPr>
          <w:rFonts w:ascii="Arial Narrow" w:hAnsi="Arial Narrow"/>
        </w:rPr>
        <w:br/>
      </w:r>
      <w:r w:rsidR="009E4EBE">
        <w:rPr>
          <w:rFonts w:ascii="Arial Narrow" w:hAnsi="Arial Narrow"/>
        </w:rPr>
        <w:t>n.° 106-2022-DRA</w:t>
      </w:r>
      <w:r w:rsidR="00DC37D0">
        <w:rPr>
          <w:rFonts w:ascii="Arial Narrow" w:hAnsi="Arial Narrow"/>
        </w:rPr>
        <w:t>,</w:t>
      </w:r>
      <w:r w:rsidR="009E4EBE">
        <w:rPr>
          <w:rFonts w:ascii="Arial Narrow" w:hAnsi="Arial Narrow"/>
        </w:rPr>
        <w:t xml:space="preserve"> </w:t>
      </w:r>
      <w:r w:rsidR="005813EB">
        <w:rPr>
          <w:rFonts w:ascii="Arial Narrow" w:hAnsi="Arial Narrow"/>
        </w:rPr>
        <w:t>convocado el 5 de agosto de 2023</w:t>
      </w:r>
      <w:r w:rsidR="00DC37D0">
        <w:rPr>
          <w:rFonts w:ascii="Arial Narrow" w:hAnsi="Arial Narrow"/>
        </w:rPr>
        <w:t>,</w:t>
      </w:r>
      <w:r w:rsidR="005813EB">
        <w:rPr>
          <w:rFonts w:ascii="Arial Narrow" w:hAnsi="Arial Narrow"/>
        </w:rPr>
        <w:t xml:space="preserve"> para adquisición de 15 unidades de gabinete de carga de portátiles,</w:t>
      </w:r>
      <w:r w:rsidR="009E4EBE">
        <w:rPr>
          <w:rFonts w:ascii="Arial Narrow" w:hAnsi="Arial Narrow"/>
        </w:rPr>
        <w:t xml:space="preserve"> </w:t>
      </w:r>
      <w:r w:rsidR="007B44F6">
        <w:rPr>
          <w:rFonts w:ascii="Arial Narrow" w:hAnsi="Arial Narrow"/>
        </w:rPr>
        <w:t>se otorgó</w:t>
      </w:r>
      <w:r w:rsidR="009E4EBE">
        <w:rPr>
          <w:rFonts w:ascii="Arial Narrow" w:hAnsi="Arial Narrow"/>
        </w:rPr>
        <w:t xml:space="preserve"> la b</w:t>
      </w:r>
      <w:r w:rsidR="005813EB">
        <w:rPr>
          <w:rFonts w:ascii="Arial Narrow" w:hAnsi="Arial Narrow"/>
        </w:rPr>
        <w:t xml:space="preserve">uena </w:t>
      </w:r>
      <w:r w:rsidR="003076EB">
        <w:rPr>
          <w:rFonts w:ascii="Arial Narrow" w:hAnsi="Arial Narrow"/>
        </w:rPr>
        <w:t>pro al postor Industrias Tecnodura</w:t>
      </w:r>
      <w:r w:rsidR="00AA2F99">
        <w:rPr>
          <w:rFonts w:ascii="Arial Narrow" w:hAnsi="Arial Narrow"/>
        </w:rPr>
        <w:t xml:space="preserve"> </w:t>
      </w:r>
      <w:r w:rsidR="003076EB">
        <w:rPr>
          <w:rFonts w:ascii="Arial Narrow" w:hAnsi="Arial Narrow"/>
        </w:rPr>
        <w:t xml:space="preserve"> S.A.C </w:t>
      </w:r>
      <w:r w:rsidR="007B44F6">
        <w:rPr>
          <w:rFonts w:ascii="Arial Narrow" w:hAnsi="Arial Narrow"/>
        </w:rPr>
        <w:t>el</w:t>
      </w:r>
      <w:r w:rsidR="005813EB">
        <w:rPr>
          <w:rFonts w:ascii="Arial Narrow" w:hAnsi="Arial Narrow"/>
        </w:rPr>
        <w:t xml:space="preserve"> 14 de setiembre de 2022, por el importe de S/ 74 000,00</w:t>
      </w:r>
      <w:r w:rsidR="00880D92">
        <w:rPr>
          <w:rFonts w:ascii="Arial Narrow" w:hAnsi="Arial Narrow"/>
        </w:rPr>
        <w:t xml:space="preserve">; </w:t>
      </w:r>
      <w:r w:rsidR="003076EB">
        <w:rPr>
          <w:rFonts w:ascii="Arial Narrow" w:hAnsi="Arial Narrow"/>
        </w:rPr>
        <w:t>asimismo,</w:t>
      </w:r>
      <w:r w:rsidR="00880D92">
        <w:rPr>
          <w:rFonts w:ascii="Arial Narrow" w:hAnsi="Arial Narrow"/>
        </w:rPr>
        <w:t xml:space="preserve"> </w:t>
      </w:r>
      <w:r w:rsidR="00F6181B">
        <w:rPr>
          <w:rFonts w:ascii="Arial Narrow" w:hAnsi="Arial Narrow"/>
        </w:rPr>
        <w:t>se emit</w:t>
      </w:r>
      <w:r w:rsidR="003076EB">
        <w:rPr>
          <w:rFonts w:ascii="Arial Narrow" w:hAnsi="Arial Narrow"/>
        </w:rPr>
        <w:t>ió</w:t>
      </w:r>
      <w:r w:rsidR="00F6181B">
        <w:rPr>
          <w:rFonts w:ascii="Arial Narrow" w:hAnsi="Arial Narrow"/>
        </w:rPr>
        <w:t xml:space="preserve"> la </w:t>
      </w:r>
      <w:r w:rsidR="009E4EBE">
        <w:rPr>
          <w:rFonts w:ascii="Arial Narrow" w:hAnsi="Arial Narrow"/>
        </w:rPr>
        <w:t xml:space="preserve">orden de compra n. ° </w:t>
      </w:r>
      <w:r w:rsidR="00503338" w:rsidRPr="00EA1C4E">
        <w:rPr>
          <w:rFonts w:ascii="Arial Narrow" w:hAnsi="Arial Narrow" w:cs="Arial"/>
        </w:rPr>
        <w:t xml:space="preserve">3961 </w:t>
      </w:r>
      <w:r w:rsidR="007B44F6">
        <w:rPr>
          <w:rFonts w:ascii="Arial Narrow" w:hAnsi="Arial Narrow"/>
        </w:rPr>
        <w:t xml:space="preserve">de 4 </w:t>
      </w:r>
      <w:r w:rsidR="003076EB" w:rsidRPr="007B44F6">
        <w:rPr>
          <w:rFonts w:ascii="Arial Narrow" w:hAnsi="Arial Narrow"/>
        </w:rPr>
        <w:t>de octubre</w:t>
      </w:r>
      <w:r w:rsidR="003076EB">
        <w:rPr>
          <w:rFonts w:ascii="Arial Narrow" w:hAnsi="Arial Narrow"/>
        </w:rPr>
        <w:t xml:space="preserve"> de 2022</w:t>
      </w:r>
      <w:r w:rsidR="009E4EBE">
        <w:rPr>
          <w:rFonts w:ascii="Arial Narrow" w:hAnsi="Arial Narrow"/>
        </w:rPr>
        <w:t xml:space="preserve">, </w:t>
      </w:r>
      <w:r w:rsidR="00F6181B">
        <w:rPr>
          <w:rFonts w:ascii="Arial Narrow" w:hAnsi="Arial Narrow"/>
        </w:rPr>
        <w:t>notificad</w:t>
      </w:r>
      <w:r w:rsidR="00503338">
        <w:rPr>
          <w:rFonts w:ascii="Arial Narrow" w:hAnsi="Arial Narrow"/>
        </w:rPr>
        <w:t>a al proveedor</w:t>
      </w:r>
      <w:r w:rsidR="00F6181B">
        <w:rPr>
          <w:rFonts w:ascii="Arial Narrow" w:hAnsi="Arial Narrow"/>
        </w:rPr>
        <w:t xml:space="preserve"> el mismo día</w:t>
      </w:r>
      <w:r w:rsidR="008350BF">
        <w:rPr>
          <w:rFonts w:ascii="Arial Narrow" w:hAnsi="Arial Narrow"/>
        </w:rPr>
        <w:t xml:space="preserve">, con </w:t>
      </w:r>
      <w:r w:rsidR="0053762F">
        <w:rPr>
          <w:rFonts w:ascii="Arial Narrow" w:hAnsi="Arial Narrow"/>
        </w:rPr>
        <w:t xml:space="preserve">un </w:t>
      </w:r>
      <w:r w:rsidR="008350BF">
        <w:rPr>
          <w:rFonts w:ascii="Arial Narrow" w:hAnsi="Arial Narrow"/>
        </w:rPr>
        <w:t>plazo entrega de 30 días calendarios</w:t>
      </w:r>
      <w:r w:rsidR="0053762F">
        <w:rPr>
          <w:rFonts w:ascii="Arial Narrow" w:hAnsi="Arial Narrow"/>
        </w:rPr>
        <w:t>, con fecha de vencimiento para entrega de los bienes el 3 de noviembre de 2022.</w:t>
      </w:r>
    </w:p>
    <w:p w14:paraId="3FAC2CA5" w14:textId="4B3988A9" w:rsidR="0053762F" w:rsidRDefault="0053762F" w:rsidP="000050E4">
      <w:pPr>
        <w:pStyle w:val="Prrafodelista"/>
        <w:tabs>
          <w:tab w:val="left" w:pos="142"/>
          <w:tab w:val="left" w:pos="567"/>
        </w:tabs>
        <w:spacing w:line="240" w:lineRule="auto"/>
        <w:ind w:left="1080"/>
        <w:jc w:val="both"/>
        <w:rPr>
          <w:rFonts w:ascii="Arial Narrow" w:hAnsi="Arial Narrow"/>
        </w:rPr>
      </w:pPr>
    </w:p>
    <w:p w14:paraId="2253B040" w14:textId="45C55666" w:rsidR="00503338" w:rsidRDefault="00503338" w:rsidP="000050E4">
      <w:pPr>
        <w:pStyle w:val="Prrafodelista"/>
        <w:tabs>
          <w:tab w:val="left" w:pos="142"/>
          <w:tab w:val="left" w:pos="567"/>
        </w:tabs>
        <w:spacing w:line="240" w:lineRule="auto"/>
        <w:ind w:left="1080"/>
        <w:jc w:val="both"/>
        <w:rPr>
          <w:rFonts w:ascii="Arial Narrow" w:hAnsi="Arial Narrow"/>
        </w:rPr>
      </w:pPr>
      <w:r>
        <w:rPr>
          <w:rFonts w:ascii="Arial Narrow" w:hAnsi="Arial Narrow" w:cs="Arial"/>
        </w:rPr>
        <w:t xml:space="preserve">En este contexto, se </w:t>
      </w:r>
      <w:r w:rsidR="00245418">
        <w:rPr>
          <w:rFonts w:ascii="Arial Narrow" w:hAnsi="Arial Narrow" w:cs="Arial"/>
        </w:rPr>
        <w:t>verificó</w:t>
      </w:r>
      <w:r>
        <w:rPr>
          <w:rFonts w:ascii="Arial Narrow" w:hAnsi="Arial Narrow" w:cs="Arial"/>
        </w:rPr>
        <w:t xml:space="preserve"> que la precitada </w:t>
      </w:r>
      <w:r w:rsidRPr="00EA1C4E">
        <w:rPr>
          <w:rFonts w:ascii="Arial Narrow" w:hAnsi="Arial Narrow" w:cs="Arial"/>
        </w:rPr>
        <w:t>Orden de compra</w:t>
      </w:r>
      <w:r>
        <w:rPr>
          <w:rFonts w:ascii="Arial Narrow" w:hAnsi="Arial Narrow" w:cs="Arial"/>
        </w:rPr>
        <w:t xml:space="preserve"> – guía de Internamiento</w:t>
      </w:r>
      <w:r w:rsidRPr="00EA1C4E">
        <w:rPr>
          <w:rFonts w:ascii="Arial Narrow" w:hAnsi="Arial Narrow" w:cs="Arial"/>
        </w:rPr>
        <w:t xml:space="preserve"> </w:t>
      </w:r>
      <w:r>
        <w:rPr>
          <w:rFonts w:ascii="Arial Narrow" w:hAnsi="Arial Narrow" w:cs="Arial"/>
        </w:rPr>
        <w:t xml:space="preserve">cuenta con la debida documentación </w:t>
      </w:r>
      <w:proofErr w:type="spellStart"/>
      <w:r>
        <w:rPr>
          <w:rFonts w:ascii="Arial Narrow" w:hAnsi="Arial Narrow" w:cs="Arial"/>
        </w:rPr>
        <w:t>sustentantoria</w:t>
      </w:r>
      <w:proofErr w:type="spellEnd"/>
      <w:r>
        <w:rPr>
          <w:rFonts w:ascii="Arial Narrow" w:hAnsi="Arial Narrow" w:cs="Arial"/>
        </w:rPr>
        <w:t xml:space="preserve">, de las cuales se </w:t>
      </w:r>
      <w:r w:rsidR="00245418">
        <w:rPr>
          <w:rFonts w:ascii="Arial Narrow" w:hAnsi="Arial Narrow" w:cs="Arial"/>
        </w:rPr>
        <w:t xml:space="preserve">evidencia </w:t>
      </w:r>
      <w:r>
        <w:rPr>
          <w:rFonts w:ascii="Arial Narrow" w:hAnsi="Arial Narrow" w:cs="Arial"/>
        </w:rPr>
        <w:t>que los bienes solicitados han ingresado al almacén de la Entidad dentro del plazo establecido,</w:t>
      </w:r>
      <w:r w:rsidR="00245418">
        <w:rPr>
          <w:rFonts w:ascii="Arial Narrow" w:hAnsi="Arial Narrow" w:cs="Arial"/>
        </w:rPr>
        <w:t xml:space="preserve"> en razón que el</w:t>
      </w:r>
      <w:r>
        <w:rPr>
          <w:rFonts w:ascii="Arial Narrow" w:hAnsi="Arial Narrow" w:cs="Arial"/>
        </w:rPr>
        <w:t xml:space="preserve"> jefe de almacén Ernesto Huallpa Gutierrez, firm</w:t>
      </w:r>
      <w:r w:rsidR="00245418">
        <w:rPr>
          <w:rFonts w:ascii="Arial Narrow" w:hAnsi="Arial Narrow" w:cs="Arial"/>
        </w:rPr>
        <w:t>ó</w:t>
      </w:r>
      <w:r>
        <w:rPr>
          <w:rFonts w:ascii="Arial Narrow" w:hAnsi="Arial Narrow" w:cs="Arial"/>
        </w:rPr>
        <w:t xml:space="preserve"> la conformidad de la orden de compra</w:t>
      </w:r>
      <w:r w:rsidR="00245418">
        <w:rPr>
          <w:rFonts w:ascii="Arial Narrow" w:hAnsi="Arial Narrow" w:cs="Arial"/>
        </w:rPr>
        <w:t>: asimismo</w:t>
      </w:r>
      <w:r>
        <w:rPr>
          <w:rFonts w:ascii="Arial Narrow" w:hAnsi="Arial Narrow" w:cs="Arial"/>
        </w:rPr>
        <w:t xml:space="preserve">,  </w:t>
      </w:r>
      <w:r w:rsidR="00245418">
        <w:rPr>
          <w:rFonts w:ascii="Arial Narrow" w:hAnsi="Arial Narrow" w:cs="Arial"/>
        </w:rPr>
        <w:t xml:space="preserve">se evidencia </w:t>
      </w:r>
      <w:r>
        <w:rPr>
          <w:rFonts w:ascii="Arial Narrow" w:hAnsi="Arial Narrow" w:cs="Arial"/>
        </w:rPr>
        <w:t xml:space="preserve">la guía de remisión n.° 001-837 de </w:t>
      </w:r>
      <w:r w:rsidR="00245418">
        <w:rPr>
          <w:rFonts w:ascii="Arial Narrow" w:hAnsi="Arial Narrow" w:cs="Arial"/>
        </w:rPr>
        <w:t xml:space="preserve">28 de octubre de 2022 por el </w:t>
      </w:r>
      <w:r>
        <w:rPr>
          <w:rFonts w:ascii="Arial Narrow" w:hAnsi="Arial Narrow" w:cs="Arial"/>
        </w:rPr>
        <w:t>15 unidades de Gabinete de Metal de Carga de P</w:t>
      </w:r>
      <w:r w:rsidR="00245418">
        <w:rPr>
          <w:rFonts w:ascii="Arial Narrow" w:hAnsi="Arial Narrow" w:cs="Arial"/>
        </w:rPr>
        <w:t>ortátiles emitida por el proveedor y sellada en señal de conformidad por Rubén Diaz, de la Unidad de Almacén; del mismo modo,</w:t>
      </w:r>
      <w:r>
        <w:rPr>
          <w:rFonts w:ascii="Arial Narrow" w:hAnsi="Arial Narrow" w:cs="Arial"/>
        </w:rPr>
        <w:t xml:space="preserve"> la factura electrónica n.° E001-387 por S/ 74 000,00 de 4 de noviembre de 2022</w:t>
      </w:r>
      <w:r w:rsidR="00245418">
        <w:rPr>
          <w:rFonts w:ascii="Arial Narrow" w:hAnsi="Arial Narrow" w:cs="Arial"/>
        </w:rPr>
        <w:t xml:space="preserve"> y Acta </w:t>
      </w:r>
      <w:r>
        <w:rPr>
          <w:rFonts w:ascii="Arial Narrow" w:hAnsi="Arial Narrow" w:cs="Arial"/>
        </w:rPr>
        <w:t xml:space="preserve">de </w:t>
      </w:r>
      <w:r w:rsidR="00245418">
        <w:rPr>
          <w:rFonts w:ascii="Arial Narrow" w:hAnsi="Arial Narrow" w:cs="Arial"/>
        </w:rPr>
        <w:t xml:space="preserve">Conformidad </w:t>
      </w:r>
      <w:r>
        <w:rPr>
          <w:rFonts w:ascii="Arial Narrow" w:hAnsi="Arial Narrow" w:cs="Arial"/>
        </w:rPr>
        <w:t xml:space="preserve">de </w:t>
      </w:r>
      <w:r w:rsidR="00245418">
        <w:rPr>
          <w:rFonts w:ascii="Arial Narrow" w:hAnsi="Arial Narrow" w:cs="Arial"/>
        </w:rPr>
        <w:t xml:space="preserve">Bienes </w:t>
      </w:r>
      <w:r>
        <w:rPr>
          <w:rFonts w:ascii="Arial Narrow" w:hAnsi="Arial Narrow" w:cs="Arial"/>
        </w:rPr>
        <w:t xml:space="preserve">de </w:t>
      </w:r>
      <w:r w:rsidR="00245418">
        <w:rPr>
          <w:rFonts w:ascii="Arial Narrow" w:hAnsi="Arial Narrow" w:cs="Arial"/>
        </w:rPr>
        <w:t xml:space="preserve">Ingreso </w:t>
      </w:r>
      <w:r>
        <w:rPr>
          <w:rFonts w:ascii="Arial Narrow" w:hAnsi="Arial Narrow" w:cs="Arial"/>
        </w:rPr>
        <w:t xml:space="preserve">al </w:t>
      </w:r>
      <w:r w:rsidR="00245418">
        <w:rPr>
          <w:rFonts w:ascii="Arial Narrow" w:hAnsi="Arial Narrow" w:cs="Arial"/>
        </w:rPr>
        <w:t>Almacén fechado el</w:t>
      </w:r>
      <w:r>
        <w:rPr>
          <w:rFonts w:ascii="Arial Narrow" w:hAnsi="Arial Narrow" w:cs="Arial"/>
        </w:rPr>
        <w:t xml:space="preserve"> 23 de noviembre de 2022, </w:t>
      </w:r>
      <w:r w:rsidR="00245418">
        <w:rPr>
          <w:rFonts w:ascii="Arial Narrow" w:hAnsi="Arial Narrow" w:cs="Arial"/>
        </w:rPr>
        <w:t xml:space="preserve">el mismo que no se encuentra suscrito en señal de conformidad por </w:t>
      </w:r>
      <w:r>
        <w:rPr>
          <w:rFonts w:ascii="Arial Narrow" w:hAnsi="Arial Narrow" w:cs="Arial"/>
        </w:rPr>
        <w:t xml:space="preserve">los responsables de la entrega - recepción y conformidad del bien ingresado, </w:t>
      </w:r>
      <w:r w:rsidR="00245418">
        <w:rPr>
          <w:rFonts w:ascii="Arial Narrow" w:hAnsi="Arial Narrow" w:cs="Arial"/>
        </w:rPr>
        <w:t>entre otros documentos.</w:t>
      </w:r>
    </w:p>
    <w:p w14:paraId="7F9D521A" w14:textId="77777777" w:rsidR="00503338" w:rsidRDefault="00503338" w:rsidP="000050E4">
      <w:pPr>
        <w:pStyle w:val="Prrafodelista"/>
        <w:tabs>
          <w:tab w:val="left" w:pos="142"/>
          <w:tab w:val="left" w:pos="567"/>
        </w:tabs>
        <w:spacing w:line="240" w:lineRule="auto"/>
        <w:ind w:left="1080"/>
        <w:jc w:val="both"/>
        <w:rPr>
          <w:rFonts w:ascii="Arial Narrow" w:hAnsi="Arial Narrow"/>
        </w:rPr>
      </w:pPr>
    </w:p>
    <w:p w14:paraId="7180CD04" w14:textId="77777777" w:rsidR="00745C49" w:rsidRDefault="00745C49"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Cabe precisar que, de la revisión hecha al Sistema Integrado de Administración Financiera SIAF de la Entidad, se evidenció que el mismo 4 de noviembre se realizó el devengado del precitado pago.</w:t>
      </w:r>
    </w:p>
    <w:p w14:paraId="197AC90F" w14:textId="77777777" w:rsidR="00745C49" w:rsidRDefault="00745C49" w:rsidP="000050E4">
      <w:pPr>
        <w:pStyle w:val="Prrafodelista"/>
        <w:tabs>
          <w:tab w:val="left" w:pos="142"/>
          <w:tab w:val="left" w:pos="567"/>
        </w:tabs>
        <w:spacing w:line="240" w:lineRule="auto"/>
        <w:ind w:left="1080"/>
        <w:jc w:val="both"/>
        <w:rPr>
          <w:rFonts w:ascii="Arial Narrow" w:hAnsi="Arial Narrow"/>
        </w:rPr>
      </w:pPr>
    </w:p>
    <w:p w14:paraId="3891C40D" w14:textId="7234D273" w:rsidR="00DA3031" w:rsidRDefault="00795AE6"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Asimismo, mediante carta n.° 031-2022-ITSAC de 14 de noviembre de 2022, la gerente general de Industrias Tecnodura </w:t>
      </w:r>
      <w:r w:rsidR="000551F7">
        <w:rPr>
          <w:rFonts w:ascii="Arial Narrow" w:hAnsi="Arial Narrow"/>
        </w:rPr>
        <w:t xml:space="preserve">SAC </w:t>
      </w:r>
      <w:r>
        <w:rPr>
          <w:rFonts w:ascii="Arial Narrow" w:hAnsi="Arial Narrow"/>
        </w:rPr>
        <w:t>remitió</w:t>
      </w:r>
      <w:r w:rsidR="000551F7">
        <w:rPr>
          <w:rFonts w:ascii="Arial Narrow" w:hAnsi="Arial Narrow"/>
        </w:rPr>
        <w:t xml:space="preserve"> los certificados requeridos en el proceso de selección AS-SM-167-2022-GRAP-2 en relación a la orden de compra n.° 3961</w:t>
      </w:r>
      <w:r w:rsidR="000551F7" w:rsidRPr="000551F7">
        <w:rPr>
          <w:rFonts w:ascii="Arial Narrow" w:hAnsi="Arial Narrow"/>
        </w:rPr>
        <w:t xml:space="preserve"> </w:t>
      </w:r>
      <w:r w:rsidR="000551F7">
        <w:rPr>
          <w:rFonts w:ascii="Arial Narrow" w:hAnsi="Arial Narrow"/>
        </w:rPr>
        <w:t>para adquisición de 15 unidades de gabinete de carga de portátiles; sin embargo</w:t>
      </w:r>
      <w:r w:rsidR="00245418">
        <w:rPr>
          <w:rFonts w:ascii="Arial Narrow" w:hAnsi="Arial Narrow"/>
        </w:rPr>
        <w:t>,</w:t>
      </w:r>
      <w:r w:rsidR="003076EB">
        <w:rPr>
          <w:rFonts w:ascii="Arial Narrow" w:hAnsi="Arial Narrow"/>
        </w:rPr>
        <w:t xml:space="preserve"> </w:t>
      </w:r>
      <w:r w:rsidR="006C7944">
        <w:rPr>
          <w:rFonts w:ascii="Arial Narrow" w:hAnsi="Arial Narrow"/>
        </w:rPr>
        <w:t xml:space="preserve">mediante informe </w:t>
      </w:r>
      <w:r w:rsidR="000551F7">
        <w:rPr>
          <w:rFonts w:ascii="Arial Narrow" w:hAnsi="Arial Narrow"/>
        </w:rPr>
        <w:br/>
      </w:r>
      <w:r w:rsidR="006C7944">
        <w:rPr>
          <w:rFonts w:ascii="Arial Narrow" w:hAnsi="Arial Narrow"/>
        </w:rPr>
        <w:t>n.° 307-2022-GRAP/SGP/SGPS/RJBA</w:t>
      </w:r>
      <w:r w:rsidR="003076EB">
        <w:rPr>
          <w:rFonts w:ascii="Arial Narrow" w:hAnsi="Arial Narrow"/>
        </w:rPr>
        <w:t xml:space="preserve"> de 15 de noviembre de 2022</w:t>
      </w:r>
      <w:r w:rsidR="006C7944">
        <w:rPr>
          <w:rFonts w:ascii="Arial Narrow" w:hAnsi="Arial Narrow"/>
        </w:rPr>
        <w:t xml:space="preserve">, el residente de obra </w:t>
      </w:r>
      <w:r w:rsidR="00DA3031">
        <w:rPr>
          <w:rFonts w:ascii="Arial Narrow" w:hAnsi="Arial Narrow"/>
        </w:rPr>
        <w:t xml:space="preserve">solicitó </w:t>
      </w:r>
      <w:r w:rsidR="006C7944">
        <w:rPr>
          <w:rFonts w:ascii="Arial Narrow" w:hAnsi="Arial Narrow"/>
        </w:rPr>
        <w:t xml:space="preserve">al Sub Gerente de Promoción </w:t>
      </w:r>
      <w:r w:rsidR="004756D6">
        <w:rPr>
          <w:rFonts w:ascii="Arial Narrow" w:hAnsi="Arial Narrow"/>
        </w:rPr>
        <w:t>Social</w:t>
      </w:r>
      <w:r w:rsidR="006C7944">
        <w:rPr>
          <w:rFonts w:ascii="Arial Narrow" w:hAnsi="Arial Narrow"/>
        </w:rPr>
        <w:t xml:space="preserve">, la resolución de la orden de compra </w:t>
      </w:r>
      <w:r w:rsidR="00DA3031">
        <w:rPr>
          <w:rFonts w:ascii="Arial Narrow" w:hAnsi="Arial Narrow"/>
        </w:rPr>
        <w:t>aduciendo que los bienes habrían sido entregados</w:t>
      </w:r>
      <w:r w:rsidR="009F605D">
        <w:rPr>
          <w:rFonts w:ascii="Arial Narrow" w:hAnsi="Arial Narrow"/>
        </w:rPr>
        <w:t xml:space="preserve"> fuera de horario </w:t>
      </w:r>
      <w:r w:rsidR="00DA3031">
        <w:rPr>
          <w:rFonts w:ascii="Arial Narrow" w:hAnsi="Arial Narrow"/>
        </w:rPr>
        <w:t>laboral</w:t>
      </w:r>
      <w:r w:rsidR="009F605D">
        <w:rPr>
          <w:rFonts w:ascii="Arial Narrow" w:hAnsi="Arial Narrow"/>
        </w:rPr>
        <w:t xml:space="preserve"> del día 28 de octubre de 202</w:t>
      </w:r>
      <w:r w:rsidR="005A5D04">
        <w:rPr>
          <w:rFonts w:ascii="Arial Narrow" w:hAnsi="Arial Narrow"/>
        </w:rPr>
        <w:t>2</w:t>
      </w:r>
      <w:r w:rsidR="009F605D">
        <w:rPr>
          <w:rFonts w:ascii="Arial Narrow" w:hAnsi="Arial Narrow"/>
        </w:rPr>
        <w:t xml:space="preserve">, dejando los bienes en custodia </w:t>
      </w:r>
      <w:r w:rsidR="000551F7">
        <w:rPr>
          <w:rFonts w:ascii="Arial Narrow" w:hAnsi="Arial Narrow"/>
        </w:rPr>
        <w:t xml:space="preserve">cuando </w:t>
      </w:r>
      <w:r w:rsidR="009F605D">
        <w:rPr>
          <w:rFonts w:ascii="Arial Narrow" w:hAnsi="Arial Narrow"/>
        </w:rPr>
        <w:t>el área usuaria no autoriz</w:t>
      </w:r>
      <w:r w:rsidR="00DA3031">
        <w:rPr>
          <w:rFonts w:ascii="Arial Narrow" w:hAnsi="Arial Narrow"/>
        </w:rPr>
        <w:t>ó</w:t>
      </w:r>
      <w:r w:rsidR="009F605D">
        <w:rPr>
          <w:rFonts w:ascii="Arial Narrow" w:hAnsi="Arial Narrow"/>
        </w:rPr>
        <w:t xml:space="preserve"> la recepción, ni la custodia</w:t>
      </w:r>
      <w:r w:rsidR="00DA3031">
        <w:rPr>
          <w:rFonts w:ascii="Arial Narrow" w:hAnsi="Arial Narrow"/>
        </w:rPr>
        <w:t>; asimismo, indicó que los bienes tendrían deficiencias constructivas y que el proveedor habría presentado certificados de fabricación falsos, lo que no garantizaría la calidad de los bienes adquiridos.</w:t>
      </w:r>
    </w:p>
    <w:p w14:paraId="6475F70E" w14:textId="77777777" w:rsidR="00DA3031" w:rsidRDefault="00DA3031" w:rsidP="000050E4">
      <w:pPr>
        <w:pStyle w:val="Prrafodelista"/>
        <w:tabs>
          <w:tab w:val="left" w:pos="142"/>
          <w:tab w:val="left" w:pos="567"/>
        </w:tabs>
        <w:spacing w:line="240" w:lineRule="auto"/>
        <w:ind w:left="1080"/>
        <w:jc w:val="both"/>
        <w:rPr>
          <w:rFonts w:ascii="Arial Narrow" w:hAnsi="Arial Narrow"/>
        </w:rPr>
      </w:pPr>
    </w:p>
    <w:p w14:paraId="0D05A52E" w14:textId="040CA548" w:rsidR="00B619DD" w:rsidRPr="001D318F" w:rsidRDefault="00DA3031"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Es así que, </w:t>
      </w:r>
      <w:r w:rsidR="00BA1513">
        <w:rPr>
          <w:rFonts w:ascii="Arial Narrow" w:hAnsi="Arial Narrow"/>
        </w:rPr>
        <w:t xml:space="preserve">mediante informe n.° 1657-2022-GRAP/II/GRDS/SGPS de 16 de noviembre de 2022, el Sub Gerente de Promoción Social </w:t>
      </w:r>
      <w:r w:rsidR="00475C5B">
        <w:rPr>
          <w:rFonts w:ascii="Arial Narrow" w:hAnsi="Arial Narrow"/>
        </w:rPr>
        <w:t>comunicó</w:t>
      </w:r>
      <w:r w:rsidR="00222801">
        <w:rPr>
          <w:rFonts w:ascii="Arial Narrow" w:hAnsi="Arial Narrow"/>
        </w:rPr>
        <w:t xml:space="preserve"> al Gerente de Desarrollo Social, la </w:t>
      </w:r>
      <w:r w:rsidR="00475C5B">
        <w:rPr>
          <w:rFonts w:ascii="Arial Narrow" w:hAnsi="Arial Narrow"/>
        </w:rPr>
        <w:t xml:space="preserve">solicitud de </w:t>
      </w:r>
      <w:r w:rsidR="00222801">
        <w:rPr>
          <w:rFonts w:ascii="Arial Narrow" w:hAnsi="Arial Narrow"/>
        </w:rPr>
        <w:t>resolución de la orden de compra n.° 3961-2022 por incumplimiento a las especificaciones técnicas por parte del proveedor</w:t>
      </w:r>
      <w:r w:rsidR="00475C5B">
        <w:rPr>
          <w:rFonts w:ascii="Arial Narrow" w:hAnsi="Arial Narrow"/>
        </w:rPr>
        <w:t xml:space="preserve"> para las acciones correspondientes</w:t>
      </w:r>
      <w:r>
        <w:rPr>
          <w:rFonts w:ascii="Arial Narrow" w:hAnsi="Arial Narrow"/>
        </w:rPr>
        <w:t xml:space="preserve">; </w:t>
      </w:r>
      <w:r>
        <w:rPr>
          <w:rFonts w:ascii="Arial Narrow" w:hAnsi="Arial Narrow"/>
        </w:rPr>
        <w:lastRenderedPageBreak/>
        <w:t>asimismo, con</w:t>
      </w:r>
      <w:r w:rsidR="00E40249">
        <w:rPr>
          <w:rFonts w:ascii="Arial Narrow" w:hAnsi="Arial Narrow"/>
        </w:rPr>
        <w:t xml:space="preserve"> </w:t>
      </w:r>
      <w:r w:rsidR="00222801">
        <w:rPr>
          <w:rFonts w:ascii="Arial Narrow" w:hAnsi="Arial Narrow"/>
        </w:rPr>
        <w:t>l</w:t>
      </w:r>
      <w:r w:rsidR="00E40249">
        <w:rPr>
          <w:rFonts w:ascii="Arial Narrow" w:hAnsi="Arial Narrow"/>
        </w:rPr>
        <w:t>os</w:t>
      </w:r>
      <w:r w:rsidR="00222801">
        <w:rPr>
          <w:rFonts w:ascii="Arial Narrow" w:hAnsi="Arial Narrow"/>
        </w:rPr>
        <w:t xml:space="preserve"> </w:t>
      </w:r>
      <w:r w:rsidR="00E40249">
        <w:rPr>
          <w:rFonts w:ascii="Arial Narrow" w:hAnsi="Arial Narrow"/>
        </w:rPr>
        <w:t>memorándums n.° 1597-2002-GRAP/II</w:t>
      </w:r>
      <w:r w:rsidR="00E116F6">
        <w:rPr>
          <w:rFonts w:ascii="Arial Narrow" w:hAnsi="Arial Narrow"/>
        </w:rPr>
        <w:t>/</w:t>
      </w:r>
      <w:r w:rsidR="00E40249">
        <w:rPr>
          <w:rFonts w:ascii="Arial Narrow" w:hAnsi="Arial Narrow"/>
        </w:rPr>
        <w:t>GR</w:t>
      </w:r>
      <w:r w:rsidR="00E116F6">
        <w:rPr>
          <w:rFonts w:ascii="Arial Narrow" w:hAnsi="Arial Narrow"/>
        </w:rPr>
        <w:t>D</w:t>
      </w:r>
      <w:r w:rsidR="00E40249">
        <w:rPr>
          <w:rFonts w:ascii="Arial Narrow" w:hAnsi="Arial Narrow"/>
        </w:rPr>
        <w:t>S de 16 de noviembre de 2022 y reiterativo n.° 1793-2002-GRAP/II</w:t>
      </w:r>
      <w:r w:rsidR="00E116F6">
        <w:rPr>
          <w:rFonts w:ascii="Arial Narrow" w:hAnsi="Arial Narrow"/>
        </w:rPr>
        <w:t>/</w:t>
      </w:r>
      <w:r w:rsidR="00E40249">
        <w:rPr>
          <w:rFonts w:ascii="Arial Narrow" w:hAnsi="Arial Narrow"/>
        </w:rPr>
        <w:t>GR</w:t>
      </w:r>
      <w:r w:rsidR="00E116F6">
        <w:rPr>
          <w:rFonts w:ascii="Arial Narrow" w:hAnsi="Arial Narrow"/>
        </w:rPr>
        <w:t>D</w:t>
      </w:r>
      <w:r w:rsidR="00E40249">
        <w:rPr>
          <w:rFonts w:ascii="Arial Narrow" w:hAnsi="Arial Narrow"/>
        </w:rPr>
        <w:t>S de 18 de noviembre de 2022</w:t>
      </w:r>
      <w:r>
        <w:rPr>
          <w:rFonts w:ascii="Arial Narrow" w:hAnsi="Arial Narrow"/>
        </w:rPr>
        <w:t xml:space="preserve">, </w:t>
      </w:r>
      <w:r w:rsidR="00E116F6" w:rsidRPr="000050E4">
        <w:rPr>
          <w:rFonts w:ascii="Arial Narrow" w:hAnsi="Arial Narrow"/>
        </w:rPr>
        <w:t>solicitó</w:t>
      </w:r>
      <w:r w:rsidR="00E40249">
        <w:rPr>
          <w:rFonts w:ascii="Arial Narrow" w:hAnsi="Arial Narrow"/>
        </w:rPr>
        <w:t xml:space="preserve"> al Director Regional de Administración  </w:t>
      </w:r>
      <w:r w:rsidR="00E116F6">
        <w:rPr>
          <w:rFonts w:ascii="Arial Narrow" w:hAnsi="Arial Narrow"/>
        </w:rPr>
        <w:t>“</w:t>
      </w:r>
      <w:r w:rsidR="00E40249" w:rsidRPr="000050E4">
        <w:rPr>
          <w:rFonts w:ascii="Arial Narrow" w:hAnsi="Arial Narrow"/>
          <w:i/>
        </w:rPr>
        <w:t xml:space="preserve">la emisión de la </w:t>
      </w:r>
      <w:r w:rsidR="00E116F6" w:rsidRPr="000050E4">
        <w:rPr>
          <w:rFonts w:ascii="Arial Narrow" w:hAnsi="Arial Narrow"/>
          <w:i/>
        </w:rPr>
        <w:t xml:space="preserve">Resolución </w:t>
      </w:r>
      <w:r w:rsidR="00E40249" w:rsidRPr="000050E4">
        <w:rPr>
          <w:rFonts w:ascii="Arial Narrow" w:hAnsi="Arial Narrow"/>
          <w:i/>
        </w:rPr>
        <w:t xml:space="preserve">de la </w:t>
      </w:r>
      <w:r w:rsidR="00E116F6" w:rsidRPr="000050E4">
        <w:rPr>
          <w:rFonts w:ascii="Arial Narrow" w:hAnsi="Arial Narrow"/>
          <w:i/>
        </w:rPr>
        <w:t xml:space="preserve">Orden </w:t>
      </w:r>
      <w:r w:rsidR="00E40249" w:rsidRPr="000050E4">
        <w:rPr>
          <w:rFonts w:ascii="Arial Narrow" w:hAnsi="Arial Narrow"/>
          <w:i/>
        </w:rPr>
        <w:t xml:space="preserve">de </w:t>
      </w:r>
      <w:r w:rsidR="00E116F6" w:rsidRPr="000050E4">
        <w:rPr>
          <w:rFonts w:ascii="Arial Narrow" w:hAnsi="Arial Narrow"/>
          <w:i/>
        </w:rPr>
        <w:t xml:space="preserve">Compra N.° </w:t>
      </w:r>
      <w:r w:rsidR="00E40249" w:rsidRPr="000050E4">
        <w:rPr>
          <w:rFonts w:ascii="Arial Narrow" w:hAnsi="Arial Narrow"/>
          <w:i/>
        </w:rPr>
        <w:t xml:space="preserve">3961 por </w:t>
      </w:r>
      <w:r w:rsidR="00E116F6" w:rsidRPr="000050E4">
        <w:rPr>
          <w:rFonts w:ascii="Arial Narrow" w:hAnsi="Arial Narrow"/>
          <w:i/>
        </w:rPr>
        <w:t>incumplimiento</w:t>
      </w:r>
      <w:r w:rsidR="00E116F6" w:rsidRPr="001D318F">
        <w:rPr>
          <w:rFonts w:ascii="Arial Narrow" w:hAnsi="Arial Narrow"/>
        </w:rPr>
        <w:t>” y</w:t>
      </w:r>
      <w:r w:rsidR="00E40249" w:rsidRPr="001D318F">
        <w:rPr>
          <w:rFonts w:ascii="Arial Narrow" w:hAnsi="Arial Narrow"/>
        </w:rPr>
        <w:t xml:space="preserve"> por presentación de certificado falso</w:t>
      </w:r>
      <w:r w:rsidR="00B619DD" w:rsidRPr="001D318F">
        <w:rPr>
          <w:rFonts w:ascii="Arial Narrow" w:hAnsi="Arial Narrow"/>
        </w:rPr>
        <w:t>.</w:t>
      </w:r>
    </w:p>
    <w:p w14:paraId="5BB0C933" w14:textId="77777777" w:rsidR="00B619DD" w:rsidRPr="001D318F" w:rsidRDefault="00B619DD" w:rsidP="000050E4">
      <w:pPr>
        <w:pStyle w:val="Prrafodelista"/>
        <w:tabs>
          <w:tab w:val="left" w:pos="142"/>
          <w:tab w:val="left" w:pos="567"/>
        </w:tabs>
        <w:spacing w:line="240" w:lineRule="auto"/>
        <w:ind w:left="1080"/>
        <w:jc w:val="both"/>
        <w:rPr>
          <w:rFonts w:ascii="Arial Narrow" w:hAnsi="Arial Narrow"/>
        </w:rPr>
      </w:pPr>
    </w:p>
    <w:p w14:paraId="157A6EAE" w14:textId="127E15FE" w:rsidR="00574CCA" w:rsidRDefault="00EB7B96" w:rsidP="000050E4">
      <w:pPr>
        <w:pStyle w:val="Prrafodelista"/>
        <w:tabs>
          <w:tab w:val="left" w:pos="142"/>
          <w:tab w:val="left" w:pos="567"/>
        </w:tabs>
        <w:spacing w:line="240" w:lineRule="auto"/>
        <w:ind w:left="1080"/>
        <w:jc w:val="both"/>
        <w:rPr>
          <w:rFonts w:ascii="Arial Narrow" w:hAnsi="Arial Narrow"/>
        </w:rPr>
      </w:pPr>
      <w:r w:rsidRPr="001D318F">
        <w:rPr>
          <w:rFonts w:ascii="Arial Narrow" w:hAnsi="Arial Narrow"/>
        </w:rPr>
        <w:t>Del mismo modo, c</w:t>
      </w:r>
      <w:r w:rsidR="001D1EF8" w:rsidRPr="001D318F">
        <w:rPr>
          <w:rFonts w:ascii="Arial Narrow" w:hAnsi="Arial Narrow"/>
        </w:rPr>
        <w:t>on informe n.° 318-2022-GRAP/11/SGPS/R.P/RJBA de 23 de noviembre de 2022 el Residente del proyecto emit</w:t>
      </w:r>
      <w:r w:rsidR="000551F7" w:rsidRPr="001D318F">
        <w:rPr>
          <w:rFonts w:ascii="Arial Narrow" w:hAnsi="Arial Narrow"/>
        </w:rPr>
        <w:t>ió</w:t>
      </w:r>
      <w:r w:rsidR="001D1EF8" w:rsidRPr="001D318F">
        <w:rPr>
          <w:rFonts w:ascii="Arial Narrow" w:hAnsi="Arial Narrow"/>
        </w:rPr>
        <w:t xml:space="preserve"> informe sobre la autenticidad del certificado ISO 9001</w:t>
      </w:r>
      <w:r w:rsidR="000551F7" w:rsidRPr="001D318F">
        <w:rPr>
          <w:rFonts w:ascii="Arial Narrow" w:hAnsi="Arial Narrow"/>
        </w:rPr>
        <w:t>:</w:t>
      </w:r>
      <w:r w:rsidR="001D1EF8" w:rsidRPr="001D318F">
        <w:rPr>
          <w:rFonts w:ascii="Arial Narrow" w:hAnsi="Arial Narrow"/>
        </w:rPr>
        <w:t>2015, presentado por mesa de partes por parte del representante de la Empresa Tecnodura SAC, realizando las consultas sobre la autenticidad  del certificado concluye que el certificado de código PE21/819943564 es falso y que solicita la resolución de la orden de compra, causando retraso en la ejecución del proyecto por parte del proveedor</w:t>
      </w:r>
      <w:r w:rsidR="001D318F">
        <w:rPr>
          <w:rFonts w:ascii="Arial Narrow" w:hAnsi="Arial Narrow"/>
        </w:rPr>
        <w:t>; actuados que no se evidencia hayan sido comunicados al proveedor.</w:t>
      </w:r>
    </w:p>
    <w:p w14:paraId="0B2B66CC" w14:textId="77777777" w:rsidR="00574CCA" w:rsidRDefault="00574CCA" w:rsidP="000050E4">
      <w:pPr>
        <w:pStyle w:val="Prrafodelista"/>
        <w:tabs>
          <w:tab w:val="left" w:pos="142"/>
          <w:tab w:val="left" w:pos="567"/>
        </w:tabs>
        <w:spacing w:line="240" w:lineRule="auto"/>
        <w:ind w:left="1080"/>
        <w:jc w:val="both"/>
        <w:rPr>
          <w:rFonts w:ascii="Arial Narrow" w:hAnsi="Arial Narrow"/>
        </w:rPr>
      </w:pPr>
    </w:p>
    <w:p w14:paraId="6623FC22" w14:textId="5B1074C8" w:rsidR="00377716" w:rsidRPr="000050E4" w:rsidRDefault="003F244F" w:rsidP="000050E4">
      <w:pPr>
        <w:pStyle w:val="Prrafodelista"/>
        <w:spacing w:line="240" w:lineRule="auto"/>
        <w:ind w:left="1134"/>
        <w:jc w:val="both"/>
        <w:rPr>
          <w:rFonts w:ascii="Arial Narrow" w:hAnsi="Arial Narrow"/>
        </w:rPr>
      </w:pPr>
      <w:r w:rsidRPr="001D318F">
        <w:rPr>
          <w:rFonts w:ascii="Arial Narrow" w:hAnsi="Arial Narrow"/>
        </w:rPr>
        <w:t>Por otro</w:t>
      </w:r>
      <w:r>
        <w:rPr>
          <w:rFonts w:ascii="Arial Narrow" w:hAnsi="Arial Narrow"/>
        </w:rPr>
        <w:t xml:space="preserve"> lado</w:t>
      </w:r>
      <w:r w:rsidR="000551F7">
        <w:rPr>
          <w:rFonts w:ascii="Arial Narrow" w:hAnsi="Arial Narrow"/>
        </w:rPr>
        <w:t>, mediante</w:t>
      </w:r>
      <w:r w:rsidR="00574CCA">
        <w:rPr>
          <w:rFonts w:ascii="Arial Narrow" w:hAnsi="Arial Narrow"/>
        </w:rPr>
        <w:t xml:space="preserve"> carta n.° </w:t>
      </w:r>
      <w:r w:rsidR="001D318F">
        <w:rPr>
          <w:rFonts w:ascii="Arial Narrow" w:hAnsi="Arial Narrow"/>
        </w:rPr>
        <w:t>00</w:t>
      </w:r>
      <w:r w:rsidR="00574CCA">
        <w:rPr>
          <w:rFonts w:ascii="Arial Narrow" w:hAnsi="Arial Narrow"/>
        </w:rPr>
        <w:t xml:space="preserve">35-2022-IT de </w:t>
      </w:r>
      <w:r w:rsidR="000551F7">
        <w:rPr>
          <w:rFonts w:ascii="Arial Narrow" w:hAnsi="Arial Narrow"/>
        </w:rPr>
        <w:t xml:space="preserve">29 </w:t>
      </w:r>
      <w:r w:rsidR="00574CCA">
        <w:rPr>
          <w:rFonts w:ascii="Arial Narrow" w:hAnsi="Arial Narrow"/>
        </w:rPr>
        <w:t>de noviembre de 2022</w:t>
      </w:r>
      <w:r w:rsidR="000551F7">
        <w:rPr>
          <w:rFonts w:ascii="Arial Narrow" w:hAnsi="Arial Narrow"/>
        </w:rPr>
        <w:t>,</w:t>
      </w:r>
      <w:r w:rsidR="00574CCA">
        <w:rPr>
          <w:rFonts w:ascii="Arial Narrow" w:hAnsi="Arial Narrow"/>
        </w:rPr>
        <w:t xml:space="preserve"> el proveedor </w:t>
      </w:r>
      <w:r w:rsidR="000551F7">
        <w:rPr>
          <w:rFonts w:ascii="Arial Narrow" w:hAnsi="Arial Narrow"/>
        </w:rPr>
        <w:t xml:space="preserve">solicitó </w:t>
      </w:r>
      <w:r w:rsidR="00574CCA">
        <w:rPr>
          <w:rFonts w:ascii="Arial Narrow" w:hAnsi="Arial Narrow"/>
        </w:rPr>
        <w:t>a la Dirección Regional de Administración del Gobierno Regional de Apurímac</w:t>
      </w:r>
      <w:r w:rsidR="005B1396">
        <w:rPr>
          <w:rFonts w:ascii="Arial Narrow" w:hAnsi="Arial Narrow"/>
        </w:rPr>
        <w:t xml:space="preserve">, </w:t>
      </w:r>
      <w:r w:rsidR="000551F7">
        <w:rPr>
          <w:rFonts w:ascii="Arial Narrow" w:hAnsi="Arial Narrow"/>
        </w:rPr>
        <w:t>el pago  de la orden de compra n.° 3961-2022 por el importe de S/ 74 000,00</w:t>
      </w:r>
      <w:r>
        <w:rPr>
          <w:rFonts w:ascii="Arial Narrow" w:hAnsi="Arial Narrow"/>
        </w:rPr>
        <w:t>, indicando que realizó</w:t>
      </w:r>
      <w:r w:rsidR="005B1396">
        <w:rPr>
          <w:rFonts w:ascii="Arial Narrow" w:hAnsi="Arial Narrow"/>
        </w:rPr>
        <w:t xml:space="preserve"> el internamiento de los bienes en el almacén central del Gobierno Regional de Apurímac </w:t>
      </w:r>
      <w:r w:rsidR="001D318F">
        <w:rPr>
          <w:rFonts w:ascii="Arial Narrow" w:hAnsi="Arial Narrow"/>
        </w:rPr>
        <w:t xml:space="preserve">oportunamente, sin que haya </w:t>
      </w:r>
      <w:r w:rsidR="009A3DC9">
        <w:rPr>
          <w:rFonts w:ascii="Arial Narrow" w:hAnsi="Arial Narrow"/>
        </w:rPr>
        <w:t>ninguna observación</w:t>
      </w:r>
      <w:r>
        <w:rPr>
          <w:rFonts w:ascii="Arial Narrow" w:hAnsi="Arial Narrow"/>
        </w:rPr>
        <w:t xml:space="preserve"> en el plazo establecido por la normativa</w:t>
      </w:r>
      <w:r w:rsidR="001D318F">
        <w:rPr>
          <w:rFonts w:ascii="Arial Narrow" w:hAnsi="Arial Narrow"/>
        </w:rPr>
        <w:t>; documento que es puesto en conocimiento del residente de obra mediante informe n.° 3032-2022-GR.APURIMAC/07.04 de 1 de diciembre de 2022</w:t>
      </w:r>
      <w:r>
        <w:rPr>
          <w:rFonts w:ascii="Arial Narrow" w:hAnsi="Arial Narrow"/>
        </w:rPr>
        <w:t>. Es así que</w:t>
      </w:r>
      <w:r w:rsidR="001D318F">
        <w:rPr>
          <w:rFonts w:ascii="Arial Narrow" w:hAnsi="Arial Narrow"/>
        </w:rPr>
        <w:t>,</w:t>
      </w:r>
      <w:r w:rsidR="00B87308">
        <w:rPr>
          <w:rFonts w:ascii="Arial Narrow" w:hAnsi="Arial Narrow"/>
        </w:rPr>
        <w:t xml:space="preserve"> </w:t>
      </w:r>
      <w:r w:rsidR="000614DC" w:rsidRPr="000050E4">
        <w:rPr>
          <w:rFonts w:ascii="Arial Narrow" w:hAnsi="Arial Narrow"/>
        </w:rPr>
        <w:t>mediante</w:t>
      </w:r>
      <w:r>
        <w:rPr>
          <w:rFonts w:ascii="Arial Narrow" w:hAnsi="Arial Narrow"/>
        </w:rPr>
        <w:t xml:space="preserve"> correo electrónico de 6 de diciembre de 2022,</w:t>
      </w:r>
      <w:r w:rsidR="000614DC" w:rsidRPr="000050E4">
        <w:rPr>
          <w:rFonts w:ascii="Arial Narrow" w:hAnsi="Arial Narrow"/>
        </w:rPr>
        <w:t xml:space="preserve"> la responsable de la Sub Dirección de Abastecimientos Patrimonio y Margesí de Bienes comunic</w:t>
      </w:r>
      <w:r>
        <w:rPr>
          <w:rFonts w:ascii="Arial Narrow" w:hAnsi="Arial Narrow"/>
        </w:rPr>
        <w:t>ó</w:t>
      </w:r>
      <w:r w:rsidR="000614DC" w:rsidRPr="000050E4">
        <w:rPr>
          <w:rFonts w:ascii="Arial Narrow" w:hAnsi="Arial Narrow"/>
        </w:rPr>
        <w:t xml:space="preserve"> al proveedor </w:t>
      </w:r>
      <w:r w:rsidRPr="00DB1F0F">
        <w:rPr>
          <w:rFonts w:ascii="Arial Narrow" w:hAnsi="Arial Narrow"/>
        </w:rPr>
        <w:t xml:space="preserve">la carta </w:t>
      </w:r>
      <w:r w:rsidR="00B87308">
        <w:rPr>
          <w:rFonts w:ascii="Arial Narrow" w:hAnsi="Arial Narrow"/>
        </w:rPr>
        <w:br/>
      </w:r>
      <w:r w:rsidRPr="00DB1F0F">
        <w:rPr>
          <w:rFonts w:ascii="Arial Narrow" w:hAnsi="Arial Narrow"/>
        </w:rPr>
        <w:t>n.° 773-2022-GR. APURIMAC/07.04 de 5 de diciembre de 2022</w:t>
      </w:r>
      <w:r>
        <w:rPr>
          <w:rFonts w:ascii="Arial Narrow" w:hAnsi="Arial Narrow"/>
        </w:rPr>
        <w:t xml:space="preserve">, </w:t>
      </w:r>
      <w:r w:rsidR="00B87308">
        <w:rPr>
          <w:rFonts w:ascii="Arial Narrow" w:hAnsi="Arial Narrow"/>
        </w:rPr>
        <w:t>con las observaciones a la adquisición de gabinetes de carga portátiles, precisando que,</w:t>
      </w:r>
      <w:r w:rsidR="00745C49">
        <w:rPr>
          <w:rFonts w:ascii="Arial Narrow" w:hAnsi="Arial Narrow"/>
        </w:rPr>
        <w:t xml:space="preserve"> </w:t>
      </w:r>
      <w:r w:rsidR="00745C49" w:rsidRPr="000050E4">
        <w:rPr>
          <w:rFonts w:ascii="Arial Narrow" w:hAnsi="Arial Narrow"/>
          <w:i/>
        </w:rPr>
        <w:t xml:space="preserve">“(…) </w:t>
      </w:r>
      <w:r w:rsidR="000614DC" w:rsidRPr="000050E4">
        <w:rPr>
          <w:rFonts w:ascii="Arial Narrow" w:hAnsi="Arial Narrow"/>
          <w:i/>
        </w:rPr>
        <w:t xml:space="preserve">en tanto no se levante las observaciones advertidas, el área usuaria </w:t>
      </w:r>
      <w:r w:rsidR="00745C49" w:rsidRPr="000050E4">
        <w:rPr>
          <w:rFonts w:ascii="Arial Narrow" w:hAnsi="Arial Narrow"/>
          <w:i/>
        </w:rPr>
        <w:t>(…)</w:t>
      </w:r>
      <w:r w:rsidR="000614DC" w:rsidRPr="000050E4">
        <w:rPr>
          <w:rFonts w:ascii="Arial Narrow" w:hAnsi="Arial Narrow"/>
          <w:i/>
        </w:rPr>
        <w:t xml:space="preserve"> no puede recibir los bienes, no podría otorgar la conformidad de la prestación</w:t>
      </w:r>
      <w:r w:rsidR="00745C49" w:rsidRPr="000050E4">
        <w:rPr>
          <w:rFonts w:ascii="Arial Narrow" w:hAnsi="Arial Narrow"/>
          <w:i/>
        </w:rPr>
        <w:t xml:space="preserve"> (…) se les </w:t>
      </w:r>
      <w:r w:rsidR="000614DC" w:rsidRPr="000050E4">
        <w:rPr>
          <w:rFonts w:ascii="Arial Narrow" w:hAnsi="Arial Narrow"/>
          <w:i/>
        </w:rPr>
        <w:t xml:space="preserve"> otorga un plazo de cinco (5) días calendario para subsanar las observaciones advertidas; de no ser subsanadas en dicho plazo, corresponderá la aplicación de penalidades por mora.</w:t>
      </w:r>
      <w:r w:rsidR="00745C49" w:rsidRPr="000050E4">
        <w:rPr>
          <w:rFonts w:ascii="Arial Narrow" w:hAnsi="Arial Narrow"/>
          <w:i/>
        </w:rPr>
        <w:t>”</w:t>
      </w:r>
    </w:p>
    <w:p w14:paraId="64AEEE7E" w14:textId="77777777" w:rsidR="00377716" w:rsidRDefault="00377716" w:rsidP="000050E4">
      <w:pPr>
        <w:pStyle w:val="Prrafodelista"/>
        <w:tabs>
          <w:tab w:val="left" w:pos="142"/>
          <w:tab w:val="left" w:pos="567"/>
        </w:tabs>
        <w:spacing w:line="240" w:lineRule="auto"/>
        <w:ind w:left="1080"/>
        <w:jc w:val="both"/>
        <w:rPr>
          <w:rFonts w:ascii="Arial Narrow" w:hAnsi="Arial Narrow"/>
        </w:rPr>
      </w:pPr>
    </w:p>
    <w:p w14:paraId="0059D161" w14:textId="2C3C1DEB" w:rsidR="00745C49" w:rsidRDefault="00745C49"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Posterior a ello, se evidencia abundante correspondencia interna respecto a la adquisición de los bienes, los mismos que se detallan a continuación:</w:t>
      </w:r>
    </w:p>
    <w:p w14:paraId="18E8C6ED" w14:textId="77777777" w:rsidR="00ED6F8F" w:rsidRDefault="00ED6F8F" w:rsidP="000050E4">
      <w:pPr>
        <w:pStyle w:val="Prrafodelista"/>
        <w:tabs>
          <w:tab w:val="left" w:pos="142"/>
          <w:tab w:val="left" w:pos="567"/>
        </w:tabs>
        <w:spacing w:line="240" w:lineRule="auto"/>
        <w:ind w:left="1080"/>
        <w:jc w:val="both"/>
        <w:rPr>
          <w:rFonts w:ascii="Arial Narrow" w:hAnsi="Arial Narrow"/>
        </w:rPr>
      </w:pPr>
    </w:p>
    <w:p w14:paraId="7EA8DC03" w14:textId="4921E71B" w:rsidR="00745C49" w:rsidRDefault="00745C49"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Informe n.° 340-2022-GFRAP/11/SGSP/R.P/RJBA de 12 de diciembre 2022 del Residente de obra, </w:t>
      </w:r>
      <w:r w:rsidR="009E6CA0">
        <w:rPr>
          <w:rFonts w:ascii="Arial Narrow" w:hAnsi="Arial Narrow"/>
        </w:rPr>
        <w:t xml:space="preserve">dirigida al sub gerente de Promoción Social, </w:t>
      </w:r>
      <w:r>
        <w:rPr>
          <w:rFonts w:ascii="Arial Narrow" w:hAnsi="Arial Narrow"/>
        </w:rPr>
        <w:t>reitera</w:t>
      </w:r>
      <w:r w:rsidR="009E6CA0">
        <w:rPr>
          <w:rFonts w:ascii="Arial Narrow" w:hAnsi="Arial Narrow"/>
        </w:rPr>
        <w:t>ndo la solicitud de</w:t>
      </w:r>
      <w:r>
        <w:rPr>
          <w:rFonts w:ascii="Arial Narrow" w:hAnsi="Arial Narrow"/>
        </w:rPr>
        <w:t xml:space="preserve"> resolución y/o anulación de la orden de compra</w:t>
      </w:r>
      <w:r w:rsidR="009E6CA0">
        <w:rPr>
          <w:rFonts w:ascii="Arial Narrow" w:hAnsi="Arial Narrow"/>
        </w:rPr>
        <w:t xml:space="preserve"> n.° 3961-2022.</w:t>
      </w:r>
    </w:p>
    <w:p w14:paraId="277F830B" w14:textId="02BD85C2" w:rsidR="009E6CA0" w:rsidRDefault="009E6CA0"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Informe n.° 1839-2022-GRAP/11/GRDS/SGPS de 18 de diciembre de 2022 del Sub Gerente de Promoción Social, dirigida al Gerente Regional de Desarrollo Social, reiterando también la solicitud de remisión a la Oficina de Abastecimiento, Patrimonio y Margesí de Bienes para que proceda urgentemente a la resolución y/o anulación de la orden de compra n.° 3961-2022.</w:t>
      </w:r>
    </w:p>
    <w:p w14:paraId="5D95290B" w14:textId="0CE7B3E4" w:rsidR="009E6CA0" w:rsidRDefault="009E6CA0"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Memorando n.° 1793-2022-GRAP/11/GRDS de 18 de noviembre de 2022 del Gerente Regional de Desarrollo Social, dirigido al Director Regional de Administración, solicitando la emisión de resolución y/o anulación de la orden de compra n.° 3961-2022.</w:t>
      </w:r>
    </w:p>
    <w:p w14:paraId="71F21184" w14:textId="037839AC" w:rsidR="009E6CA0" w:rsidRDefault="009E6CA0"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Memorándum n.° 2566-2022-GRAP/06/GG de fecha 19 de diciembre de 2022 de 19 diciembre de 2022, mediante el cual el Gerente General Regional encargado dispuso a la Sub Dirección de Abastecimientos Patrimonio y Margesí de Bienes, </w:t>
      </w:r>
      <w:r w:rsidR="00ED6F8F">
        <w:rPr>
          <w:rFonts w:ascii="Arial Narrow" w:hAnsi="Arial Narrow"/>
        </w:rPr>
        <w:t>revisar la solicitud de</w:t>
      </w:r>
      <w:r>
        <w:rPr>
          <w:rFonts w:ascii="Arial Narrow" w:hAnsi="Arial Narrow"/>
        </w:rPr>
        <w:t xml:space="preserve"> emisión de la resolución y/o anulación de la orden de compra n.° 3961-2022, </w:t>
      </w:r>
      <w:r w:rsidR="00ED6F8F">
        <w:rPr>
          <w:rFonts w:ascii="Arial Narrow" w:hAnsi="Arial Narrow"/>
        </w:rPr>
        <w:t>en observancia de la normativa aplicable.</w:t>
      </w:r>
    </w:p>
    <w:p w14:paraId="667C2C67" w14:textId="4C29E560" w:rsidR="00ED6F8F" w:rsidRDefault="00ED6F8F"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Informe n.° 3130-2022-GR.APURIMAC/07.04 de 20 de diciembre de 2022, mediante el cual la Sub Dirección de Abastecimientos Patrimonio y Margesí de Bienes, comunicó al Gerente Regional de Desarrollo Social, que se emitió la </w:t>
      </w:r>
      <w:r w:rsidRPr="00DB1F0F">
        <w:rPr>
          <w:rFonts w:ascii="Arial Narrow" w:hAnsi="Arial Narrow"/>
        </w:rPr>
        <w:t xml:space="preserve">carta </w:t>
      </w:r>
      <w:r>
        <w:rPr>
          <w:rFonts w:ascii="Arial Narrow" w:hAnsi="Arial Narrow"/>
        </w:rPr>
        <w:br/>
      </w:r>
      <w:r w:rsidRPr="00DB1F0F">
        <w:rPr>
          <w:rFonts w:ascii="Arial Narrow" w:hAnsi="Arial Narrow"/>
        </w:rPr>
        <w:t>n.° 773-2022-GR. APURIMAC/07.04 de 5 de diciembre de 2022</w:t>
      </w:r>
      <w:r>
        <w:rPr>
          <w:rFonts w:ascii="Arial Narrow" w:hAnsi="Arial Narrow"/>
        </w:rPr>
        <w:t xml:space="preserve">, con las observaciones </w:t>
      </w:r>
      <w:r>
        <w:rPr>
          <w:rFonts w:ascii="Arial Narrow" w:hAnsi="Arial Narrow"/>
        </w:rPr>
        <w:lastRenderedPageBreak/>
        <w:t>a la adquisición de gabinetes de carga portátiles y solicitando a su vez, que se le informe si el proveedor cumplió o no con levantar las observaciones comunicadas.</w:t>
      </w:r>
    </w:p>
    <w:p w14:paraId="5AEDFD55" w14:textId="4A898C77" w:rsidR="00ED6F8F" w:rsidRDefault="00ED6F8F"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Informe n.° 351-2022-GRAP/11/SGPS/R.P/RJBA de 22 de diciembre de 2022 del Residente del proyecto, dirigido al Sub Gerente de Promoción Social, reiterando la solicitud de resolución y/o anulación de la orden de compra n. ° 3961-2022, por incumplimiento de especificaciones técnicas y recomienda el retiro de los bienes del almacén central de la Entidad.</w:t>
      </w:r>
    </w:p>
    <w:p w14:paraId="6B3C8CF0" w14:textId="634CBCA0" w:rsidR="00ED6F8F" w:rsidRDefault="00ED6F8F"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Informe n.° 1909-GRAP/11/GRDS/SGPS de 22 de diciembre de 2022 del Sub Gerente de Promoción Social, </w:t>
      </w:r>
      <w:r w:rsidR="006B0722">
        <w:rPr>
          <w:rFonts w:ascii="Arial Narrow" w:hAnsi="Arial Narrow"/>
        </w:rPr>
        <w:t xml:space="preserve">dirigido al Gerente Regional de Desarrollo Social, </w:t>
      </w:r>
      <w:r>
        <w:rPr>
          <w:rFonts w:ascii="Arial Narrow" w:hAnsi="Arial Narrow"/>
        </w:rPr>
        <w:t>solicita</w:t>
      </w:r>
      <w:r w:rsidR="006B0722">
        <w:rPr>
          <w:rFonts w:ascii="Arial Narrow" w:hAnsi="Arial Narrow"/>
        </w:rPr>
        <w:t>ndo una vez más</w:t>
      </w:r>
      <w:r>
        <w:rPr>
          <w:rFonts w:ascii="Arial Narrow" w:hAnsi="Arial Narrow"/>
        </w:rPr>
        <w:t xml:space="preserve"> la emisión de resolución y/o anulación de la orden de compra al Gerente Regional de Desarrollo Social</w:t>
      </w:r>
      <w:r w:rsidR="006B0722">
        <w:rPr>
          <w:rFonts w:ascii="Arial Narrow" w:hAnsi="Arial Narrow"/>
        </w:rPr>
        <w:t>.</w:t>
      </w:r>
    </w:p>
    <w:p w14:paraId="1936B865" w14:textId="7616380C" w:rsidR="006B0722" w:rsidRDefault="006B0722"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Memorándum n.° 1859-2022-GRAP/11/GRDS de 23 de diciembre de 2022, del Gerente de Desarrollo Social, dirigido al Director Regional de Administración, reiterando la solicitud de emisión de resolución y/o anulación de la orden de compra por presentar certificado de bienes ofertados falso.</w:t>
      </w:r>
    </w:p>
    <w:p w14:paraId="2F0D4C7D" w14:textId="77777777" w:rsidR="00745C49" w:rsidRDefault="00745C49" w:rsidP="000050E4">
      <w:pPr>
        <w:pStyle w:val="Prrafodelista"/>
        <w:tabs>
          <w:tab w:val="left" w:pos="142"/>
          <w:tab w:val="left" w:pos="567"/>
        </w:tabs>
        <w:spacing w:line="240" w:lineRule="auto"/>
        <w:ind w:left="1080"/>
        <w:jc w:val="both"/>
        <w:rPr>
          <w:rFonts w:ascii="Arial Narrow" w:hAnsi="Arial Narrow"/>
        </w:rPr>
      </w:pPr>
    </w:p>
    <w:p w14:paraId="7AECAA6E" w14:textId="16E61364" w:rsidR="00AE6674" w:rsidRDefault="006B0722" w:rsidP="000050E4">
      <w:pPr>
        <w:pStyle w:val="Prrafodelista"/>
        <w:tabs>
          <w:tab w:val="left" w:pos="142"/>
          <w:tab w:val="left" w:pos="567"/>
        </w:tabs>
        <w:spacing w:line="240" w:lineRule="auto"/>
        <w:ind w:left="1080"/>
        <w:jc w:val="both"/>
        <w:rPr>
          <w:rFonts w:ascii="Arial Narrow" w:hAnsi="Arial Narrow"/>
        </w:rPr>
      </w:pPr>
      <w:r w:rsidRPr="002C29F2">
        <w:rPr>
          <w:rFonts w:ascii="Arial Narrow" w:hAnsi="Arial Narrow"/>
        </w:rPr>
        <w:t>Es en estas circunstancia</w:t>
      </w:r>
      <w:r w:rsidR="0080752D" w:rsidRPr="002C29F2">
        <w:rPr>
          <w:rFonts w:ascii="Arial Narrow" w:hAnsi="Arial Narrow"/>
        </w:rPr>
        <w:t>s</w:t>
      </w:r>
      <w:r w:rsidRPr="002C29F2">
        <w:rPr>
          <w:rFonts w:ascii="Arial Narrow" w:hAnsi="Arial Narrow"/>
        </w:rPr>
        <w:t xml:space="preserve"> que, mediante</w:t>
      </w:r>
      <w:r w:rsidR="003256AB" w:rsidRPr="002C29F2">
        <w:rPr>
          <w:rFonts w:ascii="Arial Narrow" w:hAnsi="Arial Narrow"/>
        </w:rPr>
        <w:t xml:space="preserve"> carta n.° 002-2023/INDUSTRIASTENODURASAC, de 3 de enero de 2023, la empresa Industrias </w:t>
      </w:r>
      <w:proofErr w:type="spellStart"/>
      <w:r w:rsidR="003256AB" w:rsidRPr="002C29F2">
        <w:rPr>
          <w:rFonts w:ascii="Arial Narrow" w:hAnsi="Arial Narrow"/>
        </w:rPr>
        <w:t>Tecnodura</w:t>
      </w:r>
      <w:proofErr w:type="spellEnd"/>
      <w:r w:rsidR="003256AB" w:rsidRPr="002C29F2">
        <w:rPr>
          <w:rFonts w:ascii="Arial Narrow" w:hAnsi="Arial Narrow"/>
        </w:rPr>
        <w:t xml:space="preserve"> SAC</w:t>
      </w:r>
      <w:r w:rsidR="00AE6674" w:rsidRPr="002C29F2">
        <w:rPr>
          <w:rFonts w:ascii="Arial Narrow" w:hAnsi="Arial Narrow"/>
        </w:rPr>
        <w:t>, solicit</w:t>
      </w:r>
      <w:r w:rsidRPr="002C29F2">
        <w:rPr>
          <w:rFonts w:ascii="Arial Narrow" w:hAnsi="Arial Narrow"/>
        </w:rPr>
        <w:t>ó</w:t>
      </w:r>
      <w:r w:rsidR="00AE6674" w:rsidRPr="002C29F2">
        <w:rPr>
          <w:rFonts w:ascii="Arial Narrow" w:hAnsi="Arial Narrow"/>
        </w:rPr>
        <w:t xml:space="preserve"> la devolución de los bienes que se encuentran en custodia en el almacén del Gobierno Regional de Apurímac, en vista que la orden </w:t>
      </w:r>
      <w:r w:rsidR="00342006" w:rsidRPr="002C29F2">
        <w:rPr>
          <w:rFonts w:ascii="Arial Narrow" w:hAnsi="Arial Narrow"/>
        </w:rPr>
        <w:t>d</w:t>
      </w:r>
      <w:r w:rsidR="00AE6674" w:rsidRPr="002C29F2">
        <w:rPr>
          <w:rFonts w:ascii="Arial Narrow" w:hAnsi="Arial Narrow"/>
        </w:rPr>
        <w:t>e compra n. ° 3961-2022</w:t>
      </w:r>
      <w:r w:rsidR="00AE6674">
        <w:rPr>
          <w:rFonts w:ascii="Arial Narrow" w:hAnsi="Arial Narrow"/>
        </w:rPr>
        <w:t xml:space="preserve"> no se encuentra devengada.</w:t>
      </w:r>
    </w:p>
    <w:p w14:paraId="47516261" w14:textId="1837EF25" w:rsidR="00342006" w:rsidRDefault="00342006" w:rsidP="000050E4">
      <w:pPr>
        <w:pStyle w:val="Prrafodelista"/>
        <w:tabs>
          <w:tab w:val="left" w:pos="142"/>
          <w:tab w:val="left" w:pos="567"/>
        </w:tabs>
        <w:spacing w:line="240" w:lineRule="auto"/>
        <w:ind w:left="1080"/>
        <w:jc w:val="both"/>
        <w:rPr>
          <w:rFonts w:ascii="Arial Narrow" w:hAnsi="Arial Narrow"/>
        </w:rPr>
      </w:pPr>
    </w:p>
    <w:p w14:paraId="0E0E7CA5" w14:textId="2020D913" w:rsidR="00D37C97" w:rsidRDefault="00D37C97"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Posteriormente, mediante</w:t>
      </w:r>
      <w:r w:rsidR="003B523C">
        <w:rPr>
          <w:rFonts w:ascii="Arial Narrow" w:hAnsi="Arial Narrow"/>
        </w:rPr>
        <w:t xml:space="preserve"> informe n.° </w:t>
      </w:r>
      <w:r>
        <w:rPr>
          <w:rFonts w:ascii="Arial Narrow" w:hAnsi="Arial Narrow"/>
        </w:rPr>
        <w:t>000</w:t>
      </w:r>
      <w:r w:rsidR="003B523C">
        <w:rPr>
          <w:rFonts w:ascii="Arial Narrow" w:hAnsi="Arial Narrow"/>
        </w:rPr>
        <w:t xml:space="preserve">2-2023-GRA/DRAF/CP/USA de 18 de enero de 2023, </w:t>
      </w:r>
      <w:r>
        <w:rPr>
          <w:rFonts w:ascii="Arial Narrow" w:hAnsi="Arial Narrow"/>
        </w:rPr>
        <w:t xml:space="preserve">el </w:t>
      </w:r>
      <w:r w:rsidR="003B523C">
        <w:rPr>
          <w:rFonts w:ascii="Arial Narrow" w:hAnsi="Arial Narrow"/>
        </w:rPr>
        <w:t xml:space="preserve">responsable de Control Previo </w:t>
      </w:r>
      <w:r>
        <w:rPr>
          <w:rFonts w:ascii="Arial Narrow" w:hAnsi="Arial Narrow"/>
        </w:rPr>
        <w:t>recomendó</w:t>
      </w:r>
      <w:r w:rsidR="003B523C">
        <w:rPr>
          <w:rFonts w:ascii="Arial Narrow" w:hAnsi="Arial Narrow"/>
        </w:rPr>
        <w:t xml:space="preserve"> al Director Regional de Administración</w:t>
      </w:r>
      <w:r>
        <w:rPr>
          <w:rFonts w:ascii="Arial Narrow" w:hAnsi="Arial Narrow"/>
        </w:rPr>
        <w:t xml:space="preserve">, </w:t>
      </w:r>
      <w:r w:rsidR="002C29F2">
        <w:rPr>
          <w:rFonts w:ascii="Arial Narrow" w:hAnsi="Arial Narrow"/>
        </w:rPr>
        <w:t>iniciar las acciones correspondientes contra los responsables del perjuicio ocasionado</w:t>
      </w:r>
      <w:r w:rsidR="003B523C">
        <w:rPr>
          <w:rFonts w:ascii="Arial Narrow" w:hAnsi="Arial Narrow"/>
        </w:rPr>
        <w:t xml:space="preserve"> </w:t>
      </w:r>
      <w:r>
        <w:rPr>
          <w:rFonts w:ascii="Arial Narrow" w:hAnsi="Arial Narrow"/>
        </w:rPr>
        <w:t xml:space="preserve">la devolución de los bienes al proveedor; así como, </w:t>
      </w:r>
      <w:r w:rsidR="002C29F2">
        <w:rPr>
          <w:rFonts w:ascii="Arial Narrow" w:hAnsi="Arial Narrow"/>
        </w:rPr>
        <w:t>la anulación de la fase devengado del expediente gasto.</w:t>
      </w:r>
    </w:p>
    <w:p w14:paraId="477810E4" w14:textId="77777777" w:rsidR="00D37C97" w:rsidRDefault="00D37C97" w:rsidP="000050E4">
      <w:pPr>
        <w:pStyle w:val="Prrafodelista"/>
        <w:tabs>
          <w:tab w:val="left" w:pos="142"/>
          <w:tab w:val="left" w:pos="567"/>
        </w:tabs>
        <w:spacing w:line="240" w:lineRule="auto"/>
        <w:ind w:left="1080"/>
        <w:jc w:val="both"/>
        <w:rPr>
          <w:rFonts w:ascii="Arial Narrow" w:hAnsi="Arial Narrow"/>
        </w:rPr>
      </w:pPr>
    </w:p>
    <w:p w14:paraId="15F1BA64" w14:textId="6D655310" w:rsidR="005269CF" w:rsidRDefault="001D5664"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En este contexto</w:t>
      </w:r>
      <w:r w:rsidR="003B523C">
        <w:rPr>
          <w:rFonts w:ascii="Arial Narrow" w:hAnsi="Arial Narrow"/>
        </w:rPr>
        <w:t>,</w:t>
      </w:r>
      <w:r>
        <w:rPr>
          <w:rFonts w:ascii="Arial Narrow" w:hAnsi="Arial Narrow"/>
        </w:rPr>
        <w:t xml:space="preserve"> mediante</w:t>
      </w:r>
      <w:r w:rsidR="003B523C">
        <w:rPr>
          <w:rFonts w:ascii="Arial Narrow" w:hAnsi="Arial Narrow"/>
        </w:rPr>
        <w:t xml:space="preserve"> </w:t>
      </w:r>
      <w:r w:rsidR="009209D2">
        <w:rPr>
          <w:rFonts w:ascii="Arial Narrow" w:hAnsi="Arial Narrow"/>
        </w:rPr>
        <w:t xml:space="preserve">informe n.° 085-2023-GRAP/07.04 de 26 de enero de 2023, el Director de Abastecimientos Patrimonio y Margesí de Bienes, </w:t>
      </w:r>
      <w:r>
        <w:rPr>
          <w:rFonts w:ascii="Arial Narrow" w:hAnsi="Arial Narrow"/>
        </w:rPr>
        <w:t xml:space="preserve">en referencia al informe </w:t>
      </w:r>
      <w:r>
        <w:rPr>
          <w:rFonts w:ascii="Arial Narrow" w:hAnsi="Arial Narrow"/>
        </w:rPr>
        <w:br/>
        <w:t>n.° 0002-2023-GRA/DRAF/CP/USA, precis</w:t>
      </w:r>
      <w:r w:rsidR="00002CBE">
        <w:rPr>
          <w:rFonts w:ascii="Arial Narrow" w:hAnsi="Arial Narrow"/>
        </w:rPr>
        <w:t>ó</w:t>
      </w:r>
      <w:r>
        <w:rPr>
          <w:rFonts w:ascii="Arial Narrow" w:hAnsi="Arial Narrow"/>
        </w:rPr>
        <w:t xml:space="preserve"> que: </w:t>
      </w:r>
      <w:r>
        <w:rPr>
          <w:rFonts w:ascii="Arial Narrow" w:hAnsi="Arial Narrow"/>
          <w:i/>
        </w:rPr>
        <w:t>“El problema surge, debido a que el área usuaria (residente del proyecto) no ha presenciado el acto de entrega y recepción de bienes, para la verificación y control de calidad. Posteriormente (…)</w:t>
      </w:r>
      <w:r w:rsidR="00002CBE">
        <w:rPr>
          <w:rFonts w:ascii="Arial Narrow" w:hAnsi="Arial Narrow"/>
          <w:i/>
        </w:rPr>
        <w:t xml:space="preserve"> </w:t>
      </w:r>
      <w:r>
        <w:rPr>
          <w:rFonts w:ascii="Arial Narrow" w:hAnsi="Arial Narrow"/>
          <w:i/>
        </w:rPr>
        <w:t xml:space="preserve">el residente del proyecto, luego de haber verificado los bienes, solicita la resolución de la </w:t>
      </w:r>
      <w:r w:rsidR="00002CBE">
        <w:rPr>
          <w:rFonts w:ascii="Arial Narrow" w:hAnsi="Arial Narrow"/>
          <w:i/>
        </w:rPr>
        <w:t>o</w:t>
      </w:r>
      <w:r>
        <w:rPr>
          <w:rFonts w:ascii="Arial Narrow" w:hAnsi="Arial Narrow"/>
          <w:i/>
        </w:rPr>
        <w:t>rden de compra</w:t>
      </w:r>
      <w:r w:rsidR="00002CBE">
        <w:rPr>
          <w:rFonts w:ascii="Arial Narrow" w:hAnsi="Arial Narrow"/>
          <w:i/>
        </w:rPr>
        <w:t xml:space="preserve">, por incumplimiento de las especificaciones técnicas, lo cual, que no se habría cumplido con la anulación de dicha orden y a devolución de los bienes. Pese a todo lo anterior, la Oficina de Abastecimiento realizó la fase de devengado, sin la </w:t>
      </w:r>
      <w:r w:rsidR="005269CF">
        <w:rPr>
          <w:rFonts w:ascii="Arial Narrow" w:hAnsi="Arial Narrow"/>
          <w:i/>
        </w:rPr>
        <w:t>revisión del expediente por parte de la Oficina de Control Previo (…)”</w:t>
      </w:r>
      <w:r w:rsidR="005269CF">
        <w:rPr>
          <w:rFonts w:ascii="Arial Narrow" w:hAnsi="Arial Narrow"/>
        </w:rPr>
        <w:t>; sugiriendo además que se proceda con la anulación del devengado y la verificación de</w:t>
      </w:r>
      <w:r w:rsidR="000403C1">
        <w:rPr>
          <w:rFonts w:ascii="Arial Narrow" w:hAnsi="Arial Narrow"/>
        </w:rPr>
        <w:t xml:space="preserve"> </w:t>
      </w:r>
      <w:r w:rsidR="005269CF">
        <w:rPr>
          <w:rFonts w:ascii="Arial Narrow" w:hAnsi="Arial Narrow"/>
        </w:rPr>
        <w:t>los bienes por parte del área usuaria. Este documento fue comunicado al subgerente de promoción social mediante memorando n.° 061-2023-GRAP/11/GRDS de27 de enero de 2023.</w:t>
      </w:r>
    </w:p>
    <w:p w14:paraId="2E76DBAA" w14:textId="77777777" w:rsidR="005269CF" w:rsidRDefault="005269CF" w:rsidP="000050E4">
      <w:pPr>
        <w:pStyle w:val="Prrafodelista"/>
        <w:tabs>
          <w:tab w:val="left" w:pos="142"/>
          <w:tab w:val="left" w:pos="567"/>
        </w:tabs>
        <w:spacing w:line="240" w:lineRule="auto"/>
        <w:ind w:left="1080"/>
        <w:jc w:val="both"/>
        <w:rPr>
          <w:rFonts w:ascii="Arial Narrow" w:hAnsi="Arial Narrow"/>
        </w:rPr>
      </w:pPr>
    </w:p>
    <w:p w14:paraId="240BF87F" w14:textId="1BE8D53A" w:rsidR="0067463F" w:rsidRDefault="0067463F"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Es así que, mediante</w:t>
      </w:r>
      <w:r w:rsidR="00C23291">
        <w:rPr>
          <w:rFonts w:ascii="Arial Narrow" w:hAnsi="Arial Narrow"/>
        </w:rPr>
        <w:t xml:space="preserve"> informe n.° 019-2023-GFRAP/11/SGSP/R.P/RJBA de 27 de enero 2023</w:t>
      </w:r>
      <w:r>
        <w:rPr>
          <w:rFonts w:ascii="Arial Narrow" w:hAnsi="Arial Narrow"/>
        </w:rPr>
        <w:t>,</w:t>
      </w:r>
      <w:r w:rsidR="00C23291">
        <w:rPr>
          <w:rFonts w:ascii="Arial Narrow" w:hAnsi="Arial Narrow"/>
        </w:rPr>
        <w:t xml:space="preserve"> el Residente de obra,</w:t>
      </w:r>
      <w:r>
        <w:rPr>
          <w:rFonts w:ascii="Arial Narrow" w:hAnsi="Arial Narrow"/>
        </w:rPr>
        <w:t xml:space="preserve"> solicitó una vez más al Sub Gerente de Promoción Social, la anulación de la fase de devengado y nulidad de la orden de compra n.° 3961; asimismo, mediante informe n.° 017-2023-GFRAP/11/SGSP/R.P/RJBA de 3 de febrero 2023, el Residente de obra, solicitó al Sub Gerente de Promoción Social, el extorno del pedido de comprobante de salida (pecosa) n.° 4371-2022, por no haber sido solicitada por el área usuaria del proyecto.</w:t>
      </w:r>
    </w:p>
    <w:p w14:paraId="49758E67" w14:textId="77777777" w:rsidR="0067463F" w:rsidRDefault="0067463F" w:rsidP="000050E4">
      <w:pPr>
        <w:pStyle w:val="Prrafodelista"/>
        <w:tabs>
          <w:tab w:val="left" w:pos="142"/>
          <w:tab w:val="left" w:pos="567"/>
        </w:tabs>
        <w:spacing w:line="240" w:lineRule="auto"/>
        <w:ind w:left="1080"/>
        <w:jc w:val="both"/>
        <w:rPr>
          <w:rFonts w:ascii="Arial Narrow" w:hAnsi="Arial Narrow"/>
        </w:rPr>
      </w:pPr>
    </w:p>
    <w:p w14:paraId="34DE11FE" w14:textId="4B62E9EA" w:rsidR="00342006" w:rsidRDefault="0067463F"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Finalmente, </w:t>
      </w:r>
      <w:r w:rsidR="00311375">
        <w:rPr>
          <w:rFonts w:ascii="Arial Narrow" w:hAnsi="Arial Narrow"/>
        </w:rPr>
        <w:t xml:space="preserve">mediante </w:t>
      </w:r>
      <w:r w:rsidR="007E61A8">
        <w:rPr>
          <w:rFonts w:ascii="Arial Narrow" w:hAnsi="Arial Narrow"/>
        </w:rPr>
        <w:t xml:space="preserve">carta </w:t>
      </w:r>
      <w:proofErr w:type="spellStart"/>
      <w:r w:rsidR="007E61A8">
        <w:rPr>
          <w:rFonts w:ascii="Arial Narrow" w:hAnsi="Arial Narrow"/>
        </w:rPr>
        <w:t>n.°</w:t>
      </w:r>
      <w:proofErr w:type="spellEnd"/>
      <w:r w:rsidR="007E61A8">
        <w:rPr>
          <w:rFonts w:ascii="Arial Narrow" w:hAnsi="Arial Narrow"/>
        </w:rPr>
        <w:t xml:space="preserve"> </w:t>
      </w:r>
      <w:r w:rsidR="00311375">
        <w:rPr>
          <w:rFonts w:ascii="Arial Narrow" w:hAnsi="Arial Narrow"/>
        </w:rPr>
        <w:t>000</w:t>
      </w:r>
      <w:r w:rsidR="007E61A8">
        <w:rPr>
          <w:rFonts w:ascii="Arial Narrow" w:hAnsi="Arial Narrow"/>
        </w:rPr>
        <w:t>14-2023-GRAP/07.04/</w:t>
      </w:r>
      <w:proofErr w:type="spellStart"/>
      <w:r w:rsidR="007E61A8">
        <w:rPr>
          <w:rFonts w:ascii="Arial Narrow" w:hAnsi="Arial Narrow"/>
        </w:rPr>
        <w:t>OAPyMB</w:t>
      </w:r>
      <w:proofErr w:type="spellEnd"/>
      <w:r w:rsidR="007E61A8">
        <w:rPr>
          <w:rFonts w:ascii="Arial Narrow" w:hAnsi="Arial Narrow"/>
        </w:rPr>
        <w:t xml:space="preserve">, de 7 de febrero 2023, </w:t>
      </w:r>
      <w:r w:rsidR="00311375">
        <w:rPr>
          <w:rFonts w:ascii="Arial Narrow" w:hAnsi="Arial Narrow"/>
        </w:rPr>
        <w:t>el d</w:t>
      </w:r>
      <w:r w:rsidR="007E61A8">
        <w:rPr>
          <w:rFonts w:ascii="Arial Narrow" w:hAnsi="Arial Narrow"/>
        </w:rPr>
        <w:t>irector de Abastecimientos</w:t>
      </w:r>
      <w:r w:rsidR="00311375">
        <w:rPr>
          <w:rFonts w:ascii="Arial Narrow" w:hAnsi="Arial Narrow"/>
        </w:rPr>
        <w:t>,</w:t>
      </w:r>
      <w:r w:rsidR="007E61A8">
        <w:rPr>
          <w:rFonts w:ascii="Arial Narrow" w:hAnsi="Arial Narrow"/>
        </w:rPr>
        <w:t xml:space="preserve"> Patrimonio y Margesí de Bienes, </w:t>
      </w:r>
      <w:r w:rsidR="00311375">
        <w:rPr>
          <w:rFonts w:ascii="Arial Narrow" w:hAnsi="Arial Narrow"/>
        </w:rPr>
        <w:t>solicitó</w:t>
      </w:r>
      <w:r w:rsidR="0054746D">
        <w:rPr>
          <w:rFonts w:ascii="Arial Narrow" w:hAnsi="Arial Narrow"/>
        </w:rPr>
        <w:t xml:space="preserve"> al</w:t>
      </w:r>
      <w:r w:rsidR="007E61A8">
        <w:rPr>
          <w:rFonts w:ascii="Arial Narrow" w:hAnsi="Arial Narrow"/>
        </w:rPr>
        <w:t xml:space="preserve"> Gerente Regional de Desarrollo Social</w:t>
      </w:r>
      <w:r w:rsidR="00311375">
        <w:rPr>
          <w:rFonts w:ascii="Arial Narrow" w:hAnsi="Arial Narrow"/>
        </w:rPr>
        <w:t>;</w:t>
      </w:r>
      <w:r w:rsidR="00C23291">
        <w:rPr>
          <w:rFonts w:ascii="Arial Narrow" w:hAnsi="Arial Narrow"/>
        </w:rPr>
        <w:t xml:space="preserve"> </w:t>
      </w:r>
      <w:r w:rsidR="00311375">
        <w:rPr>
          <w:rFonts w:ascii="Arial Narrow" w:hAnsi="Arial Narrow"/>
        </w:rPr>
        <w:t>requerimiento que fue atendido mediante</w:t>
      </w:r>
      <w:r w:rsidR="0054746D">
        <w:rPr>
          <w:rFonts w:ascii="Arial Narrow" w:hAnsi="Arial Narrow"/>
        </w:rPr>
        <w:t xml:space="preserve"> informe </w:t>
      </w:r>
      <w:r w:rsidR="00311375">
        <w:rPr>
          <w:rFonts w:ascii="Arial Narrow" w:hAnsi="Arial Narrow"/>
        </w:rPr>
        <w:br/>
      </w:r>
      <w:r w:rsidR="0054746D">
        <w:rPr>
          <w:rFonts w:ascii="Arial Narrow" w:hAnsi="Arial Narrow"/>
        </w:rPr>
        <w:t xml:space="preserve">n.° 038-2023-GFRAP/11/SGSP/R.P/RJBA de 20 de febrero 2023 </w:t>
      </w:r>
      <w:r w:rsidR="00311375">
        <w:rPr>
          <w:rFonts w:ascii="Arial Narrow" w:hAnsi="Arial Narrow"/>
        </w:rPr>
        <w:t xml:space="preserve">por el </w:t>
      </w:r>
      <w:r w:rsidR="0054746D">
        <w:rPr>
          <w:rFonts w:ascii="Arial Narrow" w:hAnsi="Arial Narrow"/>
        </w:rPr>
        <w:t xml:space="preserve">Residente de obra, </w:t>
      </w:r>
      <w:r w:rsidR="00311375">
        <w:rPr>
          <w:rFonts w:ascii="Arial Narrow" w:hAnsi="Arial Narrow"/>
        </w:rPr>
        <w:lastRenderedPageBreak/>
        <w:t>en el que</w:t>
      </w:r>
      <w:r w:rsidR="0054746D">
        <w:rPr>
          <w:rFonts w:ascii="Arial Narrow" w:hAnsi="Arial Narrow"/>
        </w:rPr>
        <w:t xml:space="preserve"> </w:t>
      </w:r>
      <w:r w:rsidR="00311375">
        <w:rPr>
          <w:rFonts w:ascii="Arial Narrow" w:hAnsi="Arial Narrow"/>
        </w:rPr>
        <w:t>comunicó</w:t>
      </w:r>
      <w:r w:rsidR="003B125F">
        <w:rPr>
          <w:rFonts w:ascii="Arial Narrow" w:hAnsi="Arial Narrow"/>
        </w:rPr>
        <w:t xml:space="preserve"> </w:t>
      </w:r>
      <w:r w:rsidR="0054746D">
        <w:rPr>
          <w:rFonts w:ascii="Arial Narrow" w:hAnsi="Arial Narrow"/>
        </w:rPr>
        <w:t xml:space="preserve">que el expediente de contratación se encuentra en la oficina de abastecimiento, patrimonio y margesí y recomienda el retiro de los bienes del almacén de la Entidad. </w:t>
      </w:r>
    </w:p>
    <w:p w14:paraId="38A3286F" w14:textId="662A00CE" w:rsidR="00A930DC" w:rsidRPr="00597EBB" w:rsidRDefault="00A930DC">
      <w:pPr>
        <w:pStyle w:val="Ttulo1"/>
        <w:numPr>
          <w:ilvl w:val="0"/>
          <w:numId w:val="36"/>
        </w:numPr>
        <w:spacing w:before="0"/>
        <w:rPr>
          <w:rStyle w:val="Textoennegrita"/>
          <w:rFonts w:ascii="Calibri" w:eastAsia="Calibri" w:hAnsi="Calibri"/>
          <w:b/>
          <w:bCs/>
          <w:color w:val="auto"/>
          <w:sz w:val="22"/>
          <w:szCs w:val="22"/>
          <w:lang w:eastAsia="en-US"/>
        </w:rPr>
      </w:pPr>
      <w:bookmarkStart w:id="7" w:name="_Toc130482998"/>
      <w:r>
        <w:rPr>
          <w:rStyle w:val="Textoennegrita"/>
          <w:rFonts w:ascii="Arial Narrow" w:hAnsi="Arial Narrow"/>
          <w:b/>
          <w:bCs/>
          <w:color w:val="auto"/>
          <w:sz w:val="22"/>
          <w:szCs w:val="22"/>
        </w:rPr>
        <w:t>SITUACIONES ADVERSAS</w:t>
      </w:r>
      <w:bookmarkEnd w:id="7"/>
    </w:p>
    <w:p w14:paraId="7BE3EC22" w14:textId="77777777" w:rsidR="00D6793F" w:rsidRPr="00563F7A" w:rsidRDefault="00D6793F">
      <w:pPr>
        <w:ind w:left="567"/>
        <w:jc w:val="both"/>
        <w:rPr>
          <w:rFonts w:ascii="Arial Narrow" w:eastAsia="Calibri" w:hAnsi="Arial Narrow" w:cs="Arial"/>
          <w:b/>
          <w:bCs/>
          <w:sz w:val="10"/>
          <w:szCs w:val="22"/>
        </w:rPr>
      </w:pPr>
    </w:p>
    <w:p w14:paraId="71E6C172" w14:textId="2331B065" w:rsidR="00D6793F" w:rsidRPr="00563F7A" w:rsidRDefault="00D6793F">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De la revisión y análisis efectuad</w:t>
      </w:r>
      <w:r w:rsidR="00C3726C" w:rsidRPr="00563F7A">
        <w:rPr>
          <w:rFonts w:ascii="Arial Narrow" w:eastAsia="Calibri" w:hAnsi="Arial Narrow" w:cs="Arial"/>
          <w:sz w:val="22"/>
          <w:szCs w:val="22"/>
          <w:lang w:eastAsia="en-US"/>
        </w:rPr>
        <w:t>o</w:t>
      </w:r>
      <w:r w:rsidRPr="00563F7A">
        <w:rPr>
          <w:rFonts w:ascii="Arial Narrow" w:eastAsia="Calibri" w:hAnsi="Arial Narrow" w:cs="Arial"/>
          <w:sz w:val="22"/>
          <w:szCs w:val="22"/>
          <w:lang w:eastAsia="en-US"/>
        </w:rPr>
        <w:t xml:space="preserve"> a la documentación vinculada al </w:t>
      </w:r>
      <w:r w:rsidR="0068041A" w:rsidRPr="00563F7A">
        <w:rPr>
          <w:rFonts w:ascii="Arial Narrow" w:eastAsia="Calibri" w:hAnsi="Arial Narrow" w:cs="Arial"/>
          <w:sz w:val="22"/>
          <w:szCs w:val="22"/>
          <w:lang w:eastAsia="en-US"/>
        </w:rPr>
        <w:t xml:space="preserve">Hito de Control n.° </w:t>
      </w:r>
      <w:r w:rsidR="00F565EC">
        <w:rPr>
          <w:rFonts w:ascii="Arial Narrow" w:eastAsia="Calibri" w:hAnsi="Arial Narrow" w:cs="Arial"/>
          <w:sz w:val="22"/>
          <w:szCs w:val="22"/>
          <w:lang w:eastAsia="en-US"/>
        </w:rPr>
        <w:t>1</w:t>
      </w:r>
      <w:r w:rsidR="00077201">
        <w:rPr>
          <w:rFonts w:ascii="Arial Narrow" w:eastAsia="Calibri" w:hAnsi="Arial Narrow" w:cs="Arial"/>
          <w:sz w:val="22"/>
          <w:szCs w:val="22"/>
          <w:lang w:eastAsia="en-US"/>
        </w:rPr>
        <w:t xml:space="preserve"> </w:t>
      </w:r>
      <w:r w:rsidR="00077201">
        <w:rPr>
          <w:rFonts w:ascii="Arial Narrow" w:hAnsi="Arial Narrow"/>
          <w:sz w:val="22"/>
          <w:szCs w:val="22"/>
        </w:rPr>
        <w:t>proceso</w:t>
      </w:r>
      <w:r w:rsidR="00535CBC">
        <w:rPr>
          <w:rFonts w:ascii="Arial Narrow" w:hAnsi="Arial Narrow"/>
          <w:sz w:val="22"/>
          <w:szCs w:val="22"/>
        </w:rPr>
        <w:t xml:space="preserve"> de devengado a la</w:t>
      </w:r>
      <w:r w:rsidR="00077201">
        <w:rPr>
          <w:rFonts w:ascii="Arial Narrow" w:hAnsi="Arial Narrow"/>
          <w:sz w:val="22"/>
          <w:szCs w:val="22"/>
        </w:rPr>
        <w:t xml:space="preserve"> </w:t>
      </w:r>
      <w:r w:rsidR="00535CBC">
        <w:rPr>
          <w:rFonts w:ascii="Arial Narrow" w:hAnsi="Arial Narrow"/>
          <w:sz w:val="22"/>
          <w:szCs w:val="22"/>
        </w:rPr>
        <w:t>adquisición</w:t>
      </w:r>
      <w:r w:rsidR="00077201">
        <w:rPr>
          <w:rFonts w:ascii="Arial Narrow" w:hAnsi="Arial Narrow"/>
          <w:sz w:val="22"/>
          <w:szCs w:val="22"/>
        </w:rPr>
        <w:t xml:space="preserve"> del equipamiento de </w:t>
      </w:r>
      <w:r w:rsidR="00535CBC">
        <w:rPr>
          <w:rFonts w:ascii="Arial Narrow" w:hAnsi="Arial Narrow"/>
          <w:sz w:val="22"/>
          <w:szCs w:val="22"/>
        </w:rPr>
        <w:t>Gabinetes de Carga de Portátiles</w:t>
      </w:r>
      <w:r w:rsidR="00077201">
        <w:rPr>
          <w:rFonts w:ascii="Arial Narrow" w:hAnsi="Arial Narrow"/>
          <w:sz w:val="22"/>
          <w:szCs w:val="22"/>
        </w:rPr>
        <w:t xml:space="preserve"> </w:t>
      </w:r>
      <w:r w:rsidR="00077201" w:rsidRPr="00F1013D">
        <w:rPr>
          <w:rFonts w:ascii="Arial Narrow" w:hAnsi="Arial Narrow" w:cs="Arial"/>
          <w:sz w:val="22"/>
          <w:szCs w:val="22"/>
        </w:rPr>
        <w:t>para el proyecto</w:t>
      </w:r>
      <w:r w:rsidRPr="00563F7A">
        <w:rPr>
          <w:rFonts w:ascii="Arial Narrow" w:eastAsia="Calibri" w:hAnsi="Arial Narrow" w:cs="Arial"/>
          <w:sz w:val="22"/>
          <w:szCs w:val="22"/>
          <w:lang w:eastAsia="en-US"/>
        </w:rPr>
        <w:t xml:space="preserve">: </w:t>
      </w:r>
      <w:r w:rsidR="000928F6" w:rsidRPr="00563F7A">
        <w:rPr>
          <w:rFonts w:ascii="Arial Narrow" w:eastAsia="Calibri" w:hAnsi="Arial Narrow" w:cs="Arial"/>
          <w:sz w:val="22"/>
          <w:szCs w:val="22"/>
          <w:lang w:eastAsia="en-US"/>
        </w:rPr>
        <w:t>“</w:t>
      </w:r>
      <w:r w:rsidR="00077201" w:rsidRPr="006B52F7">
        <w:rPr>
          <w:rFonts w:ascii="Arial Narrow" w:hAnsi="Arial Narrow"/>
          <w:sz w:val="22"/>
          <w:szCs w:val="22"/>
        </w:rPr>
        <w:t>Mejoramiento de la aplicación de las TIC para el adecuado desarrollo de las competencias de estudiantes y docentes en las IIEE de nivel secundaria de l</w:t>
      </w:r>
      <w:r w:rsidR="00077201">
        <w:rPr>
          <w:rFonts w:ascii="Arial Narrow" w:hAnsi="Arial Narrow"/>
          <w:sz w:val="22"/>
          <w:szCs w:val="22"/>
        </w:rPr>
        <w:t>a provincia de Chincheros</w:t>
      </w:r>
      <w:r w:rsidR="00077201" w:rsidRPr="006B52F7">
        <w:rPr>
          <w:rFonts w:ascii="Arial Narrow" w:hAnsi="Arial Narrow"/>
          <w:sz w:val="22"/>
          <w:szCs w:val="22"/>
        </w:rPr>
        <w:t xml:space="preserve">, UGEL </w:t>
      </w:r>
      <w:r w:rsidR="00077201">
        <w:rPr>
          <w:rFonts w:ascii="Arial Narrow" w:hAnsi="Arial Narrow"/>
          <w:sz w:val="22"/>
          <w:szCs w:val="22"/>
        </w:rPr>
        <w:t>Chincheros</w:t>
      </w:r>
      <w:r w:rsidR="00077201" w:rsidRPr="006B52F7">
        <w:rPr>
          <w:rFonts w:ascii="Arial Narrow" w:hAnsi="Arial Narrow"/>
          <w:sz w:val="22"/>
          <w:szCs w:val="22"/>
        </w:rPr>
        <w:t xml:space="preserve"> - región Apurímac</w:t>
      </w:r>
      <w:r w:rsidR="00D01DC4" w:rsidRPr="00563F7A">
        <w:rPr>
          <w:rFonts w:ascii="Arial Narrow" w:eastAsia="Calibri" w:hAnsi="Arial Narrow" w:cs="Arial"/>
          <w:sz w:val="22"/>
          <w:szCs w:val="22"/>
          <w:lang w:eastAsia="en-US"/>
        </w:rPr>
        <w:t>”</w:t>
      </w:r>
      <w:r w:rsidR="00B14A1A" w:rsidRPr="00563F7A">
        <w:rPr>
          <w:rFonts w:ascii="Arial Narrow" w:eastAsia="Calibri" w:hAnsi="Arial Narrow" w:cs="Arial"/>
          <w:sz w:val="22"/>
          <w:szCs w:val="22"/>
          <w:lang w:eastAsia="en-US"/>
        </w:rPr>
        <w:t xml:space="preserve"> se </w:t>
      </w:r>
      <w:r w:rsidR="00077201">
        <w:rPr>
          <w:rFonts w:ascii="Arial Narrow" w:eastAsia="Calibri" w:hAnsi="Arial Narrow" w:cs="Arial"/>
          <w:sz w:val="22"/>
          <w:szCs w:val="22"/>
          <w:lang w:eastAsia="en-US"/>
        </w:rPr>
        <w:t xml:space="preserve">han identificado </w:t>
      </w:r>
      <w:r w:rsidR="00B54107">
        <w:rPr>
          <w:rFonts w:ascii="Arial Narrow" w:eastAsia="Calibri" w:hAnsi="Arial Narrow" w:cs="Arial"/>
          <w:sz w:val="22"/>
          <w:szCs w:val="22"/>
          <w:lang w:eastAsia="en-US"/>
        </w:rPr>
        <w:t>tres</w:t>
      </w:r>
      <w:r w:rsidR="00077201">
        <w:rPr>
          <w:rFonts w:ascii="Arial Narrow" w:eastAsia="Calibri" w:hAnsi="Arial Narrow" w:cs="Arial"/>
          <w:sz w:val="22"/>
          <w:szCs w:val="22"/>
          <w:lang w:eastAsia="en-US"/>
        </w:rPr>
        <w:t xml:space="preserve"> (</w:t>
      </w:r>
      <w:r w:rsidR="00B54107">
        <w:rPr>
          <w:rFonts w:ascii="Arial Narrow" w:eastAsia="Calibri" w:hAnsi="Arial Narrow" w:cs="Arial"/>
          <w:sz w:val="22"/>
          <w:szCs w:val="22"/>
          <w:lang w:eastAsia="en-US"/>
        </w:rPr>
        <w:t>3</w:t>
      </w:r>
      <w:r w:rsidR="00077201">
        <w:rPr>
          <w:rFonts w:ascii="Arial Narrow" w:eastAsia="Calibri" w:hAnsi="Arial Narrow" w:cs="Arial"/>
          <w:sz w:val="22"/>
          <w:szCs w:val="22"/>
          <w:lang w:eastAsia="en-US"/>
        </w:rPr>
        <w:t>)</w:t>
      </w:r>
      <w:r w:rsidR="00D01DC4" w:rsidRPr="00563F7A">
        <w:rPr>
          <w:rFonts w:ascii="Arial Narrow" w:eastAsia="Calibri" w:hAnsi="Arial Narrow" w:cs="Arial"/>
          <w:sz w:val="22"/>
          <w:szCs w:val="22"/>
          <w:lang w:eastAsia="en-US"/>
        </w:rPr>
        <w:t xml:space="preserve"> </w:t>
      </w:r>
      <w:r w:rsidR="00250E81" w:rsidRPr="00563F7A">
        <w:rPr>
          <w:rFonts w:ascii="Arial Narrow" w:eastAsia="Calibri" w:hAnsi="Arial Narrow" w:cs="Arial"/>
          <w:sz w:val="22"/>
          <w:szCs w:val="22"/>
          <w:lang w:eastAsia="en-US"/>
        </w:rPr>
        <w:t>situaci</w:t>
      </w:r>
      <w:r w:rsidR="00544905" w:rsidRPr="00563F7A">
        <w:rPr>
          <w:rFonts w:ascii="Arial Narrow" w:eastAsia="Calibri" w:hAnsi="Arial Narrow" w:cs="Arial"/>
          <w:sz w:val="22"/>
          <w:szCs w:val="22"/>
          <w:lang w:eastAsia="en-US"/>
        </w:rPr>
        <w:t>ones</w:t>
      </w:r>
      <w:r w:rsidR="00250E81" w:rsidRPr="00563F7A">
        <w:rPr>
          <w:rFonts w:ascii="Arial Narrow" w:eastAsia="Calibri" w:hAnsi="Arial Narrow" w:cs="Arial"/>
          <w:sz w:val="22"/>
          <w:szCs w:val="22"/>
          <w:lang w:eastAsia="en-US"/>
        </w:rPr>
        <w:t xml:space="preserve"> adversa</w:t>
      </w:r>
      <w:r w:rsidR="00544905" w:rsidRPr="00563F7A">
        <w:rPr>
          <w:rFonts w:ascii="Arial Narrow" w:eastAsia="Calibri" w:hAnsi="Arial Narrow" w:cs="Arial"/>
          <w:sz w:val="22"/>
          <w:szCs w:val="22"/>
          <w:lang w:eastAsia="en-US"/>
        </w:rPr>
        <w:t>s</w:t>
      </w:r>
      <w:r w:rsidRPr="00563F7A">
        <w:rPr>
          <w:rFonts w:ascii="Arial Narrow" w:eastAsia="Calibri" w:hAnsi="Arial Narrow" w:cs="Arial"/>
          <w:sz w:val="22"/>
          <w:szCs w:val="22"/>
          <w:lang w:eastAsia="en-US"/>
        </w:rPr>
        <w:t xml:space="preserve"> </w:t>
      </w:r>
      <w:r w:rsidR="00C66ACC" w:rsidRPr="00563F7A">
        <w:rPr>
          <w:rFonts w:ascii="Arial Narrow" w:eastAsia="Calibri" w:hAnsi="Arial Narrow" w:cs="Arial"/>
          <w:sz w:val="22"/>
          <w:szCs w:val="22"/>
          <w:lang w:eastAsia="en-US"/>
        </w:rPr>
        <w:t>que afecta</w:t>
      </w:r>
      <w:r w:rsidR="00077201">
        <w:rPr>
          <w:rFonts w:ascii="Arial Narrow" w:eastAsia="Calibri" w:hAnsi="Arial Narrow" w:cs="Arial"/>
          <w:sz w:val="22"/>
          <w:szCs w:val="22"/>
          <w:lang w:eastAsia="en-US"/>
        </w:rPr>
        <w:t>n</w:t>
      </w:r>
      <w:r w:rsidR="00C66ACC" w:rsidRPr="00563F7A">
        <w:rPr>
          <w:rFonts w:ascii="Arial Narrow" w:eastAsia="Calibri" w:hAnsi="Arial Narrow" w:cs="Arial"/>
          <w:sz w:val="22"/>
          <w:szCs w:val="22"/>
          <w:lang w:eastAsia="en-US"/>
        </w:rPr>
        <w:t xml:space="preserve"> o podría</w:t>
      </w:r>
      <w:r w:rsidR="00077201">
        <w:rPr>
          <w:rFonts w:ascii="Arial Narrow" w:eastAsia="Calibri" w:hAnsi="Arial Narrow" w:cs="Arial"/>
          <w:sz w:val="22"/>
          <w:szCs w:val="22"/>
          <w:lang w:eastAsia="en-US"/>
        </w:rPr>
        <w:t>n</w:t>
      </w:r>
      <w:r w:rsidR="00C66ACC" w:rsidRPr="00563F7A">
        <w:rPr>
          <w:rFonts w:ascii="Arial Narrow" w:eastAsia="Calibri" w:hAnsi="Arial Narrow" w:cs="Arial"/>
          <w:sz w:val="22"/>
          <w:szCs w:val="22"/>
          <w:lang w:eastAsia="en-US"/>
        </w:rPr>
        <w:t xml:space="preserve"> afectar</w:t>
      </w:r>
      <w:r w:rsidRPr="00563F7A">
        <w:rPr>
          <w:rFonts w:ascii="Arial Narrow" w:eastAsia="Calibri" w:hAnsi="Arial Narrow" w:cs="Arial"/>
          <w:sz w:val="22"/>
          <w:szCs w:val="22"/>
          <w:lang w:eastAsia="en-US"/>
        </w:rPr>
        <w:t xml:space="preserve"> el resultado o logro de los objetivos </w:t>
      </w:r>
      <w:r w:rsidR="00904F5A" w:rsidRPr="00563F7A">
        <w:rPr>
          <w:rFonts w:ascii="Arial Narrow" w:eastAsia="Calibri" w:hAnsi="Arial Narrow" w:cs="Arial"/>
          <w:sz w:val="22"/>
          <w:szCs w:val="22"/>
          <w:lang w:eastAsia="en-US"/>
        </w:rPr>
        <w:t xml:space="preserve">del </w:t>
      </w:r>
      <w:r w:rsidR="00257D5D" w:rsidRPr="00563F7A">
        <w:rPr>
          <w:rFonts w:ascii="Arial Narrow" w:eastAsia="Calibri" w:hAnsi="Arial Narrow" w:cs="Arial"/>
          <w:sz w:val="22"/>
          <w:szCs w:val="22"/>
          <w:lang w:eastAsia="en-US"/>
        </w:rPr>
        <w:t>p</w:t>
      </w:r>
      <w:r w:rsidR="00904F5A" w:rsidRPr="00563F7A">
        <w:rPr>
          <w:rFonts w:ascii="Arial Narrow" w:eastAsia="Calibri" w:hAnsi="Arial Narrow" w:cs="Arial"/>
          <w:sz w:val="22"/>
          <w:szCs w:val="22"/>
          <w:lang w:eastAsia="en-US"/>
        </w:rPr>
        <w:t>royecto en mención</w:t>
      </w:r>
      <w:r w:rsidR="002F1DA0" w:rsidRPr="00563F7A">
        <w:rPr>
          <w:rFonts w:ascii="Arial Narrow" w:eastAsia="Calibri" w:hAnsi="Arial Narrow" w:cs="Arial"/>
          <w:sz w:val="22"/>
          <w:szCs w:val="22"/>
          <w:lang w:eastAsia="en-US"/>
        </w:rPr>
        <w:t xml:space="preserve"> la</w:t>
      </w:r>
      <w:r w:rsidR="00250E81" w:rsidRPr="00563F7A">
        <w:rPr>
          <w:rFonts w:ascii="Arial Narrow" w:eastAsia="Calibri" w:hAnsi="Arial Narrow" w:cs="Arial"/>
          <w:sz w:val="22"/>
          <w:szCs w:val="22"/>
          <w:lang w:eastAsia="en-US"/>
        </w:rPr>
        <w:t xml:space="preserve"> cual</w:t>
      </w:r>
      <w:r w:rsidR="00415681" w:rsidRPr="00563F7A">
        <w:rPr>
          <w:rFonts w:ascii="Arial Narrow" w:eastAsia="Calibri" w:hAnsi="Arial Narrow" w:cs="Arial"/>
          <w:sz w:val="22"/>
          <w:szCs w:val="22"/>
          <w:lang w:eastAsia="en-US"/>
        </w:rPr>
        <w:t>,</w:t>
      </w:r>
      <w:r w:rsidR="00250E81" w:rsidRPr="00563F7A">
        <w:rPr>
          <w:rFonts w:ascii="Arial Narrow" w:eastAsia="Calibri" w:hAnsi="Arial Narrow" w:cs="Arial"/>
          <w:sz w:val="22"/>
          <w:szCs w:val="22"/>
          <w:lang w:eastAsia="en-US"/>
        </w:rPr>
        <w:t xml:space="preserve"> se expone</w:t>
      </w:r>
      <w:r w:rsidRPr="00563F7A">
        <w:rPr>
          <w:rFonts w:ascii="Arial Narrow" w:eastAsia="Calibri" w:hAnsi="Arial Narrow" w:cs="Arial"/>
          <w:sz w:val="22"/>
          <w:szCs w:val="22"/>
          <w:lang w:eastAsia="en-US"/>
        </w:rPr>
        <w:t xml:space="preserve"> a continuación:</w:t>
      </w:r>
    </w:p>
    <w:p w14:paraId="3C981E3D" w14:textId="77777777" w:rsidR="00D6793F" w:rsidRPr="00FA1F93" w:rsidRDefault="00D6793F">
      <w:pPr>
        <w:pStyle w:val="Prrafodelista"/>
        <w:autoSpaceDE w:val="0"/>
        <w:autoSpaceDN w:val="0"/>
        <w:adjustRightInd w:val="0"/>
        <w:spacing w:after="0" w:line="240" w:lineRule="auto"/>
        <w:ind w:left="1134"/>
        <w:jc w:val="both"/>
        <w:rPr>
          <w:rFonts w:ascii="Arial Narrow" w:hAnsi="Arial Narrow" w:cs="Arial"/>
          <w:bCs/>
        </w:rPr>
      </w:pPr>
    </w:p>
    <w:p w14:paraId="302AF0CE" w14:textId="460833AA" w:rsidR="00B92C76" w:rsidRPr="007C6339" w:rsidRDefault="00F02029" w:rsidP="000050E4">
      <w:pPr>
        <w:pStyle w:val="Prrafodelista"/>
        <w:numPr>
          <w:ilvl w:val="0"/>
          <w:numId w:val="49"/>
        </w:numPr>
        <w:tabs>
          <w:tab w:val="left" w:pos="142"/>
          <w:tab w:val="left" w:pos="709"/>
        </w:tabs>
        <w:autoSpaceDE w:val="0"/>
        <w:autoSpaceDN w:val="0"/>
        <w:adjustRightInd w:val="0"/>
        <w:spacing w:after="0" w:line="240" w:lineRule="auto"/>
        <w:ind w:left="993"/>
        <w:jc w:val="both"/>
        <w:outlineLvl w:val="1"/>
        <w:rPr>
          <w:rFonts w:ascii="Arial Narrow" w:hAnsi="Arial Narrow" w:cs="Arial"/>
          <w:b/>
          <w:bCs/>
        </w:rPr>
      </w:pPr>
      <w:bookmarkStart w:id="8" w:name="_Toc130482999"/>
      <w:r>
        <w:rPr>
          <w:rFonts w:ascii="Arial Narrow" w:hAnsi="Arial Narrow" w:cs="Arial"/>
          <w:b/>
          <w:bCs/>
        </w:rPr>
        <w:t>INCUMPLIMIENTO DE LAS ESPECIFICACIONES T</w:t>
      </w:r>
      <w:r w:rsidR="001E31A2">
        <w:rPr>
          <w:rFonts w:ascii="Arial Narrow" w:hAnsi="Arial Narrow" w:cs="Arial"/>
          <w:b/>
          <w:bCs/>
        </w:rPr>
        <w:t>É</w:t>
      </w:r>
      <w:r>
        <w:rPr>
          <w:rFonts w:ascii="Arial Narrow" w:hAnsi="Arial Narrow" w:cs="Arial"/>
          <w:b/>
          <w:bCs/>
        </w:rPr>
        <w:t xml:space="preserve">CNICAS REQUERIDAS DE </w:t>
      </w:r>
      <w:r w:rsidR="00951E51">
        <w:rPr>
          <w:rFonts w:ascii="Arial Narrow" w:hAnsi="Arial Narrow" w:cs="Arial"/>
          <w:b/>
          <w:bCs/>
        </w:rPr>
        <w:t>GABINETE</w:t>
      </w:r>
      <w:r>
        <w:rPr>
          <w:rFonts w:ascii="Arial Narrow" w:hAnsi="Arial Narrow" w:cs="Arial"/>
          <w:b/>
          <w:bCs/>
        </w:rPr>
        <w:t>S</w:t>
      </w:r>
      <w:r w:rsidR="00951E51">
        <w:rPr>
          <w:rFonts w:ascii="Arial Narrow" w:hAnsi="Arial Narrow" w:cs="Arial"/>
          <w:b/>
          <w:bCs/>
        </w:rPr>
        <w:t xml:space="preserve"> DE METAL DE CARGA DE PORT</w:t>
      </w:r>
      <w:r w:rsidR="001E31A2">
        <w:rPr>
          <w:rFonts w:ascii="Arial Narrow" w:hAnsi="Arial Narrow" w:cs="Arial"/>
          <w:b/>
          <w:bCs/>
        </w:rPr>
        <w:t>Á</w:t>
      </w:r>
      <w:r w:rsidR="00951E51">
        <w:rPr>
          <w:rFonts w:ascii="Arial Narrow" w:hAnsi="Arial Narrow" w:cs="Arial"/>
          <w:b/>
          <w:bCs/>
        </w:rPr>
        <w:t xml:space="preserve">TILES </w:t>
      </w:r>
      <w:r>
        <w:rPr>
          <w:rFonts w:ascii="Arial Narrow" w:hAnsi="Arial Narrow" w:cs="Arial"/>
          <w:b/>
          <w:bCs/>
        </w:rPr>
        <w:t xml:space="preserve">ENTREGADOS </w:t>
      </w:r>
      <w:r w:rsidR="00951E51">
        <w:rPr>
          <w:rFonts w:ascii="Arial Narrow" w:hAnsi="Arial Narrow" w:cs="Arial"/>
          <w:b/>
          <w:bCs/>
        </w:rPr>
        <w:t xml:space="preserve">POR CONTRATISTA, </w:t>
      </w:r>
      <w:r>
        <w:rPr>
          <w:rFonts w:ascii="Arial Narrow" w:hAnsi="Arial Narrow" w:cs="Arial"/>
          <w:b/>
          <w:bCs/>
        </w:rPr>
        <w:t>NO FUERON COMUNICADAS OPORTUNAMENTE AL PROVEEDOR</w:t>
      </w:r>
      <w:r w:rsidR="00081528">
        <w:rPr>
          <w:rFonts w:ascii="Arial Narrow" w:hAnsi="Arial Narrow" w:cs="Arial"/>
          <w:b/>
          <w:bCs/>
        </w:rPr>
        <w:t xml:space="preserve">, </w:t>
      </w:r>
      <w:r>
        <w:rPr>
          <w:rFonts w:ascii="Arial Narrow" w:hAnsi="Arial Narrow" w:cs="Arial"/>
          <w:b/>
          <w:bCs/>
        </w:rPr>
        <w:t xml:space="preserve">GENERANDO EL </w:t>
      </w:r>
      <w:r w:rsidR="00081528">
        <w:rPr>
          <w:rFonts w:ascii="Arial Narrow" w:hAnsi="Arial Narrow" w:cs="Arial"/>
          <w:b/>
          <w:bCs/>
        </w:rPr>
        <w:t xml:space="preserve">RIESGO DE </w:t>
      </w:r>
      <w:r>
        <w:rPr>
          <w:rFonts w:ascii="Arial Narrow" w:hAnsi="Arial Narrow" w:cs="Arial"/>
          <w:b/>
          <w:bCs/>
        </w:rPr>
        <w:t xml:space="preserve">RECEPCIONAR BIENES QUE NO CUMPLAN CON EL OBJETIVO DEL PROYECTO; ASÍ COMO, EL </w:t>
      </w:r>
      <w:r w:rsidR="00081528">
        <w:rPr>
          <w:rFonts w:ascii="Arial Narrow" w:hAnsi="Arial Narrow" w:cs="Arial"/>
          <w:b/>
          <w:bCs/>
        </w:rPr>
        <w:t>INCUMPLIMIENTO A LA NORMATIVA DE CONTRATACIONES.</w:t>
      </w:r>
      <w:bookmarkEnd w:id="8"/>
      <w:r w:rsidR="00081528">
        <w:rPr>
          <w:rFonts w:ascii="Arial Narrow" w:hAnsi="Arial Narrow" w:cs="Arial"/>
          <w:b/>
          <w:bCs/>
        </w:rPr>
        <w:t xml:space="preserve"> </w:t>
      </w:r>
    </w:p>
    <w:p w14:paraId="3E369F69" w14:textId="3D836444" w:rsidR="00567A7A" w:rsidRDefault="00567A7A">
      <w:pPr>
        <w:pStyle w:val="Prrafodelista"/>
        <w:tabs>
          <w:tab w:val="left" w:pos="142"/>
          <w:tab w:val="left" w:pos="709"/>
          <w:tab w:val="left" w:pos="1276"/>
        </w:tabs>
        <w:autoSpaceDE w:val="0"/>
        <w:autoSpaceDN w:val="0"/>
        <w:adjustRightInd w:val="0"/>
        <w:spacing w:after="0" w:line="240" w:lineRule="auto"/>
        <w:ind w:left="709"/>
        <w:jc w:val="both"/>
        <w:rPr>
          <w:rFonts w:ascii="Arial Narrow" w:hAnsi="Arial Narrow" w:cs="Arial"/>
        </w:rPr>
      </w:pPr>
    </w:p>
    <w:p w14:paraId="77E81456" w14:textId="33E8BBF6" w:rsidR="00E4062B" w:rsidRDefault="00516C36">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E</w:t>
      </w:r>
      <w:r w:rsidR="00174B3B" w:rsidRPr="00FA1F93">
        <w:rPr>
          <w:rFonts w:ascii="Arial Narrow" w:hAnsi="Arial Narrow" w:cs="Arial"/>
        </w:rPr>
        <w:t>n referencia</w:t>
      </w:r>
      <w:r w:rsidR="0040657F" w:rsidRPr="00FA1F93">
        <w:rPr>
          <w:rFonts w:ascii="Arial Narrow" w:hAnsi="Arial Narrow" w:cs="Arial"/>
        </w:rPr>
        <w:t xml:space="preserve"> a la </w:t>
      </w:r>
      <w:r w:rsidR="00F378DF" w:rsidRPr="00FA1F93">
        <w:rPr>
          <w:rFonts w:ascii="Arial Narrow" w:hAnsi="Arial Narrow" w:cs="Arial"/>
        </w:rPr>
        <w:t xml:space="preserve">orden de compra </w:t>
      </w:r>
      <w:r w:rsidR="00291714" w:rsidRPr="00FA1F93">
        <w:rPr>
          <w:rFonts w:ascii="Arial Narrow" w:hAnsi="Arial Narrow" w:cs="Arial"/>
        </w:rPr>
        <w:t>n.</w:t>
      </w:r>
      <w:r w:rsidR="000F248C">
        <w:rPr>
          <w:rFonts w:ascii="Arial Narrow" w:hAnsi="Arial Narrow" w:cs="Arial"/>
        </w:rPr>
        <w:t>°</w:t>
      </w:r>
      <w:r w:rsidR="00081528">
        <w:rPr>
          <w:rFonts w:ascii="Arial Narrow" w:hAnsi="Arial Narrow" w:cs="Arial"/>
        </w:rPr>
        <w:t xml:space="preserve"> 3961</w:t>
      </w:r>
      <w:r w:rsidR="00F378DF" w:rsidRPr="00FA1F93">
        <w:rPr>
          <w:rFonts w:ascii="Arial Narrow" w:hAnsi="Arial Narrow" w:cs="Arial"/>
        </w:rPr>
        <w:t xml:space="preserve"> </w:t>
      </w:r>
      <w:r w:rsidR="00C139A8" w:rsidRPr="00FA1F93">
        <w:rPr>
          <w:rFonts w:ascii="Arial Narrow" w:hAnsi="Arial Narrow" w:cs="Arial"/>
        </w:rPr>
        <w:t>de</w:t>
      </w:r>
      <w:r w:rsidR="008E3DA4" w:rsidRPr="00FA1F93">
        <w:rPr>
          <w:rFonts w:ascii="Arial Narrow" w:hAnsi="Arial Narrow" w:cs="Arial"/>
        </w:rPr>
        <w:t xml:space="preserve"> </w:t>
      </w:r>
      <w:r w:rsidR="00081528">
        <w:rPr>
          <w:rFonts w:ascii="Arial Narrow" w:hAnsi="Arial Narrow" w:cs="Arial"/>
        </w:rPr>
        <w:t>4</w:t>
      </w:r>
      <w:r w:rsidR="009D5784" w:rsidRPr="00FA1F93">
        <w:rPr>
          <w:rFonts w:ascii="Arial Narrow" w:hAnsi="Arial Narrow" w:cs="Arial"/>
        </w:rPr>
        <w:t xml:space="preserve"> </w:t>
      </w:r>
      <w:r w:rsidR="008E3DA4" w:rsidRPr="00FA1F93">
        <w:rPr>
          <w:rFonts w:ascii="Arial Narrow" w:hAnsi="Arial Narrow" w:cs="Arial"/>
        </w:rPr>
        <w:t xml:space="preserve">de </w:t>
      </w:r>
      <w:r w:rsidR="007815FA">
        <w:rPr>
          <w:rFonts w:ascii="Arial Narrow" w:hAnsi="Arial Narrow" w:cs="Arial"/>
        </w:rPr>
        <w:t xml:space="preserve">octubre </w:t>
      </w:r>
      <w:r w:rsidR="008E3DA4" w:rsidRPr="00FA1F93">
        <w:rPr>
          <w:rFonts w:ascii="Arial Narrow" w:hAnsi="Arial Narrow" w:cs="Arial"/>
        </w:rPr>
        <w:t>de 2022</w:t>
      </w:r>
      <w:r w:rsidR="00B7708B" w:rsidRPr="00FA1F93">
        <w:rPr>
          <w:rFonts w:ascii="Arial Narrow" w:hAnsi="Arial Narrow" w:cs="Arial"/>
        </w:rPr>
        <w:t xml:space="preserve">, </w:t>
      </w:r>
      <w:r w:rsidR="005D0269" w:rsidRPr="00FA1F93">
        <w:rPr>
          <w:rFonts w:ascii="Arial Narrow" w:hAnsi="Arial Narrow" w:cs="Arial"/>
        </w:rPr>
        <w:t xml:space="preserve">la </w:t>
      </w:r>
      <w:r w:rsidR="00B602FF" w:rsidRPr="00FA1F93">
        <w:rPr>
          <w:rFonts w:ascii="Arial Narrow" w:hAnsi="Arial Narrow" w:cs="Arial"/>
        </w:rPr>
        <w:t>E</w:t>
      </w:r>
      <w:r w:rsidR="00B7708B" w:rsidRPr="00FA1F93">
        <w:rPr>
          <w:rFonts w:ascii="Arial Narrow" w:hAnsi="Arial Narrow" w:cs="Arial"/>
        </w:rPr>
        <w:t xml:space="preserve">ntidad </w:t>
      </w:r>
      <w:r w:rsidR="00081528">
        <w:rPr>
          <w:rFonts w:ascii="Arial Narrow" w:hAnsi="Arial Narrow" w:cs="Arial"/>
        </w:rPr>
        <w:t>notific</w:t>
      </w:r>
      <w:r w:rsidR="004756D6">
        <w:rPr>
          <w:rFonts w:ascii="Arial Narrow" w:hAnsi="Arial Narrow" w:cs="Arial"/>
        </w:rPr>
        <w:t>ó</w:t>
      </w:r>
      <w:r w:rsidR="00B7708B" w:rsidRPr="00FA1F93">
        <w:rPr>
          <w:rFonts w:ascii="Arial Narrow" w:hAnsi="Arial Narrow" w:cs="Arial"/>
        </w:rPr>
        <w:t xml:space="preserve"> </w:t>
      </w:r>
      <w:r w:rsidR="005D0269" w:rsidRPr="00FA1F93">
        <w:rPr>
          <w:rFonts w:ascii="Arial Narrow" w:hAnsi="Arial Narrow" w:cs="Arial"/>
        </w:rPr>
        <w:t>a</w:t>
      </w:r>
      <w:r w:rsidR="00D06AD8" w:rsidRPr="00FA1F93">
        <w:rPr>
          <w:rFonts w:ascii="Arial Narrow" w:hAnsi="Arial Narrow" w:cs="Arial"/>
        </w:rPr>
        <w:t xml:space="preserve"> </w:t>
      </w:r>
      <w:r w:rsidR="007815FA">
        <w:rPr>
          <w:rFonts w:ascii="Arial Narrow" w:hAnsi="Arial Narrow" w:cs="Arial"/>
        </w:rPr>
        <w:t>Industrias Tecnodura S.A.C.</w:t>
      </w:r>
      <w:r w:rsidR="00F02029">
        <w:rPr>
          <w:rFonts w:ascii="Arial Narrow" w:hAnsi="Arial Narrow" w:cs="Arial"/>
        </w:rPr>
        <w:t xml:space="preserve"> la buena pro del  </w:t>
      </w:r>
      <w:r w:rsidR="00F02029">
        <w:rPr>
          <w:rFonts w:ascii="Arial Narrow" w:hAnsi="Arial Narrow"/>
        </w:rPr>
        <w:t>procedimiento de selección de adjudicación simplificada segunda convocatoria n.° 106-2022-DRA</w:t>
      </w:r>
      <w:r w:rsidR="005D0269" w:rsidRPr="00FA1F93">
        <w:rPr>
          <w:rFonts w:ascii="Arial Narrow" w:hAnsi="Arial Narrow" w:cs="Arial"/>
        </w:rPr>
        <w:t xml:space="preserve">, para la adquisición de </w:t>
      </w:r>
      <w:r w:rsidR="00081528">
        <w:rPr>
          <w:rFonts w:ascii="Arial Narrow" w:hAnsi="Arial Narrow" w:cs="Arial"/>
        </w:rPr>
        <w:t>15</w:t>
      </w:r>
      <w:r w:rsidR="007815FA" w:rsidRPr="00512DFA">
        <w:rPr>
          <w:rFonts w:ascii="Arial Narrow" w:hAnsi="Arial Narrow" w:cs="Arial"/>
        </w:rPr>
        <w:t xml:space="preserve"> </w:t>
      </w:r>
      <w:r w:rsidR="00081528">
        <w:rPr>
          <w:rFonts w:ascii="Arial Narrow" w:hAnsi="Arial Narrow" w:cs="Arial"/>
        </w:rPr>
        <w:t>unidades de gabinetes de metal de carga de portátiles</w:t>
      </w:r>
      <w:r w:rsidR="00F02029" w:rsidRPr="00F02029">
        <w:rPr>
          <w:rFonts w:ascii="Arial Narrow" w:hAnsi="Arial Narrow" w:cs="Arial"/>
        </w:rPr>
        <w:t xml:space="preserve"> </w:t>
      </w:r>
      <w:r w:rsidR="00F02029" w:rsidRPr="00FA1F93">
        <w:rPr>
          <w:rFonts w:ascii="Arial Narrow" w:hAnsi="Arial Narrow" w:cs="Arial"/>
        </w:rPr>
        <w:t xml:space="preserve">por S/ </w:t>
      </w:r>
      <w:r w:rsidR="00F02029">
        <w:rPr>
          <w:rFonts w:ascii="Arial Narrow" w:hAnsi="Arial Narrow" w:cs="Arial"/>
        </w:rPr>
        <w:t>74 000</w:t>
      </w:r>
      <w:r w:rsidR="00F02029" w:rsidRPr="00FA1F93">
        <w:rPr>
          <w:rFonts w:ascii="Arial Narrow" w:hAnsi="Arial Narrow" w:cs="Arial"/>
        </w:rPr>
        <w:t>,00</w:t>
      </w:r>
      <w:r w:rsidR="00F02029">
        <w:rPr>
          <w:rFonts w:ascii="Arial Narrow" w:hAnsi="Arial Narrow" w:cs="Arial"/>
        </w:rPr>
        <w:t>, concediéndole</w:t>
      </w:r>
      <w:r w:rsidR="00BE1F26">
        <w:rPr>
          <w:rFonts w:ascii="Arial Narrow" w:hAnsi="Arial Narrow" w:cs="Arial"/>
        </w:rPr>
        <w:t xml:space="preserve"> un plazo de entrega de treinta  (30) días calendarios, con vencimiento el 3 de </w:t>
      </w:r>
      <w:r w:rsidR="00700603">
        <w:rPr>
          <w:rFonts w:ascii="Arial Narrow" w:hAnsi="Arial Narrow" w:cs="Arial"/>
        </w:rPr>
        <w:t>noviembre de 2022</w:t>
      </w:r>
      <w:r w:rsidR="00F02029">
        <w:rPr>
          <w:rFonts w:ascii="Arial Narrow" w:hAnsi="Arial Narrow" w:cs="Arial"/>
        </w:rPr>
        <w:t>; en este contexto,</w:t>
      </w:r>
      <w:r w:rsidR="00700603">
        <w:rPr>
          <w:rFonts w:ascii="Arial Narrow" w:hAnsi="Arial Narrow" w:cs="Arial"/>
        </w:rPr>
        <w:t xml:space="preserve"> la empresa hace la entrega de los bienes en el almacén de</w:t>
      </w:r>
      <w:r w:rsidR="00545382">
        <w:rPr>
          <w:rFonts w:ascii="Arial Narrow" w:hAnsi="Arial Narrow" w:cs="Arial"/>
        </w:rPr>
        <w:t xml:space="preserve"> </w:t>
      </w:r>
      <w:r w:rsidR="00700603">
        <w:rPr>
          <w:rFonts w:ascii="Arial Narrow" w:hAnsi="Arial Narrow" w:cs="Arial"/>
        </w:rPr>
        <w:t>l</w:t>
      </w:r>
      <w:r w:rsidR="00545382">
        <w:rPr>
          <w:rFonts w:ascii="Arial Narrow" w:hAnsi="Arial Narrow" w:cs="Arial"/>
        </w:rPr>
        <w:t xml:space="preserve">a </w:t>
      </w:r>
      <w:r w:rsidR="00594174">
        <w:rPr>
          <w:rFonts w:ascii="Arial Narrow" w:hAnsi="Arial Narrow" w:cs="Arial"/>
        </w:rPr>
        <w:t>E</w:t>
      </w:r>
      <w:r w:rsidR="00545382">
        <w:rPr>
          <w:rFonts w:ascii="Arial Narrow" w:hAnsi="Arial Narrow" w:cs="Arial"/>
        </w:rPr>
        <w:t>ntidad</w:t>
      </w:r>
      <w:r w:rsidR="00594174">
        <w:rPr>
          <w:rFonts w:ascii="Arial Narrow" w:hAnsi="Arial Narrow" w:cs="Arial"/>
        </w:rPr>
        <w:t xml:space="preserve"> ubicado en el estadio de </w:t>
      </w:r>
      <w:r w:rsidR="00330998">
        <w:rPr>
          <w:rFonts w:ascii="Arial Narrow" w:hAnsi="Arial Narrow" w:cs="Arial"/>
        </w:rPr>
        <w:t xml:space="preserve">Condebamba </w:t>
      </w:r>
      <w:r w:rsidR="00594174">
        <w:rPr>
          <w:rFonts w:ascii="Arial Narrow" w:hAnsi="Arial Narrow" w:cs="Arial"/>
        </w:rPr>
        <w:t>- Abancay</w:t>
      </w:r>
      <w:r w:rsidR="00545382">
        <w:rPr>
          <w:rFonts w:ascii="Arial Narrow" w:hAnsi="Arial Narrow" w:cs="Arial"/>
        </w:rPr>
        <w:t xml:space="preserve">, </w:t>
      </w:r>
      <w:r w:rsidR="00F02029">
        <w:rPr>
          <w:rFonts w:ascii="Arial Narrow" w:hAnsi="Arial Narrow" w:cs="Arial"/>
        </w:rPr>
        <w:t xml:space="preserve">el 28 de octubre de 2022, </w:t>
      </w:r>
      <w:r w:rsidR="00594174">
        <w:rPr>
          <w:rFonts w:ascii="Arial Narrow" w:hAnsi="Arial Narrow" w:cs="Arial"/>
        </w:rPr>
        <w:t>mediante la</w:t>
      </w:r>
      <w:r w:rsidR="00545382">
        <w:rPr>
          <w:rFonts w:ascii="Arial Narrow" w:hAnsi="Arial Narrow" w:cs="Arial"/>
        </w:rPr>
        <w:t xml:space="preserve"> guía de remisión </w:t>
      </w:r>
      <w:r w:rsidR="00F02029">
        <w:rPr>
          <w:rFonts w:ascii="Arial Narrow" w:hAnsi="Arial Narrow" w:cs="Arial"/>
        </w:rPr>
        <w:br/>
      </w:r>
      <w:r w:rsidR="00545382">
        <w:rPr>
          <w:rFonts w:ascii="Arial Narrow" w:hAnsi="Arial Narrow" w:cs="Arial"/>
        </w:rPr>
        <w:t>n. ° 001-837</w:t>
      </w:r>
      <w:r w:rsidR="00F02029">
        <w:rPr>
          <w:rFonts w:ascii="Arial Narrow" w:hAnsi="Arial Narrow" w:cs="Arial"/>
        </w:rPr>
        <w:t>.</w:t>
      </w:r>
    </w:p>
    <w:p w14:paraId="5193B8CB" w14:textId="6D11D36C" w:rsidR="00E4062B" w:rsidRDefault="00E4062B">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07A84F06" w14:textId="2074FF44" w:rsidR="000A7B9B" w:rsidRDefault="00F02029">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Al respecto, co</w:t>
      </w:r>
      <w:r w:rsidR="00E4062B">
        <w:rPr>
          <w:rFonts w:ascii="Arial Narrow" w:hAnsi="Arial Narrow" w:cs="Arial"/>
        </w:rPr>
        <w:t xml:space="preserve">n </w:t>
      </w:r>
      <w:r w:rsidR="009B205A">
        <w:rPr>
          <w:rFonts w:ascii="Arial Narrow" w:hAnsi="Arial Narrow" w:cs="Arial"/>
        </w:rPr>
        <w:t>informe</w:t>
      </w:r>
      <w:r w:rsidR="00545382">
        <w:rPr>
          <w:rFonts w:ascii="Arial Narrow" w:hAnsi="Arial Narrow" w:cs="Arial"/>
        </w:rPr>
        <w:t xml:space="preserve"> n.° 307-2022-</w:t>
      </w:r>
      <w:r w:rsidR="00545382">
        <w:rPr>
          <w:rFonts w:ascii="Arial Narrow" w:hAnsi="Arial Narrow"/>
        </w:rPr>
        <w:t xml:space="preserve">GFRAP/11/SGSP/R.P/RJBA, de 15 de noviembre de 2022, </w:t>
      </w:r>
      <w:r w:rsidR="009B205A">
        <w:rPr>
          <w:rFonts w:ascii="Arial Narrow" w:hAnsi="Arial Narrow" w:cs="Arial"/>
        </w:rPr>
        <w:t xml:space="preserve">el residente </w:t>
      </w:r>
      <w:r w:rsidR="00545382">
        <w:rPr>
          <w:rFonts w:ascii="Arial Narrow" w:hAnsi="Arial Narrow" w:cs="Arial"/>
        </w:rPr>
        <w:t>d</w:t>
      </w:r>
      <w:r w:rsidR="009B205A">
        <w:rPr>
          <w:rFonts w:ascii="Arial Narrow" w:hAnsi="Arial Narrow" w:cs="Arial"/>
        </w:rPr>
        <w:t>e obra</w:t>
      </w:r>
      <w:r w:rsidR="00545382">
        <w:rPr>
          <w:rFonts w:ascii="Arial Narrow" w:hAnsi="Arial Narrow" w:cs="Arial"/>
        </w:rPr>
        <w:t>, comunic</w:t>
      </w:r>
      <w:r>
        <w:rPr>
          <w:rFonts w:ascii="Arial Narrow" w:hAnsi="Arial Narrow" w:cs="Arial"/>
        </w:rPr>
        <w:t>ó</w:t>
      </w:r>
      <w:r w:rsidR="00545382">
        <w:rPr>
          <w:rFonts w:ascii="Arial Narrow" w:hAnsi="Arial Narrow" w:cs="Arial"/>
        </w:rPr>
        <w:t xml:space="preserve"> </w:t>
      </w:r>
      <w:r w:rsidR="009B205A">
        <w:rPr>
          <w:rFonts w:ascii="Arial Narrow" w:hAnsi="Arial Narrow" w:cs="Arial"/>
        </w:rPr>
        <w:t xml:space="preserve"> </w:t>
      </w:r>
      <w:r w:rsidR="00545382">
        <w:rPr>
          <w:rFonts w:ascii="Arial Narrow" w:hAnsi="Arial Narrow" w:cs="Arial"/>
        </w:rPr>
        <w:t xml:space="preserve">que la empresa </w:t>
      </w:r>
      <w:r w:rsidR="00700603">
        <w:rPr>
          <w:rFonts w:ascii="Arial Narrow" w:hAnsi="Arial Narrow" w:cs="Arial"/>
        </w:rPr>
        <w:t>hace el ingreso</w:t>
      </w:r>
      <w:r w:rsidR="00545382">
        <w:rPr>
          <w:rFonts w:ascii="Arial Narrow" w:hAnsi="Arial Narrow" w:cs="Arial"/>
        </w:rPr>
        <w:t xml:space="preserve"> de los bienes</w:t>
      </w:r>
      <w:r w:rsidR="00700603">
        <w:rPr>
          <w:rFonts w:ascii="Arial Narrow" w:hAnsi="Arial Narrow" w:cs="Arial"/>
        </w:rPr>
        <w:t xml:space="preserve"> fuera de horario laboral</w:t>
      </w:r>
      <w:r>
        <w:rPr>
          <w:rFonts w:ascii="Arial Narrow" w:hAnsi="Arial Narrow" w:cs="Arial"/>
        </w:rPr>
        <w:t>,</w:t>
      </w:r>
      <w:r w:rsidR="00545382">
        <w:rPr>
          <w:rFonts w:ascii="Arial Narrow" w:hAnsi="Arial Narrow" w:cs="Arial"/>
        </w:rPr>
        <w:t xml:space="preserve"> dejando los bienes en custodia por estar fuera de horario laboral</w:t>
      </w:r>
      <w:r>
        <w:rPr>
          <w:rFonts w:ascii="Arial Narrow" w:hAnsi="Arial Narrow" w:cs="Arial"/>
        </w:rPr>
        <w:t>;</w:t>
      </w:r>
      <w:r w:rsidR="00AA5A8A">
        <w:rPr>
          <w:rFonts w:ascii="Arial Narrow" w:hAnsi="Arial Narrow" w:cs="Arial"/>
        </w:rPr>
        <w:t xml:space="preserve"> a su vez</w:t>
      </w:r>
      <w:r>
        <w:rPr>
          <w:rFonts w:ascii="Arial Narrow" w:hAnsi="Arial Narrow" w:cs="Arial"/>
        </w:rPr>
        <w:t>,</w:t>
      </w:r>
      <w:r w:rsidR="00AA5A8A">
        <w:rPr>
          <w:rFonts w:ascii="Arial Narrow" w:hAnsi="Arial Narrow" w:cs="Arial"/>
        </w:rPr>
        <w:t xml:space="preserve"> el área usuaria también comunic</w:t>
      </w:r>
      <w:r>
        <w:rPr>
          <w:rFonts w:ascii="Arial Narrow" w:hAnsi="Arial Narrow" w:cs="Arial"/>
        </w:rPr>
        <w:t>ó</w:t>
      </w:r>
      <w:r w:rsidR="00AA5A8A">
        <w:rPr>
          <w:rFonts w:ascii="Arial Narrow" w:hAnsi="Arial Narrow" w:cs="Arial"/>
        </w:rPr>
        <w:t xml:space="preserve"> que no ha autorizado la custodia y </w:t>
      </w:r>
      <w:r>
        <w:rPr>
          <w:rFonts w:ascii="Arial Narrow" w:hAnsi="Arial Narrow" w:cs="Arial"/>
        </w:rPr>
        <w:t>que</w:t>
      </w:r>
      <w:r w:rsidR="00AA5A8A">
        <w:rPr>
          <w:rFonts w:ascii="Arial Narrow" w:hAnsi="Arial Narrow" w:cs="Arial"/>
        </w:rPr>
        <w:t xml:space="preserve"> recién tom</w:t>
      </w:r>
      <w:r>
        <w:rPr>
          <w:rFonts w:ascii="Arial Narrow" w:hAnsi="Arial Narrow" w:cs="Arial"/>
        </w:rPr>
        <w:t>ó</w:t>
      </w:r>
      <w:r w:rsidR="00AA5A8A">
        <w:rPr>
          <w:rFonts w:ascii="Arial Narrow" w:hAnsi="Arial Narrow" w:cs="Arial"/>
        </w:rPr>
        <w:t xml:space="preserve"> conocimiento </w:t>
      </w:r>
      <w:r w:rsidR="00484524">
        <w:rPr>
          <w:rFonts w:ascii="Arial Narrow" w:hAnsi="Arial Narrow" w:cs="Arial"/>
        </w:rPr>
        <w:t>el día 9 de noviembre de 2022</w:t>
      </w:r>
      <w:r w:rsidR="000F1834">
        <w:rPr>
          <w:rFonts w:ascii="Arial Narrow" w:hAnsi="Arial Narrow" w:cs="Arial"/>
        </w:rPr>
        <w:t xml:space="preserve">, </w:t>
      </w:r>
      <w:r w:rsidR="000A7B9B">
        <w:rPr>
          <w:rFonts w:ascii="Arial Narrow" w:hAnsi="Arial Narrow" w:cs="Arial"/>
        </w:rPr>
        <w:t xml:space="preserve">realizando la verificación de los bienes </w:t>
      </w:r>
      <w:r w:rsidR="000F1834">
        <w:rPr>
          <w:rFonts w:ascii="Arial Narrow" w:hAnsi="Arial Narrow" w:cs="Arial"/>
        </w:rPr>
        <w:t>el mismo día</w:t>
      </w:r>
      <w:r w:rsidR="000A7B9B">
        <w:rPr>
          <w:rFonts w:ascii="Arial Narrow" w:hAnsi="Arial Narrow" w:cs="Arial"/>
        </w:rPr>
        <w:t>,</w:t>
      </w:r>
      <w:r w:rsidR="000F1834">
        <w:rPr>
          <w:rFonts w:ascii="Arial Narrow" w:hAnsi="Arial Narrow" w:cs="Arial"/>
        </w:rPr>
        <w:t xml:space="preserve"> </w:t>
      </w:r>
      <w:r w:rsidR="007E4A66">
        <w:rPr>
          <w:rFonts w:ascii="Arial Narrow" w:hAnsi="Arial Narrow" w:cs="Arial"/>
        </w:rPr>
        <w:t>con presencia del representante de la empresa</w:t>
      </w:r>
      <w:r w:rsidR="000A7B9B">
        <w:rPr>
          <w:rFonts w:ascii="Arial Narrow" w:hAnsi="Arial Narrow" w:cs="Arial"/>
        </w:rPr>
        <w:t xml:space="preserve"> proveedora; asimismo</w:t>
      </w:r>
      <w:r w:rsidR="007E4A66">
        <w:rPr>
          <w:rFonts w:ascii="Arial Narrow" w:hAnsi="Arial Narrow" w:cs="Arial"/>
        </w:rPr>
        <w:t xml:space="preserve">, </w:t>
      </w:r>
      <w:r w:rsidR="000A7B9B">
        <w:rPr>
          <w:rFonts w:ascii="Arial Narrow" w:hAnsi="Arial Narrow" w:cs="Arial"/>
        </w:rPr>
        <w:t>informó</w:t>
      </w:r>
      <w:r w:rsidR="007E4A66">
        <w:rPr>
          <w:rFonts w:ascii="Arial Narrow" w:hAnsi="Arial Narrow" w:cs="Arial"/>
        </w:rPr>
        <w:t xml:space="preserve"> que los bienes no reúnen los requisitos de</w:t>
      </w:r>
      <w:r w:rsidR="004F1638">
        <w:rPr>
          <w:rFonts w:ascii="Arial Narrow" w:hAnsi="Arial Narrow" w:cs="Arial"/>
        </w:rPr>
        <w:t xml:space="preserve"> las especificaciones técnicas</w:t>
      </w:r>
      <w:r w:rsidR="00EC1262">
        <w:rPr>
          <w:rFonts w:ascii="Arial Narrow" w:hAnsi="Arial Narrow" w:cs="Arial"/>
        </w:rPr>
        <w:t xml:space="preserve"> </w:t>
      </w:r>
      <w:r w:rsidR="000A7B9B">
        <w:rPr>
          <w:rFonts w:ascii="Arial Narrow" w:hAnsi="Arial Narrow" w:cs="Arial"/>
        </w:rPr>
        <w:t xml:space="preserve">y que </w:t>
      </w:r>
      <w:r w:rsidR="007E4A66">
        <w:rPr>
          <w:rFonts w:ascii="Arial Narrow" w:hAnsi="Arial Narrow" w:cs="Arial"/>
        </w:rPr>
        <w:t>los certificados de calidad ofertados por el contratista</w:t>
      </w:r>
      <w:r w:rsidR="000A7B9B">
        <w:rPr>
          <w:rFonts w:ascii="Arial Narrow" w:hAnsi="Arial Narrow" w:cs="Arial"/>
        </w:rPr>
        <w:t xml:space="preserve"> serán falsos</w:t>
      </w:r>
      <w:r w:rsidR="00E4062B">
        <w:rPr>
          <w:rFonts w:ascii="Arial Narrow" w:hAnsi="Arial Narrow" w:cs="Arial"/>
        </w:rPr>
        <w:t>,</w:t>
      </w:r>
      <w:r w:rsidR="007E4A66">
        <w:rPr>
          <w:rFonts w:ascii="Arial Narrow" w:hAnsi="Arial Narrow" w:cs="Arial"/>
        </w:rPr>
        <w:t xml:space="preserve"> </w:t>
      </w:r>
      <w:r w:rsidR="000A7B9B">
        <w:rPr>
          <w:rFonts w:ascii="Arial Narrow" w:hAnsi="Arial Narrow" w:cs="Arial"/>
        </w:rPr>
        <w:t>con lo que</w:t>
      </w:r>
      <w:r w:rsidR="00765AB3">
        <w:rPr>
          <w:rFonts w:ascii="Arial Narrow" w:hAnsi="Arial Narrow" w:cs="Arial"/>
        </w:rPr>
        <w:t xml:space="preserve"> no </w:t>
      </w:r>
      <w:r w:rsidR="000A7B9B">
        <w:rPr>
          <w:rFonts w:ascii="Arial Narrow" w:hAnsi="Arial Narrow" w:cs="Arial"/>
        </w:rPr>
        <w:t xml:space="preserve">se </w:t>
      </w:r>
      <w:r w:rsidR="004F1638">
        <w:rPr>
          <w:rFonts w:ascii="Arial Narrow" w:hAnsi="Arial Narrow" w:cs="Arial"/>
        </w:rPr>
        <w:t xml:space="preserve">estaría </w:t>
      </w:r>
      <w:r w:rsidR="00765AB3">
        <w:rPr>
          <w:rFonts w:ascii="Arial Narrow" w:hAnsi="Arial Narrow" w:cs="Arial"/>
        </w:rPr>
        <w:t>cumpl</w:t>
      </w:r>
      <w:r w:rsidR="004F1638">
        <w:rPr>
          <w:rFonts w:ascii="Arial Narrow" w:hAnsi="Arial Narrow" w:cs="Arial"/>
        </w:rPr>
        <w:t>iendo con la acreditación de</w:t>
      </w:r>
      <w:r w:rsidR="00EC1262">
        <w:rPr>
          <w:rFonts w:ascii="Arial Narrow" w:hAnsi="Arial Narrow" w:cs="Arial"/>
        </w:rPr>
        <w:t xml:space="preserve"> las certificación</w:t>
      </w:r>
      <w:r w:rsidR="000A7B9B">
        <w:rPr>
          <w:rFonts w:ascii="Arial Narrow" w:hAnsi="Arial Narrow" w:cs="Arial"/>
        </w:rPr>
        <w:t>; f</w:t>
      </w:r>
      <w:r w:rsidR="008347BD">
        <w:rPr>
          <w:rFonts w:ascii="Arial Narrow" w:hAnsi="Arial Narrow" w:cs="Arial"/>
        </w:rPr>
        <w:t>inalmente</w:t>
      </w:r>
      <w:r w:rsidR="000A7B9B">
        <w:rPr>
          <w:rFonts w:ascii="Arial Narrow" w:hAnsi="Arial Narrow" w:cs="Arial"/>
        </w:rPr>
        <w:t>,</w:t>
      </w:r>
      <w:r w:rsidR="008347BD">
        <w:rPr>
          <w:rFonts w:ascii="Arial Narrow" w:hAnsi="Arial Narrow" w:cs="Arial"/>
        </w:rPr>
        <w:t xml:space="preserve"> recom</w:t>
      </w:r>
      <w:r w:rsidR="000A7B9B">
        <w:rPr>
          <w:rFonts w:ascii="Arial Narrow" w:hAnsi="Arial Narrow" w:cs="Arial"/>
        </w:rPr>
        <w:t>endó</w:t>
      </w:r>
      <w:r w:rsidR="008347BD">
        <w:rPr>
          <w:rFonts w:ascii="Arial Narrow" w:hAnsi="Arial Narrow" w:cs="Arial"/>
        </w:rPr>
        <w:t xml:space="preserve"> al </w:t>
      </w:r>
      <w:r w:rsidR="000A7B9B">
        <w:rPr>
          <w:rFonts w:ascii="Arial Narrow" w:hAnsi="Arial Narrow" w:cs="Arial"/>
        </w:rPr>
        <w:t>Sub gerente de Promoción Social</w:t>
      </w:r>
      <w:r w:rsidR="008347BD">
        <w:rPr>
          <w:rFonts w:ascii="Arial Narrow" w:hAnsi="Arial Narrow" w:cs="Arial"/>
        </w:rPr>
        <w:t xml:space="preserve"> tomar las acciones </w:t>
      </w:r>
      <w:r w:rsidR="000A7B9B">
        <w:rPr>
          <w:rFonts w:ascii="Arial Narrow" w:hAnsi="Arial Narrow" w:cs="Arial"/>
        </w:rPr>
        <w:t xml:space="preserve">correspondiente para la resolución de la Orden de compra, </w:t>
      </w:r>
      <w:r w:rsidR="008347BD">
        <w:rPr>
          <w:rFonts w:ascii="Arial Narrow" w:hAnsi="Arial Narrow" w:cs="Arial"/>
        </w:rPr>
        <w:t>por incumplimiento por parte del proveedor</w:t>
      </w:r>
      <w:r w:rsidR="000A7B9B">
        <w:rPr>
          <w:rFonts w:ascii="Arial Narrow" w:hAnsi="Arial Narrow" w:cs="Arial"/>
        </w:rPr>
        <w:t>.</w:t>
      </w:r>
    </w:p>
    <w:p w14:paraId="2876CF87" w14:textId="77777777" w:rsidR="000A7B9B" w:rsidRDefault="000A7B9B">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36A629BD" w14:textId="606851C7" w:rsidR="000A7B9B" w:rsidRDefault="000A7B9B" w:rsidP="000050E4">
      <w:pPr>
        <w:pStyle w:val="Prrafodelista"/>
        <w:tabs>
          <w:tab w:val="left" w:pos="142"/>
          <w:tab w:val="left" w:pos="1276"/>
        </w:tabs>
        <w:autoSpaceDE w:val="0"/>
        <w:autoSpaceDN w:val="0"/>
        <w:adjustRightInd w:val="0"/>
        <w:spacing w:after="0" w:line="240" w:lineRule="auto"/>
        <w:ind w:left="993"/>
        <w:jc w:val="both"/>
        <w:rPr>
          <w:rFonts w:ascii="Arial Narrow" w:hAnsi="Arial Narrow"/>
          <w:i/>
        </w:rPr>
      </w:pPr>
      <w:r>
        <w:rPr>
          <w:rFonts w:ascii="Arial Narrow" w:hAnsi="Arial Narrow" w:cs="Arial"/>
        </w:rPr>
        <w:t xml:space="preserve">En este contexto, mediante </w:t>
      </w:r>
      <w:r>
        <w:rPr>
          <w:rFonts w:ascii="Arial Narrow" w:hAnsi="Arial Narrow"/>
        </w:rPr>
        <w:t>correo electrónico de 6 de diciembre de 2022,</w:t>
      </w:r>
      <w:r w:rsidRPr="009F3A0D">
        <w:rPr>
          <w:rFonts w:ascii="Arial Narrow" w:hAnsi="Arial Narrow"/>
        </w:rPr>
        <w:t xml:space="preserve"> </w:t>
      </w:r>
      <w:r>
        <w:rPr>
          <w:rFonts w:ascii="Arial Narrow" w:hAnsi="Arial Narrow"/>
        </w:rPr>
        <w:t xml:space="preserve">fuera del plazo establecido por la normativa, </w:t>
      </w:r>
      <w:r w:rsidRPr="009F3A0D">
        <w:rPr>
          <w:rFonts w:ascii="Arial Narrow" w:hAnsi="Arial Narrow"/>
        </w:rPr>
        <w:t>la responsable de la Sub Dirección de Abastecimientos Patrimonio y Margesí de Bienes</w:t>
      </w:r>
      <w:r>
        <w:rPr>
          <w:rFonts w:ascii="Arial Narrow" w:hAnsi="Arial Narrow"/>
        </w:rPr>
        <w:t>,</w:t>
      </w:r>
      <w:r w:rsidRPr="009F3A0D">
        <w:rPr>
          <w:rFonts w:ascii="Arial Narrow" w:hAnsi="Arial Narrow"/>
        </w:rPr>
        <w:t xml:space="preserve"> comunic</w:t>
      </w:r>
      <w:r>
        <w:rPr>
          <w:rFonts w:ascii="Arial Narrow" w:hAnsi="Arial Narrow"/>
        </w:rPr>
        <w:t>ó</w:t>
      </w:r>
      <w:r w:rsidRPr="009F3A0D">
        <w:rPr>
          <w:rFonts w:ascii="Arial Narrow" w:hAnsi="Arial Narrow"/>
        </w:rPr>
        <w:t xml:space="preserve"> al proveedor </w:t>
      </w:r>
      <w:r w:rsidRPr="00DB1F0F">
        <w:rPr>
          <w:rFonts w:ascii="Arial Narrow" w:hAnsi="Arial Narrow"/>
        </w:rPr>
        <w:t>la carta n.° 773-2022-GR. APURIMAC/07.04 de 5 de diciembre de 2022</w:t>
      </w:r>
      <w:r>
        <w:rPr>
          <w:rFonts w:ascii="Arial Narrow" w:hAnsi="Arial Narrow"/>
        </w:rPr>
        <w:t xml:space="preserve">, con las observaciones a la adquisición de gabinetes de carga portátiles, precisando que, </w:t>
      </w:r>
      <w:r w:rsidRPr="009F3A0D">
        <w:rPr>
          <w:rFonts w:ascii="Arial Narrow" w:hAnsi="Arial Narrow"/>
          <w:i/>
        </w:rPr>
        <w:t>“(…) en tanto no se levante las observaciones advertidas, el área usuaria (…) no puede recibir los bienes, no podría otorgar la conformidad de la prestación (…) se les  otorga un plazo de cinco (5) días calendario para subsanar las observaciones advertidas; de no ser subsanadas en dicho plazo, corresponderá la aplicación de penalidades por mora.”</w:t>
      </w:r>
    </w:p>
    <w:p w14:paraId="1D161DEE" w14:textId="77777777" w:rsidR="000A7B9B" w:rsidRPr="000050E4" w:rsidRDefault="000A7B9B" w:rsidP="000050E4">
      <w:pPr>
        <w:pStyle w:val="Prrafodelista"/>
        <w:tabs>
          <w:tab w:val="left" w:pos="142"/>
          <w:tab w:val="left" w:pos="1276"/>
        </w:tabs>
        <w:autoSpaceDE w:val="0"/>
        <w:autoSpaceDN w:val="0"/>
        <w:adjustRightInd w:val="0"/>
        <w:spacing w:after="0" w:line="240" w:lineRule="auto"/>
        <w:ind w:left="993"/>
        <w:jc w:val="both"/>
        <w:rPr>
          <w:rFonts w:ascii="Arial Narrow" w:hAnsi="Arial Narrow"/>
        </w:rPr>
      </w:pPr>
    </w:p>
    <w:p w14:paraId="7486F6BE" w14:textId="00316326" w:rsidR="000A7B9B" w:rsidRPr="000A7B9B" w:rsidRDefault="000A7B9B" w:rsidP="000050E4">
      <w:pPr>
        <w:pStyle w:val="Prrafodelista"/>
        <w:tabs>
          <w:tab w:val="left" w:pos="142"/>
          <w:tab w:val="left" w:pos="1276"/>
        </w:tabs>
        <w:autoSpaceDE w:val="0"/>
        <w:autoSpaceDN w:val="0"/>
        <w:adjustRightInd w:val="0"/>
        <w:spacing w:after="0" w:line="240" w:lineRule="auto"/>
        <w:ind w:left="993"/>
        <w:jc w:val="both"/>
        <w:rPr>
          <w:rFonts w:ascii="Arial Narrow" w:hAnsi="Arial Narrow"/>
        </w:rPr>
      </w:pPr>
      <w:r w:rsidRPr="000050E4">
        <w:rPr>
          <w:rFonts w:ascii="Arial Narrow" w:hAnsi="Arial Narrow"/>
        </w:rPr>
        <w:lastRenderedPageBreak/>
        <w:t xml:space="preserve">Finalmente, </w:t>
      </w:r>
      <w:r>
        <w:rPr>
          <w:rFonts w:ascii="Arial Narrow" w:hAnsi="Arial Narrow"/>
        </w:rPr>
        <w:t xml:space="preserve">a pesar que el proveedor, además de no subsanar las observaciones comunicadas, </w:t>
      </w:r>
      <w:r w:rsidRPr="009F3A0D">
        <w:rPr>
          <w:rFonts w:ascii="Arial Narrow" w:hAnsi="Arial Narrow"/>
        </w:rPr>
        <w:t>mediante carta n.° 002-2023/INDUSTRIASTENODURASAC, de 3 de enero de 2023, solicitó la devolución de los bienes que se encuentran en custodia en el almacén del Gobierno Regional de Apurímac</w:t>
      </w:r>
      <w:r>
        <w:rPr>
          <w:rFonts w:ascii="Arial Narrow" w:hAnsi="Arial Narrow"/>
        </w:rPr>
        <w:t xml:space="preserve">; la Entidad no procedió con la resolución de la </w:t>
      </w:r>
      <w:r w:rsidR="00936BF6" w:rsidRPr="00FA1F93">
        <w:rPr>
          <w:rFonts w:ascii="Arial Narrow" w:hAnsi="Arial Narrow" w:cs="Arial"/>
        </w:rPr>
        <w:t>orden de compra n.º</w:t>
      </w:r>
      <w:r w:rsidR="00936BF6">
        <w:rPr>
          <w:rFonts w:ascii="Arial Narrow" w:hAnsi="Arial Narrow" w:cs="Arial"/>
        </w:rPr>
        <w:t xml:space="preserve"> 3961 ni la devolución de los bienes, tal como se evidencia del </w:t>
      </w:r>
      <w:r w:rsidR="00936BF6">
        <w:rPr>
          <w:rFonts w:ascii="Arial Narrow" w:hAnsi="Arial Narrow"/>
        </w:rPr>
        <w:t xml:space="preserve">informe </w:t>
      </w:r>
      <w:r w:rsidR="00936BF6">
        <w:rPr>
          <w:rFonts w:ascii="Arial Narrow" w:hAnsi="Arial Narrow"/>
        </w:rPr>
        <w:br/>
        <w:t>n.° 038-2023-GFRAP/11/SGSP/R.P/RJBA de 20 de febrero 2023 y del a</w:t>
      </w:r>
      <w:r w:rsidR="00936BF6" w:rsidRPr="00936BF6">
        <w:rPr>
          <w:rFonts w:ascii="Arial Narrow" w:hAnsi="Arial Narrow"/>
        </w:rPr>
        <w:t xml:space="preserve">cta de visita </w:t>
      </w:r>
      <w:r w:rsidR="00936BF6">
        <w:rPr>
          <w:rFonts w:ascii="Arial Narrow" w:hAnsi="Arial Narrow"/>
        </w:rPr>
        <w:t>de control</w:t>
      </w:r>
      <w:r w:rsidR="00936BF6">
        <w:rPr>
          <w:rFonts w:ascii="Arial Narrow" w:hAnsi="Arial Narrow"/>
        </w:rPr>
        <w:br/>
      </w:r>
      <w:r w:rsidR="00936BF6" w:rsidRPr="00936BF6">
        <w:rPr>
          <w:rFonts w:ascii="Arial Narrow" w:hAnsi="Arial Narrow"/>
        </w:rPr>
        <w:t xml:space="preserve">n.° 01-2023-CG-OCI-GORE/APURIMAC, </w:t>
      </w:r>
      <w:r w:rsidR="00936BF6">
        <w:rPr>
          <w:rFonts w:ascii="Arial Narrow" w:hAnsi="Arial Narrow"/>
        </w:rPr>
        <w:t>de</w:t>
      </w:r>
      <w:r w:rsidR="00936BF6" w:rsidRPr="00936BF6">
        <w:rPr>
          <w:rFonts w:ascii="Arial Narrow" w:hAnsi="Arial Narrow"/>
        </w:rPr>
        <w:t xml:space="preserve"> 16 de marzo de 2023</w:t>
      </w:r>
      <w:r w:rsidR="00936BF6">
        <w:rPr>
          <w:rFonts w:ascii="Arial Narrow" w:hAnsi="Arial Narrow"/>
        </w:rPr>
        <w:t>, en el que la Comisión de control evidenc</w:t>
      </w:r>
      <w:r w:rsidR="00936BF6" w:rsidRPr="00936BF6">
        <w:rPr>
          <w:rFonts w:ascii="Arial Narrow" w:hAnsi="Arial Narrow"/>
        </w:rPr>
        <w:t xml:space="preserve">ió </w:t>
      </w:r>
      <w:r w:rsidR="00936BF6" w:rsidRPr="000050E4">
        <w:rPr>
          <w:rFonts w:ascii="Arial Narrow" w:hAnsi="Arial Narrow" w:cs="Arial"/>
        </w:rPr>
        <w:t>el almacenamiento de las 15 unidades de gabinete de metal de carga de portátiles, las mismas que se encuentran embaladas</w:t>
      </w:r>
      <w:r w:rsidR="00936BF6">
        <w:rPr>
          <w:rFonts w:ascii="Arial Narrow" w:hAnsi="Arial Narrow" w:cs="Arial"/>
        </w:rPr>
        <w:t>, como se muestra en la imagen siguiente:</w:t>
      </w:r>
    </w:p>
    <w:p w14:paraId="5656D5E2" w14:textId="77777777" w:rsidR="00936BF6" w:rsidRDefault="00936BF6">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6721F306" w14:textId="77777777" w:rsidR="00936BF6" w:rsidRPr="009F3A0D" w:rsidRDefault="00936BF6" w:rsidP="00936BF6">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9F3A0D">
        <w:rPr>
          <w:rFonts w:ascii="Arial Narrow" w:hAnsi="Arial Narrow" w:cs="Arial"/>
          <w:b/>
          <w:bCs/>
          <w:sz w:val="20"/>
        </w:rPr>
        <w:t>Imagen n.° 1</w:t>
      </w:r>
    </w:p>
    <w:p w14:paraId="1C752059" w14:textId="77777777" w:rsidR="00936BF6" w:rsidRPr="00B6246B" w:rsidRDefault="00936BF6" w:rsidP="00936BF6">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szCs w:val="20"/>
        </w:rPr>
      </w:pPr>
      <w:r>
        <w:rPr>
          <w:rFonts w:ascii="Arial Narrow" w:hAnsi="Arial Narrow" w:cs="Arial"/>
          <w:b/>
          <w:bCs/>
          <w:sz w:val="20"/>
          <w:szCs w:val="20"/>
        </w:rPr>
        <w:t>G</w:t>
      </w:r>
      <w:r w:rsidRPr="00936BF6">
        <w:rPr>
          <w:rFonts w:ascii="Arial Narrow" w:hAnsi="Arial Narrow" w:cs="Arial"/>
          <w:b/>
          <w:bCs/>
          <w:sz w:val="20"/>
          <w:szCs w:val="20"/>
        </w:rPr>
        <w:t>abinete</w:t>
      </w:r>
      <w:r>
        <w:rPr>
          <w:rFonts w:ascii="Arial Narrow" w:hAnsi="Arial Narrow" w:cs="Arial"/>
          <w:b/>
          <w:bCs/>
          <w:sz w:val="20"/>
          <w:szCs w:val="20"/>
        </w:rPr>
        <w:t>s</w:t>
      </w:r>
      <w:r w:rsidRPr="00936BF6">
        <w:rPr>
          <w:rFonts w:ascii="Arial Narrow" w:hAnsi="Arial Narrow" w:cs="Arial"/>
          <w:b/>
          <w:bCs/>
          <w:sz w:val="20"/>
          <w:szCs w:val="20"/>
        </w:rPr>
        <w:t xml:space="preserve"> de metal de carga de portátiles</w:t>
      </w:r>
      <w:r w:rsidRPr="00936BF6" w:rsidDel="00936BF6">
        <w:rPr>
          <w:rFonts w:ascii="Arial Narrow" w:hAnsi="Arial Narrow" w:cs="Arial"/>
          <w:b/>
          <w:bCs/>
          <w:sz w:val="20"/>
          <w:szCs w:val="20"/>
        </w:rPr>
        <w:t xml:space="preserve"> </w:t>
      </w:r>
      <w:r>
        <w:rPr>
          <w:rFonts w:ascii="Arial Narrow" w:hAnsi="Arial Narrow" w:cs="Arial"/>
          <w:b/>
          <w:bCs/>
          <w:sz w:val="20"/>
          <w:szCs w:val="20"/>
        </w:rPr>
        <w:t>almacenados,</w:t>
      </w:r>
      <w:r w:rsidRPr="00B6246B">
        <w:rPr>
          <w:rFonts w:ascii="Arial Narrow" w:hAnsi="Arial Narrow" w:cs="Arial"/>
          <w:b/>
          <w:bCs/>
          <w:sz w:val="20"/>
          <w:szCs w:val="20"/>
        </w:rPr>
        <w:t xml:space="preserve"> en el almacén de la entidad</w:t>
      </w:r>
    </w:p>
    <w:p w14:paraId="5466B0C6" w14:textId="77777777" w:rsidR="00936BF6" w:rsidRDefault="00936BF6" w:rsidP="00936BF6">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02988FD9" w14:textId="790F84F0" w:rsidR="00936BF6" w:rsidRDefault="00936BF6" w:rsidP="00DF078B">
      <w:pPr>
        <w:ind w:left="567"/>
        <w:jc w:val="center"/>
        <w:rPr>
          <w:noProof/>
        </w:rPr>
      </w:pPr>
      <w:r w:rsidRPr="008051D1">
        <w:rPr>
          <w:noProof/>
          <w:lang w:eastAsia="es-PE"/>
        </w:rPr>
        <w:drawing>
          <wp:inline distT="0" distB="0" distL="0" distR="0" wp14:anchorId="48458E03" wp14:editId="303F6D8E">
            <wp:extent cx="4184015" cy="2533650"/>
            <wp:effectExtent l="19050" t="19050" r="26035" b="19050"/>
            <wp:docPr id="1" name="Imagen 1" descr="C:\Users\GRAPURIMAC\Downloads\WhatsApp Image 2023-03-20 at 9.27.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APURIMAC\Downloads\WhatsApp Image 2023-03-20 at 9.27.36 A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7772" cy="2578314"/>
                    </a:xfrm>
                    <a:prstGeom prst="rect">
                      <a:avLst/>
                    </a:prstGeom>
                    <a:noFill/>
                    <a:ln w="22225">
                      <a:solidFill>
                        <a:schemeClr val="tx1"/>
                      </a:solidFill>
                    </a:ln>
                  </pic:spPr>
                </pic:pic>
              </a:graphicData>
            </a:graphic>
          </wp:inline>
        </w:drawing>
      </w:r>
    </w:p>
    <w:p w14:paraId="31D32B3C" w14:textId="77777777" w:rsidR="00936BF6" w:rsidRDefault="00936BF6" w:rsidP="00936BF6">
      <w:pPr>
        <w:jc w:val="center"/>
        <w:rPr>
          <w:noProof/>
        </w:rPr>
      </w:pPr>
    </w:p>
    <w:p w14:paraId="0D2E6782" w14:textId="77777777" w:rsidR="00936BF6" w:rsidRDefault="00936BF6" w:rsidP="00936BF6">
      <w:pPr>
        <w:jc w:val="center"/>
        <w:rPr>
          <w:noProof/>
        </w:rPr>
      </w:pPr>
    </w:p>
    <w:p w14:paraId="163EDDC4" w14:textId="3B2B0C25" w:rsidR="00EA51B9" w:rsidRPr="006432C6" w:rsidRDefault="00EA51B9">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 estaría transgrediendo lo establecido en normativa siguiente</w:t>
      </w:r>
      <w:r w:rsidR="00936BF6">
        <w:rPr>
          <w:rFonts w:ascii="Arial Narrow" w:hAnsi="Arial Narrow" w:cs="Arial"/>
        </w:rPr>
        <w:t>:</w:t>
      </w:r>
      <w:r w:rsidR="003A0A4D" w:rsidRPr="006432C6">
        <w:rPr>
          <w:rFonts w:ascii="Arial Narrow" w:hAnsi="Arial Narrow" w:cs="Arial"/>
        </w:rPr>
        <w:t xml:space="preserve"> </w:t>
      </w:r>
    </w:p>
    <w:p w14:paraId="04CE783B" w14:textId="1E1B80D1" w:rsidR="00EA51B9" w:rsidRDefault="00EA51B9">
      <w:pPr>
        <w:pStyle w:val="Prrafodelista"/>
        <w:tabs>
          <w:tab w:val="left" w:pos="367"/>
        </w:tabs>
        <w:spacing w:after="0" w:line="240" w:lineRule="auto"/>
        <w:ind w:left="1134"/>
        <w:jc w:val="both"/>
        <w:rPr>
          <w:rFonts w:ascii="Arial Narrow" w:hAnsi="Arial Narrow" w:cs="Arial"/>
          <w:b/>
          <w:bCs/>
          <w:color w:val="FF0000"/>
        </w:rPr>
      </w:pPr>
    </w:p>
    <w:p w14:paraId="14FAA5D4" w14:textId="08F9F552" w:rsidR="00DD048B" w:rsidRPr="000050E4" w:rsidRDefault="00E35411" w:rsidP="000050E4">
      <w:pPr>
        <w:pStyle w:val="Prrafodelista"/>
        <w:numPr>
          <w:ilvl w:val="0"/>
          <w:numId w:val="44"/>
        </w:numPr>
        <w:spacing w:line="240" w:lineRule="auto"/>
        <w:ind w:left="1134" w:hanging="283"/>
        <w:jc w:val="both"/>
        <w:rPr>
          <w:rFonts w:ascii="Arial Narrow" w:hAnsi="Arial Narrow" w:cs="Arial"/>
        </w:rPr>
      </w:pPr>
      <w:r w:rsidRPr="000050E4">
        <w:rPr>
          <w:rFonts w:ascii="Arial Narrow" w:hAnsi="Arial Narrow" w:cs="Arial"/>
          <w:b/>
        </w:rPr>
        <w:t>Reglamento de la Ley n.º 30225 Ley De Contrataciones Del Estado, aprobada mediante  Decreto Supremo n.º 344-2018-EF, vigente desde el 31 de enero de 2019</w:t>
      </w:r>
    </w:p>
    <w:p w14:paraId="7D874784" w14:textId="511431AD" w:rsidR="00DD048B" w:rsidRPr="00DD048B" w:rsidRDefault="00DD048B">
      <w:pPr>
        <w:ind w:left="1134"/>
        <w:jc w:val="both"/>
        <w:rPr>
          <w:rFonts w:ascii="Arial Narrow" w:hAnsi="Arial Narrow" w:cs="Arial"/>
          <w:b/>
          <w:i/>
          <w:iCs/>
          <w:sz w:val="22"/>
          <w:szCs w:val="22"/>
        </w:rPr>
      </w:pPr>
      <w:r w:rsidRPr="00DD048B">
        <w:rPr>
          <w:rFonts w:ascii="Arial Narrow" w:hAnsi="Arial Narrow" w:cs="Arial"/>
          <w:b/>
          <w:i/>
          <w:iCs/>
          <w:sz w:val="22"/>
          <w:szCs w:val="22"/>
        </w:rPr>
        <w:t>Artículo 168</w:t>
      </w:r>
      <w:r w:rsidR="00E35411">
        <w:rPr>
          <w:rFonts w:ascii="Arial Narrow" w:hAnsi="Arial Narrow" w:cs="Arial"/>
          <w:b/>
          <w:i/>
          <w:iCs/>
          <w:sz w:val="22"/>
          <w:szCs w:val="22"/>
        </w:rPr>
        <w:t>°</w:t>
      </w:r>
      <w:r w:rsidRPr="00DD048B">
        <w:rPr>
          <w:rFonts w:ascii="Arial Narrow" w:hAnsi="Arial Narrow" w:cs="Arial"/>
          <w:b/>
          <w:i/>
          <w:iCs/>
          <w:sz w:val="22"/>
          <w:szCs w:val="22"/>
        </w:rPr>
        <w:t>: Recepción y conformidad</w:t>
      </w:r>
    </w:p>
    <w:p w14:paraId="49CF89DD" w14:textId="77777777" w:rsidR="00DD048B" w:rsidRPr="00DD048B" w:rsidRDefault="00DD048B">
      <w:pPr>
        <w:pStyle w:val="Prrafodelista"/>
        <w:tabs>
          <w:tab w:val="left" w:pos="142"/>
          <w:tab w:val="left" w:pos="851"/>
        </w:tabs>
        <w:autoSpaceDE w:val="0"/>
        <w:autoSpaceDN w:val="0"/>
        <w:adjustRightInd w:val="0"/>
        <w:spacing w:after="0" w:line="240" w:lineRule="auto"/>
        <w:ind w:left="851"/>
        <w:jc w:val="both"/>
        <w:rPr>
          <w:rFonts w:ascii="Arial Narrow" w:hAnsi="Arial Narrow" w:cs="Arial"/>
          <w:b/>
          <w:bCs/>
          <w:i/>
          <w:iCs/>
        </w:rPr>
      </w:pPr>
    </w:p>
    <w:p w14:paraId="323334B6" w14:textId="16BCFCBD" w:rsidR="00DD048B" w:rsidRPr="007E5D98" w:rsidRDefault="00DD048B" w:rsidP="000050E4">
      <w:pPr>
        <w:ind w:left="1134"/>
        <w:jc w:val="both"/>
        <w:rPr>
          <w:rFonts w:ascii="Arial Narrow" w:hAnsi="Arial Narrow" w:cs="Arial"/>
          <w:i/>
          <w:iCs/>
          <w:lang w:eastAsia="es-PE"/>
        </w:rPr>
      </w:pPr>
      <w:r w:rsidRPr="00FA47C6">
        <w:rPr>
          <w:rFonts w:ascii="Arial Narrow" w:hAnsi="Arial Narrow" w:cs="Arial"/>
          <w:b/>
          <w:i/>
          <w:iCs/>
          <w:sz w:val="22"/>
          <w:szCs w:val="22"/>
        </w:rPr>
        <w:t xml:space="preserve">168.1 </w:t>
      </w:r>
      <w:r w:rsidRPr="000050E4">
        <w:rPr>
          <w:rFonts w:ascii="Arial Narrow" w:hAnsi="Arial Narrow" w:cs="Arial"/>
          <w:i/>
          <w:iCs/>
          <w:sz w:val="22"/>
          <w:szCs w:val="22"/>
          <w:lang w:eastAsia="es-PE"/>
        </w:rPr>
        <w:t>La recepción y conformidad es responsabilidad del área usuaria. En el caso de bienes, la recepción es responsabilidad del área de almacén y la conformidad es responsabilidad de quien se indique en los documentos de procedimiento de selección.</w:t>
      </w:r>
    </w:p>
    <w:p w14:paraId="7179EC20" w14:textId="77777777" w:rsidR="00DD048B" w:rsidRPr="00FA47C6" w:rsidRDefault="00DD048B">
      <w:pPr>
        <w:pStyle w:val="Prrafodelista"/>
        <w:tabs>
          <w:tab w:val="left" w:pos="367"/>
        </w:tabs>
        <w:spacing w:after="0" w:line="240" w:lineRule="auto"/>
        <w:ind w:left="1134"/>
        <w:jc w:val="both"/>
        <w:rPr>
          <w:rFonts w:ascii="Arial Narrow" w:hAnsi="Arial Narrow" w:cs="Arial"/>
          <w:i/>
          <w:iCs/>
          <w:lang w:eastAsia="es-PE"/>
        </w:rPr>
      </w:pPr>
    </w:p>
    <w:p w14:paraId="44E10002" w14:textId="312BAD12" w:rsidR="00DD048B" w:rsidRDefault="00DD048B" w:rsidP="000050E4">
      <w:pPr>
        <w:ind w:left="1134"/>
        <w:jc w:val="both"/>
        <w:rPr>
          <w:rFonts w:ascii="Arial Narrow" w:hAnsi="Arial Narrow" w:cs="Arial"/>
          <w:i/>
          <w:iCs/>
          <w:lang w:eastAsia="es-PE"/>
        </w:rPr>
      </w:pPr>
      <w:r w:rsidRPr="00FA47C6">
        <w:rPr>
          <w:rFonts w:ascii="Arial Narrow" w:hAnsi="Arial Narrow" w:cs="Arial"/>
          <w:b/>
          <w:i/>
          <w:iCs/>
          <w:sz w:val="22"/>
          <w:szCs w:val="22"/>
        </w:rPr>
        <w:t xml:space="preserve">168.2 </w:t>
      </w:r>
      <w:r w:rsidRPr="000050E4">
        <w:rPr>
          <w:rFonts w:ascii="Arial Narrow" w:hAnsi="Arial Narrow" w:cs="Arial"/>
          <w:i/>
          <w:iCs/>
          <w:sz w:val="22"/>
          <w:szCs w:val="22"/>
          <w:lang w:eastAsia="es-PE"/>
        </w:rPr>
        <w:t>La conformidad requiere del informe del funcionario responsable del área usuaria, quien verifica, dependiendo de la naturaleza de la prestación, calidad, cantidad y cumplimiento de las condiciones contractuales, debiendo realizar las pruebas que fueran necesaria. Tratándose de órdenes de compra o de servicio, la conformidad puede consignarse en dicho documento.</w:t>
      </w:r>
    </w:p>
    <w:p w14:paraId="3FA8F9C6" w14:textId="77777777" w:rsidR="00FA47C6" w:rsidRPr="007E5D98" w:rsidRDefault="00FA47C6" w:rsidP="000050E4">
      <w:pPr>
        <w:ind w:left="1134"/>
        <w:jc w:val="both"/>
        <w:rPr>
          <w:rFonts w:ascii="Arial Narrow" w:hAnsi="Arial Narrow" w:cs="Arial"/>
          <w:i/>
          <w:iCs/>
          <w:lang w:eastAsia="es-PE"/>
        </w:rPr>
      </w:pPr>
    </w:p>
    <w:p w14:paraId="3EBF22F7" w14:textId="5A351722" w:rsidR="00FA47C6" w:rsidRDefault="00FA47C6" w:rsidP="000050E4">
      <w:pPr>
        <w:pStyle w:val="Prrafodelista"/>
        <w:tabs>
          <w:tab w:val="left" w:pos="367"/>
        </w:tabs>
        <w:spacing w:line="240" w:lineRule="auto"/>
        <w:ind w:left="1134"/>
        <w:jc w:val="both"/>
        <w:rPr>
          <w:rFonts w:ascii="Arial Narrow" w:hAnsi="Arial Narrow" w:cs="Arial"/>
          <w:i/>
          <w:iCs/>
          <w:lang w:eastAsia="es-PE"/>
        </w:rPr>
      </w:pPr>
      <w:r w:rsidRPr="000050E4">
        <w:rPr>
          <w:rFonts w:ascii="Arial Narrow" w:hAnsi="Arial Narrow" w:cs="Arial"/>
          <w:b/>
          <w:i/>
          <w:iCs/>
          <w:lang w:eastAsia="es-PE"/>
        </w:rPr>
        <w:t>168.3.</w:t>
      </w:r>
      <w:r w:rsidRPr="00FA47C6">
        <w:rPr>
          <w:rFonts w:ascii="Arial Narrow" w:hAnsi="Arial Narrow" w:cs="Arial"/>
          <w:i/>
          <w:iCs/>
          <w:lang w:eastAsia="es-PE"/>
        </w:rPr>
        <w:t xml:space="preserve"> La conformidad se emite en un plazo</w:t>
      </w:r>
      <w:r>
        <w:rPr>
          <w:rFonts w:ascii="Arial Narrow" w:hAnsi="Arial Narrow" w:cs="Arial"/>
          <w:i/>
          <w:iCs/>
          <w:lang w:eastAsia="es-PE"/>
        </w:rPr>
        <w:t xml:space="preserve"> </w:t>
      </w:r>
      <w:r w:rsidRPr="00FA47C6">
        <w:rPr>
          <w:rFonts w:ascii="Arial Narrow" w:hAnsi="Arial Narrow" w:cs="Arial"/>
          <w:i/>
          <w:iCs/>
          <w:lang w:eastAsia="es-PE"/>
        </w:rPr>
        <w:t>máximo de siete (7) días de producida la recepción,</w:t>
      </w:r>
      <w:r>
        <w:rPr>
          <w:rFonts w:ascii="Arial Narrow" w:hAnsi="Arial Narrow" w:cs="Arial"/>
          <w:i/>
          <w:iCs/>
          <w:lang w:eastAsia="es-PE"/>
        </w:rPr>
        <w:t xml:space="preserve"> </w:t>
      </w:r>
      <w:r w:rsidRPr="00FA47C6">
        <w:rPr>
          <w:rFonts w:ascii="Arial Narrow" w:hAnsi="Arial Narrow" w:cs="Arial"/>
          <w:i/>
          <w:iCs/>
          <w:lang w:eastAsia="es-PE"/>
        </w:rPr>
        <w:t>salvo que se requiera efectuar pruebas que permitan</w:t>
      </w:r>
      <w:r>
        <w:rPr>
          <w:rFonts w:ascii="Arial Narrow" w:hAnsi="Arial Narrow" w:cs="Arial"/>
          <w:i/>
          <w:iCs/>
          <w:lang w:eastAsia="es-PE"/>
        </w:rPr>
        <w:t xml:space="preserve"> </w:t>
      </w:r>
      <w:r w:rsidRPr="00FA47C6">
        <w:rPr>
          <w:rFonts w:ascii="Arial Narrow" w:hAnsi="Arial Narrow" w:cs="Arial"/>
          <w:i/>
          <w:iCs/>
          <w:lang w:eastAsia="es-PE"/>
        </w:rPr>
        <w:t>verificar el cumplimiento de la obligación, o si se</w:t>
      </w:r>
      <w:r>
        <w:rPr>
          <w:rFonts w:ascii="Arial Narrow" w:hAnsi="Arial Narrow" w:cs="Arial"/>
          <w:i/>
          <w:iCs/>
          <w:lang w:eastAsia="es-PE"/>
        </w:rPr>
        <w:t xml:space="preserve"> </w:t>
      </w:r>
      <w:r w:rsidRPr="00FA47C6">
        <w:rPr>
          <w:rFonts w:ascii="Arial Narrow" w:hAnsi="Arial Narrow" w:cs="Arial"/>
          <w:i/>
          <w:iCs/>
          <w:lang w:eastAsia="es-PE"/>
        </w:rPr>
        <w:t>trata de consultorías, en cuyo caso la conformidad</w:t>
      </w:r>
      <w:r>
        <w:rPr>
          <w:rFonts w:ascii="Arial Narrow" w:hAnsi="Arial Narrow" w:cs="Arial"/>
          <w:i/>
          <w:iCs/>
          <w:lang w:eastAsia="es-PE"/>
        </w:rPr>
        <w:t xml:space="preserve"> </w:t>
      </w:r>
      <w:r w:rsidRPr="00FA47C6">
        <w:rPr>
          <w:rFonts w:ascii="Arial Narrow" w:hAnsi="Arial Narrow" w:cs="Arial"/>
          <w:i/>
          <w:iCs/>
          <w:lang w:eastAsia="es-PE"/>
        </w:rPr>
        <w:t xml:space="preserve">se emite en un plazo </w:t>
      </w:r>
      <w:r w:rsidRPr="00FA47C6">
        <w:rPr>
          <w:rFonts w:ascii="Arial Narrow" w:hAnsi="Arial Narrow" w:cs="Arial"/>
          <w:i/>
          <w:iCs/>
          <w:lang w:eastAsia="es-PE"/>
        </w:rPr>
        <w:lastRenderedPageBreak/>
        <w:t>máximo de quince (15) días,</w:t>
      </w:r>
      <w:r>
        <w:rPr>
          <w:rFonts w:ascii="Arial Narrow" w:hAnsi="Arial Narrow" w:cs="Arial"/>
          <w:i/>
          <w:iCs/>
          <w:lang w:eastAsia="es-PE"/>
        </w:rPr>
        <w:t xml:space="preserve"> </w:t>
      </w:r>
      <w:r w:rsidRPr="00FA47C6">
        <w:rPr>
          <w:rFonts w:ascii="Arial Narrow" w:hAnsi="Arial Narrow" w:cs="Arial"/>
          <w:i/>
          <w:iCs/>
          <w:lang w:eastAsia="es-PE"/>
        </w:rPr>
        <w:t>bajo responsabilidad del funcionario que debe</w:t>
      </w:r>
      <w:r>
        <w:rPr>
          <w:rFonts w:ascii="Arial Narrow" w:hAnsi="Arial Narrow" w:cs="Arial"/>
          <w:i/>
          <w:iCs/>
          <w:lang w:eastAsia="es-PE"/>
        </w:rPr>
        <w:t xml:space="preserve"> </w:t>
      </w:r>
      <w:r w:rsidRPr="00FA47C6">
        <w:rPr>
          <w:rFonts w:ascii="Arial Narrow" w:hAnsi="Arial Narrow" w:cs="Arial"/>
          <w:i/>
          <w:iCs/>
          <w:lang w:eastAsia="es-PE"/>
        </w:rPr>
        <w:t>emitir la conformidad</w:t>
      </w:r>
      <w:r>
        <w:rPr>
          <w:rFonts w:ascii="Arial Narrow" w:hAnsi="Arial Narrow" w:cs="Arial"/>
          <w:i/>
          <w:iCs/>
          <w:lang w:eastAsia="es-PE"/>
        </w:rPr>
        <w:t>.</w:t>
      </w:r>
    </w:p>
    <w:p w14:paraId="508308C8" w14:textId="77777777" w:rsidR="00FA47C6" w:rsidRDefault="00FA47C6" w:rsidP="000050E4">
      <w:pPr>
        <w:pStyle w:val="Prrafodelista"/>
        <w:tabs>
          <w:tab w:val="left" w:pos="367"/>
        </w:tabs>
        <w:spacing w:line="240" w:lineRule="auto"/>
        <w:ind w:left="1134"/>
        <w:jc w:val="both"/>
        <w:rPr>
          <w:rFonts w:ascii="Arial Narrow" w:hAnsi="Arial Narrow" w:cs="Arial"/>
          <w:i/>
          <w:iCs/>
          <w:lang w:eastAsia="es-PE"/>
        </w:rPr>
      </w:pPr>
    </w:p>
    <w:p w14:paraId="0B15B107" w14:textId="59706298" w:rsidR="00FA47C6" w:rsidRDefault="00FA47C6" w:rsidP="000050E4">
      <w:pPr>
        <w:pStyle w:val="Prrafodelista"/>
        <w:tabs>
          <w:tab w:val="left" w:pos="367"/>
        </w:tabs>
        <w:spacing w:line="240" w:lineRule="auto"/>
        <w:ind w:left="1134"/>
        <w:jc w:val="both"/>
        <w:rPr>
          <w:rFonts w:ascii="Arial Narrow" w:hAnsi="Arial Narrow" w:cs="Arial"/>
          <w:i/>
          <w:iCs/>
          <w:lang w:eastAsia="es-PE"/>
        </w:rPr>
      </w:pPr>
      <w:r w:rsidRPr="000050E4">
        <w:rPr>
          <w:rFonts w:ascii="Arial Narrow" w:hAnsi="Arial Narrow" w:cs="Arial"/>
          <w:b/>
          <w:i/>
          <w:iCs/>
          <w:lang w:eastAsia="es-PE"/>
        </w:rPr>
        <w:t>168.4</w:t>
      </w:r>
      <w:r w:rsidRPr="00FA47C6">
        <w:rPr>
          <w:rFonts w:ascii="Arial Narrow" w:hAnsi="Arial Narrow" w:cs="Arial"/>
          <w:i/>
          <w:iCs/>
          <w:lang w:eastAsia="es-PE"/>
        </w:rPr>
        <w:t>. De existir observaciones, la Entidad</w:t>
      </w:r>
      <w:r>
        <w:rPr>
          <w:rFonts w:ascii="Arial Narrow" w:hAnsi="Arial Narrow" w:cs="Arial"/>
          <w:i/>
          <w:iCs/>
          <w:lang w:eastAsia="es-PE"/>
        </w:rPr>
        <w:t xml:space="preserve"> </w:t>
      </w:r>
      <w:r w:rsidRPr="00FA47C6">
        <w:rPr>
          <w:rFonts w:ascii="Arial Narrow" w:hAnsi="Arial Narrow" w:cs="Arial"/>
          <w:i/>
          <w:iCs/>
          <w:lang w:eastAsia="es-PE"/>
        </w:rPr>
        <w:t>las comunica al contratista, indicando claramente</w:t>
      </w:r>
      <w:r>
        <w:rPr>
          <w:rFonts w:ascii="Arial Narrow" w:hAnsi="Arial Narrow" w:cs="Arial"/>
          <w:i/>
          <w:iCs/>
          <w:lang w:eastAsia="es-PE"/>
        </w:rPr>
        <w:t xml:space="preserve"> </w:t>
      </w:r>
      <w:r w:rsidRPr="00FA47C6">
        <w:rPr>
          <w:rFonts w:ascii="Arial Narrow" w:hAnsi="Arial Narrow" w:cs="Arial"/>
          <w:i/>
          <w:iCs/>
          <w:lang w:eastAsia="es-PE"/>
        </w:rPr>
        <w:t>el sentido de estas, otorgándole un plazo para</w:t>
      </w:r>
      <w:r>
        <w:rPr>
          <w:rFonts w:ascii="Arial Narrow" w:hAnsi="Arial Narrow" w:cs="Arial"/>
          <w:i/>
          <w:iCs/>
          <w:lang w:eastAsia="es-PE"/>
        </w:rPr>
        <w:t xml:space="preserve"> </w:t>
      </w:r>
      <w:r w:rsidRPr="00FA47C6">
        <w:rPr>
          <w:rFonts w:ascii="Arial Narrow" w:hAnsi="Arial Narrow" w:cs="Arial"/>
          <w:i/>
          <w:iCs/>
          <w:lang w:eastAsia="es-PE"/>
        </w:rPr>
        <w:t>subsanar no menor de dos (2) ni mayor de ocho</w:t>
      </w:r>
      <w:r>
        <w:rPr>
          <w:rFonts w:ascii="Arial Narrow" w:hAnsi="Arial Narrow" w:cs="Arial"/>
          <w:i/>
          <w:iCs/>
          <w:lang w:eastAsia="es-PE"/>
        </w:rPr>
        <w:t xml:space="preserve"> </w:t>
      </w:r>
      <w:r w:rsidRPr="00FA47C6">
        <w:rPr>
          <w:rFonts w:ascii="Arial Narrow" w:hAnsi="Arial Narrow" w:cs="Arial"/>
          <w:i/>
          <w:iCs/>
          <w:lang w:eastAsia="es-PE"/>
        </w:rPr>
        <w:t>(08) días. Dependiendo de la complejidad o</w:t>
      </w:r>
      <w:r>
        <w:rPr>
          <w:rFonts w:ascii="Arial Narrow" w:hAnsi="Arial Narrow" w:cs="Arial"/>
          <w:i/>
          <w:iCs/>
          <w:lang w:eastAsia="es-PE"/>
        </w:rPr>
        <w:t xml:space="preserve"> sofi</w:t>
      </w:r>
      <w:r w:rsidRPr="00FA47C6">
        <w:rPr>
          <w:rFonts w:ascii="Arial Narrow" w:hAnsi="Arial Narrow" w:cs="Arial"/>
          <w:i/>
          <w:iCs/>
          <w:lang w:eastAsia="es-PE"/>
        </w:rPr>
        <w:t>sticación de las subsanaciones a realizar, o si</w:t>
      </w:r>
      <w:r>
        <w:rPr>
          <w:rFonts w:ascii="Arial Narrow" w:hAnsi="Arial Narrow" w:cs="Arial"/>
          <w:i/>
          <w:iCs/>
          <w:lang w:eastAsia="es-PE"/>
        </w:rPr>
        <w:t xml:space="preserve"> </w:t>
      </w:r>
      <w:r w:rsidRPr="00FA47C6">
        <w:rPr>
          <w:rFonts w:ascii="Arial Narrow" w:hAnsi="Arial Narrow" w:cs="Arial"/>
          <w:i/>
          <w:iCs/>
          <w:lang w:eastAsia="es-PE"/>
        </w:rPr>
        <w:t>se trata de consultorías, el plazo para subsanar no</w:t>
      </w:r>
      <w:r>
        <w:rPr>
          <w:rFonts w:ascii="Arial Narrow" w:hAnsi="Arial Narrow" w:cs="Arial"/>
          <w:i/>
          <w:iCs/>
          <w:lang w:eastAsia="es-PE"/>
        </w:rPr>
        <w:t xml:space="preserve"> </w:t>
      </w:r>
      <w:r w:rsidRPr="00FA47C6">
        <w:rPr>
          <w:rFonts w:ascii="Arial Narrow" w:hAnsi="Arial Narrow" w:cs="Arial"/>
          <w:i/>
          <w:iCs/>
          <w:lang w:eastAsia="es-PE"/>
        </w:rPr>
        <w:t>puede ser menor de cinco (5) ni mayor de quince</w:t>
      </w:r>
      <w:r>
        <w:rPr>
          <w:rFonts w:ascii="Arial Narrow" w:hAnsi="Arial Narrow" w:cs="Arial"/>
          <w:i/>
          <w:iCs/>
          <w:lang w:eastAsia="es-PE"/>
        </w:rPr>
        <w:t xml:space="preserve"> </w:t>
      </w:r>
      <w:r w:rsidRPr="00FA47C6">
        <w:rPr>
          <w:rFonts w:ascii="Arial Narrow" w:hAnsi="Arial Narrow" w:cs="Arial"/>
          <w:i/>
          <w:iCs/>
          <w:lang w:eastAsia="es-PE"/>
        </w:rPr>
        <w:t>(15) días. Subsanadas las observaciones dentro</w:t>
      </w:r>
      <w:r>
        <w:rPr>
          <w:rFonts w:ascii="Arial Narrow" w:hAnsi="Arial Narrow" w:cs="Arial"/>
          <w:i/>
          <w:iCs/>
          <w:lang w:eastAsia="es-PE"/>
        </w:rPr>
        <w:t xml:space="preserve"> </w:t>
      </w:r>
      <w:r w:rsidRPr="00FA47C6">
        <w:rPr>
          <w:rFonts w:ascii="Arial Narrow" w:hAnsi="Arial Narrow" w:cs="Arial"/>
          <w:i/>
          <w:iCs/>
          <w:lang w:eastAsia="es-PE"/>
        </w:rPr>
        <w:t>del plazo otorgado, no corresponde la aplicación</w:t>
      </w:r>
      <w:r>
        <w:rPr>
          <w:rFonts w:ascii="Arial Narrow" w:hAnsi="Arial Narrow" w:cs="Arial"/>
          <w:i/>
          <w:iCs/>
          <w:lang w:eastAsia="es-PE"/>
        </w:rPr>
        <w:t xml:space="preserve"> </w:t>
      </w:r>
      <w:r w:rsidRPr="00FA47C6">
        <w:rPr>
          <w:rFonts w:ascii="Arial Narrow" w:hAnsi="Arial Narrow" w:cs="Arial"/>
          <w:i/>
          <w:iCs/>
          <w:lang w:eastAsia="es-PE"/>
        </w:rPr>
        <w:t>de penalidades</w:t>
      </w:r>
      <w:r>
        <w:rPr>
          <w:rFonts w:ascii="Arial Narrow" w:hAnsi="Arial Narrow" w:cs="Arial"/>
          <w:i/>
          <w:iCs/>
          <w:lang w:eastAsia="es-PE"/>
        </w:rPr>
        <w:t>.</w:t>
      </w:r>
    </w:p>
    <w:p w14:paraId="2592045E" w14:textId="77777777" w:rsidR="00FA47C6" w:rsidRPr="00DD048B" w:rsidRDefault="00FA47C6">
      <w:pPr>
        <w:pStyle w:val="Prrafodelista"/>
        <w:tabs>
          <w:tab w:val="left" w:pos="367"/>
        </w:tabs>
        <w:spacing w:after="0" w:line="240" w:lineRule="auto"/>
        <w:ind w:left="1134"/>
        <w:jc w:val="both"/>
        <w:rPr>
          <w:rFonts w:ascii="Arial Narrow" w:hAnsi="Arial Narrow" w:cs="Arial"/>
          <w:i/>
          <w:iCs/>
          <w:lang w:eastAsia="es-PE"/>
        </w:rPr>
      </w:pPr>
    </w:p>
    <w:p w14:paraId="06CA16FC" w14:textId="0FCFD6F8" w:rsidR="00DD048B" w:rsidRDefault="00FA47C6">
      <w:pPr>
        <w:ind w:left="1134"/>
        <w:jc w:val="both"/>
        <w:rPr>
          <w:rFonts w:ascii="Arial Narrow" w:hAnsi="Arial Narrow" w:cs="Arial"/>
          <w:bCs/>
          <w:i/>
          <w:iCs/>
          <w:sz w:val="22"/>
          <w:szCs w:val="22"/>
          <w:lang w:eastAsia="es-PE"/>
        </w:rPr>
      </w:pPr>
      <w:r>
        <w:rPr>
          <w:rFonts w:ascii="Arial Narrow" w:hAnsi="Arial Narrow" w:cs="Arial"/>
          <w:b/>
          <w:i/>
          <w:iCs/>
          <w:sz w:val="22"/>
          <w:szCs w:val="22"/>
          <w:lang w:eastAsia="es-PE"/>
        </w:rPr>
        <w:t>168.6</w:t>
      </w:r>
      <w:r w:rsidR="00DD048B">
        <w:rPr>
          <w:rFonts w:ascii="Arial Narrow" w:hAnsi="Arial Narrow" w:cs="Arial"/>
          <w:b/>
          <w:i/>
          <w:iCs/>
          <w:sz w:val="22"/>
          <w:szCs w:val="22"/>
          <w:lang w:eastAsia="es-PE"/>
        </w:rPr>
        <w:t>.</w:t>
      </w:r>
      <w:r w:rsidR="00DD048B" w:rsidRPr="00DD048B">
        <w:rPr>
          <w:rFonts w:ascii="Arial Narrow" w:hAnsi="Arial Narrow" w:cs="Arial"/>
          <w:b/>
          <w:i/>
          <w:iCs/>
          <w:sz w:val="22"/>
          <w:szCs w:val="22"/>
          <w:lang w:eastAsia="es-PE"/>
        </w:rPr>
        <w:t xml:space="preserve"> </w:t>
      </w:r>
      <w:r w:rsidR="00DD048B">
        <w:rPr>
          <w:rFonts w:ascii="Arial Narrow" w:hAnsi="Arial Narrow" w:cs="Arial"/>
          <w:bCs/>
          <w:i/>
          <w:iCs/>
          <w:sz w:val="22"/>
          <w:szCs w:val="22"/>
          <w:lang w:eastAsia="es-PE"/>
        </w:rPr>
        <w:t xml:space="preserve">Este procedimiento no resulta aplicable cuando los bienes. (…) manifiestamente no cumplan con las características y condiciones ofrecidas, en cuyo caso la Entidad no efectúa la </w:t>
      </w:r>
      <w:r w:rsidR="00543D2D">
        <w:rPr>
          <w:rFonts w:ascii="Arial Narrow" w:hAnsi="Arial Narrow" w:cs="Arial"/>
          <w:bCs/>
          <w:i/>
          <w:iCs/>
          <w:sz w:val="22"/>
          <w:szCs w:val="22"/>
          <w:lang w:eastAsia="es-PE"/>
        </w:rPr>
        <w:t>recepción</w:t>
      </w:r>
      <w:r w:rsidR="00DD048B">
        <w:rPr>
          <w:rFonts w:ascii="Arial Narrow" w:hAnsi="Arial Narrow" w:cs="Arial"/>
          <w:bCs/>
          <w:i/>
          <w:iCs/>
          <w:sz w:val="22"/>
          <w:szCs w:val="22"/>
          <w:lang w:eastAsia="es-PE"/>
        </w:rPr>
        <w:t xml:space="preserve"> o no otorga la conformidad, según corresponda, debiendo considerarse como no ejecutada la prestación, aplicándose la penalidad que corresponda por cada día de atraso.</w:t>
      </w:r>
    </w:p>
    <w:p w14:paraId="148EC64F" w14:textId="445A73AE" w:rsidR="00696763" w:rsidRDefault="00696763">
      <w:pPr>
        <w:ind w:left="1134"/>
        <w:jc w:val="both"/>
        <w:rPr>
          <w:rFonts w:ascii="Arial Narrow" w:hAnsi="Arial Narrow" w:cs="Arial"/>
          <w:bCs/>
          <w:i/>
          <w:iCs/>
          <w:sz w:val="22"/>
          <w:szCs w:val="22"/>
          <w:lang w:eastAsia="es-PE"/>
        </w:rPr>
      </w:pPr>
    </w:p>
    <w:p w14:paraId="7DA84FC3" w14:textId="43B810E6" w:rsidR="00696763" w:rsidRPr="00DD048B" w:rsidRDefault="00696763" w:rsidP="000050E4">
      <w:pPr>
        <w:pStyle w:val="Prrafodelista"/>
        <w:numPr>
          <w:ilvl w:val="0"/>
          <w:numId w:val="44"/>
        </w:numPr>
        <w:spacing w:line="240" w:lineRule="auto"/>
        <w:ind w:left="1134" w:hanging="283"/>
        <w:jc w:val="both"/>
        <w:rPr>
          <w:rFonts w:ascii="Arial Narrow" w:hAnsi="Arial Narrow" w:cs="Arial"/>
        </w:rPr>
      </w:pPr>
      <w:r>
        <w:rPr>
          <w:rFonts w:ascii="Arial Narrow" w:hAnsi="Arial Narrow" w:cs="Arial"/>
          <w:b/>
        </w:rPr>
        <w:t xml:space="preserve">Bases Integradas del proceso Adjudicación Simplificada </w:t>
      </w:r>
      <w:r w:rsidR="00936BF6">
        <w:rPr>
          <w:rFonts w:ascii="Arial Narrow" w:hAnsi="Arial Narrow" w:cs="Arial"/>
          <w:b/>
        </w:rPr>
        <w:t>n.</w:t>
      </w:r>
      <w:r>
        <w:rPr>
          <w:rFonts w:ascii="Arial Narrow" w:hAnsi="Arial Narrow" w:cs="Arial"/>
          <w:b/>
        </w:rPr>
        <w:t>° 106-2022-GRAP-2</w:t>
      </w:r>
    </w:p>
    <w:p w14:paraId="3D08F050" w14:textId="4C59BE3D" w:rsidR="00696763" w:rsidRPr="00DD048B" w:rsidRDefault="00696763">
      <w:pPr>
        <w:ind w:left="1134"/>
        <w:jc w:val="both"/>
        <w:rPr>
          <w:rFonts w:ascii="Arial Narrow" w:hAnsi="Arial Narrow" w:cs="Arial"/>
          <w:b/>
          <w:i/>
          <w:iCs/>
          <w:sz w:val="22"/>
          <w:szCs w:val="22"/>
        </w:rPr>
      </w:pPr>
      <w:r>
        <w:rPr>
          <w:rFonts w:ascii="Arial Narrow" w:hAnsi="Arial Narrow" w:cs="Arial"/>
          <w:b/>
          <w:i/>
          <w:iCs/>
          <w:sz w:val="22"/>
          <w:szCs w:val="22"/>
        </w:rPr>
        <w:t>CAPITULO III REQUERIMIENTO</w:t>
      </w:r>
    </w:p>
    <w:p w14:paraId="1AF80C4D" w14:textId="77777777" w:rsidR="00696763" w:rsidRPr="00DD048B" w:rsidRDefault="00696763">
      <w:pPr>
        <w:pStyle w:val="Prrafodelista"/>
        <w:tabs>
          <w:tab w:val="left" w:pos="142"/>
          <w:tab w:val="left" w:pos="851"/>
        </w:tabs>
        <w:autoSpaceDE w:val="0"/>
        <w:autoSpaceDN w:val="0"/>
        <w:adjustRightInd w:val="0"/>
        <w:spacing w:after="0" w:line="240" w:lineRule="auto"/>
        <w:ind w:left="851"/>
        <w:jc w:val="both"/>
        <w:rPr>
          <w:rFonts w:ascii="Arial Narrow" w:hAnsi="Arial Narrow" w:cs="Arial"/>
          <w:b/>
          <w:bCs/>
          <w:i/>
          <w:iCs/>
        </w:rPr>
      </w:pPr>
    </w:p>
    <w:p w14:paraId="38FC9447" w14:textId="4ABBE6CC" w:rsidR="00696763" w:rsidRDefault="00696763">
      <w:pPr>
        <w:ind w:left="1134"/>
        <w:jc w:val="both"/>
        <w:rPr>
          <w:rFonts w:ascii="Arial Narrow" w:hAnsi="Arial Narrow" w:cs="Arial"/>
          <w:b/>
          <w:i/>
          <w:iCs/>
          <w:sz w:val="22"/>
          <w:szCs w:val="22"/>
        </w:rPr>
      </w:pPr>
      <w:r>
        <w:rPr>
          <w:rFonts w:ascii="Arial Narrow" w:hAnsi="Arial Narrow" w:cs="Arial"/>
          <w:b/>
          <w:i/>
          <w:iCs/>
          <w:sz w:val="22"/>
          <w:szCs w:val="22"/>
        </w:rPr>
        <w:t>3.1 ESPECIFI</w:t>
      </w:r>
      <w:r w:rsidR="00FA47C6">
        <w:rPr>
          <w:rFonts w:ascii="Arial Narrow" w:hAnsi="Arial Narrow" w:cs="Arial"/>
          <w:b/>
          <w:i/>
          <w:iCs/>
          <w:sz w:val="22"/>
          <w:szCs w:val="22"/>
        </w:rPr>
        <w:t>C</w:t>
      </w:r>
      <w:r>
        <w:rPr>
          <w:rFonts w:ascii="Arial Narrow" w:hAnsi="Arial Narrow" w:cs="Arial"/>
          <w:b/>
          <w:i/>
          <w:iCs/>
          <w:sz w:val="22"/>
          <w:szCs w:val="22"/>
        </w:rPr>
        <w:t>ACIONES TECNICAS</w:t>
      </w:r>
    </w:p>
    <w:p w14:paraId="535D5E76" w14:textId="464945D9" w:rsidR="00696763" w:rsidRDefault="00696763">
      <w:pPr>
        <w:ind w:left="1134"/>
        <w:jc w:val="both"/>
        <w:rPr>
          <w:rFonts w:ascii="Arial Narrow" w:hAnsi="Arial Narrow" w:cs="Arial"/>
          <w:bCs/>
          <w:i/>
          <w:iCs/>
          <w:sz w:val="22"/>
          <w:szCs w:val="22"/>
        </w:rPr>
      </w:pPr>
      <w:r>
        <w:rPr>
          <w:rFonts w:ascii="Arial Narrow" w:hAnsi="Arial Narrow" w:cs="Arial"/>
          <w:bCs/>
          <w:i/>
          <w:iCs/>
          <w:sz w:val="22"/>
          <w:szCs w:val="22"/>
        </w:rPr>
        <w:t>(…)</w:t>
      </w:r>
    </w:p>
    <w:p w14:paraId="3C75C1FF" w14:textId="74786282" w:rsidR="00696763" w:rsidRDefault="00696763">
      <w:pPr>
        <w:ind w:left="1134"/>
        <w:jc w:val="both"/>
        <w:rPr>
          <w:rFonts w:ascii="Arial Narrow" w:hAnsi="Arial Narrow" w:cs="Arial"/>
          <w:b/>
          <w:i/>
          <w:iCs/>
          <w:sz w:val="22"/>
          <w:szCs w:val="22"/>
        </w:rPr>
      </w:pPr>
      <w:r w:rsidRPr="00696763">
        <w:rPr>
          <w:rFonts w:ascii="Arial Narrow" w:hAnsi="Arial Narrow" w:cs="Arial"/>
          <w:b/>
          <w:i/>
          <w:iCs/>
          <w:sz w:val="22"/>
          <w:szCs w:val="22"/>
        </w:rPr>
        <w:t>10. Recepción y Conformidad</w:t>
      </w:r>
    </w:p>
    <w:p w14:paraId="20A1B698" w14:textId="65646EDF" w:rsidR="00696763" w:rsidRDefault="00696763">
      <w:pPr>
        <w:ind w:left="1134"/>
        <w:jc w:val="both"/>
        <w:rPr>
          <w:rFonts w:ascii="Arial Narrow" w:hAnsi="Arial Narrow" w:cs="Arial"/>
          <w:bCs/>
          <w:i/>
          <w:iCs/>
          <w:sz w:val="22"/>
          <w:szCs w:val="22"/>
        </w:rPr>
      </w:pPr>
      <w:r w:rsidRPr="00696763">
        <w:rPr>
          <w:rFonts w:ascii="Arial Narrow" w:hAnsi="Arial Narrow" w:cs="Arial"/>
          <w:bCs/>
          <w:i/>
          <w:iCs/>
          <w:sz w:val="22"/>
          <w:szCs w:val="22"/>
        </w:rPr>
        <w:t xml:space="preserve">Los bienes </w:t>
      </w:r>
      <w:r>
        <w:rPr>
          <w:rFonts w:ascii="Arial Narrow" w:hAnsi="Arial Narrow" w:cs="Arial"/>
          <w:bCs/>
          <w:i/>
          <w:iCs/>
          <w:sz w:val="22"/>
          <w:szCs w:val="22"/>
        </w:rPr>
        <w:t xml:space="preserve">serán </w:t>
      </w:r>
      <w:proofErr w:type="spellStart"/>
      <w:r>
        <w:rPr>
          <w:rFonts w:ascii="Arial Narrow" w:hAnsi="Arial Narrow" w:cs="Arial"/>
          <w:bCs/>
          <w:i/>
          <w:iCs/>
          <w:sz w:val="22"/>
          <w:szCs w:val="22"/>
        </w:rPr>
        <w:t>recepcionados</w:t>
      </w:r>
      <w:proofErr w:type="spellEnd"/>
      <w:r>
        <w:rPr>
          <w:rFonts w:ascii="Arial Narrow" w:hAnsi="Arial Narrow" w:cs="Arial"/>
          <w:bCs/>
          <w:i/>
          <w:iCs/>
          <w:sz w:val="22"/>
          <w:szCs w:val="22"/>
        </w:rPr>
        <w:t xml:space="preserve"> por el responsable de almacén del proyecto en coordinación con el coordinador y supervisor del proyecto.</w:t>
      </w:r>
    </w:p>
    <w:p w14:paraId="1B046702" w14:textId="1DD0564F" w:rsidR="00696763" w:rsidRDefault="00696763">
      <w:pPr>
        <w:ind w:left="1134"/>
        <w:jc w:val="both"/>
        <w:rPr>
          <w:rFonts w:ascii="Arial Narrow" w:hAnsi="Arial Narrow" w:cs="Arial"/>
          <w:bCs/>
          <w:i/>
          <w:iCs/>
          <w:sz w:val="22"/>
          <w:szCs w:val="22"/>
        </w:rPr>
      </w:pPr>
    </w:p>
    <w:p w14:paraId="2DDFE975" w14:textId="2D61DC28" w:rsidR="00696763" w:rsidRDefault="00696763">
      <w:pPr>
        <w:ind w:left="1134"/>
        <w:jc w:val="both"/>
        <w:rPr>
          <w:rFonts w:ascii="Arial Narrow" w:hAnsi="Arial Narrow" w:cs="Arial"/>
          <w:bCs/>
          <w:i/>
          <w:iCs/>
          <w:sz w:val="22"/>
          <w:szCs w:val="22"/>
        </w:rPr>
      </w:pPr>
      <w:r>
        <w:rPr>
          <w:rFonts w:ascii="Arial Narrow" w:hAnsi="Arial Narrow" w:cs="Arial"/>
          <w:bCs/>
          <w:i/>
          <w:iCs/>
          <w:sz w:val="22"/>
          <w:szCs w:val="22"/>
        </w:rPr>
        <w:t xml:space="preserve">El informe de conformidad será remitido por el coordinador y supervisor del proyecto por el monto total, previa recepción y verificación acuerdo a las especificaciones técnicas. Además del informe del contratista </w:t>
      </w:r>
    </w:p>
    <w:p w14:paraId="2162FB63" w14:textId="0AE4D726" w:rsidR="00696763" w:rsidRPr="00B46A84" w:rsidRDefault="00696763">
      <w:pPr>
        <w:ind w:left="1134"/>
        <w:jc w:val="both"/>
        <w:rPr>
          <w:rFonts w:ascii="Arial Narrow" w:hAnsi="Arial Narrow" w:cs="Arial"/>
          <w:bCs/>
          <w:i/>
          <w:iCs/>
          <w:sz w:val="22"/>
          <w:szCs w:val="22"/>
        </w:rPr>
      </w:pPr>
    </w:p>
    <w:p w14:paraId="056AF577" w14:textId="67384D59" w:rsidR="00936BF6" w:rsidRDefault="003A3907">
      <w:pPr>
        <w:tabs>
          <w:tab w:val="left" w:pos="142"/>
          <w:tab w:val="left" w:pos="1276"/>
        </w:tabs>
        <w:autoSpaceDE w:val="0"/>
        <w:autoSpaceDN w:val="0"/>
        <w:adjustRightInd w:val="0"/>
        <w:ind w:left="709"/>
        <w:jc w:val="both"/>
        <w:rPr>
          <w:rFonts w:ascii="Arial Narrow" w:hAnsi="Arial Narrow" w:cs="Arial"/>
          <w:sz w:val="22"/>
          <w:szCs w:val="22"/>
        </w:rPr>
      </w:pPr>
      <w:r w:rsidRPr="00B46A84">
        <w:rPr>
          <w:rFonts w:ascii="Arial Narrow" w:hAnsi="Arial Narrow" w:cs="Arial"/>
          <w:sz w:val="22"/>
          <w:szCs w:val="22"/>
        </w:rPr>
        <w:t xml:space="preserve">La situación </w:t>
      </w:r>
      <w:r w:rsidR="006101A4" w:rsidRPr="00B46A84">
        <w:rPr>
          <w:rFonts w:ascii="Arial Narrow" w:hAnsi="Arial Narrow" w:cs="Arial"/>
          <w:sz w:val="22"/>
          <w:szCs w:val="22"/>
        </w:rPr>
        <w:t xml:space="preserve">adversa antes descrita, </w:t>
      </w:r>
      <w:r w:rsidR="00936BF6" w:rsidRPr="00B46A84">
        <w:rPr>
          <w:rFonts w:ascii="Arial Narrow" w:hAnsi="Arial Narrow" w:cs="Arial"/>
          <w:sz w:val="22"/>
          <w:szCs w:val="22"/>
        </w:rPr>
        <w:t xml:space="preserve">genera el </w:t>
      </w:r>
      <w:r w:rsidR="00936BF6" w:rsidRPr="000050E4">
        <w:rPr>
          <w:rFonts w:ascii="Arial Narrow" w:hAnsi="Arial Narrow" w:cs="Arial"/>
          <w:bCs/>
          <w:sz w:val="22"/>
          <w:szCs w:val="22"/>
        </w:rPr>
        <w:t>riesgo de recepcionar bienes que no cumplan con el objetivo del proyecto</w:t>
      </w:r>
      <w:r w:rsidR="001D0245">
        <w:rPr>
          <w:rFonts w:ascii="Arial Narrow" w:hAnsi="Arial Narrow" w:cs="Arial"/>
          <w:bCs/>
          <w:sz w:val="22"/>
          <w:szCs w:val="22"/>
        </w:rPr>
        <w:t>, al omitir comunicar al proveedor el incumplimiento de las especificaciones técnicas solicitadas por el área usuaria</w:t>
      </w:r>
      <w:r w:rsidR="00936BF6" w:rsidRPr="000050E4">
        <w:rPr>
          <w:rFonts w:ascii="Arial Narrow" w:hAnsi="Arial Narrow" w:cs="Arial"/>
          <w:bCs/>
          <w:sz w:val="22"/>
          <w:szCs w:val="22"/>
        </w:rPr>
        <w:t>; así como, el incumplimiento a la normativa de contrataciones</w:t>
      </w:r>
      <w:r w:rsidR="001D0245">
        <w:rPr>
          <w:rFonts w:ascii="Arial Narrow" w:hAnsi="Arial Narrow" w:cs="Arial"/>
          <w:bCs/>
          <w:sz w:val="22"/>
          <w:szCs w:val="22"/>
        </w:rPr>
        <w:t xml:space="preserve">, corriendo el riego de </w:t>
      </w:r>
      <w:r w:rsidR="000F01CC">
        <w:rPr>
          <w:rFonts w:ascii="Arial Narrow" w:hAnsi="Arial Narrow" w:cs="Arial"/>
          <w:bCs/>
          <w:sz w:val="22"/>
          <w:szCs w:val="22"/>
        </w:rPr>
        <w:t>generar retrasos</w:t>
      </w:r>
      <w:r w:rsidR="001D0245">
        <w:rPr>
          <w:rFonts w:ascii="Arial Narrow" w:hAnsi="Arial Narrow" w:cs="Arial"/>
          <w:bCs/>
          <w:sz w:val="22"/>
          <w:szCs w:val="22"/>
        </w:rPr>
        <w:t xml:space="preserve"> </w:t>
      </w:r>
      <w:r w:rsidR="000F01CC">
        <w:rPr>
          <w:rFonts w:ascii="Arial Narrow" w:hAnsi="Arial Narrow" w:cs="Arial"/>
          <w:bCs/>
          <w:sz w:val="22"/>
          <w:szCs w:val="22"/>
        </w:rPr>
        <w:t>en</w:t>
      </w:r>
      <w:r w:rsidR="001D0245">
        <w:rPr>
          <w:rFonts w:ascii="Arial Narrow" w:hAnsi="Arial Narrow" w:cs="Arial"/>
          <w:bCs/>
          <w:sz w:val="22"/>
          <w:szCs w:val="22"/>
        </w:rPr>
        <w:t xml:space="preserve"> los plazos programados</w:t>
      </w:r>
      <w:r w:rsidR="000F01CC">
        <w:rPr>
          <w:rFonts w:ascii="Arial Narrow" w:hAnsi="Arial Narrow" w:cs="Arial"/>
          <w:bCs/>
          <w:sz w:val="22"/>
          <w:szCs w:val="22"/>
        </w:rPr>
        <w:t xml:space="preserve"> </w:t>
      </w:r>
      <w:r w:rsidR="001D0245">
        <w:rPr>
          <w:rFonts w:ascii="Arial Narrow" w:hAnsi="Arial Narrow" w:cs="Arial"/>
          <w:bCs/>
          <w:sz w:val="22"/>
          <w:szCs w:val="22"/>
        </w:rPr>
        <w:t>para la ejecución física del proyecto</w:t>
      </w:r>
      <w:r w:rsidR="000F01CC">
        <w:rPr>
          <w:rFonts w:ascii="Arial Narrow" w:hAnsi="Arial Narrow" w:cs="Arial"/>
          <w:bCs/>
          <w:sz w:val="22"/>
          <w:szCs w:val="22"/>
        </w:rPr>
        <w:t xml:space="preserve"> en perjuicio económico para la entidad</w:t>
      </w:r>
      <w:r w:rsidR="000F01CC">
        <w:rPr>
          <w:rFonts w:ascii="Arial Narrow" w:hAnsi="Arial Narrow" w:cs="Arial"/>
          <w:sz w:val="22"/>
          <w:szCs w:val="22"/>
        </w:rPr>
        <w:t>.</w:t>
      </w:r>
    </w:p>
    <w:p w14:paraId="28AFE90D" w14:textId="737557D5" w:rsidR="00936BF6" w:rsidRDefault="00936BF6">
      <w:pPr>
        <w:tabs>
          <w:tab w:val="left" w:pos="142"/>
          <w:tab w:val="left" w:pos="1276"/>
        </w:tabs>
        <w:autoSpaceDE w:val="0"/>
        <w:autoSpaceDN w:val="0"/>
        <w:adjustRightInd w:val="0"/>
        <w:ind w:left="709"/>
        <w:jc w:val="both"/>
        <w:rPr>
          <w:rFonts w:ascii="Arial Narrow" w:hAnsi="Arial Narrow" w:cs="Arial"/>
        </w:rPr>
      </w:pPr>
    </w:p>
    <w:p w14:paraId="6D293F73" w14:textId="09106338" w:rsidR="00936BF6" w:rsidRPr="007C6339" w:rsidRDefault="00F71BAC" w:rsidP="000050E4">
      <w:pPr>
        <w:pStyle w:val="Prrafodelista"/>
        <w:numPr>
          <w:ilvl w:val="0"/>
          <w:numId w:val="49"/>
        </w:numPr>
        <w:tabs>
          <w:tab w:val="left" w:pos="142"/>
          <w:tab w:val="left" w:pos="709"/>
        </w:tabs>
        <w:autoSpaceDE w:val="0"/>
        <w:autoSpaceDN w:val="0"/>
        <w:adjustRightInd w:val="0"/>
        <w:spacing w:after="0" w:line="240" w:lineRule="auto"/>
        <w:ind w:left="993"/>
        <w:jc w:val="both"/>
        <w:outlineLvl w:val="1"/>
        <w:rPr>
          <w:rFonts w:ascii="Arial Narrow" w:hAnsi="Arial Narrow" w:cs="Arial"/>
          <w:b/>
          <w:bCs/>
        </w:rPr>
      </w:pPr>
      <w:bookmarkStart w:id="9" w:name="_Toc130483000"/>
      <w:r>
        <w:rPr>
          <w:rFonts w:ascii="Arial Narrow" w:hAnsi="Arial Narrow" w:cs="Arial"/>
          <w:b/>
          <w:bCs/>
        </w:rPr>
        <w:t xml:space="preserve">GABINETE DE CARGA DE PORTATILES </w:t>
      </w:r>
      <w:r w:rsidR="00936BF6">
        <w:rPr>
          <w:rFonts w:ascii="Arial Narrow" w:hAnsi="Arial Narrow" w:cs="Arial"/>
          <w:b/>
          <w:bCs/>
        </w:rPr>
        <w:t>ALMACENADOS EN EL ALMAC</w:t>
      </w:r>
      <w:r>
        <w:rPr>
          <w:rFonts w:ascii="Arial Narrow" w:hAnsi="Arial Narrow" w:cs="Arial"/>
          <w:b/>
          <w:bCs/>
        </w:rPr>
        <w:t>ÉN CENTRAL DE LA ENTIDAD NO CUENTAN CON REGISTRO DOCUMENTAL DE INGRESO Y/O MOVIMIENTO,</w:t>
      </w:r>
      <w:r w:rsidR="00936BF6">
        <w:rPr>
          <w:rFonts w:ascii="Arial Narrow" w:hAnsi="Arial Narrow" w:cs="Arial"/>
          <w:b/>
          <w:bCs/>
        </w:rPr>
        <w:t xml:space="preserve"> GENERANDO EL RIESGO DE </w:t>
      </w:r>
      <w:r>
        <w:rPr>
          <w:rFonts w:ascii="Arial Narrow" w:hAnsi="Arial Narrow" w:cs="Arial"/>
          <w:b/>
          <w:bCs/>
        </w:rPr>
        <w:t>PÉRDIDA O DETERIORO, ASÍ COMO RETRASOS EN LA EJECUCIÓN DEL PROYECTO Y PERJUICIO ECONÓMICO A LA ENTIDAD</w:t>
      </w:r>
      <w:r w:rsidR="00936BF6">
        <w:rPr>
          <w:rFonts w:ascii="Arial Narrow" w:hAnsi="Arial Narrow" w:cs="Arial"/>
          <w:b/>
          <w:bCs/>
        </w:rPr>
        <w:t>.</w:t>
      </w:r>
      <w:bookmarkEnd w:id="9"/>
      <w:r w:rsidR="00936BF6">
        <w:rPr>
          <w:rFonts w:ascii="Arial Narrow" w:hAnsi="Arial Narrow" w:cs="Arial"/>
          <w:b/>
          <w:bCs/>
        </w:rPr>
        <w:t xml:space="preserve"> </w:t>
      </w:r>
    </w:p>
    <w:p w14:paraId="322ED06B" w14:textId="77777777" w:rsidR="00936BF6" w:rsidRDefault="00936BF6" w:rsidP="00936BF6">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1D23B2F9" w14:textId="77777777" w:rsidR="00AE26ED" w:rsidRDefault="00AE26ED" w:rsidP="00AE26ED">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 xml:space="preserve">Al respecto, mediante guía de remisión n. ° 001-837 de 28 de octubre de 2022, la empresa proveedora realizó la entrega de los </w:t>
      </w:r>
      <w:r w:rsidRPr="00F71BAC">
        <w:rPr>
          <w:rFonts w:ascii="Arial Narrow" w:hAnsi="Arial Narrow" w:cs="Arial"/>
        </w:rPr>
        <w:t>gabinete</w:t>
      </w:r>
      <w:r>
        <w:rPr>
          <w:rFonts w:ascii="Arial Narrow" w:hAnsi="Arial Narrow" w:cs="Arial"/>
        </w:rPr>
        <w:t>s</w:t>
      </w:r>
      <w:r w:rsidRPr="00F71BAC">
        <w:rPr>
          <w:rFonts w:ascii="Arial Narrow" w:hAnsi="Arial Narrow" w:cs="Arial"/>
        </w:rPr>
        <w:t xml:space="preserve"> de carga de port</w:t>
      </w:r>
      <w:r>
        <w:rPr>
          <w:rFonts w:ascii="Arial Narrow" w:hAnsi="Arial Narrow" w:cs="Arial"/>
        </w:rPr>
        <w:t>á</w:t>
      </w:r>
      <w:r w:rsidRPr="00F71BAC">
        <w:rPr>
          <w:rFonts w:ascii="Arial Narrow" w:hAnsi="Arial Narrow" w:cs="Arial"/>
        </w:rPr>
        <w:t xml:space="preserve">tiles </w:t>
      </w:r>
      <w:r>
        <w:rPr>
          <w:rFonts w:ascii="Arial Narrow" w:hAnsi="Arial Narrow" w:cs="Arial"/>
        </w:rPr>
        <w:t>en el almacén de la Entidad ubicado en el estadio de Cond</w:t>
      </w:r>
      <w:r w:rsidRPr="00F71BAC">
        <w:rPr>
          <w:rFonts w:ascii="Arial Narrow" w:hAnsi="Arial Narrow" w:cs="Arial"/>
        </w:rPr>
        <w:t>ebamba – Abancay</w:t>
      </w:r>
      <w:r>
        <w:rPr>
          <w:rFonts w:ascii="Arial Narrow" w:hAnsi="Arial Narrow" w:cs="Arial"/>
        </w:rPr>
        <w:t>, dentro del plazo otorgado para la entrega, tal como se evidencia de la precitada guía de remisión que fue suscrita en señal de conformidad por un servidor del área de almacén. Asimismo, se evidencia que la orden de compra –guía de internamiento n.° 3961 fue suscrita en señal de conformidad, entre otros, por el jefe encargado de la unidad de almacén y la sub directora de abastecimientos, patrimonio y margesí de bienes.</w:t>
      </w:r>
    </w:p>
    <w:p w14:paraId="7D95CBE7" w14:textId="77777777" w:rsidR="00AE26ED" w:rsidRDefault="00AE26ED" w:rsidP="00AE26ED">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76BC47C3" w14:textId="77777777" w:rsidR="00AE26ED" w:rsidRDefault="00AE26ED" w:rsidP="00AE26ED">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E</w:t>
      </w:r>
      <w:r w:rsidRPr="00F71BAC">
        <w:rPr>
          <w:rFonts w:ascii="Arial Narrow" w:hAnsi="Arial Narrow" w:cs="Arial"/>
        </w:rPr>
        <w:t>n este contexto,</w:t>
      </w:r>
      <w:r w:rsidRPr="00766A37">
        <w:rPr>
          <w:rFonts w:ascii="Arial Narrow" w:hAnsi="Arial Narrow" w:cs="Arial"/>
        </w:rPr>
        <w:t xml:space="preserve"> de la visita realizada por la comisión de control el 16 de marzo del 2023 al almacén de la entidad, se verificó y constó en el acta de visita de control </w:t>
      </w:r>
      <w:r>
        <w:rPr>
          <w:rFonts w:ascii="Arial Narrow" w:hAnsi="Arial Narrow" w:cs="Arial"/>
        </w:rPr>
        <w:br/>
      </w:r>
      <w:r w:rsidRPr="00766A37">
        <w:rPr>
          <w:rFonts w:ascii="Arial Narrow" w:hAnsi="Arial Narrow" w:cs="Arial"/>
        </w:rPr>
        <w:lastRenderedPageBreak/>
        <w:t>n.° 01-2023-CG-OCI-GORE/APURIMAC, que, las 15 unidades de gabinete de metal de carga de portátiles</w:t>
      </w:r>
      <w:r>
        <w:rPr>
          <w:rFonts w:ascii="Arial Narrow" w:hAnsi="Arial Narrow" w:cs="Arial"/>
        </w:rPr>
        <w:t xml:space="preserve"> entregadas por la empresa Industrias </w:t>
      </w:r>
      <w:proofErr w:type="spellStart"/>
      <w:r>
        <w:rPr>
          <w:rFonts w:ascii="Arial Narrow" w:hAnsi="Arial Narrow" w:cs="Arial"/>
        </w:rPr>
        <w:t>Tecnodura</w:t>
      </w:r>
      <w:proofErr w:type="spellEnd"/>
      <w:r>
        <w:rPr>
          <w:rFonts w:ascii="Arial Narrow" w:hAnsi="Arial Narrow" w:cs="Arial"/>
        </w:rPr>
        <w:t xml:space="preserve"> SAC el 28 de octubre de 2022, </w:t>
      </w:r>
      <w:r w:rsidRPr="00766A37">
        <w:rPr>
          <w:rFonts w:ascii="Arial Narrow" w:hAnsi="Arial Narrow" w:cs="Arial"/>
        </w:rPr>
        <w:t>se encuentran embaladas</w:t>
      </w:r>
      <w:r>
        <w:rPr>
          <w:rFonts w:ascii="Arial Narrow" w:hAnsi="Arial Narrow" w:cs="Arial"/>
        </w:rPr>
        <w:t xml:space="preserve"> a excepción de una de ellas, que fue abierta para ser sometida a revisión por el residente de obra</w:t>
      </w:r>
      <w:r w:rsidRPr="00766A37">
        <w:rPr>
          <w:rFonts w:ascii="Arial Narrow" w:hAnsi="Arial Narrow" w:cs="Arial"/>
        </w:rPr>
        <w:t xml:space="preserve">; </w:t>
      </w:r>
      <w:r>
        <w:rPr>
          <w:rFonts w:ascii="Arial Narrow" w:hAnsi="Arial Narrow" w:cs="Arial"/>
        </w:rPr>
        <w:t xml:space="preserve">asimismo, se evidenció que, </w:t>
      </w:r>
      <w:r w:rsidRPr="00766A37">
        <w:rPr>
          <w:rFonts w:ascii="Arial Narrow" w:hAnsi="Arial Narrow" w:cs="Arial"/>
        </w:rPr>
        <w:t>no existe un control de inventario</w:t>
      </w:r>
      <w:r>
        <w:rPr>
          <w:rFonts w:ascii="Arial Narrow" w:hAnsi="Arial Narrow" w:cs="Arial"/>
        </w:rPr>
        <w:t xml:space="preserve"> físico de estos bienes en el almacén,</w:t>
      </w:r>
      <w:r w:rsidRPr="00766A37">
        <w:rPr>
          <w:rFonts w:ascii="Arial Narrow" w:hAnsi="Arial Narrow" w:cs="Arial"/>
        </w:rPr>
        <w:t xml:space="preserve"> como un Kardex y </w:t>
      </w:r>
      <w:proofErr w:type="spellStart"/>
      <w:r w:rsidRPr="00F71BAC">
        <w:rPr>
          <w:rFonts w:ascii="Arial Narrow" w:hAnsi="Arial Narrow" w:cs="Arial"/>
        </w:rPr>
        <w:t>Bincard</w:t>
      </w:r>
      <w:proofErr w:type="spellEnd"/>
      <w:r>
        <w:rPr>
          <w:rFonts w:ascii="Arial Narrow" w:hAnsi="Arial Narrow" w:cs="Arial"/>
        </w:rPr>
        <w:t xml:space="preserve">; pudiendo solo identificarse indirectamente, por el código QR denominado “Manual </w:t>
      </w:r>
      <w:proofErr w:type="spellStart"/>
      <w:r>
        <w:rPr>
          <w:rFonts w:ascii="Arial Narrow" w:hAnsi="Arial Narrow" w:cs="Arial"/>
        </w:rPr>
        <w:t>Cocheportalaptop</w:t>
      </w:r>
      <w:proofErr w:type="spellEnd"/>
      <w:r>
        <w:rPr>
          <w:rFonts w:ascii="Arial Narrow" w:hAnsi="Arial Narrow" w:cs="Arial"/>
        </w:rPr>
        <w:t>” que se observa en el gabinete desempacado</w:t>
      </w:r>
      <w:r w:rsidRPr="00766A37">
        <w:rPr>
          <w:rFonts w:ascii="Arial Narrow" w:hAnsi="Arial Narrow" w:cs="Arial"/>
        </w:rPr>
        <w:t>, como</w:t>
      </w:r>
      <w:r>
        <w:rPr>
          <w:rFonts w:ascii="Arial Narrow" w:hAnsi="Arial Narrow" w:cs="Arial"/>
        </w:rPr>
        <w:t xml:space="preserve"> se evidencia de las imágenes siguientes: </w:t>
      </w:r>
    </w:p>
    <w:p w14:paraId="301A04F1" w14:textId="77777777" w:rsidR="00AE26ED" w:rsidRDefault="00AE26ED" w:rsidP="00AE26ED">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713C6A30" w14:textId="77777777" w:rsidR="00AE26ED" w:rsidRPr="009F3A0D" w:rsidRDefault="00AE26ED" w:rsidP="00AE26ED">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Pr>
          <w:rFonts w:ascii="Arial Narrow" w:hAnsi="Arial Narrow" w:cs="Arial"/>
          <w:b/>
          <w:bCs/>
          <w:sz w:val="20"/>
        </w:rPr>
        <w:t>Imágenes n.</w:t>
      </w:r>
      <w:r w:rsidRPr="00145E93">
        <w:rPr>
          <w:rFonts w:ascii="Arial Narrow" w:hAnsi="Arial Narrow" w:cs="Arial"/>
          <w:b/>
          <w:bCs/>
          <w:sz w:val="20"/>
          <w:vertAlign w:val="superscript"/>
        </w:rPr>
        <w:t>os</w:t>
      </w:r>
      <w:r>
        <w:rPr>
          <w:rFonts w:ascii="Arial Narrow" w:hAnsi="Arial Narrow" w:cs="Arial"/>
          <w:b/>
          <w:bCs/>
          <w:sz w:val="20"/>
        </w:rPr>
        <w:t xml:space="preserve"> 2 y 3</w:t>
      </w:r>
    </w:p>
    <w:p w14:paraId="35C2AF12" w14:textId="77777777" w:rsidR="00AE26ED" w:rsidRDefault="00AE26ED" w:rsidP="00AE26ED">
      <w:pPr>
        <w:ind w:left="1418" w:right="850"/>
        <w:jc w:val="center"/>
      </w:pPr>
      <w:r>
        <w:rPr>
          <w:rFonts w:ascii="Arial Narrow" w:hAnsi="Arial Narrow" w:cs="Arial"/>
          <w:b/>
          <w:bCs/>
        </w:rPr>
        <w:t>G</w:t>
      </w:r>
      <w:r w:rsidRPr="00936BF6">
        <w:rPr>
          <w:rFonts w:ascii="Arial Narrow" w:hAnsi="Arial Narrow" w:cs="Arial"/>
          <w:b/>
          <w:bCs/>
        </w:rPr>
        <w:t>abinete</w:t>
      </w:r>
      <w:r>
        <w:rPr>
          <w:rFonts w:ascii="Arial Narrow" w:hAnsi="Arial Narrow" w:cs="Arial"/>
          <w:b/>
          <w:bCs/>
        </w:rPr>
        <w:t>s</w:t>
      </w:r>
      <w:r w:rsidRPr="00936BF6">
        <w:rPr>
          <w:rFonts w:ascii="Arial Narrow" w:hAnsi="Arial Narrow" w:cs="Arial"/>
          <w:b/>
          <w:bCs/>
        </w:rPr>
        <w:t xml:space="preserve"> de metal de carga de portátiles</w:t>
      </w:r>
      <w:r w:rsidRPr="00936BF6" w:rsidDel="00936BF6">
        <w:rPr>
          <w:rFonts w:ascii="Arial Narrow" w:hAnsi="Arial Narrow" w:cs="Arial"/>
          <w:b/>
          <w:bCs/>
        </w:rPr>
        <w:t xml:space="preserve"> </w:t>
      </w:r>
      <w:r>
        <w:rPr>
          <w:rFonts w:ascii="Arial Narrow" w:hAnsi="Arial Narrow" w:cs="Arial"/>
          <w:b/>
          <w:bCs/>
        </w:rPr>
        <w:t>almacenados</w:t>
      </w:r>
      <w:r w:rsidRPr="00B6246B">
        <w:rPr>
          <w:rFonts w:ascii="Arial Narrow" w:hAnsi="Arial Narrow" w:cs="Arial"/>
          <w:b/>
          <w:bCs/>
        </w:rPr>
        <w:t xml:space="preserve"> en el almacén de la entidad</w:t>
      </w:r>
      <w:r>
        <w:rPr>
          <w:rFonts w:ascii="Arial Narrow" w:hAnsi="Arial Narrow" w:cs="Arial"/>
          <w:b/>
          <w:bCs/>
        </w:rPr>
        <w:t>, embalados, sin registro documental</w:t>
      </w:r>
      <w:r w:rsidRPr="008051D1">
        <w:rPr>
          <w:noProof/>
          <w:lang w:eastAsia="es-PE"/>
        </w:rPr>
        <w:t xml:space="preserve"> </w:t>
      </w:r>
    </w:p>
    <w:p w14:paraId="08C3144B" w14:textId="77777777" w:rsidR="00AE26ED" w:rsidRPr="00FA1F93" w:rsidRDefault="00AE26ED" w:rsidP="00AE26ED">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rPr>
      </w:pPr>
      <w:r w:rsidRPr="008051D1">
        <w:rPr>
          <w:noProof/>
          <w:lang w:eastAsia="es-PE"/>
        </w:rPr>
        <w:drawing>
          <wp:anchor distT="0" distB="0" distL="114300" distR="114300" simplePos="0" relativeHeight="251664384" behindDoc="1" locked="0" layoutInCell="1" allowOverlap="1" wp14:anchorId="055288DC" wp14:editId="4A590EE7">
            <wp:simplePos x="0" y="0"/>
            <wp:positionH relativeFrom="column">
              <wp:posOffset>1041070</wp:posOffset>
            </wp:positionH>
            <wp:positionV relativeFrom="paragraph">
              <wp:posOffset>76530</wp:posOffset>
            </wp:positionV>
            <wp:extent cx="3752215" cy="2393315"/>
            <wp:effectExtent l="19050" t="19050" r="19685" b="26035"/>
            <wp:wrapTight wrapText="bothSides">
              <wp:wrapPolygon edited="0">
                <wp:start x="-110" y="-172"/>
                <wp:lineTo x="-110" y="21663"/>
                <wp:lineTo x="21604" y="21663"/>
                <wp:lineTo x="21604" y="-172"/>
                <wp:lineTo x="-110" y="-172"/>
              </wp:wrapPolygon>
            </wp:wrapTight>
            <wp:docPr id="18" name="Imagen 18" descr="C:\Users\GRAPURIMAC\Downloads\WhatsApp Image 2023-03-20 at 9.27.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PURIMAC\Downloads\WhatsApp Image 2023-03-20 at 9.27.40 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2215" cy="2393315"/>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3EEE310D" w14:textId="77777777" w:rsidR="00AE26ED" w:rsidRDefault="00AE26ED" w:rsidP="00AE26ED">
      <w:pPr>
        <w:tabs>
          <w:tab w:val="left" w:pos="142"/>
          <w:tab w:val="left" w:pos="1276"/>
        </w:tabs>
        <w:autoSpaceDE w:val="0"/>
        <w:autoSpaceDN w:val="0"/>
        <w:adjustRightInd w:val="0"/>
        <w:ind w:left="709"/>
        <w:jc w:val="both"/>
        <w:rPr>
          <w:rFonts w:ascii="Arial Narrow" w:hAnsi="Arial Narrow" w:cs="Arial"/>
        </w:rPr>
      </w:pPr>
    </w:p>
    <w:p w14:paraId="52DC9537"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7355427C"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28E47148"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5EDA8FB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1C8B1BC"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B5720A3"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288BCE8E"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167FF70B"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463526F1"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023C7C1"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77B2EAF6"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25ECD3E2"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989585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750F209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60629EB7"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426FCC8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56069FDA" w14:textId="77777777" w:rsidR="00AE26ED" w:rsidRDefault="00AE26ED" w:rsidP="00AE26ED">
      <w:pPr>
        <w:rPr>
          <w:noProof/>
        </w:rPr>
      </w:pPr>
      <w:r w:rsidRPr="00145E93">
        <w:rPr>
          <w:noProof/>
          <w:lang w:eastAsia="es-PE"/>
        </w:rPr>
        <w:drawing>
          <wp:anchor distT="0" distB="0" distL="114300" distR="114300" simplePos="0" relativeHeight="251665408" behindDoc="1" locked="0" layoutInCell="1" allowOverlap="1" wp14:anchorId="559D897C" wp14:editId="17B04486">
            <wp:simplePos x="0" y="0"/>
            <wp:positionH relativeFrom="column">
              <wp:posOffset>1069975</wp:posOffset>
            </wp:positionH>
            <wp:positionV relativeFrom="paragraph">
              <wp:posOffset>29210</wp:posOffset>
            </wp:positionV>
            <wp:extent cx="3730625" cy="2632710"/>
            <wp:effectExtent l="19050" t="19050" r="22225" b="15240"/>
            <wp:wrapTight wrapText="bothSides">
              <wp:wrapPolygon edited="0">
                <wp:start x="-110" y="-156"/>
                <wp:lineTo x="-110" y="21569"/>
                <wp:lineTo x="21618" y="21569"/>
                <wp:lineTo x="21618" y="-156"/>
                <wp:lineTo x="-110" y="-156"/>
              </wp:wrapPolygon>
            </wp:wrapTight>
            <wp:docPr id="25" name="Imagen 25" descr="D:\Descargas\WhatsApp Image 2023-03-23 at 4.5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cargas\WhatsApp Image 2023-03-23 at 4.52.29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625" cy="2632710"/>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572F403E" w14:textId="77777777" w:rsidR="00AE26ED" w:rsidRDefault="00AE26ED" w:rsidP="00AE26ED">
      <w:pPr>
        <w:jc w:val="center"/>
        <w:rPr>
          <w:noProof/>
        </w:rPr>
      </w:pPr>
    </w:p>
    <w:p w14:paraId="4AC06064" w14:textId="77777777" w:rsidR="00AE26ED" w:rsidRDefault="00AE26ED" w:rsidP="00AE26ED">
      <w:pPr>
        <w:jc w:val="center"/>
        <w:rPr>
          <w:noProof/>
        </w:rPr>
      </w:pPr>
    </w:p>
    <w:p w14:paraId="513EBC4F" w14:textId="77777777" w:rsidR="00AE26ED" w:rsidRDefault="00AE26ED" w:rsidP="00AE26ED">
      <w:pPr>
        <w:jc w:val="center"/>
        <w:rPr>
          <w:noProof/>
        </w:rPr>
      </w:pPr>
    </w:p>
    <w:p w14:paraId="6ECB16B0" w14:textId="77777777" w:rsidR="00AE26ED" w:rsidRDefault="00AE26ED" w:rsidP="00AE26ED">
      <w:pPr>
        <w:jc w:val="center"/>
        <w:rPr>
          <w:noProof/>
        </w:rPr>
      </w:pPr>
    </w:p>
    <w:p w14:paraId="00323EAD" w14:textId="77777777" w:rsidR="00AE26ED" w:rsidRDefault="00AE26ED" w:rsidP="00AE26ED">
      <w:pPr>
        <w:jc w:val="center"/>
        <w:rPr>
          <w:noProof/>
        </w:rPr>
      </w:pPr>
    </w:p>
    <w:p w14:paraId="229B1325" w14:textId="77777777" w:rsidR="00AE26ED" w:rsidRDefault="00AE26ED" w:rsidP="00AE26ED">
      <w:pPr>
        <w:jc w:val="center"/>
        <w:rPr>
          <w:noProof/>
        </w:rPr>
      </w:pPr>
    </w:p>
    <w:p w14:paraId="323A30EF" w14:textId="77777777" w:rsidR="00AE26ED" w:rsidRDefault="00AE26ED" w:rsidP="00AE26ED">
      <w:pPr>
        <w:jc w:val="center"/>
        <w:rPr>
          <w:noProof/>
        </w:rPr>
      </w:pPr>
    </w:p>
    <w:p w14:paraId="7D74156A" w14:textId="77777777" w:rsidR="00AE26ED" w:rsidRDefault="00AE26ED" w:rsidP="00AE26ED">
      <w:pPr>
        <w:jc w:val="center"/>
        <w:rPr>
          <w:noProof/>
        </w:rPr>
      </w:pPr>
    </w:p>
    <w:p w14:paraId="6966867B" w14:textId="77777777" w:rsidR="00AE26ED" w:rsidRDefault="00AE26ED" w:rsidP="00AE26ED">
      <w:pPr>
        <w:jc w:val="center"/>
        <w:rPr>
          <w:noProof/>
        </w:rPr>
      </w:pPr>
    </w:p>
    <w:p w14:paraId="1D420A02" w14:textId="77777777" w:rsidR="00AE26ED" w:rsidRDefault="00AE26ED" w:rsidP="00AE26ED">
      <w:pPr>
        <w:jc w:val="center"/>
        <w:rPr>
          <w:noProof/>
        </w:rPr>
      </w:pPr>
    </w:p>
    <w:p w14:paraId="0986A2BB" w14:textId="77777777" w:rsidR="00AE26ED" w:rsidRDefault="00AE26ED" w:rsidP="00AE26ED">
      <w:pPr>
        <w:jc w:val="center"/>
        <w:rPr>
          <w:noProof/>
        </w:rPr>
      </w:pPr>
    </w:p>
    <w:p w14:paraId="0D1D95A9" w14:textId="77777777" w:rsidR="00AE26ED" w:rsidRDefault="00AE26ED" w:rsidP="00AE26ED">
      <w:pPr>
        <w:jc w:val="center"/>
        <w:rPr>
          <w:noProof/>
        </w:rPr>
      </w:pPr>
    </w:p>
    <w:p w14:paraId="430330F0" w14:textId="77777777" w:rsidR="00AE26ED" w:rsidRDefault="00AE26ED" w:rsidP="00AE26ED">
      <w:pPr>
        <w:jc w:val="center"/>
        <w:rPr>
          <w:noProof/>
        </w:rPr>
      </w:pPr>
    </w:p>
    <w:p w14:paraId="6C793808" w14:textId="77777777" w:rsidR="00AE26ED" w:rsidRDefault="00AE26ED" w:rsidP="00AE26ED">
      <w:pPr>
        <w:jc w:val="center"/>
        <w:rPr>
          <w:noProof/>
        </w:rPr>
      </w:pPr>
    </w:p>
    <w:p w14:paraId="01678ABD" w14:textId="77777777" w:rsidR="00AE26ED" w:rsidRDefault="00AE26ED" w:rsidP="00AE26ED">
      <w:pPr>
        <w:jc w:val="center"/>
        <w:rPr>
          <w:noProof/>
        </w:rPr>
      </w:pPr>
    </w:p>
    <w:p w14:paraId="7C4223A3" w14:textId="77777777" w:rsidR="00AE26ED" w:rsidRDefault="00AE26ED" w:rsidP="00AE26ED">
      <w:pPr>
        <w:jc w:val="center"/>
        <w:rPr>
          <w:noProof/>
        </w:rPr>
      </w:pPr>
    </w:p>
    <w:p w14:paraId="105E2027" w14:textId="77777777" w:rsidR="00AE26ED" w:rsidRDefault="00AE26ED" w:rsidP="00AE26ED">
      <w:pPr>
        <w:jc w:val="center"/>
        <w:rPr>
          <w:noProof/>
        </w:rPr>
      </w:pPr>
    </w:p>
    <w:p w14:paraId="06042175" w14:textId="77777777" w:rsidR="00AE26ED" w:rsidRDefault="00AE26ED" w:rsidP="00AE26ED">
      <w:pPr>
        <w:jc w:val="center"/>
        <w:rPr>
          <w:noProof/>
        </w:rPr>
      </w:pPr>
    </w:p>
    <w:p w14:paraId="67843C33" w14:textId="77777777" w:rsidR="00AE26ED" w:rsidRDefault="00AE26ED" w:rsidP="00AE26ED">
      <w:pPr>
        <w:jc w:val="center"/>
        <w:rPr>
          <w:noProof/>
        </w:rPr>
      </w:pPr>
    </w:p>
    <w:p w14:paraId="5706614B" w14:textId="77777777" w:rsidR="00AE26ED" w:rsidRDefault="00AE26ED" w:rsidP="00AE26ED">
      <w:pPr>
        <w:jc w:val="center"/>
        <w:rPr>
          <w:noProof/>
        </w:rPr>
      </w:pPr>
    </w:p>
    <w:p w14:paraId="2ACF6240" w14:textId="77777777" w:rsidR="00AE26ED" w:rsidRDefault="00AE26ED" w:rsidP="00AE26ED">
      <w:pPr>
        <w:jc w:val="center"/>
        <w:rPr>
          <w:noProof/>
        </w:rPr>
      </w:pPr>
    </w:p>
    <w:p w14:paraId="076D24D8" w14:textId="77777777" w:rsidR="00DF078B" w:rsidRDefault="00DF078B" w:rsidP="00AE26ED">
      <w:pPr>
        <w:jc w:val="center"/>
        <w:rPr>
          <w:noProof/>
        </w:rPr>
      </w:pPr>
    </w:p>
    <w:p w14:paraId="70F8E938" w14:textId="77777777" w:rsidR="00AE26ED" w:rsidRDefault="00AE26ED" w:rsidP="00AE26ED">
      <w:pPr>
        <w:jc w:val="center"/>
        <w:rPr>
          <w:noProof/>
        </w:rPr>
      </w:pPr>
    </w:p>
    <w:p w14:paraId="1817FD7C" w14:textId="77777777" w:rsidR="00AE26ED" w:rsidRDefault="00AE26ED" w:rsidP="00AE26ED">
      <w:pPr>
        <w:jc w:val="center"/>
        <w:rPr>
          <w:noProof/>
        </w:rPr>
      </w:pPr>
    </w:p>
    <w:p w14:paraId="6B644680" w14:textId="77777777" w:rsidR="00AE26ED" w:rsidRDefault="00AE26ED" w:rsidP="00AE26ED">
      <w:pPr>
        <w:jc w:val="center"/>
        <w:rPr>
          <w:noProof/>
        </w:rPr>
      </w:pPr>
    </w:p>
    <w:p w14:paraId="00F18F25" w14:textId="77777777" w:rsidR="00AE26ED" w:rsidRDefault="00AE26ED" w:rsidP="00AE26ED">
      <w:pPr>
        <w:jc w:val="center"/>
        <w:rPr>
          <w:noProof/>
        </w:rPr>
      </w:pPr>
    </w:p>
    <w:p w14:paraId="6AC25BBB" w14:textId="77777777" w:rsidR="00AE26ED" w:rsidRPr="009F3A0D" w:rsidRDefault="00AE26ED" w:rsidP="00AE26ED">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Pr>
          <w:rFonts w:ascii="Arial Narrow" w:hAnsi="Arial Narrow" w:cs="Arial"/>
          <w:b/>
          <w:bCs/>
          <w:sz w:val="20"/>
        </w:rPr>
        <w:lastRenderedPageBreak/>
        <w:t>Imagen n.° 4</w:t>
      </w:r>
    </w:p>
    <w:p w14:paraId="3D4615A9" w14:textId="479E80AF" w:rsidR="00AE26ED" w:rsidRDefault="00AE26ED" w:rsidP="00AE26ED">
      <w:pPr>
        <w:ind w:left="1418" w:right="850"/>
        <w:jc w:val="center"/>
        <w:rPr>
          <w:noProof/>
          <w:lang w:eastAsia="es-PE"/>
        </w:rPr>
      </w:pPr>
      <w:r>
        <w:rPr>
          <w:rFonts w:ascii="Arial Narrow" w:hAnsi="Arial Narrow" w:cs="Arial"/>
          <w:b/>
          <w:bCs/>
        </w:rPr>
        <w:t>Código QR pegado en el G</w:t>
      </w:r>
      <w:r w:rsidRPr="00936BF6">
        <w:rPr>
          <w:rFonts w:ascii="Arial Narrow" w:hAnsi="Arial Narrow" w:cs="Arial"/>
          <w:b/>
          <w:bCs/>
        </w:rPr>
        <w:t>abinete de metal de carga de portátiles</w:t>
      </w:r>
      <w:r w:rsidRPr="00936BF6" w:rsidDel="00936BF6">
        <w:rPr>
          <w:rFonts w:ascii="Arial Narrow" w:hAnsi="Arial Narrow" w:cs="Arial"/>
          <w:b/>
          <w:bCs/>
        </w:rPr>
        <w:t xml:space="preserve"> </w:t>
      </w:r>
      <w:r>
        <w:rPr>
          <w:rFonts w:ascii="Arial Narrow" w:hAnsi="Arial Narrow" w:cs="Arial"/>
          <w:b/>
          <w:bCs/>
        </w:rPr>
        <w:t>almacenado</w:t>
      </w:r>
      <w:r w:rsidRPr="00B6246B">
        <w:rPr>
          <w:rFonts w:ascii="Arial Narrow" w:hAnsi="Arial Narrow" w:cs="Arial"/>
          <w:b/>
          <w:bCs/>
        </w:rPr>
        <w:t xml:space="preserve"> en la entidad</w:t>
      </w:r>
      <w:r>
        <w:rPr>
          <w:rFonts w:ascii="Arial Narrow" w:hAnsi="Arial Narrow" w:cs="Arial"/>
          <w:b/>
          <w:bCs/>
        </w:rPr>
        <w:t>, sin registro documental</w:t>
      </w:r>
      <w:r w:rsidRPr="000050E4">
        <w:rPr>
          <w:rFonts w:ascii="Arial Narrow" w:hAnsi="Arial Narrow" w:cs="Arial"/>
          <w:b/>
          <w:bCs/>
        </w:rPr>
        <w:t xml:space="preserve"> </w:t>
      </w:r>
      <w:r w:rsidR="000050E4" w:rsidRPr="000050E4">
        <w:rPr>
          <w:rFonts w:ascii="Arial Narrow" w:hAnsi="Arial Narrow" w:cs="Arial"/>
          <w:b/>
          <w:bCs/>
        </w:rPr>
        <w:t>de almacén</w:t>
      </w:r>
    </w:p>
    <w:p w14:paraId="44B9D07B" w14:textId="77777777" w:rsidR="00AE26ED" w:rsidRDefault="00AE26ED" w:rsidP="00AE26ED">
      <w:pPr>
        <w:ind w:left="1418" w:right="850"/>
        <w:jc w:val="center"/>
      </w:pPr>
      <w:r w:rsidRPr="00145E93">
        <w:rPr>
          <w:noProof/>
          <w:lang w:eastAsia="es-PE"/>
        </w:rPr>
        <w:drawing>
          <wp:inline distT="0" distB="0" distL="0" distR="0" wp14:anchorId="6041806D" wp14:editId="4BE8B4D5">
            <wp:extent cx="3811219" cy="2859844"/>
            <wp:effectExtent l="19050" t="19050" r="18415" b="17145"/>
            <wp:docPr id="4" name="Imagen 4" descr="D:\Descargas\WhatsApp Image 2023-03-23 at 4.54.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cargas\WhatsApp Image 2023-03-23 at 4.54.36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9644" cy="2866166"/>
                    </a:xfrm>
                    <a:prstGeom prst="rect">
                      <a:avLst/>
                    </a:prstGeom>
                    <a:noFill/>
                    <a:ln w="22225">
                      <a:solidFill>
                        <a:schemeClr val="tx1"/>
                      </a:solidFill>
                    </a:ln>
                  </pic:spPr>
                </pic:pic>
              </a:graphicData>
            </a:graphic>
          </wp:inline>
        </w:drawing>
      </w:r>
    </w:p>
    <w:p w14:paraId="277FE197" w14:textId="77777777" w:rsidR="00AE26ED" w:rsidRDefault="00AE26ED" w:rsidP="00AE26ED">
      <w:pPr>
        <w:jc w:val="center"/>
        <w:rPr>
          <w:noProof/>
        </w:rPr>
      </w:pPr>
    </w:p>
    <w:p w14:paraId="6FFE2EB3" w14:textId="77777777" w:rsidR="00AE26ED" w:rsidRPr="006432C6" w:rsidRDefault="00AE26ED" w:rsidP="00AE26ED">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 estaría transgrediendo lo establecido en normativa siguiente</w:t>
      </w:r>
      <w:r>
        <w:rPr>
          <w:rFonts w:ascii="Arial Narrow" w:hAnsi="Arial Narrow" w:cs="Arial"/>
        </w:rPr>
        <w:t>:</w:t>
      </w:r>
      <w:r w:rsidRPr="006432C6">
        <w:rPr>
          <w:rFonts w:ascii="Arial Narrow" w:hAnsi="Arial Narrow" w:cs="Arial"/>
        </w:rPr>
        <w:t xml:space="preserve"> </w:t>
      </w:r>
    </w:p>
    <w:p w14:paraId="13440408" w14:textId="77777777" w:rsidR="00B46A84" w:rsidRDefault="00B46A84" w:rsidP="00B46A84">
      <w:pPr>
        <w:pStyle w:val="Prrafodelista"/>
        <w:tabs>
          <w:tab w:val="left" w:pos="367"/>
        </w:tabs>
        <w:spacing w:after="0" w:line="240" w:lineRule="auto"/>
        <w:ind w:left="1134"/>
        <w:jc w:val="both"/>
        <w:rPr>
          <w:rFonts w:ascii="Arial Narrow" w:hAnsi="Arial Narrow" w:cs="Arial"/>
          <w:b/>
          <w:bCs/>
          <w:color w:val="FF0000"/>
        </w:rPr>
      </w:pPr>
    </w:p>
    <w:p w14:paraId="6681295E" w14:textId="213317F5" w:rsidR="007B647C" w:rsidRPr="000050E4" w:rsidRDefault="007B647C" w:rsidP="000050E4">
      <w:pPr>
        <w:pStyle w:val="Prrafodelista"/>
        <w:numPr>
          <w:ilvl w:val="0"/>
          <w:numId w:val="44"/>
        </w:numPr>
        <w:spacing w:line="240" w:lineRule="auto"/>
        <w:ind w:left="1134" w:hanging="283"/>
        <w:jc w:val="both"/>
        <w:rPr>
          <w:rFonts w:ascii="Arial Narrow" w:hAnsi="Arial Narrow" w:cs="Arial"/>
        </w:rPr>
      </w:pPr>
      <w:r w:rsidRPr="000F248C">
        <w:rPr>
          <w:rFonts w:ascii="Arial Narrow" w:hAnsi="Arial Narrow" w:cs="Arial"/>
          <w:b/>
        </w:rPr>
        <w:t xml:space="preserve">Decreto Supremo n.° 217-2019-EF, Aprueban el Reglamento del Decreto Legislativo </w:t>
      </w:r>
      <w:r w:rsidR="00AE26ED">
        <w:rPr>
          <w:rFonts w:ascii="Arial Narrow" w:hAnsi="Arial Narrow" w:cs="Arial"/>
          <w:b/>
        </w:rPr>
        <w:br/>
      </w:r>
      <w:r w:rsidRPr="000F248C">
        <w:rPr>
          <w:rFonts w:ascii="Arial Narrow" w:hAnsi="Arial Narrow" w:cs="Arial"/>
          <w:b/>
        </w:rPr>
        <w:t>n.° 1439, Decreto Legislativo del Sistema Nacional de Abastecimiento, vigente desde el 13 de octubre de 2019</w:t>
      </w:r>
    </w:p>
    <w:p w14:paraId="0A176E28" w14:textId="2F600E26" w:rsidR="007B647C" w:rsidRPr="000050E4" w:rsidRDefault="007B647C" w:rsidP="007B647C">
      <w:pPr>
        <w:ind w:left="1134"/>
        <w:jc w:val="both"/>
        <w:rPr>
          <w:rFonts w:ascii="Arial Narrow" w:hAnsi="Arial Narrow" w:cs="Arial"/>
          <w:b/>
          <w:bCs/>
          <w:i/>
          <w:iCs/>
          <w:sz w:val="22"/>
          <w:szCs w:val="22"/>
        </w:rPr>
      </w:pPr>
      <w:r w:rsidRPr="000050E4">
        <w:rPr>
          <w:rFonts w:ascii="Arial Narrow" w:hAnsi="Arial Narrow" w:cs="Arial"/>
          <w:b/>
          <w:bCs/>
          <w:i/>
          <w:iCs/>
          <w:sz w:val="22"/>
          <w:szCs w:val="22"/>
        </w:rPr>
        <w:t>“Artículo 18.- Almacenamiento</w:t>
      </w:r>
    </w:p>
    <w:p w14:paraId="5A6D597B" w14:textId="5F3BB281" w:rsidR="007B647C" w:rsidRPr="000050E4" w:rsidRDefault="007B647C">
      <w:pPr>
        <w:ind w:left="1134"/>
        <w:jc w:val="both"/>
        <w:rPr>
          <w:rFonts w:ascii="Arial Narrow" w:hAnsi="Arial Narrow" w:cs="Arial"/>
          <w:bCs/>
          <w:i/>
          <w:iCs/>
          <w:sz w:val="22"/>
          <w:szCs w:val="22"/>
        </w:rPr>
      </w:pPr>
      <w:r w:rsidRPr="000050E4">
        <w:rPr>
          <w:rFonts w:ascii="Arial Narrow" w:hAnsi="Arial Narrow" w:cs="Arial"/>
          <w:bCs/>
          <w:i/>
          <w:iCs/>
          <w:sz w:val="22"/>
          <w:szCs w:val="22"/>
        </w:rPr>
        <w:t>(…)</w:t>
      </w:r>
    </w:p>
    <w:p w14:paraId="5D6AAFD8" w14:textId="3EE2B164" w:rsidR="007B647C" w:rsidRPr="000050E4" w:rsidRDefault="007B647C" w:rsidP="007B647C">
      <w:pPr>
        <w:ind w:left="1134"/>
        <w:jc w:val="both"/>
        <w:rPr>
          <w:rFonts w:ascii="Arial Narrow" w:hAnsi="Arial Narrow" w:cs="Arial"/>
          <w:bCs/>
          <w:i/>
          <w:iCs/>
          <w:sz w:val="22"/>
          <w:szCs w:val="22"/>
        </w:rPr>
      </w:pPr>
      <w:r w:rsidRPr="000050E4">
        <w:rPr>
          <w:rFonts w:ascii="Arial Narrow" w:hAnsi="Arial Narrow" w:cs="Arial"/>
          <w:bCs/>
          <w:i/>
          <w:iCs/>
          <w:sz w:val="22"/>
          <w:szCs w:val="22"/>
        </w:rPr>
        <w:t>18.4 El Almacenamiento de bienes muebles comprende las siguientes fases, que se desarrollan de acuerdo a las buenas prácticas que a cada una de ellas corresponda:</w:t>
      </w:r>
    </w:p>
    <w:p w14:paraId="0E724E18" w14:textId="269F9028"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1. Recepción</w:t>
      </w:r>
      <w:r w:rsidRPr="000050E4">
        <w:rPr>
          <w:rFonts w:ascii="Arial Narrow" w:hAnsi="Arial Narrow" w:cs="Arial"/>
          <w:bCs/>
          <w:i/>
          <w:iCs/>
          <w:sz w:val="22"/>
          <w:szCs w:val="22"/>
        </w:rPr>
        <w:t>: Consiste en la secuencia de operaciones que se desarrollan a partir del momento en que los bienes muebles llegan al local del almacén y finaliza con la ubicación de los mismos en el lugar identificado para efectuar la verificación y control de calidad.</w:t>
      </w:r>
    </w:p>
    <w:p w14:paraId="1782A3ED" w14:textId="297733A9"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Cs/>
          <w:i/>
          <w:iCs/>
          <w:sz w:val="22"/>
          <w:szCs w:val="22"/>
        </w:rPr>
        <w:t>2</w:t>
      </w:r>
      <w:r w:rsidRPr="000050E4">
        <w:rPr>
          <w:rFonts w:ascii="Arial Narrow" w:hAnsi="Arial Narrow" w:cs="Arial"/>
          <w:b/>
          <w:bCs/>
          <w:i/>
          <w:iCs/>
          <w:sz w:val="22"/>
          <w:szCs w:val="22"/>
        </w:rPr>
        <w:t>. Verificación y Control de Calidad</w:t>
      </w:r>
      <w:r w:rsidRPr="000050E4">
        <w:rPr>
          <w:rFonts w:ascii="Arial Narrow" w:hAnsi="Arial Narrow" w:cs="Arial"/>
          <w:bCs/>
          <w:i/>
          <w:iCs/>
          <w:sz w:val="22"/>
          <w:szCs w:val="22"/>
        </w:rPr>
        <w:t>: Comprende las actividades orientadas a revisar y verificar que los bienes muebles cumplan las características que fueron definidas en el requerimiento.</w:t>
      </w:r>
    </w:p>
    <w:p w14:paraId="364A70EB" w14:textId="0B75DA45"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3. Internamiento</w:t>
      </w:r>
      <w:r w:rsidRPr="000050E4">
        <w:rPr>
          <w:rFonts w:ascii="Arial Narrow" w:hAnsi="Arial Narrow" w:cs="Arial"/>
          <w:bCs/>
          <w:i/>
          <w:iCs/>
          <w:sz w:val="22"/>
          <w:szCs w:val="22"/>
        </w:rPr>
        <w:t>: Comprende las acciones para la ubicación y preservación de los bienes muebles en los lugares previamente asignados.</w:t>
      </w:r>
    </w:p>
    <w:p w14:paraId="79E5BB59" w14:textId="130B8DDE"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4. Registro</w:t>
      </w:r>
      <w:r w:rsidRPr="000050E4">
        <w:rPr>
          <w:rFonts w:ascii="Arial Narrow" w:hAnsi="Arial Narrow" w:cs="Arial"/>
          <w:bCs/>
          <w:i/>
          <w:iCs/>
          <w:sz w:val="22"/>
          <w:szCs w:val="22"/>
        </w:rPr>
        <w:t>: Comprende las acciones en virtud de las cuales se ingresa la información para la identificación y posterior control del stock de los bienes muebles internados.</w:t>
      </w:r>
    </w:p>
    <w:p w14:paraId="4A520742" w14:textId="3D4E2AC1" w:rsidR="007B647C" w:rsidRPr="007B647C" w:rsidRDefault="007B647C" w:rsidP="000050E4">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5. Custodia</w:t>
      </w:r>
      <w:r w:rsidRPr="000050E4">
        <w:rPr>
          <w:rFonts w:ascii="Arial Narrow" w:hAnsi="Arial Narrow" w:cs="Arial"/>
          <w:bCs/>
          <w:i/>
          <w:iCs/>
          <w:sz w:val="22"/>
          <w:szCs w:val="22"/>
        </w:rPr>
        <w:t>: Comprende el conjunto de actividades que se realiza con la finalidad de que los bienes muebles almacenados conserven las mismas características físicas y numéricas conforme fueron entregados, garantizando el mantenimiento de sus condiciones y características durante el almacenamiento.”</w:t>
      </w:r>
      <w:r w:rsidRPr="007B647C">
        <w:rPr>
          <w:rFonts w:ascii="Arial Narrow" w:hAnsi="Arial Narrow" w:cs="Arial"/>
          <w:bCs/>
          <w:i/>
          <w:iCs/>
          <w:sz w:val="22"/>
          <w:szCs w:val="22"/>
        </w:rPr>
        <w:t xml:space="preserve"> </w:t>
      </w:r>
    </w:p>
    <w:p w14:paraId="742FD159" w14:textId="77777777" w:rsidR="00B46A84" w:rsidRPr="007B647C" w:rsidRDefault="00B46A84" w:rsidP="00B46A84">
      <w:pPr>
        <w:ind w:left="1134"/>
        <w:jc w:val="both"/>
        <w:rPr>
          <w:rFonts w:ascii="Arial Narrow" w:hAnsi="Arial Narrow" w:cs="Arial"/>
          <w:bCs/>
          <w:i/>
          <w:iCs/>
          <w:sz w:val="22"/>
          <w:szCs w:val="22"/>
        </w:rPr>
      </w:pPr>
    </w:p>
    <w:p w14:paraId="697F49D3" w14:textId="3E74F987" w:rsidR="00B46A84" w:rsidRPr="009F3A0D" w:rsidRDefault="00B46A84" w:rsidP="00B46A84">
      <w:pPr>
        <w:tabs>
          <w:tab w:val="left" w:pos="142"/>
          <w:tab w:val="left" w:pos="1276"/>
        </w:tabs>
        <w:autoSpaceDE w:val="0"/>
        <w:autoSpaceDN w:val="0"/>
        <w:adjustRightInd w:val="0"/>
        <w:ind w:left="709"/>
        <w:jc w:val="both"/>
        <w:rPr>
          <w:rFonts w:ascii="Arial Narrow" w:hAnsi="Arial Narrow" w:cs="Arial"/>
          <w:sz w:val="22"/>
          <w:szCs w:val="22"/>
        </w:rPr>
      </w:pPr>
      <w:r w:rsidRPr="009F3A0D">
        <w:rPr>
          <w:rFonts w:ascii="Arial Narrow" w:hAnsi="Arial Narrow" w:cs="Arial"/>
          <w:sz w:val="22"/>
          <w:szCs w:val="22"/>
        </w:rPr>
        <w:t xml:space="preserve">La situación adversa antes descrita, genera el </w:t>
      </w:r>
      <w:r w:rsidRPr="009F3A0D">
        <w:rPr>
          <w:rFonts w:ascii="Arial Narrow" w:hAnsi="Arial Narrow" w:cs="Arial"/>
          <w:bCs/>
          <w:sz w:val="22"/>
          <w:szCs w:val="22"/>
        </w:rPr>
        <w:t xml:space="preserve">riesgo de </w:t>
      </w:r>
      <w:r>
        <w:rPr>
          <w:rFonts w:ascii="Arial Narrow" w:hAnsi="Arial Narrow" w:cs="Arial"/>
          <w:bCs/>
          <w:sz w:val="22"/>
          <w:szCs w:val="22"/>
        </w:rPr>
        <w:t>extravío o deterioro de los bienes almacenados¸</w:t>
      </w:r>
      <w:r w:rsidRPr="00B46A84">
        <w:t xml:space="preserve"> </w:t>
      </w:r>
      <w:r w:rsidRPr="00B46A84">
        <w:rPr>
          <w:rFonts w:ascii="Arial Narrow" w:hAnsi="Arial Narrow" w:cs="Arial"/>
          <w:bCs/>
          <w:sz w:val="22"/>
          <w:szCs w:val="22"/>
        </w:rPr>
        <w:t>así como retrasos en la ejecución del proyecto y perjuicio económico a la entidad</w:t>
      </w:r>
      <w:r w:rsidRPr="009F3A0D">
        <w:rPr>
          <w:rFonts w:ascii="Arial Narrow" w:hAnsi="Arial Narrow" w:cs="Arial"/>
          <w:sz w:val="22"/>
          <w:szCs w:val="22"/>
        </w:rPr>
        <w:t xml:space="preserve"> </w:t>
      </w:r>
    </w:p>
    <w:p w14:paraId="3C5F83C2" w14:textId="77777777" w:rsidR="000F248C" w:rsidRDefault="000F248C">
      <w:pPr>
        <w:tabs>
          <w:tab w:val="left" w:pos="142"/>
          <w:tab w:val="left" w:pos="1276"/>
        </w:tabs>
        <w:autoSpaceDE w:val="0"/>
        <w:autoSpaceDN w:val="0"/>
        <w:adjustRightInd w:val="0"/>
        <w:ind w:left="426"/>
        <w:jc w:val="both"/>
        <w:rPr>
          <w:rFonts w:ascii="Arial Narrow" w:hAnsi="Arial Narrow" w:cs="Arial"/>
        </w:rPr>
      </w:pPr>
    </w:p>
    <w:p w14:paraId="374E8BB5" w14:textId="77777777" w:rsidR="000F248C" w:rsidRDefault="000F248C">
      <w:pPr>
        <w:tabs>
          <w:tab w:val="left" w:pos="142"/>
          <w:tab w:val="left" w:pos="1276"/>
        </w:tabs>
        <w:autoSpaceDE w:val="0"/>
        <w:autoSpaceDN w:val="0"/>
        <w:adjustRightInd w:val="0"/>
        <w:ind w:left="426"/>
        <w:jc w:val="both"/>
        <w:rPr>
          <w:rFonts w:ascii="Arial Narrow" w:hAnsi="Arial Narrow" w:cs="Arial"/>
        </w:rPr>
      </w:pPr>
    </w:p>
    <w:p w14:paraId="51D9BABD" w14:textId="6A9B8218" w:rsidR="00EA1C4E" w:rsidRPr="007C6339" w:rsidRDefault="00B74354" w:rsidP="000050E4">
      <w:pPr>
        <w:pStyle w:val="Prrafodelista"/>
        <w:numPr>
          <w:ilvl w:val="0"/>
          <w:numId w:val="49"/>
        </w:numPr>
        <w:tabs>
          <w:tab w:val="left" w:pos="142"/>
          <w:tab w:val="left" w:pos="709"/>
        </w:tabs>
        <w:autoSpaceDE w:val="0"/>
        <w:autoSpaceDN w:val="0"/>
        <w:adjustRightInd w:val="0"/>
        <w:spacing w:after="0" w:line="240" w:lineRule="auto"/>
        <w:ind w:left="993"/>
        <w:jc w:val="both"/>
        <w:outlineLvl w:val="1"/>
        <w:rPr>
          <w:rFonts w:ascii="Arial Narrow" w:hAnsi="Arial Narrow" w:cs="Arial"/>
          <w:b/>
          <w:bCs/>
        </w:rPr>
      </w:pPr>
      <w:bookmarkStart w:id="10" w:name="_Toc130483001"/>
      <w:r>
        <w:rPr>
          <w:rFonts w:ascii="Arial Narrow" w:hAnsi="Arial Narrow" w:cs="Arial"/>
          <w:b/>
          <w:bCs/>
        </w:rPr>
        <w:lastRenderedPageBreak/>
        <w:t>LA ENTIDAD FORMALIZ</w:t>
      </w:r>
      <w:r w:rsidR="00330998">
        <w:rPr>
          <w:rFonts w:ascii="Arial Narrow" w:hAnsi="Arial Narrow" w:cs="Arial"/>
          <w:b/>
          <w:bCs/>
        </w:rPr>
        <w:t>Ó</w:t>
      </w:r>
      <w:r>
        <w:rPr>
          <w:rFonts w:ascii="Arial Narrow" w:hAnsi="Arial Narrow" w:cs="Arial"/>
          <w:b/>
          <w:bCs/>
        </w:rPr>
        <w:t>, AUTORIZ</w:t>
      </w:r>
      <w:r w:rsidR="00330998">
        <w:rPr>
          <w:rFonts w:ascii="Arial Narrow" w:hAnsi="Arial Narrow" w:cs="Arial"/>
          <w:b/>
          <w:bCs/>
        </w:rPr>
        <w:t>Ó</w:t>
      </w:r>
      <w:r>
        <w:rPr>
          <w:rFonts w:ascii="Arial Narrow" w:hAnsi="Arial Narrow" w:cs="Arial"/>
          <w:b/>
          <w:bCs/>
        </w:rPr>
        <w:t xml:space="preserve"> Y REGISTR</w:t>
      </w:r>
      <w:r w:rsidR="00330998">
        <w:rPr>
          <w:rFonts w:ascii="Arial Narrow" w:hAnsi="Arial Narrow" w:cs="Arial"/>
          <w:b/>
          <w:bCs/>
        </w:rPr>
        <w:t>Ó</w:t>
      </w:r>
      <w:r w:rsidR="00EA1C4E">
        <w:rPr>
          <w:rFonts w:ascii="Arial Narrow" w:hAnsi="Arial Narrow" w:cs="Arial"/>
          <w:b/>
          <w:bCs/>
        </w:rPr>
        <w:t xml:space="preserve"> DEVENG</w:t>
      </w:r>
      <w:r>
        <w:rPr>
          <w:rFonts w:ascii="Arial Narrow" w:hAnsi="Arial Narrow" w:cs="Arial"/>
          <w:b/>
          <w:bCs/>
        </w:rPr>
        <w:t xml:space="preserve">ADO </w:t>
      </w:r>
      <w:r w:rsidR="00EA1C4E">
        <w:rPr>
          <w:rFonts w:ascii="Arial Narrow" w:hAnsi="Arial Narrow" w:cs="Arial"/>
          <w:b/>
          <w:bCs/>
        </w:rPr>
        <w:t>A FAVOR DE LA EMPRESA CONTRATISTA, SIN HABERSE ACREDITADO LA RECEPCION</w:t>
      </w:r>
      <w:r w:rsidR="00AA3B43">
        <w:rPr>
          <w:rFonts w:ascii="Arial Narrow" w:hAnsi="Arial Narrow" w:cs="Arial"/>
          <w:b/>
          <w:bCs/>
        </w:rPr>
        <w:t xml:space="preserve"> Y CONFORMIDAD DEL AREA USUARIA</w:t>
      </w:r>
      <w:r w:rsidR="004F4315">
        <w:rPr>
          <w:rFonts w:ascii="Arial Narrow" w:hAnsi="Arial Narrow" w:cs="Arial"/>
          <w:b/>
          <w:bCs/>
        </w:rPr>
        <w:t xml:space="preserve"> DEL GABINETE DE CARGA DE PORTATILES</w:t>
      </w:r>
      <w:r w:rsidR="00EA1C4E">
        <w:rPr>
          <w:rFonts w:ascii="Arial Narrow" w:hAnsi="Arial Narrow" w:cs="Arial"/>
          <w:b/>
          <w:bCs/>
        </w:rPr>
        <w:t xml:space="preserve">; </w:t>
      </w:r>
      <w:r>
        <w:rPr>
          <w:rFonts w:ascii="Arial Narrow" w:hAnsi="Arial Narrow" w:cs="Arial"/>
          <w:b/>
          <w:bCs/>
        </w:rPr>
        <w:t xml:space="preserve">GENERANDO </w:t>
      </w:r>
      <w:r w:rsidR="00EA1C4E">
        <w:rPr>
          <w:rFonts w:ascii="Arial Narrow" w:hAnsi="Arial Narrow" w:cs="Arial"/>
          <w:b/>
          <w:bCs/>
        </w:rPr>
        <w:t>EL RIESGO DE INADECUADA UTILIZACION DE LOS R</w:t>
      </w:r>
      <w:r w:rsidR="003C0F7A">
        <w:rPr>
          <w:rFonts w:ascii="Arial Narrow" w:hAnsi="Arial Narrow" w:cs="Arial"/>
          <w:b/>
          <w:bCs/>
        </w:rPr>
        <w:t>E</w:t>
      </w:r>
      <w:r w:rsidR="00EA1C4E">
        <w:rPr>
          <w:rFonts w:ascii="Arial Narrow" w:hAnsi="Arial Narrow" w:cs="Arial"/>
          <w:b/>
          <w:bCs/>
        </w:rPr>
        <w:t xml:space="preserve">CURSOS </w:t>
      </w:r>
      <w:r w:rsidR="00413423">
        <w:rPr>
          <w:rFonts w:ascii="Arial Narrow" w:hAnsi="Arial Narrow" w:cs="Arial"/>
          <w:b/>
          <w:bCs/>
        </w:rPr>
        <w:t>PÚBLICOS</w:t>
      </w:r>
      <w:r w:rsidR="00EA1C4E">
        <w:rPr>
          <w:rFonts w:ascii="Arial Narrow" w:hAnsi="Arial Narrow" w:cs="Arial"/>
          <w:b/>
          <w:bCs/>
        </w:rPr>
        <w:t>.</w:t>
      </w:r>
      <w:bookmarkEnd w:id="10"/>
      <w:r w:rsidR="00EA1C4E">
        <w:rPr>
          <w:rFonts w:ascii="Arial Narrow" w:hAnsi="Arial Narrow" w:cs="Arial"/>
          <w:b/>
          <w:bCs/>
        </w:rPr>
        <w:t xml:space="preserve"> </w:t>
      </w:r>
    </w:p>
    <w:p w14:paraId="28DDD235" w14:textId="6B69F577" w:rsidR="00EA1C4E" w:rsidRDefault="00EA1C4E">
      <w:pPr>
        <w:pStyle w:val="Prrafodelista"/>
        <w:tabs>
          <w:tab w:val="left" w:pos="142"/>
          <w:tab w:val="left" w:pos="1276"/>
        </w:tabs>
        <w:autoSpaceDE w:val="0"/>
        <w:autoSpaceDN w:val="0"/>
        <w:adjustRightInd w:val="0"/>
        <w:spacing w:after="0" w:line="240" w:lineRule="auto"/>
        <w:ind w:left="709" w:hanging="142"/>
        <w:jc w:val="both"/>
        <w:rPr>
          <w:rFonts w:ascii="Arial Narrow" w:hAnsi="Arial Narrow" w:cs="Arial"/>
        </w:rPr>
      </w:pPr>
    </w:p>
    <w:p w14:paraId="250788B4" w14:textId="270CBE64" w:rsidR="00B46A84" w:rsidRDefault="00AA3B43">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De</w:t>
      </w:r>
      <w:r w:rsidR="00B46A84">
        <w:rPr>
          <w:rFonts w:ascii="Arial Narrow" w:hAnsi="Arial Narrow" w:cs="Arial"/>
          <w:sz w:val="22"/>
          <w:szCs w:val="22"/>
        </w:rPr>
        <w:t xml:space="preserve"> la revisión de los documentos sustentantes de </w:t>
      </w:r>
      <w:r>
        <w:rPr>
          <w:rFonts w:ascii="Arial Narrow" w:hAnsi="Arial Narrow" w:cs="Arial"/>
          <w:sz w:val="22"/>
          <w:szCs w:val="22"/>
        </w:rPr>
        <w:t xml:space="preserve">la </w:t>
      </w:r>
      <w:r w:rsidR="00503338" w:rsidRPr="00EA1C4E">
        <w:rPr>
          <w:rFonts w:ascii="Arial Narrow" w:hAnsi="Arial Narrow" w:cs="Arial"/>
          <w:sz w:val="22"/>
          <w:szCs w:val="22"/>
        </w:rPr>
        <w:t xml:space="preserve">Orden </w:t>
      </w:r>
      <w:r w:rsidR="00EA1C4E" w:rsidRPr="00EA1C4E">
        <w:rPr>
          <w:rFonts w:ascii="Arial Narrow" w:hAnsi="Arial Narrow" w:cs="Arial"/>
          <w:sz w:val="22"/>
          <w:szCs w:val="22"/>
        </w:rPr>
        <w:t>de compra</w:t>
      </w:r>
      <w:r>
        <w:rPr>
          <w:rFonts w:ascii="Arial Narrow" w:hAnsi="Arial Narrow" w:cs="Arial"/>
          <w:sz w:val="22"/>
          <w:szCs w:val="22"/>
        </w:rPr>
        <w:t xml:space="preserve"> – guía de Internamiento</w:t>
      </w:r>
      <w:r w:rsidR="00EA1C4E" w:rsidRPr="00EA1C4E">
        <w:rPr>
          <w:rFonts w:ascii="Arial Narrow" w:hAnsi="Arial Narrow" w:cs="Arial"/>
          <w:sz w:val="22"/>
          <w:szCs w:val="22"/>
        </w:rPr>
        <w:t xml:space="preserve"> </w:t>
      </w:r>
      <w:r w:rsidR="00B46A84">
        <w:rPr>
          <w:rFonts w:ascii="Arial Narrow" w:hAnsi="Arial Narrow" w:cs="Arial"/>
          <w:sz w:val="22"/>
          <w:szCs w:val="22"/>
        </w:rPr>
        <w:br/>
      </w:r>
      <w:r w:rsidR="00EA1C4E" w:rsidRPr="00EA1C4E">
        <w:rPr>
          <w:rFonts w:ascii="Arial Narrow" w:hAnsi="Arial Narrow" w:cs="Arial"/>
          <w:sz w:val="22"/>
          <w:szCs w:val="22"/>
        </w:rPr>
        <w:t>n.º 3961 de 4 de octubre de 2022</w:t>
      </w:r>
      <w:r w:rsidR="00B46A84">
        <w:rPr>
          <w:rFonts w:ascii="Arial Narrow" w:hAnsi="Arial Narrow" w:cs="Arial"/>
          <w:sz w:val="22"/>
          <w:szCs w:val="22"/>
        </w:rPr>
        <w:t xml:space="preserve"> y del </w:t>
      </w:r>
      <w:r w:rsidR="00B46A84" w:rsidRPr="00B46A84">
        <w:rPr>
          <w:rFonts w:ascii="Arial Narrow" w:hAnsi="Arial Narrow" w:cs="Arial"/>
          <w:sz w:val="22"/>
          <w:szCs w:val="22"/>
        </w:rPr>
        <w:t xml:space="preserve">acta de visita de control </w:t>
      </w:r>
      <w:r w:rsidR="00B46A84">
        <w:rPr>
          <w:rFonts w:ascii="Arial Narrow" w:hAnsi="Arial Narrow" w:cs="Arial"/>
          <w:sz w:val="22"/>
          <w:szCs w:val="22"/>
        </w:rPr>
        <w:br/>
      </w:r>
      <w:r w:rsidR="00B46A84" w:rsidRPr="00B46A84">
        <w:rPr>
          <w:rFonts w:ascii="Arial Narrow" w:hAnsi="Arial Narrow" w:cs="Arial"/>
          <w:sz w:val="22"/>
          <w:szCs w:val="22"/>
        </w:rPr>
        <w:t>n.° 01-2023-CG-OCI-GORE/APURIMAC</w:t>
      </w:r>
      <w:r w:rsidR="00B46A84">
        <w:rPr>
          <w:rFonts w:ascii="Arial Narrow" w:hAnsi="Arial Narrow" w:cs="Arial"/>
          <w:sz w:val="22"/>
          <w:szCs w:val="22"/>
        </w:rPr>
        <w:t xml:space="preserve">, </w:t>
      </w:r>
      <w:r w:rsidR="00955C0B">
        <w:rPr>
          <w:rFonts w:ascii="Arial Narrow" w:hAnsi="Arial Narrow" w:cs="Arial"/>
          <w:sz w:val="22"/>
          <w:szCs w:val="22"/>
        </w:rPr>
        <w:t>se verific</w:t>
      </w:r>
      <w:r w:rsidR="003C0F7A">
        <w:rPr>
          <w:rFonts w:ascii="Arial Narrow" w:hAnsi="Arial Narrow" w:cs="Arial"/>
          <w:sz w:val="22"/>
          <w:szCs w:val="22"/>
        </w:rPr>
        <w:t>ó</w:t>
      </w:r>
      <w:r w:rsidR="00955C0B">
        <w:rPr>
          <w:rFonts w:ascii="Arial Narrow" w:hAnsi="Arial Narrow" w:cs="Arial"/>
          <w:sz w:val="22"/>
          <w:szCs w:val="22"/>
        </w:rPr>
        <w:t xml:space="preserve"> que los bienes solicitados han ingresado al almacén de la Entidad </w:t>
      </w:r>
      <w:r w:rsidR="00B46A84">
        <w:rPr>
          <w:rFonts w:ascii="Arial Narrow" w:hAnsi="Arial Narrow" w:cs="Arial"/>
          <w:sz w:val="22"/>
          <w:szCs w:val="22"/>
        </w:rPr>
        <w:t xml:space="preserve">el 28 de octubre de 2022, </w:t>
      </w:r>
      <w:r w:rsidR="00955C0B">
        <w:rPr>
          <w:rFonts w:ascii="Arial Narrow" w:hAnsi="Arial Narrow" w:cs="Arial"/>
          <w:sz w:val="22"/>
          <w:szCs w:val="22"/>
        </w:rPr>
        <w:t>dentro del plazo establecido en la orden de compra</w:t>
      </w:r>
      <w:r w:rsidR="0089283C">
        <w:rPr>
          <w:rFonts w:ascii="Arial Narrow" w:hAnsi="Arial Narrow" w:cs="Arial"/>
          <w:sz w:val="22"/>
          <w:szCs w:val="22"/>
        </w:rPr>
        <w:t xml:space="preserve"> – guía de internamiento</w:t>
      </w:r>
      <w:r w:rsidR="00B46A84">
        <w:rPr>
          <w:rFonts w:ascii="Arial Narrow" w:hAnsi="Arial Narrow" w:cs="Arial"/>
          <w:sz w:val="22"/>
          <w:szCs w:val="22"/>
        </w:rPr>
        <w:t xml:space="preserve"> suscrita en señal de conformidad por el jefe de almacén; asimismo, se evidencia </w:t>
      </w:r>
      <w:r w:rsidR="0089283C">
        <w:rPr>
          <w:rFonts w:ascii="Arial Narrow" w:hAnsi="Arial Narrow" w:cs="Arial"/>
          <w:sz w:val="22"/>
          <w:szCs w:val="22"/>
        </w:rPr>
        <w:t xml:space="preserve"> </w:t>
      </w:r>
      <w:r w:rsidR="00B46A84">
        <w:rPr>
          <w:rFonts w:ascii="Arial Narrow" w:hAnsi="Arial Narrow" w:cs="Arial"/>
          <w:sz w:val="22"/>
          <w:szCs w:val="22"/>
        </w:rPr>
        <w:t>la guía de remisión n.° 001-837, factura electrónica n.° E001-387</w:t>
      </w:r>
      <w:r w:rsidR="000403C1">
        <w:rPr>
          <w:rFonts w:ascii="Arial Narrow" w:hAnsi="Arial Narrow" w:cs="Arial"/>
          <w:sz w:val="22"/>
          <w:szCs w:val="22"/>
        </w:rPr>
        <w:t xml:space="preserve"> por el importe de S/ 74 000,00 de 4 de noviembre de 2022, comprobante de salida de almacén </w:t>
      </w:r>
      <w:r w:rsidR="000403C1">
        <w:rPr>
          <w:rFonts w:ascii="Arial Narrow" w:hAnsi="Arial Narrow" w:cs="Arial"/>
          <w:sz w:val="22"/>
          <w:szCs w:val="22"/>
        </w:rPr>
        <w:br/>
        <w:t>n.° 4371-2022 (pecosa) de fecha 23 de noviembre de 2022 y un reporte de acta de conformidad de bienes de ingreso al almacén de fecha 23 de noviembre de 2022, este último documento no cuenta con el visto bueno de los responsables de la entrega - recepción y conformidad del bien ingresado por parte del área usuaria, como se muestra en la imagen siguiente:</w:t>
      </w:r>
    </w:p>
    <w:p w14:paraId="4A40D0C1" w14:textId="22D0A9FC" w:rsidR="000C4F37" w:rsidRDefault="000C4F37">
      <w:pPr>
        <w:tabs>
          <w:tab w:val="left" w:pos="142"/>
          <w:tab w:val="left" w:pos="1276"/>
        </w:tabs>
        <w:autoSpaceDE w:val="0"/>
        <w:autoSpaceDN w:val="0"/>
        <w:adjustRightInd w:val="0"/>
        <w:ind w:left="709"/>
        <w:jc w:val="center"/>
        <w:rPr>
          <w:rFonts w:ascii="Arial Narrow" w:hAnsi="Arial Narrow" w:cs="Arial"/>
          <w:sz w:val="22"/>
          <w:szCs w:val="22"/>
        </w:rPr>
      </w:pPr>
    </w:p>
    <w:p w14:paraId="111168EF" w14:textId="41420D01" w:rsidR="00400524" w:rsidRDefault="00400524">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 xml:space="preserve">Imagen n. ° </w:t>
      </w:r>
      <w:r w:rsidR="00AE26ED">
        <w:rPr>
          <w:rFonts w:ascii="Arial Narrow" w:hAnsi="Arial Narrow" w:cs="Arial"/>
          <w:b/>
          <w:bCs/>
        </w:rPr>
        <w:t>5</w:t>
      </w:r>
    </w:p>
    <w:p w14:paraId="63F34422" w14:textId="1DF9B42F" w:rsidR="00400524" w:rsidRDefault="000F248C">
      <w:pPr>
        <w:tabs>
          <w:tab w:val="left" w:pos="142"/>
          <w:tab w:val="left" w:pos="1276"/>
        </w:tabs>
        <w:autoSpaceDE w:val="0"/>
        <w:autoSpaceDN w:val="0"/>
        <w:adjustRightInd w:val="0"/>
        <w:ind w:left="709"/>
        <w:jc w:val="center"/>
        <w:rPr>
          <w:rFonts w:ascii="Arial Narrow" w:hAnsi="Arial Narrow" w:cs="Arial"/>
          <w:b/>
          <w:bCs/>
        </w:rPr>
      </w:pPr>
      <w:r w:rsidRPr="00D64DB8">
        <w:rPr>
          <w:noProof/>
          <w:lang w:eastAsia="es-PE"/>
        </w:rPr>
        <w:drawing>
          <wp:anchor distT="0" distB="0" distL="114300" distR="114300" simplePos="0" relativeHeight="251660288" behindDoc="1" locked="0" layoutInCell="1" allowOverlap="1" wp14:anchorId="672B4F61" wp14:editId="30A45F19">
            <wp:simplePos x="0" y="0"/>
            <wp:positionH relativeFrom="margin">
              <wp:posOffset>692150</wp:posOffset>
            </wp:positionH>
            <wp:positionV relativeFrom="paragraph">
              <wp:posOffset>293370</wp:posOffset>
            </wp:positionV>
            <wp:extent cx="4681220" cy="4296410"/>
            <wp:effectExtent l="19050" t="19050" r="24130" b="27940"/>
            <wp:wrapTight wrapText="bothSides">
              <wp:wrapPolygon edited="0">
                <wp:start x="-88" y="-96"/>
                <wp:lineTo x="-88" y="21645"/>
                <wp:lineTo x="21623" y="21645"/>
                <wp:lineTo x="21623" y="-96"/>
                <wp:lineTo x="-88" y="-96"/>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827" t="13270" r="33703" b="465"/>
                    <a:stretch/>
                  </pic:blipFill>
                  <pic:spPr bwMode="auto">
                    <a:xfrm>
                      <a:off x="0" y="0"/>
                      <a:ext cx="4681220" cy="4296410"/>
                    </a:xfrm>
                    <a:prstGeom prst="rect">
                      <a:avLst/>
                    </a:prstGeom>
                    <a:ln w="254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7AA5">
        <w:rPr>
          <w:rFonts w:ascii="Arial Narrow" w:hAnsi="Arial Narrow" w:cs="Arial"/>
          <w:b/>
          <w:bCs/>
        </w:rPr>
        <w:t>A</w:t>
      </w:r>
      <w:r w:rsidR="00400524">
        <w:rPr>
          <w:rFonts w:ascii="Arial Narrow" w:hAnsi="Arial Narrow" w:cs="Arial"/>
          <w:b/>
          <w:bCs/>
        </w:rPr>
        <w:t xml:space="preserve">cta de conformidad de bienes n.° 19-2022 </w:t>
      </w:r>
      <w:r w:rsidR="000403C1">
        <w:rPr>
          <w:rFonts w:ascii="Arial Narrow" w:hAnsi="Arial Narrow" w:cs="Arial"/>
          <w:b/>
          <w:bCs/>
        </w:rPr>
        <w:t>sin las firmas de los responsables</w:t>
      </w:r>
    </w:p>
    <w:p w14:paraId="7C0CF43E" w14:textId="77777777" w:rsidR="000F248C" w:rsidRDefault="000F248C">
      <w:pPr>
        <w:tabs>
          <w:tab w:val="left" w:pos="142"/>
          <w:tab w:val="left" w:pos="1276"/>
        </w:tabs>
        <w:autoSpaceDE w:val="0"/>
        <w:autoSpaceDN w:val="0"/>
        <w:adjustRightInd w:val="0"/>
        <w:ind w:left="709"/>
        <w:jc w:val="center"/>
        <w:rPr>
          <w:rFonts w:ascii="Arial Narrow" w:hAnsi="Arial Narrow" w:cs="Arial"/>
          <w:b/>
          <w:bCs/>
        </w:rPr>
      </w:pPr>
    </w:p>
    <w:p w14:paraId="66D24B42" w14:textId="77777777" w:rsidR="000F248C" w:rsidRDefault="000F248C">
      <w:pPr>
        <w:tabs>
          <w:tab w:val="left" w:pos="142"/>
          <w:tab w:val="left" w:pos="1276"/>
        </w:tabs>
        <w:autoSpaceDE w:val="0"/>
        <w:autoSpaceDN w:val="0"/>
        <w:adjustRightInd w:val="0"/>
        <w:ind w:left="709"/>
        <w:jc w:val="center"/>
        <w:rPr>
          <w:rFonts w:ascii="Arial Narrow" w:hAnsi="Arial Narrow" w:cs="Arial"/>
          <w:sz w:val="22"/>
          <w:szCs w:val="22"/>
        </w:rPr>
      </w:pPr>
    </w:p>
    <w:p w14:paraId="2C9E0835" w14:textId="77777777" w:rsidR="000F248C" w:rsidRDefault="000F248C">
      <w:pPr>
        <w:tabs>
          <w:tab w:val="left" w:pos="142"/>
          <w:tab w:val="left" w:pos="1276"/>
        </w:tabs>
        <w:autoSpaceDE w:val="0"/>
        <w:autoSpaceDN w:val="0"/>
        <w:adjustRightInd w:val="0"/>
        <w:ind w:left="709"/>
        <w:jc w:val="center"/>
        <w:rPr>
          <w:rFonts w:ascii="Arial Narrow" w:hAnsi="Arial Narrow" w:cs="Arial"/>
          <w:sz w:val="22"/>
          <w:szCs w:val="22"/>
        </w:rPr>
      </w:pPr>
    </w:p>
    <w:p w14:paraId="04AAB7EB" w14:textId="0F823A3B" w:rsidR="00400524" w:rsidRPr="004A73E0" w:rsidRDefault="000F248C" w:rsidP="000F248C">
      <w:pPr>
        <w:tabs>
          <w:tab w:val="left" w:pos="142"/>
          <w:tab w:val="left" w:pos="1276"/>
        </w:tabs>
        <w:autoSpaceDE w:val="0"/>
        <w:autoSpaceDN w:val="0"/>
        <w:adjustRightInd w:val="0"/>
        <w:ind w:left="993"/>
        <w:rPr>
          <w:rFonts w:ascii="Arial Narrow" w:hAnsi="Arial Narrow" w:cs="Arial"/>
          <w:sz w:val="22"/>
          <w:szCs w:val="22"/>
        </w:rPr>
      </w:pPr>
      <w:r>
        <w:rPr>
          <w:rFonts w:ascii="Arial Narrow" w:hAnsi="Arial Narrow" w:cs="Arial"/>
          <w:b/>
          <w:bCs/>
          <w:sz w:val="16"/>
          <w:szCs w:val="16"/>
        </w:rPr>
        <w:t>Fu</w:t>
      </w:r>
      <w:r w:rsidR="00400524" w:rsidRPr="004F5B25">
        <w:rPr>
          <w:rFonts w:ascii="Arial Narrow" w:hAnsi="Arial Narrow" w:cs="Arial"/>
          <w:b/>
          <w:bCs/>
          <w:sz w:val="16"/>
          <w:szCs w:val="16"/>
        </w:rPr>
        <w:t xml:space="preserve">ente: </w:t>
      </w:r>
      <w:r w:rsidR="00400524" w:rsidRPr="00113FB2">
        <w:rPr>
          <w:rFonts w:ascii="Arial Narrow" w:hAnsi="Arial Narrow" w:cs="Arial"/>
          <w:sz w:val="16"/>
          <w:szCs w:val="16"/>
        </w:rPr>
        <w:t>Acta de conformidad de ingreso de bienes almacén n.° 19-2022</w:t>
      </w:r>
    </w:p>
    <w:p w14:paraId="0EEFFCD7" w14:textId="7BE43A10" w:rsidR="00400524" w:rsidRDefault="00400524">
      <w:pPr>
        <w:tabs>
          <w:tab w:val="left" w:pos="142"/>
          <w:tab w:val="left" w:pos="1276"/>
        </w:tabs>
        <w:autoSpaceDE w:val="0"/>
        <w:autoSpaceDN w:val="0"/>
        <w:adjustRightInd w:val="0"/>
        <w:ind w:left="709"/>
        <w:rPr>
          <w:rFonts w:ascii="Arial Narrow" w:hAnsi="Arial Narrow" w:cs="Arial"/>
          <w:sz w:val="22"/>
          <w:szCs w:val="22"/>
        </w:rPr>
      </w:pPr>
    </w:p>
    <w:p w14:paraId="548DDCC0" w14:textId="31A28BD9" w:rsidR="00430840" w:rsidRDefault="00794FCD">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A</w:t>
      </w:r>
      <w:r w:rsidR="008875BF">
        <w:rPr>
          <w:rFonts w:ascii="Arial Narrow" w:hAnsi="Arial Narrow" w:cs="Arial"/>
          <w:sz w:val="22"/>
          <w:szCs w:val="22"/>
        </w:rPr>
        <w:t>l respecto la Comisión de Control verific</w:t>
      </w:r>
      <w:r w:rsidR="000403C1">
        <w:rPr>
          <w:rFonts w:ascii="Arial Narrow" w:hAnsi="Arial Narrow" w:cs="Arial"/>
          <w:sz w:val="22"/>
          <w:szCs w:val="22"/>
        </w:rPr>
        <w:t>ó</w:t>
      </w:r>
      <w:r w:rsidR="00430840">
        <w:rPr>
          <w:rFonts w:ascii="Arial Narrow" w:hAnsi="Arial Narrow" w:cs="Arial"/>
          <w:sz w:val="22"/>
          <w:szCs w:val="22"/>
        </w:rPr>
        <w:t xml:space="preserve"> que</w:t>
      </w:r>
      <w:r w:rsidR="000403C1">
        <w:rPr>
          <w:rFonts w:ascii="Arial Narrow" w:hAnsi="Arial Narrow" w:cs="Arial"/>
          <w:sz w:val="22"/>
          <w:szCs w:val="22"/>
        </w:rPr>
        <w:t xml:space="preserve">, no obstante el área usuaria no </w:t>
      </w:r>
      <w:r w:rsidR="000F248C">
        <w:rPr>
          <w:rFonts w:ascii="Arial Narrow" w:hAnsi="Arial Narrow" w:cs="Arial"/>
          <w:sz w:val="22"/>
          <w:szCs w:val="22"/>
        </w:rPr>
        <w:t>dio</w:t>
      </w:r>
      <w:r w:rsidR="000403C1">
        <w:rPr>
          <w:rFonts w:ascii="Arial Narrow" w:hAnsi="Arial Narrow" w:cs="Arial"/>
          <w:sz w:val="22"/>
          <w:szCs w:val="22"/>
        </w:rPr>
        <w:t xml:space="preserve"> conformidad a los bienes entregados por el proveedor, </w:t>
      </w:r>
      <w:r w:rsidR="00430840">
        <w:rPr>
          <w:rFonts w:ascii="Arial Narrow" w:hAnsi="Arial Narrow" w:cs="Arial"/>
          <w:sz w:val="22"/>
          <w:szCs w:val="22"/>
        </w:rPr>
        <w:t>la Entidad, realiz</w:t>
      </w:r>
      <w:r w:rsidR="000F248C">
        <w:rPr>
          <w:rFonts w:ascii="Arial Narrow" w:hAnsi="Arial Narrow" w:cs="Arial"/>
          <w:sz w:val="22"/>
          <w:szCs w:val="22"/>
        </w:rPr>
        <w:t>ó</w:t>
      </w:r>
      <w:r w:rsidR="00430840">
        <w:rPr>
          <w:rFonts w:ascii="Arial Narrow" w:hAnsi="Arial Narrow" w:cs="Arial"/>
          <w:sz w:val="22"/>
          <w:szCs w:val="22"/>
        </w:rPr>
        <w:t xml:space="preserve"> la fase del devengado con </w:t>
      </w:r>
      <w:r w:rsidR="00986622">
        <w:rPr>
          <w:rFonts w:ascii="Arial Narrow" w:hAnsi="Arial Narrow" w:cs="Arial"/>
          <w:sz w:val="22"/>
          <w:szCs w:val="22"/>
        </w:rPr>
        <w:t>e</w:t>
      </w:r>
      <w:r w:rsidR="00430840">
        <w:rPr>
          <w:rFonts w:ascii="Arial Narrow" w:hAnsi="Arial Narrow" w:cs="Arial"/>
          <w:sz w:val="22"/>
          <w:szCs w:val="22"/>
        </w:rPr>
        <w:t xml:space="preserve">l </w:t>
      </w:r>
      <w:r w:rsidR="00430840">
        <w:rPr>
          <w:rFonts w:ascii="Arial Narrow" w:hAnsi="Arial Narrow" w:cs="Arial"/>
          <w:sz w:val="22"/>
          <w:szCs w:val="22"/>
        </w:rPr>
        <w:lastRenderedPageBreak/>
        <w:t>registro SIAF n.° 10440</w:t>
      </w:r>
      <w:r w:rsidR="000403C1">
        <w:rPr>
          <w:rFonts w:ascii="Arial Narrow" w:hAnsi="Arial Narrow" w:cs="Arial"/>
          <w:sz w:val="22"/>
          <w:szCs w:val="22"/>
        </w:rPr>
        <w:t>, registrado el</w:t>
      </w:r>
      <w:r w:rsidR="00435B99">
        <w:rPr>
          <w:rFonts w:ascii="Arial Narrow" w:hAnsi="Arial Narrow" w:cs="Arial"/>
          <w:sz w:val="22"/>
          <w:szCs w:val="22"/>
        </w:rPr>
        <w:t xml:space="preserve"> 4 de noviembre de 2022, </w:t>
      </w:r>
      <w:r w:rsidR="00430840">
        <w:rPr>
          <w:rFonts w:ascii="Arial Narrow" w:hAnsi="Arial Narrow" w:cs="Arial"/>
          <w:sz w:val="22"/>
          <w:szCs w:val="22"/>
        </w:rPr>
        <w:t>sin que estos previamente cuenten con los documentos sustentatorios (informe del funcionario responsable emitiendo la conformidad), documentos con los cuales se acredita la formalización del devengado, siendo el plazo para el giro el 31 de enero de 2023 conforme al siguiente detalle:</w:t>
      </w:r>
    </w:p>
    <w:p w14:paraId="6D3088EB" w14:textId="77777777" w:rsidR="00430840" w:rsidRDefault="00430840">
      <w:pPr>
        <w:tabs>
          <w:tab w:val="left" w:pos="142"/>
          <w:tab w:val="left" w:pos="1276"/>
        </w:tabs>
        <w:autoSpaceDE w:val="0"/>
        <w:autoSpaceDN w:val="0"/>
        <w:adjustRightInd w:val="0"/>
        <w:ind w:left="709"/>
        <w:jc w:val="both"/>
        <w:rPr>
          <w:rFonts w:ascii="Arial Narrow" w:hAnsi="Arial Narrow" w:cs="Arial"/>
          <w:sz w:val="22"/>
          <w:szCs w:val="22"/>
        </w:rPr>
      </w:pPr>
    </w:p>
    <w:p w14:paraId="21791CF4" w14:textId="5A897165" w:rsidR="00AA3B43" w:rsidRPr="00A95B86" w:rsidRDefault="00A95B86">
      <w:pPr>
        <w:tabs>
          <w:tab w:val="left" w:pos="142"/>
          <w:tab w:val="left" w:pos="1276"/>
        </w:tabs>
        <w:autoSpaceDE w:val="0"/>
        <w:autoSpaceDN w:val="0"/>
        <w:adjustRightInd w:val="0"/>
        <w:ind w:left="709"/>
        <w:jc w:val="center"/>
        <w:rPr>
          <w:rFonts w:ascii="Arial Narrow" w:hAnsi="Arial Narrow" w:cs="Arial"/>
          <w:b/>
          <w:bCs/>
        </w:rPr>
      </w:pPr>
      <w:r w:rsidRPr="00A95B86">
        <w:rPr>
          <w:rFonts w:ascii="Arial Narrow" w:hAnsi="Arial Narrow" w:cs="Arial"/>
          <w:b/>
          <w:bCs/>
        </w:rPr>
        <w:t xml:space="preserve">Cuadro n. ° </w:t>
      </w:r>
      <w:r w:rsidR="005219E6">
        <w:rPr>
          <w:rFonts w:ascii="Arial Narrow" w:hAnsi="Arial Narrow" w:cs="Arial"/>
          <w:b/>
          <w:bCs/>
        </w:rPr>
        <w:t>3</w:t>
      </w:r>
    </w:p>
    <w:tbl>
      <w:tblPr>
        <w:tblStyle w:val="Tablaconcuadrcula"/>
        <w:tblW w:w="0" w:type="auto"/>
        <w:tblInd w:w="709" w:type="dxa"/>
        <w:tblLook w:val="04A0" w:firstRow="1" w:lastRow="0" w:firstColumn="1" w:lastColumn="0" w:noHBand="0" w:noVBand="1"/>
      </w:tblPr>
      <w:tblGrid>
        <w:gridCol w:w="414"/>
        <w:gridCol w:w="627"/>
        <w:gridCol w:w="1149"/>
        <w:gridCol w:w="545"/>
        <w:gridCol w:w="1273"/>
        <w:gridCol w:w="948"/>
        <w:gridCol w:w="2830"/>
      </w:tblGrid>
      <w:tr w:rsidR="00A95B86" w14:paraId="25C3C515" w14:textId="77777777" w:rsidTr="000050E4">
        <w:tc>
          <w:tcPr>
            <w:tcW w:w="414" w:type="dxa"/>
            <w:shd w:val="clear" w:color="auto" w:fill="F2F2F2" w:themeFill="background1" w:themeFillShade="F2"/>
            <w:vAlign w:val="center"/>
          </w:tcPr>
          <w:p w14:paraId="3EC12F96" w14:textId="387C014D" w:rsidR="00A95B86" w:rsidRPr="00A95B86" w:rsidRDefault="00A95B86" w:rsidP="000050E4">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N°</w:t>
            </w:r>
          </w:p>
        </w:tc>
        <w:tc>
          <w:tcPr>
            <w:tcW w:w="627" w:type="dxa"/>
            <w:shd w:val="clear" w:color="auto" w:fill="F2F2F2" w:themeFill="background1" w:themeFillShade="F2"/>
            <w:vAlign w:val="center"/>
          </w:tcPr>
          <w:p w14:paraId="144B549A" w14:textId="16D2E9E4" w:rsidR="00A95B86" w:rsidRPr="00A95B86" w:rsidRDefault="005E153D" w:rsidP="000050E4">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 xml:space="preserve">Exp </w:t>
            </w:r>
            <w:r w:rsidR="00DF078B" w:rsidRPr="00A95B86">
              <w:rPr>
                <w:rFonts w:ascii="Arial Narrow" w:hAnsi="Arial Narrow" w:cs="Arial"/>
                <w:b/>
                <w:bCs/>
                <w:sz w:val="16"/>
                <w:szCs w:val="16"/>
              </w:rPr>
              <w:t>SIAF</w:t>
            </w:r>
          </w:p>
        </w:tc>
        <w:tc>
          <w:tcPr>
            <w:tcW w:w="1149" w:type="dxa"/>
            <w:shd w:val="clear" w:color="auto" w:fill="F2F2F2" w:themeFill="background1" w:themeFillShade="F2"/>
            <w:vAlign w:val="center"/>
          </w:tcPr>
          <w:p w14:paraId="28F959E2" w14:textId="34DAFA67" w:rsidR="00A95B86" w:rsidRPr="00A95B86" w:rsidRDefault="005E153D">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tipo de documento</w:t>
            </w:r>
          </w:p>
        </w:tc>
        <w:tc>
          <w:tcPr>
            <w:tcW w:w="545" w:type="dxa"/>
            <w:shd w:val="clear" w:color="auto" w:fill="F2F2F2" w:themeFill="background1" w:themeFillShade="F2"/>
            <w:vAlign w:val="center"/>
          </w:tcPr>
          <w:p w14:paraId="00FA06F3" w14:textId="61889A18" w:rsidR="00A95B86" w:rsidRPr="00A95B86" w:rsidRDefault="00A95B86" w:rsidP="00DF078B">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 xml:space="preserve">N° </w:t>
            </w:r>
          </w:p>
        </w:tc>
        <w:tc>
          <w:tcPr>
            <w:tcW w:w="1273" w:type="dxa"/>
            <w:shd w:val="clear" w:color="auto" w:fill="F2F2F2" w:themeFill="background1" w:themeFillShade="F2"/>
            <w:vAlign w:val="center"/>
          </w:tcPr>
          <w:p w14:paraId="12E95592" w14:textId="00AB9FC4" w:rsidR="00A95B86" w:rsidRPr="00A95B86" w:rsidRDefault="005E153D">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Proveedor</w:t>
            </w:r>
          </w:p>
        </w:tc>
        <w:tc>
          <w:tcPr>
            <w:tcW w:w="948" w:type="dxa"/>
            <w:shd w:val="clear" w:color="auto" w:fill="F2F2F2" w:themeFill="background1" w:themeFillShade="F2"/>
            <w:vAlign w:val="center"/>
          </w:tcPr>
          <w:p w14:paraId="1C848BD9" w14:textId="060B824D" w:rsidR="00A95B86" w:rsidRPr="00A95B86" w:rsidRDefault="005E153D">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Importe</w:t>
            </w:r>
          </w:p>
        </w:tc>
        <w:tc>
          <w:tcPr>
            <w:tcW w:w="2830" w:type="dxa"/>
            <w:shd w:val="clear" w:color="auto" w:fill="F2F2F2" w:themeFill="background1" w:themeFillShade="F2"/>
            <w:vAlign w:val="center"/>
          </w:tcPr>
          <w:p w14:paraId="23F5BF97" w14:textId="029274D4" w:rsidR="00A95B86" w:rsidRPr="00A95B86" w:rsidRDefault="00A74E04">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Observación</w:t>
            </w:r>
          </w:p>
        </w:tc>
      </w:tr>
      <w:tr w:rsidR="00A95B86" w14:paraId="02211D31" w14:textId="77777777" w:rsidTr="000050E4">
        <w:tc>
          <w:tcPr>
            <w:tcW w:w="414" w:type="dxa"/>
            <w:vAlign w:val="center"/>
          </w:tcPr>
          <w:p w14:paraId="626C81D1" w14:textId="50442624"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1</w:t>
            </w:r>
          </w:p>
        </w:tc>
        <w:tc>
          <w:tcPr>
            <w:tcW w:w="627" w:type="dxa"/>
            <w:vAlign w:val="center"/>
          </w:tcPr>
          <w:p w14:paraId="77BD268C" w14:textId="67E4FB2A"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10440</w:t>
            </w:r>
          </w:p>
        </w:tc>
        <w:tc>
          <w:tcPr>
            <w:tcW w:w="1149" w:type="dxa"/>
            <w:vAlign w:val="center"/>
          </w:tcPr>
          <w:p w14:paraId="2E7CB582" w14:textId="6CDAE572"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Orden de Compra</w:t>
            </w:r>
          </w:p>
        </w:tc>
        <w:tc>
          <w:tcPr>
            <w:tcW w:w="545" w:type="dxa"/>
            <w:vAlign w:val="center"/>
          </w:tcPr>
          <w:p w14:paraId="014BFE64" w14:textId="4BAE1299"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3961</w:t>
            </w:r>
          </w:p>
        </w:tc>
        <w:tc>
          <w:tcPr>
            <w:tcW w:w="1273" w:type="dxa"/>
            <w:vAlign w:val="center"/>
          </w:tcPr>
          <w:p w14:paraId="5B6B04B7" w14:textId="4798ACFA" w:rsidR="00A95B86" w:rsidRPr="00A95B86" w:rsidRDefault="00A95B86">
            <w:pPr>
              <w:tabs>
                <w:tab w:val="left" w:pos="142"/>
                <w:tab w:val="left" w:pos="1276"/>
              </w:tabs>
              <w:autoSpaceDE w:val="0"/>
              <w:autoSpaceDN w:val="0"/>
              <w:adjustRightInd w:val="0"/>
              <w:rPr>
                <w:rFonts w:ascii="Arial Narrow" w:hAnsi="Arial Narrow" w:cs="Arial"/>
                <w:sz w:val="18"/>
                <w:szCs w:val="18"/>
              </w:rPr>
            </w:pPr>
            <w:r w:rsidRPr="00A95B86">
              <w:rPr>
                <w:rFonts w:ascii="Arial Narrow" w:hAnsi="Arial Narrow" w:cs="Arial"/>
                <w:sz w:val="18"/>
                <w:szCs w:val="18"/>
              </w:rPr>
              <w:t xml:space="preserve">Industrias </w:t>
            </w:r>
            <w:proofErr w:type="spellStart"/>
            <w:r w:rsidRPr="00A95B86">
              <w:rPr>
                <w:rFonts w:ascii="Arial Narrow" w:hAnsi="Arial Narrow" w:cs="Arial"/>
                <w:sz w:val="18"/>
                <w:szCs w:val="18"/>
              </w:rPr>
              <w:t>Te</w:t>
            </w:r>
            <w:r w:rsidR="000403C1">
              <w:rPr>
                <w:rFonts w:ascii="Arial Narrow" w:hAnsi="Arial Narrow" w:cs="Arial"/>
                <w:sz w:val="18"/>
                <w:szCs w:val="18"/>
              </w:rPr>
              <w:t>c</w:t>
            </w:r>
            <w:r w:rsidRPr="00A95B86">
              <w:rPr>
                <w:rFonts w:ascii="Arial Narrow" w:hAnsi="Arial Narrow" w:cs="Arial"/>
                <w:sz w:val="18"/>
                <w:szCs w:val="18"/>
              </w:rPr>
              <w:t>nodura</w:t>
            </w:r>
            <w:proofErr w:type="spellEnd"/>
            <w:r w:rsidRPr="00A95B86">
              <w:rPr>
                <w:rFonts w:ascii="Arial Narrow" w:hAnsi="Arial Narrow" w:cs="Arial"/>
                <w:sz w:val="18"/>
                <w:szCs w:val="18"/>
              </w:rPr>
              <w:t xml:space="preserve"> SAC</w:t>
            </w:r>
          </w:p>
        </w:tc>
        <w:tc>
          <w:tcPr>
            <w:tcW w:w="948" w:type="dxa"/>
            <w:vAlign w:val="center"/>
          </w:tcPr>
          <w:p w14:paraId="46CF7BE0" w14:textId="77777777" w:rsidR="00A95B86" w:rsidRDefault="00A95B86">
            <w:pPr>
              <w:tabs>
                <w:tab w:val="left" w:pos="142"/>
                <w:tab w:val="left" w:pos="1276"/>
              </w:tabs>
              <w:autoSpaceDE w:val="0"/>
              <w:autoSpaceDN w:val="0"/>
              <w:adjustRightInd w:val="0"/>
              <w:jc w:val="right"/>
              <w:rPr>
                <w:rFonts w:ascii="Arial Narrow" w:hAnsi="Arial Narrow" w:cs="Arial"/>
                <w:sz w:val="18"/>
                <w:szCs w:val="18"/>
              </w:rPr>
            </w:pPr>
          </w:p>
          <w:p w14:paraId="33A0B7C6" w14:textId="34B588C1" w:rsidR="00A95B86" w:rsidRPr="00A95B86" w:rsidRDefault="00A95B86">
            <w:pPr>
              <w:tabs>
                <w:tab w:val="left" w:pos="142"/>
                <w:tab w:val="left" w:pos="1276"/>
              </w:tabs>
              <w:autoSpaceDE w:val="0"/>
              <w:autoSpaceDN w:val="0"/>
              <w:adjustRightInd w:val="0"/>
              <w:jc w:val="right"/>
              <w:rPr>
                <w:rFonts w:ascii="Arial Narrow" w:hAnsi="Arial Narrow" w:cs="Arial"/>
                <w:sz w:val="18"/>
                <w:szCs w:val="18"/>
              </w:rPr>
            </w:pPr>
            <w:r>
              <w:rPr>
                <w:rFonts w:ascii="Arial Narrow" w:hAnsi="Arial Narrow" w:cs="Arial"/>
                <w:sz w:val="18"/>
                <w:szCs w:val="18"/>
              </w:rPr>
              <w:t>74</w:t>
            </w:r>
            <w:r w:rsidR="000403C1">
              <w:rPr>
                <w:rFonts w:ascii="Arial Narrow" w:hAnsi="Arial Narrow" w:cs="Arial"/>
                <w:sz w:val="18"/>
                <w:szCs w:val="18"/>
              </w:rPr>
              <w:t xml:space="preserve"> </w:t>
            </w:r>
            <w:r>
              <w:rPr>
                <w:rFonts w:ascii="Arial Narrow" w:hAnsi="Arial Narrow" w:cs="Arial"/>
                <w:sz w:val="18"/>
                <w:szCs w:val="18"/>
              </w:rPr>
              <w:t>000</w:t>
            </w:r>
            <w:r w:rsidR="000403C1">
              <w:rPr>
                <w:rFonts w:ascii="Arial Narrow" w:hAnsi="Arial Narrow" w:cs="Arial"/>
                <w:sz w:val="18"/>
                <w:szCs w:val="18"/>
              </w:rPr>
              <w:t>,</w:t>
            </w:r>
            <w:r>
              <w:rPr>
                <w:rFonts w:ascii="Arial Narrow" w:hAnsi="Arial Narrow" w:cs="Arial"/>
                <w:sz w:val="18"/>
                <w:szCs w:val="18"/>
              </w:rPr>
              <w:t>00</w:t>
            </w:r>
          </w:p>
        </w:tc>
        <w:tc>
          <w:tcPr>
            <w:tcW w:w="2830" w:type="dxa"/>
            <w:vAlign w:val="center"/>
          </w:tcPr>
          <w:p w14:paraId="37B6FD53" w14:textId="313641D4"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Pr>
                <w:rFonts w:ascii="Arial Narrow" w:hAnsi="Arial Narrow" w:cs="Arial"/>
                <w:sz w:val="18"/>
                <w:szCs w:val="18"/>
              </w:rPr>
              <w:t>No cuenta con el informe de conformidad del área usuaria, Residente de obra y Supervisor.</w:t>
            </w:r>
          </w:p>
        </w:tc>
      </w:tr>
      <w:tr w:rsidR="00A95B86" w14:paraId="1A189649" w14:textId="77777777" w:rsidTr="000050E4">
        <w:tc>
          <w:tcPr>
            <w:tcW w:w="4008" w:type="dxa"/>
            <w:gridSpan w:val="5"/>
            <w:vAlign w:val="center"/>
          </w:tcPr>
          <w:p w14:paraId="5061A0D0" w14:textId="334C1EF8" w:rsidR="00A95B86" w:rsidRPr="00076282" w:rsidRDefault="00422801">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TOTAL</w:t>
            </w:r>
            <w:r w:rsidR="00076282">
              <w:rPr>
                <w:rFonts w:ascii="Arial Narrow" w:hAnsi="Arial Narrow" w:cs="Arial"/>
                <w:b/>
                <w:bCs/>
                <w:sz w:val="16"/>
                <w:szCs w:val="16"/>
              </w:rPr>
              <w:t xml:space="preserve"> S/</w:t>
            </w:r>
          </w:p>
        </w:tc>
        <w:tc>
          <w:tcPr>
            <w:tcW w:w="948" w:type="dxa"/>
            <w:vAlign w:val="center"/>
          </w:tcPr>
          <w:p w14:paraId="4C6332BD" w14:textId="409B0B52" w:rsidR="00A95B86" w:rsidRPr="00076282" w:rsidRDefault="00A95B86">
            <w:pPr>
              <w:tabs>
                <w:tab w:val="left" w:pos="142"/>
                <w:tab w:val="left" w:pos="1276"/>
              </w:tabs>
              <w:autoSpaceDE w:val="0"/>
              <w:autoSpaceDN w:val="0"/>
              <w:adjustRightInd w:val="0"/>
              <w:jc w:val="right"/>
              <w:rPr>
                <w:rFonts w:ascii="Arial Narrow" w:hAnsi="Arial Narrow" w:cs="Arial"/>
                <w:b/>
                <w:bCs/>
                <w:sz w:val="18"/>
                <w:szCs w:val="18"/>
              </w:rPr>
            </w:pPr>
            <w:r w:rsidRPr="00076282">
              <w:rPr>
                <w:rFonts w:ascii="Arial Narrow" w:hAnsi="Arial Narrow" w:cs="Arial"/>
                <w:b/>
                <w:bCs/>
                <w:sz w:val="18"/>
                <w:szCs w:val="18"/>
              </w:rPr>
              <w:t>74</w:t>
            </w:r>
            <w:r w:rsidR="000403C1">
              <w:rPr>
                <w:rFonts w:ascii="Arial Narrow" w:hAnsi="Arial Narrow" w:cs="Arial"/>
                <w:b/>
                <w:bCs/>
                <w:sz w:val="18"/>
                <w:szCs w:val="18"/>
              </w:rPr>
              <w:t xml:space="preserve"> </w:t>
            </w:r>
            <w:r w:rsidRPr="00076282">
              <w:rPr>
                <w:rFonts w:ascii="Arial Narrow" w:hAnsi="Arial Narrow" w:cs="Arial"/>
                <w:b/>
                <w:bCs/>
                <w:sz w:val="18"/>
                <w:szCs w:val="18"/>
              </w:rPr>
              <w:t>000</w:t>
            </w:r>
            <w:r w:rsidR="000403C1">
              <w:rPr>
                <w:rFonts w:ascii="Arial Narrow" w:hAnsi="Arial Narrow" w:cs="Arial"/>
                <w:b/>
                <w:bCs/>
                <w:sz w:val="18"/>
                <w:szCs w:val="18"/>
              </w:rPr>
              <w:t>,</w:t>
            </w:r>
            <w:r w:rsidRPr="00076282">
              <w:rPr>
                <w:rFonts w:ascii="Arial Narrow" w:hAnsi="Arial Narrow" w:cs="Arial"/>
                <w:b/>
                <w:bCs/>
                <w:sz w:val="18"/>
                <w:szCs w:val="18"/>
              </w:rPr>
              <w:t>00</w:t>
            </w:r>
          </w:p>
        </w:tc>
        <w:tc>
          <w:tcPr>
            <w:tcW w:w="2830" w:type="dxa"/>
            <w:vAlign w:val="center"/>
          </w:tcPr>
          <w:p w14:paraId="149E5B13" w14:textId="77777777" w:rsidR="00A95B86" w:rsidRPr="00A95B86" w:rsidRDefault="00A95B86">
            <w:pPr>
              <w:tabs>
                <w:tab w:val="left" w:pos="142"/>
                <w:tab w:val="left" w:pos="1276"/>
              </w:tabs>
              <w:autoSpaceDE w:val="0"/>
              <w:autoSpaceDN w:val="0"/>
              <w:adjustRightInd w:val="0"/>
              <w:jc w:val="both"/>
              <w:rPr>
                <w:rFonts w:ascii="Arial Narrow" w:hAnsi="Arial Narrow" w:cs="Arial"/>
                <w:sz w:val="16"/>
                <w:szCs w:val="16"/>
              </w:rPr>
            </w:pPr>
          </w:p>
        </w:tc>
      </w:tr>
    </w:tbl>
    <w:p w14:paraId="63C34A32" w14:textId="511F19BE" w:rsidR="00AA3B43" w:rsidRPr="00422801" w:rsidRDefault="00422801">
      <w:pPr>
        <w:tabs>
          <w:tab w:val="left" w:pos="142"/>
          <w:tab w:val="left" w:pos="1276"/>
        </w:tabs>
        <w:autoSpaceDE w:val="0"/>
        <w:autoSpaceDN w:val="0"/>
        <w:adjustRightInd w:val="0"/>
        <w:ind w:left="709"/>
        <w:jc w:val="both"/>
        <w:rPr>
          <w:rFonts w:ascii="Arial Narrow" w:hAnsi="Arial Narrow" w:cs="Arial"/>
          <w:sz w:val="16"/>
          <w:szCs w:val="16"/>
        </w:rPr>
      </w:pPr>
      <w:r w:rsidRPr="00435B99">
        <w:rPr>
          <w:rFonts w:ascii="Arial Narrow" w:hAnsi="Arial Narrow" w:cs="Arial"/>
          <w:b/>
          <w:bCs/>
          <w:sz w:val="16"/>
          <w:szCs w:val="16"/>
        </w:rPr>
        <w:t>Fuente</w:t>
      </w:r>
      <w:r>
        <w:rPr>
          <w:rFonts w:ascii="Arial Narrow" w:hAnsi="Arial Narrow" w:cs="Arial"/>
          <w:sz w:val="16"/>
          <w:szCs w:val="16"/>
        </w:rPr>
        <w:t>: Orden de Compra n. ° 3961</w:t>
      </w:r>
    </w:p>
    <w:p w14:paraId="2C785B53" w14:textId="520D53F3" w:rsidR="005C5990" w:rsidRDefault="005C5990">
      <w:pPr>
        <w:tabs>
          <w:tab w:val="left" w:pos="142"/>
          <w:tab w:val="left" w:pos="1276"/>
        </w:tabs>
        <w:autoSpaceDE w:val="0"/>
        <w:autoSpaceDN w:val="0"/>
        <w:adjustRightInd w:val="0"/>
        <w:ind w:left="709"/>
        <w:jc w:val="center"/>
        <w:rPr>
          <w:rFonts w:ascii="Arial Narrow" w:hAnsi="Arial Narrow" w:cs="Arial"/>
          <w:sz w:val="22"/>
          <w:szCs w:val="22"/>
        </w:rPr>
      </w:pPr>
    </w:p>
    <w:p w14:paraId="2A364ED7" w14:textId="7EEF3E41" w:rsidR="0008642E" w:rsidRDefault="000403C1">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Asimismo,</w:t>
      </w:r>
      <w:r w:rsidR="0008642E">
        <w:rPr>
          <w:rFonts w:ascii="Arial Narrow" w:hAnsi="Arial Narrow" w:cs="Arial"/>
          <w:sz w:val="22"/>
          <w:szCs w:val="22"/>
        </w:rPr>
        <w:t xml:space="preserve"> </w:t>
      </w:r>
      <w:r>
        <w:rPr>
          <w:rFonts w:ascii="Arial Narrow" w:hAnsi="Arial Narrow" w:cs="Arial"/>
          <w:sz w:val="22"/>
          <w:szCs w:val="22"/>
        </w:rPr>
        <w:t>se verificó en el Módulo Administrativo del SIAF que</w:t>
      </w:r>
      <w:r w:rsidR="0008642E">
        <w:rPr>
          <w:rFonts w:ascii="Arial Narrow" w:hAnsi="Arial Narrow" w:cs="Arial"/>
          <w:sz w:val="22"/>
          <w:szCs w:val="22"/>
        </w:rPr>
        <w:t>,</w:t>
      </w:r>
      <w:r>
        <w:rPr>
          <w:rFonts w:ascii="Arial Narrow" w:hAnsi="Arial Narrow" w:cs="Arial"/>
          <w:sz w:val="22"/>
          <w:szCs w:val="22"/>
        </w:rPr>
        <w:t xml:space="preserve"> a la fecha</w:t>
      </w:r>
      <w:r w:rsidR="0008642E">
        <w:rPr>
          <w:rFonts w:ascii="Arial Narrow" w:hAnsi="Arial Narrow" w:cs="Arial"/>
          <w:sz w:val="22"/>
          <w:szCs w:val="22"/>
        </w:rPr>
        <w:t>, el devengado del</w:t>
      </w:r>
      <w:r w:rsidR="00A80792">
        <w:rPr>
          <w:rFonts w:ascii="Arial Narrow" w:hAnsi="Arial Narrow" w:cs="Arial"/>
          <w:sz w:val="22"/>
          <w:szCs w:val="22"/>
        </w:rPr>
        <w:t xml:space="preserve"> registro administrativo Siaf n.° 10440 por el importe de </w:t>
      </w:r>
      <w:r w:rsidR="002C29F2">
        <w:rPr>
          <w:rFonts w:ascii="Arial Narrow" w:hAnsi="Arial Narrow" w:cs="Arial"/>
          <w:sz w:val="22"/>
          <w:szCs w:val="22"/>
        </w:rPr>
        <w:t xml:space="preserve">S/ </w:t>
      </w:r>
      <w:r w:rsidR="00A80792">
        <w:rPr>
          <w:rFonts w:ascii="Arial Narrow" w:hAnsi="Arial Narrow" w:cs="Arial"/>
          <w:sz w:val="22"/>
          <w:szCs w:val="22"/>
        </w:rPr>
        <w:t>74 000</w:t>
      </w:r>
      <w:r w:rsidR="002C29F2">
        <w:rPr>
          <w:rFonts w:ascii="Arial Narrow" w:hAnsi="Arial Narrow" w:cs="Arial"/>
          <w:sz w:val="22"/>
          <w:szCs w:val="22"/>
        </w:rPr>
        <w:t>,</w:t>
      </w:r>
      <w:r w:rsidR="00A80792">
        <w:rPr>
          <w:rFonts w:ascii="Arial Narrow" w:hAnsi="Arial Narrow" w:cs="Arial"/>
          <w:sz w:val="22"/>
          <w:szCs w:val="22"/>
        </w:rPr>
        <w:t xml:space="preserve">00, </w:t>
      </w:r>
      <w:r w:rsidR="0008642E">
        <w:rPr>
          <w:rFonts w:ascii="Arial Narrow" w:hAnsi="Arial Narrow" w:cs="Arial"/>
          <w:sz w:val="22"/>
          <w:szCs w:val="22"/>
        </w:rPr>
        <w:t xml:space="preserve"> se encuentra anulado sin sustento apropiado de la referida anulación, como se muestra en la imagen siguiente:</w:t>
      </w:r>
    </w:p>
    <w:p w14:paraId="3068E8A6" w14:textId="3B344397" w:rsidR="00A95B86" w:rsidRDefault="00A95B86">
      <w:pPr>
        <w:tabs>
          <w:tab w:val="left" w:pos="142"/>
          <w:tab w:val="left" w:pos="1276"/>
        </w:tabs>
        <w:autoSpaceDE w:val="0"/>
        <w:autoSpaceDN w:val="0"/>
        <w:adjustRightInd w:val="0"/>
        <w:ind w:left="993"/>
        <w:jc w:val="both"/>
        <w:rPr>
          <w:rFonts w:ascii="Arial Narrow" w:hAnsi="Arial Narrow" w:cs="Arial"/>
          <w:sz w:val="22"/>
          <w:szCs w:val="22"/>
        </w:rPr>
      </w:pPr>
    </w:p>
    <w:p w14:paraId="2DDA3055" w14:textId="77777777" w:rsidR="006411BB" w:rsidRDefault="006411BB">
      <w:pPr>
        <w:tabs>
          <w:tab w:val="left" w:pos="142"/>
          <w:tab w:val="left" w:pos="1276"/>
        </w:tabs>
        <w:autoSpaceDE w:val="0"/>
        <w:autoSpaceDN w:val="0"/>
        <w:adjustRightInd w:val="0"/>
        <w:ind w:left="993"/>
        <w:jc w:val="both"/>
        <w:rPr>
          <w:rFonts w:ascii="Arial Narrow" w:hAnsi="Arial Narrow" w:cs="Arial"/>
          <w:sz w:val="22"/>
          <w:szCs w:val="22"/>
        </w:rPr>
      </w:pPr>
    </w:p>
    <w:p w14:paraId="79B4A1C6" w14:textId="51107586" w:rsidR="000403C1" w:rsidRDefault="000403C1" w:rsidP="000403C1">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 xml:space="preserve">Imagen n.° </w:t>
      </w:r>
      <w:r w:rsidR="00AE26ED">
        <w:rPr>
          <w:rFonts w:ascii="Arial Narrow" w:hAnsi="Arial Narrow" w:cs="Arial"/>
          <w:b/>
          <w:bCs/>
        </w:rPr>
        <w:t>6</w:t>
      </w:r>
    </w:p>
    <w:p w14:paraId="21AF2610" w14:textId="77777777" w:rsidR="000403C1" w:rsidRDefault="000403C1" w:rsidP="000403C1">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Captura de pantalla del expediente SIAF n.° 10440, orden de compra n.° 3961, devengado el 4 de noviembre de 2022</w:t>
      </w:r>
    </w:p>
    <w:p w14:paraId="5753F479" w14:textId="12D0318F" w:rsidR="000403C1" w:rsidRDefault="000403C1" w:rsidP="000050E4">
      <w:pPr>
        <w:ind w:left="851"/>
        <w:rPr>
          <w:rFonts w:ascii="Arial Narrow" w:hAnsi="Arial Narrow" w:cs="Arial"/>
          <w:sz w:val="22"/>
          <w:szCs w:val="22"/>
        </w:rPr>
      </w:pPr>
      <w:r>
        <w:rPr>
          <w:noProof/>
          <w:lang w:eastAsia="es-PE"/>
        </w:rPr>
        <w:drawing>
          <wp:inline distT="0" distB="0" distL="0" distR="0" wp14:anchorId="75F7B3BB" wp14:editId="2A45DDB7">
            <wp:extent cx="4901843" cy="3210067"/>
            <wp:effectExtent l="38100" t="38100" r="32385"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5979" b="20362"/>
                    <a:stretch/>
                  </pic:blipFill>
                  <pic:spPr bwMode="auto">
                    <a:xfrm>
                      <a:off x="0" y="0"/>
                      <a:ext cx="5030902" cy="3294584"/>
                    </a:xfrm>
                    <a:prstGeom prst="rect">
                      <a:avLst/>
                    </a:prstGeom>
                    <a:ln w="22225">
                      <a:solidFill>
                        <a:schemeClr val="tx1"/>
                      </a:solidFill>
                    </a:ln>
                    <a:extLst>
                      <a:ext uri="{53640926-AAD7-44D8-BBD7-CCE9431645EC}">
                        <a14:shadowObscured xmlns:a14="http://schemas.microsoft.com/office/drawing/2010/main"/>
                      </a:ext>
                    </a:extLst>
                  </pic:spPr>
                </pic:pic>
              </a:graphicData>
            </a:graphic>
          </wp:inline>
        </w:drawing>
      </w:r>
    </w:p>
    <w:p w14:paraId="4AD6BCCB" w14:textId="08C0F179" w:rsidR="000403C1" w:rsidRDefault="000403C1" w:rsidP="0008642E">
      <w:pPr>
        <w:tabs>
          <w:tab w:val="left" w:pos="142"/>
          <w:tab w:val="left" w:pos="1276"/>
        </w:tabs>
        <w:autoSpaceDE w:val="0"/>
        <w:autoSpaceDN w:val="0"/>
        <w:adjustRightInd w:val="0"/>
        <w:ind w:left="1134"/>
        <w:rPr>
          <w:rFonts w:ascii="Arial Narrow" w:hAnsi="Arial Narrow" w:cs="Arial"/>
          <w:sz w:val="16"/>
          <w:szCs w:val="16"/>
        </w:rPr>
      </w:pPr>
      <w:r w:rsidRPr="004F5B25">
        <w:rPr>
          <w:rFonts w:ascii="Arial Narrow" w:hAnsi="Arial Narrow" w:cs="Arial"/>
          <w:b/>
          <w:bCs/>
          <w:sz w:val="16"/>
          <w:szCs w:val="16"/>
        </w:rPr>
        <w:t xml:space="preserve">Fuente: </w:t>
      </w:r>
      <w:r w:rsidRPr="00E7082E">
        <w:rPr>
          <w:rFonts w:ascii="Arial Narrow" w:hAnsi="Arial Narrow" w:cs="Arial"/>
          <w:bCs/>
          <w:sz w:val="16"/>
          <w:szCs w:val="16"/>
        </w:rPr>
        <w:t xml:space="preserve">Reporte </w:t>
      </w:r>
      <w:r w:rsidR="000050E4">
        <w:rPr>
          <w:rFonts w:ascii="Arial Narrow" w:hAnsi="Arial Narrow" w:cs="Arial"/>
          <w:bCs/>
          <w:sz w:val="16"/>
          <w:szCs w:val="16"/>
        </w:rPr>
        <w:t>SI</w:t>
      </w:r>
      <w:r w:rsidR="000050E4" w:rsidRPr="00E7082E">
        <w:rPr>
          <w:rFonts w:ascii="Arial Narrow" w:hAnsi="Arial Narrow" w:cs="Arial"/>
          <w:bCs/>
          <w:sz w:val="16"/>
          <w:szCs w:val="16"/>
        </w:rPr>
        <w:t>AF</w:t>
      </w:r>
      <w:r w:rsidR="000050E4" w:rsidRPr="00E7082E">
        <w:rPr>
          <w:rFonts w:ascii="Arial Narrow" w:hAnsi="Arial Narrow" w:cs="Arial"/>
          <w:sz w:val="16"/>
          <w:szCs w:val="16"/>
        </w:rPr>
        <w:t xml:space="preserve"> </w:t>
      </w:r>
      <w:r>
        <w:rPr>
          <w:rFonts w:ascii="Arial Narrow" w:hAnsi="Arial Narrow" w:cs="Arial"/>
          <w:sz w:val="16"/>
          <w:szCs w:val="16"/>
        </w:rPr>
        <w:t>10440</w:t>
      </w:r>
      <w:r w:rsidR="000050E4">
        <w:rPr>
          <w:rFonts w:ascii="Arial Narrow" w:hAnsi="Arial Narrow" w:cs="Arial"/>
          <w:sz w:val="16"/>
          <w:szCs w:val="16"/>
        </w:rPr>
        <w:t xml:space="preserve"> correspondiente a la Orden de compra n.° 3961</w:t>
      </w:r>
    </w:p>
    <w:p w14:paraId="2B1594BC" w14:textId="77777777" w:rsidR="000403C1" w:rsidRPr="004F5B25" w:rsidRDefault="000403C1" w:rsidP="0008642E">
      <w:pPr>
        <w:tabs>
          <w:tab w:val="left" w:pos="142"/>
          <w:tab w:val="left" w:pos="1276"/>
        </w:tabs>
        <w:autoSpaceDE w:val="0"/>
        <w:autoSpaceDN w:val="0"/>
        <w:adjustRightInd w:val="0"/>
        <w:ind w:left="1134"/>
        <w:rPr>
          <w:rFonts w:ascii="Arial Narrow" w:hAnsi="Arial Narrow" w:cs="Arial"/>
          <w:sz w:val="16"/>
          <w:szCs w:val="16"/>
        </w:rPr>
      </w:pPr>
      <w:r>
        <w:rPr>
          <w:rFonts w:ascii="Arial Narrow" w:hAnsi="Arial Narrow" w:cs="Arial"/>
          <w:sz w:val="16"/>
          <w:szCs w:val="16"/>
        </w:rPr>
        <w:t>(*) Cabe precisar que el devengado se encuentra anulado</w:t>
      </w:r>
    </w:p>
    <w:p w14:paraId="7F2CD885"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767B6A90"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77B40714"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50807257"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6AAF58FB"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63F58C2B"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5E0F388B"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08F90E0E" w14:textId="00A88546"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5C0D88DF" w14:textId="5FCE1875" w:rsidR="006411BB" w:rsidRDefault="006411BB">
      <w:pPr>
        <w:tabs>
          <w:tab w:val="left" w:pos="142"/>
          <w:tab w:val="left" w:pos="1276"/>
        </w:tabs>
        <w:autoSpaceDE w:val="0"/>
        <w:autoSpaceDN w:val="0"/>
        <w:adjustRightInd w:val="0"/>
        <w:ind w:left="709"/>
        <w:jc w:val="both"/>
        <w:rPr>
          <w:rFonts w:ascii="Arial Narrow" w:hAnsi="Arial Narrow" w:cs="Arial"/>
          <w:sz w:val="22"/>
          <w:szCs w:val="22"/>
        </w:rPr>
      </w:pPr>
    </w:p>
    <w:p w14:paraId="684978EF" w14:textId="77777777" w:rsidR="00DF078B" w:rsidRDefault="00DF078B">
      <w:pPr>
        <w:tabs>
          <w:tab w:val="left" w:pos="142"/>
          <w:tab w:val="left" w:pos="1276"/>
        </w:tabs>
        <w:autoSpaceDE w:val="0"/>
        <w:autoSpaceDN w:val="0"/>
        <w:adjustRightInd w:val="0"/>
        <w:ind w:left="709"/>
        <w:jc w:val="center"/>
        <w:rPr>
          <w:rFonts w:ascii="Arial Narrow" w:hAnsi="Arial Narrow" w:cs="Arial"/>
          <w:b/>
          <w:bCs/>
        </w:rPr>
      </w:pPr>
    </w:p>
    <w:p w14:paraId="5011CE38" w14:textId="5CB41179" w:rsidR="00784151" w:rsidRDefault="00784151">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lastRenderedPageBreak/>
        <w:t xml:space="preserve">Imagen n. ° </w:t>
      </w:r>
      <w:r w:rsidR="00AE26ED">
        <w:rPr>
          <w:rFonts w:ascii="Arial Narrow" w:hAnsi="Arial Narrow" w:cs="Arial"/>
          <w:b/>
          <w:bCs/>
        </w:rPr>
        <w:t>7</w:t>
      </w:r>
    </w:p>
    <w:p w14:paraId="562109FE" w14:textId="5C77F2DB" w:rsidR="00784151" w:rsidRDefault="00784151">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Captura de pantalla de anulación del expediente SIAF n.° 10440, anulado el 30 de enero de 2023</w:t>
      </w:r>
    </w:p>
    <w:p w14:paraId="60C64EBA" w14:textId="455BA4D3" w:rsidR="00784151" w:rsidRDefault="00784151">
      <w:pPr>
        <w:tabs>
          <w:tab w:val="left" w:pos="142"/>
          <w:tab w:val="left" w:pos="1276"/>
        </w:tabs>
        <w:autoSpaceDE w:val="0"/>
        <w:autoSpaceDN w:val="0"/>
        <w:adjustRightInd w:val="0"/>
        <w:ind w:left="709"/>
        <w:jc w:val="center"/>
        <w:rPr>
          <w:rFonts w:ascii="Arial Narrow" w:hAnsi="Arial Narrow" w:cs="Arial"/>
          <w:sz w:val="22"/>
          <w:szCs w:val="22"/>
        </w:rPr>
      </w:pPr>
      <w:r>
        <w:rPr>
          <w:noProof/>
          <w:lang w:eastAsia="es-PE"/>
        </w:rPr>
        <w:drawing>
          <wp:inline distT="0" distB="0" distL="0" distR="0" wp14:anchorId="67CF0539" wp14:editId="4D62E8BE">
            <wp:extent cx="4270968" cy="3583959"/>
            <wp:effectExtent l="38100" t="38100" r="34925" b="355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2" t="17160" r="26837" b="15123"/>
                    <a:stretch/>
                  </pic:blipFill>
                  <pic:spPr bwMode="auto">
                    <a:xfrm>
                      <a:off x="0" y="0"/>
                      <a:ext cx="4281428" cy="3592737"/>
                    </a:xfrm>
                    <a:prstGeom prst="rect">
                      <a:avLst/>
                    </a:prstGeom>
                    <a:ln w="22225">
                      <a:solidFill>
                        <a:schemeClr val="tx1"/>
                      </a:solidFill>
                    </a:ln>
                    <a:extLst>
                      <a:ext uri="{53640926-AAD7-44D8-BBD7-CCE9431645EC}">
                        <a14:shadowObscured xmlns:a14="http://schemas.microsoft.com/office/drawing/2010/main"/>
                      </a:ext>
                    </a:extLst>
                  </pic:spPr>
                </pic:pic>
              </a:graphicData>
            </a:graphic>
          </wp:inline>
        </w:drawing>
      </w:r>
    </w:p>
    <w:p w14:paraId="4B82A9C3" w14:textId="26DBA057" w:rsidR="00784151" w:rsidRDefault="00784151" w:rsidP="0008642E">
      <w:pPr>
        <w:tabs>
          <w:tab w:val="left" w:pos="142"/>
          <w:tab w:val="left" w:pos="1276"/>
        </w:tabs>
        <w:autoSpaceDE w:val="0"/>
        <w:autoSpaceDN w:val="0"/>
        <w:adjustRightInd w:val="0"/>
        <w:ind w:left="1276"/>
        <w:jc w:val="both"/>
        <w:rPr>
          <w:rFonts w:ascii="Arial Narrow" w:hAnsi="Arial Narrow" w:cs="Arial"/>
          <w:sz w:val="16"/>
          <w:szCs w:val="16"/>
        </w:rPr>
      </w:pPr>
      <w:r>
        <w:rPr>
          <w:rFonts w:ascii="Arial Narrow" w:hAnsi="Arial Narrow" w:cs="Arial"/>
          <w:sz w:val="22"/>
          <w:szCs w:val="22"/>
        </w:rPr>
        <w:t xml:space="preserve">     </w:t>
      </w:r>
      <w:r w:rsidRPr="00435B99">
        <w:rPr>
          <w:rFonts w:ascii="Arial Narrow" w:hAnsi="Arial Narrow" w:cs="Arial"/>
          <w:b/>
          <w:bCs/>
          <w:sz w:val="16"/>
          <w:szCs w:val="16"/>
        </w:rPr>
        <w:t>Fuente</w:t>
      </w:r>
      <w:r>
        <w:rPr>
          <w:rFonts w:ascii="Arial Narrow" w:hAnsi="Arial Narrow" w:cs="Arial"/>
          <w:sz w:val="16"/>
          <w:szCs w:val="16"/>
        </w:rPr>
        <w:t xml:space="preserve">: Consulta web de expediente </w:t>
      </w:r>
      <w:r w:rsidR="000050E4">
        <w:rPr>
          <w:rFonts w:ascii="Arial Narrow" w:hAnsi="Arial Narrow" w:cs="Arial"/>
          <w:sz w:val="16"/>
          <w:szCs w:val="16"/>
        </w:rPr>
        <w:t>SIAF</w:t>
      </w:r>
      <w:r>
        <w:rPr>
          <w:rFonts w:ascii="Arial Narrow" w:hAnsi="Arial Narrow" w:cs="Arial"/>
          <w:sz w:val="16"/>
          <w:szCs w:val="16"/>
        </w:rPr>
        <w:t>. N.° 1440-2022</w:t>
      </w:r>
      <w:r w:rsidR="000050E4">
        <w:rPr>
          <w:rFonts w:ascii="Arial Narrow" w:hAnsi="Arial Narrow" w:cs="Arial"/>
          <w:sz w:val="16"/>
          <w:szCs w:val="16"/>
        </w:rPr>
        <w:t xml:space="preserve"> correspondiente a la Orden de compra n.° 3961</w:t>
      </w:r>
    </w:p>
    <w:p w14:paraId="75CFAFAA" w14:textId="3B9313B4" w:rsidR="00784151" w:rsidRDefault="00784151">
      <w:pPr>
        <w:tabs>
          <w:tab w:val="left" w:pos="142"/>
          <w:tab w:val="left" w:pos="1276"/>
        </w:tabs>
        <w:autoSpaceDE w:val="0"/>
        <w:autoSpaceDN w:val="0"/>
        <w:adjustRightInd w:val="0"/>
        <w:ind w:left="709"/>
        <w:jc w:val="both"/>
        <w:rPr>
          <w:rFonts w:ascii="Arial Narrow" w:hAnsi="Arial Narrow" w:cs="Arial"/>
          <w:sz w:val="16"/>
          <w:szCs w:val="16"/>
        </w:rPr>
      </w:pPr>
    </w:p>
    <w:p w14:paraId="2BC0E63A" w14:textId="77777777" w:rsidR="009C7321" w:rsidRDefault="009C7321">
      <w:pPr>
        <w:tabs>
          <w:tab w:val="left" w:pos="142"/>
          <w:tab w:val="left" w:pos="1276"/>
        </w:tabs>
        <w:autoSpaceDE w:val="0"/>
        <w:autoSpaceDN w:val="0"/>
        <w:adjustRightInd w:val="0"/>
        <w:ind w:left="709"/>
        <w:jc w:val="both"/>
        <w:rPr>
          <w:rFonts w:ascii="Arial Narrow" w:hAnsi="Arial Narrow" w:cs="Arial"/>
          <w:sz w:val="22"/>
          <w:szCs w:val="22"/>
        </w:rPr>
      </w:pPr>
      <w:r>
        <w:rPr>
          <w:rFonts w:ascii="Arial Narrow" w:hAnsi="Arial Narrow" w:cs="Arial"/>
          <w:sz w:val="22"/>
          <w:szCs w:val="22"/>
        </w:rPr>
        <w:t>Los hechos anteriormente expuestos contravienen la normativa siguiente:</w:t>
      </w:r>
    </w:p>
    <w:p w14:paraId="02AD553A" w14:textId="77777777" w:rsidR="009C7321" w:rsidRDefault="009C7321">
      <w:pPr>
        <w:tabs>
          <w:tab w:val="left" w:pos="142"/>
          <w:tab w:val="left" w:pos="1276"/>
        </w:tabs>
        <w:autoSpaceDE w:val="0"/>
        <w:autoSpaceDN w:val="0"/>
        <w:adjustRightInd w:val="0"/>
        <w:ind w:left="709"/>
        <w:jc w:val="both"/>
        <w:rPr>
          <w:rFonts w:ascii="Arial Narrow" w:hAnsi="Arial Narrow" w:cs="Arial"/>
          <w:sz w:val="22"/>
          <w:szCs w:val="22"/>
        </w:rPr>
      </w:pPr>
    </w:p>
    <w:p w14:paraId="4B81A7AE" w14:textId="1717BA75" w:rsidR="00CF7EFA" w:rsidRPr="00CF7EFA" w:rsidRDefault="009C7321" w:rsidP="000050E4">
      <w:pPr>
        <w:pStyle w:val="Prrafodelista"/>
        <w:numPr>
          <w:ilvl w:val="0"/>
          <w:numId w:val="45"/>
        </w:numPr>
        <w:tabs>
          <w:tab w:val="left" w:pos="142"/>
          <w:tab w:val="left" w:pos="1276"/>
        </w:tabs>
        <w:autoSpaceDE w:val="0"/>
        <w:autoSpaceDN w:val="0"/>
        <w:adjustRightInd w:val="0"/>
        <w:spacing w:line="240" w:lineRule="auto"/>
        <w:jc w:val="both"/>
        <w:rPr>
          <w:rFonts w:ascii="Arial Narrow" w:hAnsi="Arial Narrow" w:cs="Arial"/>
        </w:rPr>
      </w:pPr>
      <w:r>
        <w:rPr>
          <w:rFonts w:ascii="Arial Narrow" w:hAnsi="Arial Narrow" w:cs="Arial"/>
          <w:b/>
          <w:bCs/>
        </w:rPr>
        <w:t>Decreto Le</w:t>
      </w:r>
      <w:r w:rsidR="00636164">
        <w:rPr>
          <w:rFonts w:ascii="Arial Narrow" w:hAnsi="Arial Narrow" w:cs="Arial"/>
          <w:b/>
          <w:bCs/>
        </w:rPr>
        <w:t xml:space="preserve">gislativo </w:t>
      </w:r>
      <w:r w:rsidR="00CF7EFA">
        <w:rPr>
          <w:rFonts w:ascii="Arial Narrow" w:hAnsi="Arial Narrow" w:cs="Arial"/>
          <w:b/>
          <w:bCs/>
        </w:rPr>
        <w:t xml:space="preserve">n.° 1440, Decreto </w:t>
      </w:r>
      <w:r w:rsidR="00330998">
        <w:rPr>
          <w:rFonts w:ascii="Arial Narrow" w:hAnsi="Arial Narrow" w:cs="Arial"/>
          <w:b/>
          <w:bCs/>
        </w:rPr>
        <w:t xml:space="preserve">Legislativo </w:t>
      </w:r>
      <w:r w:rsidR="00CF7EFA">
        <w:rPr>
          <w:rFonts w:ascii="Arial Narrow" w:hAnsi="Arial Narrow" w:cs="Arial"/>
          <w:b/>
          <w:bCs/>
        </w:rPr>
        <w:t>del Sistema Nacional de Presupuesto, publicado 16 de setiembre de 2018.</w:t>
      </w:r>
    </w:p>
    <w:p w14:paraId="4203B6A0" w14:textId="77777777"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764CD2C5" w14:textId="4CDE6EE0" w:rsidR="00CF7EFA" w:rsidRDefault="004B40E8"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lang w:eastAsia="es-ES"/>
        </w:rPr>
      </w:pPr>
      <w:r w:rsidRPr="00CF7EFA">
        <w:rPr>
          <w:rFonts w:ascii="Arial Narrow" w:hAnsi="Arial Narrow" w:cs="Arial"/>
          <w:b/>
          <w:bCs/>
          <w:i/>
          <w:iCs/>
        </w:rPr>
        <w:t>Artículo</w:t>
      </w:r>
      <w:r w:rsidR="00CF7EFA" w:rsidRPr="00CF7EFA">
        <w:rPr>
          <w:rFonts w:ascii="Arial Narrow" w:hAnsi="Arial Narrow" w:cs="Arial"/>
          <w:b/>
          <w:bCs/>
          <w:i/>
          <w:iCs/>
        </w:rPr>
        <w:t xml:space="preserve"> 43. Devengado</w:t>
      </w:r>
    </w:p>
    <w:p w14:paraId="0BD9A453" w14:textId="3164AAC4" w:rsidR="00991B9D" w:rsidRDefault="00CF7EFA"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r w:rsidRPr="00CF7EFA">
        <w:rPr>
          <w:rFonts w:ascii="Arial Narrow" w:eastAsia="Times New Roman" w:hAnsi="Arial Narrow" w:cs="Arial"/>
          <w:i/>
          <w:iCs/>
          <w:lang w:eastAsia="es-ES"/>
        </w:rPr>
        <w:t>43.1 El devengado es el acto mediante el cual se reconoce una obligación de pago, derivada de un gasto aprobado y comprometido, que se produce previa acreditación documental ante el órgano competente de la realización</w:t>
      </w:r>
      <w:r>
        <w:rPr>
          <w:rFonts w:ascii="Arial Narrow" w:eastAsia="Times New Roman" w:hAnsi="Arial Narrow" w:cs="Arial"/>
          <w:i/>
          <w:iCs/>
          <w:lang w:eastAsia="es-ES"/>
        </w:rPr>
        <w:t xml:space="preserve"> de la prestación o el derecho de acreedor. El reconocimiento de la obligación debe afectarse al presupuesto institucional, forma definitiva</w:t>
      </w:r>
      <w:r w:rsidR="00991B9D">
        <w:rPr>
          <w:rFonts w:ascii="Arial Narrow" w:eastAsia="Times New Roman" w:hAnsi="Arial Narrow" w:cs="Arial"/>
          <w:i/>
          <w:iCs/>
          <w:lang w:eastAsia="es-ES"/>
        </w:rPr>
        <w:t>.</w:t>
      </w:r>
    </w:p>
    <w:p w14:paraId="7DF7E011" w14:textId="77777777" w:rsidR="00991B9D" w:rsidRDefault="00991B9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2E955182" w14:textId="295BD53A" w:rsidR="00991B9D" w:rsidRDefault="00991B9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r>
        <w:rPr>
          <w:rFonts w:ascii="Arial Narrow" w:eastAsia="Times New Roman" w:hAnsi="Arial Narrow" w:cs="Arial"/>
          <w:i/>
          <w:iCs/>
          <w:lang w:eastAsia="es-ES"/>
        </w:rPr>
        <w:t>43.2 Para efectos del registro presupuestal del devengado, el área usuaria, bajo responsabilidad, deberá verificar el ingreso real de los bienes, la efectiva prestación de los servicios o la ejecución de obra, como acción previa a la conformidad correspondiente.</w:t>
      </w:r>
    </w:p>
    <w:p w14:paraId="430FDF06" w14:textId="52EBB18F" w:rsidR="00991B9D" w:rsidRDefault="00991B9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1C5179BC" w14:textId="54352730" w:rsidR="00D92B09" w:rsidRDefault="00991B9D">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r>
        <w:rPr>
          <w:rFonts w:ascii="Arial Narrow" w:eastAsia="Times New Roman" w:hAnsi="Arial Narrow" w:cs="Arial"/>
          <w:i/>
          <w:iCs/>
          <w:lang w:eastAsia="es-ES"/>
        </w:rPr>
        <w:t>43.3 El reconocimiento de devengados que no cumplan con los criterios señalados en el párrafo 43.2, dará lugar a responsabilidad administrativa, civil o penal, según corresponda del Titular de la Entidad y del responsable del área usuaria y de la oficina de administración o la que haga sus veces en la Entidad.</w:t>
      </w:r>
    </w:p>
    <w:p w14:paraId="27F178C4" w14:textId="77777777" w:rsidR="00D92B09" w:rsidRDefault="00D92B09"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65B15B50" w14:textId="77777777" w:rsidR="00DF078B" w:rsidRDefault="00DF078B"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485539E3" w14:textId="77777777" w:rsidR="00AE26ED" w:rsidRDefault="00AE26E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52A6773F" w14:textId="5CE3135D" w:rsidR="004B40E8" w:rsidRPr="00CF7EFA" w:rsidRDefault="004B40E8" w:rsidP="000050E4">
      <w:pPr>
        <w:pStyle w:val="Prrafodelista"/>
        <w:numPr>
          <w:ilvl w:val="0"/>
          <w:numId w:val="45"/>
        </w:numPr>
        <w:tabs>
          <w:tab w:val="left" w:pos="142"/>
          <w:tab w:val="left" w:pos="1276"/>
        </w:tabs>
        <w:autoSpaceDE w:val="0"/>
        <w:autoSpaceDN w:val="0"/>
        <w:adjustRightInd w:val="0"/>
        <w:spacing w:line="240" w:lineRule="auto"/>
        <w:jc w:val="both"/>
        <w:rPr>
          <w:rFonts w:ascii="Arial Narrow" w:hAnsi="Arial Narrow" w:cs="Arial"/>
        </w:rPr>
      </w:pPr>
      <w:r>
        <w:rPr>
          <w:rFonts w:ascii="Arial Narrow" w:hAnsi="Arial Narrow" w:cs="Arial"/>
          <w:b/>
          <w:bCs/>
        </w:rPr>
        <w:lastRenderedPageBreak/>
        <w:t xml:space="preserve">Decreto Legislativo n.° 1441, Decreto </w:t>
      </w:r>
      <w:r w:rsidR="00330998">
        <w:rPr>
          <w:rFonts w:ascii="Arial Narrow" w:hAnsi="Arial Narrow" w:cs="Arial"/>
          <w:b/>
          <w:bCs/>
        </w:rPr>
        <w:t xml:space="preserve">Legislativo </w:t>
      </w:r>
      <w:r>
        <w:rPr>
          <w:rFonts w:ascii="Arial Narrow" w:hAnsi="Arial Narrow" w:cs="Arial"/>
          <w:b/>
          <w:bCs/>
        </w:rPr>
        <w:t>del Sistema Nacional de Tesorería, publicado 16 de setiembre de 2018.</w:t>
      </w:r>
    </w:p>
    <w:p w14:paraId="01583C0C" w14:textId="77777777"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2F3D02F0" w14:textId="02D54893" w:rsidR="004B40E8" w:rsidRDefault="003E03AC"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r w:rsidRPr="00CF7EFA">
        <w:rPr>
          <w:rFonts w:ascii="Arial Narrow" w:hAnsi="Arial Narrow" w:cs="Arial"/>
          <w:b/>
          <w:bCs/>
          <w:i/>
          <w:iCs/>
        </w:rPr>
        <w:t>Artículo</w:t>
      </w:r>
      <w:r w:rsidR="004B40E8" w:rsidRPr="00CF7EFA">
        <w:rPr>
          <w:rFonts w:ascii="Arial Narrow" w:hAnsi="Arial Narrow" w:cs="Arial"/>
          <w:b/>
          <w:bCs/>
          <w:i/>
          <w:iCs/>
        </w:rPr>
        <w:t xml:space="preserve"> </w:t>
      </w:r>
      <w:r w:rsidR="004B40E8">
        <w:rPr>
          <w:rFonts w:ascii="Arial Narrow" w:hAnsi="Arial Narrow" w:cs="Arial"/>
          <w:b/>
          <w:bCs/>
          <w:i/>
          <w:iCs/>
        </w:rPr>
        <w:t>17</w:t>
      </w:r>
      <w:r w:rsidR="005E2A26">
        <w:rPr>
          <w:rFonts w:ascii="Arial Narrow" w:hAnsi="Arial Narrow" w:cs="Arial"/>
          <w:b/>
          <w:bCs/>
          <w:i/>
          <w:iCs/>
        </w:rPr>
        <w:t>°</w:t>
      </w:r>
      <w:r w:rsidR="004B40E8" w:rsidRPr="00CF7EFA">
        <w:rPr>
          <w:rFonts w:ascii="Arial Narrow" w:hAnsi="Arial Narrow" w:cs="Arial"/>
          <w:b/>
          <w:bCs/>
          <w:i/>
          <w:iCs/>
        </w:rPr>
        <w:t xml:space="preserve">. </w:t>
      </w:r>
      <w:r w:rsidR="004B40E8">
        <w:rPr>
          <w:rFonts w:ascii="Arial Narrow" w:hAnsi="Arial Narrow" w:cs="Arial"/>
          <w:b/>
          <w:bCs/>
          <w:i/>
          <w:iCs/>
        </w:rPr>
        <w:t>Gestión de pagos</w:t>
      </w:r>
    </w:p>
    <w:p w14:paraId="28A23261" w14:textId="1AAAD597"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r>
        <w:rPr>
          <w:rFonts w:ascii="Arial Narrow" w:hAnsi="Arial Narrow" w:cs="Arial"/>
          <w:b/>
          <w:bCs/>
          <w:i/>
          <w:iCs/>
        </w:rPr>
        <w:t>(...)</w:t>
      </w:r>
    </w:p>
    <w:p w14:paraId="26D0C8AA" w14:textId="6E22305B"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i/>
          <w:iCs/>
        </w:rPr>
      </w:pPr>
      <w:r w:rsidRPr="005C3506">
        <w:rPr>
          <w:rFonts w:ascii="Arial Narrow" w:hAnsi="Arial Narrow" w:cs="Arial"/>
          <w:i/>
          <w:iCs/>
        </w:rPr>
        <w:t>17.6 El</w:t>
      </w:r>
      <w:r>
        <w:rPr>
          <w:rFonts w:ascii="Arial Narrow" w:hAnsi="Arial Narrow" w:cs="Arial"/>
          <w:i/>
          <w:iCs/>
        </w:rPr>
        <w:t xml:space="preserve"> Director General de Administración o Gerente de Finanzas, o quien haga sus veces en </w:t>
      </w:r>
      <w:r w:rsidR="003E03AC">
        <w:rPr>
          <w:rFonts w:ascii="Arial Narrow" w:hAnsi="Arial Narrow" w:cs="Arial"/>
          <w:i/>
          <w:iCs/>
        </w:rPr>
        <w:t>l</w:t>
      </w:r>
      <w:r>
        <w:rPr>
          <w:rFonts w:ascii="Arial Narrow" w:hAnsi="Arial Narrow" w:cs="Arial"/>
          <w:i/>
          <w:iCs/>
        </w:rPr>
        <w:t xml:space="preserve">a entidad, debe establecer los procedimientos necesarios para el procesamiento de la documentación </w:t>
      </w:r>
      <w:proofErr w:type="spellStart"/>
      <w:r w:rsidR="003E03AC">
        <w:rPr>
          <w:rFonts w:ascii="Arial Narrow" w:hAnsi="Arial Narrow" w:cs="Arial"/>
          <w:i/>
          <w:iCs/>
        </w:rPr>
        <w:t>sustentantoria</w:t>
      </w:r>
      <w:proofErr w:type="spellEnd"/>
      <w:r>
        <w:rPr>
          <w:rFonts w:ascii="Arial Narrow" w:hAnsi="Arial Narrow" w:cs="Arial"/>
          <w:i/>
          <w:iCs/>
        </w:rPr>
        <w:t xml:space="preserve"> de la obligación a cancelar, así como para que las áreas relacionadas con la formalización del devengado cumpla, bajo responsabilidad, con </w:t>
      </w:r>
      <w:r w:rsidR="00C9399B">
        <w:rPr>
          <w:rFonts w:ascii="Arial Narrow" w:hAnsi="Arial Narrow" w:cs="Arial"/>
          <w:i/>
          <w:iCs/>
        </w:rPr>
        <w:t>l</w:t>
      </w:r>
      <w:r>
        <w:rPr>
          <w:rFonts w:ascii="Arial Narrow" w:hAnsi="Arial Narrow" w:cs="Arial"/>
          <w:i/>
          <w:iCs/>
        </w:rPr>
        <w:t xml:space="preserve">a </w:t>
      </w:r>
      <w:r w:rsidR="00C9399B">
        <w:rPr>
          <w:rFonts w:ascii="Arial Narrow" w:hAnsi="Arial Narrow" w:cs="Arial"/>
          <w:i/>
          <w:iCs/>
        </w:rPr>
        <w:t xml:space="preserve">presentación </w:t>
      </w:r>
      <w:r>
        <w:rPr>
          <w:rFonts w:ascii="Arial Narrow" w:hAnsi="Arial Narrow" w:cs="Arial"/>
          <w:i/>
          <w:iCs/>
        </w:rPr>
        <w:t xml:space="preserve">de dicha documentación </w:t>
      </w:r>
      <w:r w:rsidR="00C9399B">
        <w:rPr>
          <w:rFonts w:ascii="Arial Narrow" w:hAnsi="Arial Narrow" w:cs="Arial"/>
          <w:i/>
          <w:iCs/>
        </w:rPr>
        <w:t xml:space="preserve">con la suficiente anticipación a las fechas o cronogramas de pago, asegurando la oportuna y adecuada atención del mismo. </w:t>
      </w:r>
    </w:p>
    <w:p w14:paraId="55BBB816" w14:textId="1D9207CD"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3AC2B697" w14:textId="0F3BBE72" w:rsidR="007B5D93" w:rsidRPr="00CF7EFA" w:rsidRDefault="007B5D93" w:rsidP="000050E4">
      <w:pPr>
        <w:pStyle w:val="Prrafodelista"/>
        <w:numPr>
          <w:ilvl w:val="0"/>
          <w:numId w:val="45"/>
        </w:numPr>
        <w:tabs>
          <w:tab w:val="left" w:pos="142"/>
          <w:tab w:val="left" w:pos="1276"/>
        </w:tabs>
        <w:autoSpaceDE w:val="0"/>
        <w:autoSpaceDN w:val="0"/>
        <w:adjustRightInd w:val="0"/>
        <w:spacing w:line="240" w:lineRule="auto"/>
        <w:jc w:val="both"/>
        <w:rPr>
          <w:rFonts w:ascii="Arial Narrow" w:hAnsi="Arial Narrow" w:cs="Arial"/>
        </w:rPr>
      </w:pPr>
      <w:r>
        <w:rPr>
          <w:rFonts w:ascii="Arial Narrow" w:hAnsi="Arial Narrow" w:cs="Arial"/>
          <w:b/>
          <w:bCs/>
        </w:rPr>
        <w:t xml:space="preserve">Directiva de Tesorería n.° 001-2007-EF/77.15 aprobado con la Resolución Directoral </w:t>
      </w:r>
      <w:r w:rsidR="00DF078B">
        <w:rPr>
          <w:rFonts w:ascii="Arial Narrow" w:hAnsi="Arial Narrow" w:cs="Arial"/>
          <w:b/>
          <w:bCs/>
        </w:rPr>
        <w:t>n</w:t>
      </w:r>
      <w:r>
        <w:rPr>
          <w:rFonts w:ascii="Arial Narrow" w:hAnsi="Arial Narrow" w:cs="Arial"/>
          <w:b/>
          <w:bCs/>
        </w:rPr>
        <w:t>.° 002-2007-EF-77.15 de 24 de enero de 2007.</w:t>
      </w:r>
    </w:p>
    <w:p w14:paraId="5AE391A6" w14:textId="77777777"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6757827E" w14:textId="1133639D"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bookmarkStart w:id="11" w:name="_Hlk130072749"/>
      <w:r w:rsidRPr="00CF7EFA">
        <w:rPr>
          <w:rFonts w:ascii="Arial Narrow" w:hAnsi="Arial Narrow" w:cs="Arial"/>
          <w:b/>
          <w:bCs/>
          <w:i/>
          <w:iCs/>
        </w:rPr>
        <w:t xml:space="preserve">Artículo </w:t>
      </w:r>
      <w:r>
        <w:rPr>
          <w:rFonts w:ascii="Arial Narrow" w:hAnsi="Arial Narrow" w:cs="Arial"/>
          <w:b/>
          <w:bCs/>
          <w:i/>
          <w:iCs/>
        </w:rPr>
        <w:t>9</w:t>
      </w:r>
      <w:r w:rsidR="005E2A26">
        <w:rPr>
          <w:rFonts w:ascii="Arial Narrow" w:hAnsi="Arial Narrow" w:cs="Arial"/>
          <w:b/>
          <w:bCs/>
          <w:i/>
          <w:iCs/>
        </w:rPr>
        <w:t>°</w:t>
      </w:r>
      <w:r w:rsidRPr="00CF7EFA">
        <w:rPr>
          <w:rFonts w:ascii="Arial Narrow" w:hAnsi="Arial Narrow" w:cs="Arial"/>
          <w:b/>
          <w:bCs/>
          <w:i/>
          <w:iCs/>
        </w:rPr>
        <w:t xml:space="preserve">. </w:t>
      </w:r>
      <w:r>
        <w:rPr>
          <w:rFonts w:ascii="Arial Narrow" w:hAnsi="Arial Narrow" w:cs="Arial"/>
          <w:b/>
          <w:bCs/>
          <w:i/>
          <w:iCs/>
        </w:rPr>
        <w:t xml:space="preserve">Formalización </w:t>
      </w:r>
      <w:bookmarkEnd w:id="11"/>
      <w:r>
        <w:rPr>
          <w:rFonts w:ascii="Arial Narrow" w:hAnsi="Arial Narrow" w:cs="Arial"/>
          <w:b/>
          <w:bCs/>
          <w:i/>
          <w:iCs/>
        </w:rPr>
        <w:t xml:space="preserve">del Gasto Devengado </w:t>
      </w:r>
    </w:p>
    <w:p w14:paraId="51657561" w14:textId="3C54E0EE"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3BFC291D" w14:textId="0DF30DF3" w:rsidR="00102164"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i/>
          <w:iCs/>
        </w:rPr>
      </w:pPr>
      <w:r w:rsidRPr="005C3506">
        <w:rPr>
          <w:rFonts w:ascii="Arial Narrow" w:hAnsi="Arial Narrow" w:cs="Arial"/>
          <w:i/>
          <w:iCs/>
        </w:rPr>
        <w:t>“9.1</w:t>
      </w:r>
      <w:r>
        <w:rPr>
          <w:rFonts w:ascii="Arial Narrow" w:hAnsi="Arial Narrow" w:cs="Arial"/>
          <w:b/>
          <w:bCs/>
          <w:i/>
          <w:iCs/>
        </w:rPr>
        <w:t xml:space="preserve"> </w:t>
      </w:r>
      <w:r>
        <w:rPr>
          <w:rFonts w:ascii="Arial Narrow" w:hAnsi="Arial Narrow" w:cs="Arial"/>
          <w:i/>
          <w:iCs/>
        </w:rPr>
        <w:t>El Gasto Devengado se formaliza cuando se otorga la conformidad con alguno de los document</w:t>
      </w:r>
      <w:r w:rsidR="005C3506">
        <w:rPr>
          <w:rFonts w:ascii="Arial Narrow" w:hAnsi="Arial Narrow" w:cs="Arial"/>
          <w:i/>
          <w:iCs/>
        </w:rPr>
        <w:t xml:space="preserve">os establecidos en el </w:t>
      </w:r>
      <w:r w:rsidR="003E03AC">
        <w:rPr>
          <w:rFonts w:ascii="Arial Narrow" w:hAnsi="Arial Narrow" w:cs="Arial"/>
          <w:i/>
          <w:iCs/>
        </w:rPr>
        <w:t>artículo</w:t>
      </w:r>
      <w:r w:rsidR="005C3506">
        <w:rPr>
          <w:rFonts w:ascii="Arial Narrow" w:hAnsi="Arial Narrow" w:cs="Arial"/>
          <w:i/>
          <w:iCs/>
        </w:rPr>
        <w:t xml:space="preserve"> precedente luego de haberse verificado, por parte del área responsable, una de las siguientes condiciones</w:t>
      </w:r>
      <w:r w:rsidR="00102164">
        <w:rPr>
          <w:rFonts w:ascii="Arial Narrow" w:hAnsi="Arial Narrow" w:cs="Arial"/>
          <w:i/>
          <w:iCs/>
        </w:rPr>
        <w:t>:</w:t>
      </w:r>
    </w:p>
    <w:p w14:paraId="1B1DBC05" w14:textId="1F84F5E2" w:rsidR="00102164" w:rsidRDefault="00102164" w:rsidP="000050E4">
      <w:pPr>
        <w:pStyle w:val="Prrafodelista"/>
        <w:numPr>
          <w:ilvl w:val="0"/>
          <w:numId w:val="47"/>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La recepción satisfactoria de los bienes</w:t>
      </w:r>
    </w:p>
    <w:p w14:paraId="7B0EBF69" w14:textId="4AD9AF59" w:rsidR="00102164" w:rsidRDefault="00102164" w:rsidP="000050E4">
      <w:pPr>
        <w:pStyle w:val="Prrafodelista"/>
        <w:numPr>
          <w:ilvl w:val="0"/>
          <w:numId w:val="47"/>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La prestación satisfactoria de los servicios</w:t>
      </w:r>
    </w:p>
    <w:p w14:paraId="14679669" w14:textId="614F9619" w:rsidR="00102164" w:rsidRDefault="00102164" w:rsidP="000050E4">
      <w:pPr>
        <w:pStyle w:val="Prrafodelista"/>
        <w:numPr>
          <w:ilvl w:val="0"/>
          <w:numId w:val="47"/>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El cumplimiento de los términos contractuales en los casos que contemplan adelantos pagos contra entrega o entregas periódicas de las prestaciones en la oportunidad u oportunidades establecidas en las bases o en el contrato;</w:t>
      </w:r>
    </w:p>
    <w:p w14:paraId="5A52FFD3" w14:textId="213A01BD" w:rsidR="00102164" w:rsidRPr="00AA5312" w:rsidRDefault="00102164">
      <w:pPr>
        <w:tabs>
          <w:tab w:val="left" w:pos="142"/>
          <w:tab w:val="left" w:pos="1276"/>
        </w:tabs>
        <w:autoSpaceDE w:val="0"/>
        <w:autoSpaceDN w:val="0"/>
        <w:adjustRightInd w:val="0"/>
        <w:ind w:left="1485"/>
        <w:jc w:val="both"/>
        <w:rPr>
          <w:rFonts w:ascii="Arial Narrow" w:hAnsi="Arial Narrow" w:cs="Arial"/>
          <w:i/>
          <w:iCs/>
          <w:sz w:val="22"/>
        </w:rPr>
      </w:pPr>
      <w:r w:rsidRPr="00AA5312">
        <w:rPr>
          <w:rFonts w:ascii="Arial Narrow" w:hAnsi="Arial Narrow" w:cs="Arial"/>
          <w:i/>
          <w:iCs/>
          <w:sz w:val="22"/>
        </w:rPr>
        <w:t>9.2 El Gasto Devengado es registrado afectando en forma definitiva la Especifica de Gastos Comprometido, con lo cual queda reconocida la obligación de pago”.</w:t>
      </w:r>
    </w:p>
    <w:p w14:paraId="4961647C" w14:textId="3858C50F" w:rsidR="00102164" w:rsidRDefault="00102164">
      <w:pPr>
        <w:tabs>
          <w:tab w:val="left" w:pos="142"/>
          <w:tab w:val="left" w:pos="1276"/>
        </w:tabs>
        <w:autoSpaceDE w:val="0"/>
        <w:autoSpaceDN w:val="0"/>
        <w:adjustRightInd w:val="0"/>
        <w:ind w:left="1485"/>
        <w:jc w:val="both"/>
        <w:rPr>
          <w:rFonts w:ascii="Arial Narrow" w:hAnsi="Arial Narrow" w:cs="Arial"/>
          <w:i/>
          <w:iCs/>
        </w:rPr>
      </w:pPr>
    </w:p>
    <w:p w14:paraId="408CAC63" w14:textId="15734972" w:rsidR="00102164" w:rsidRDefault="004C0389">
      <w:pPr>
        <w:tabs>
          <w:tab w:val="left" w:pos="142"/>
          <w:tab w:val="left" w:pos="1276"/>
        </w:tabs>
        <w:autoSpaceDE w:val="0"/>
        <w:autoSpaceDN w:val="0"/>
        <w:adjustRightInd w:val="0"/>
        <w:ind w:left="1560"/>
        <w:jc w:val="both"/>
        <w:rPr>
          <w:rFonts w:ascii="Arial Narrow" w:hAnsi="Arial Narrow" w:cs="Arial"/>
          <w:b/>
          <w:bCs/>
          <w:i/>
          <w:iCs/>
          <w:sz w:val="22"/>
          <w:szCs w:val="22"/>
        </w:rPr>
      </w:pPr>
      <w:r w:rsidRPr="004C0389">
        <w:rPr>
          <w:rFonts w:ascii="Arial Narrow" w:hAnsi="Arial Narrow" w:cs="Arial"/>
          <w:b/>
          <w:bCs/>
          <w:i/>
          <w:iCs/>
          <w:sz w:val="22"/>
          <w:szCs w:val="22"/>
        </w:rPr>
        <w:t xml:space="preserve">Artículo </w:t>
      </w:r>
      <w:r>
        <w:rPr>
          <w:rFonts w:ascii="Arial Narrow" w:hAnsi="Arial Narrow" w:cs="Arial"/>
          <w:b/>
          <w:bCs/>
          <w:i/>
          <w:iCs/>
          <w:sz w:val="22"/>
          <w:szCs w:val="22"/>
        </w:rPr>
        <w:t>13</w:t>
      </w:r>
      <w:r w:rsidR="005E2A26">
        <w:rPr>
          <w:rFonts w:ascii="Arial Narrow" w:hAnsi="Arial Narrow" w:cs="Arial"/>
          <w:b/>
          <w:bCs/>
          <w:i/>
          <w:iCs/>
          <w:sz w:val="22"/>
          <w:szCs w:val="22"/>
        </w:rPr>
        <w:t>°</w:t>
      </w:r>
      <w:r w:rsidRPr="004C0389">
        <w:rPr>
          <w:rFonts w:ascii="Arial Narrow" w:hAnsi="Arial Narrow" w:cs="Arial"/>
          <w:b/>
          <w:bCs/>
          <w:i/>
          <w:iCs/>
          <w:sz w:val="22"/>
          <w:szCs w:val="22"/>
        </w:rPr>
        <w:t xml:space="preserve">. </w:t>
      </w:r>
      <w:r>
        <w:rPr>
          <w:rFonts w:ascii="Arial Narrow" w:hAnsi="Arial Narrow" w:cs="Arial"/>
          <w:b/>
          <w:bCs/>
          <w:i/>
          <w:iCs/>
          <w:sz w:val="22"/>
          <w:szCs w:val="22"/>
        </w:rPr>
        <w:t>Autorización del devengado y oportunidad para la presentación de documentos para proceso de pagos</w:t>
      </w:r>
    </w:p>
    <w:p w14:paraId="16C1E907" w14:textId="2815822B" w:rsidR="00F93A8B" w:rsidRDefault="00F93A8B">
      <w:pPr>
        <w:tabs>
          <w:tab w:val="left" w:pos="142"/>
          <w:tab w:val="left" w:pos="1276"/>
        </w:tabs>
        <w:autoSpaceDE w:val="0"/>
        <w:autoSpaceDN w:val="0"/>
        <w:adjustRightInd w:val="0"/>
        <w:ind w:left="1560"/>
        <w:jc w:val="both"/>
        <w:rPr>
          <w:rFonts w:ascii="Arial Narrow" w:hAnsi="Arial Narrow" w:cs="Arial"/>
          <w:b/>
          <w:bCs/>
          <w:i/>
          <w:iCs/>
          <w:sz w:val="22"/>
          <w:szCs w:val="22"/>
        </w:rPr>
      </w:pPr>
    </w:p>
    <w:p w14:paraId="5C2F702E" w14:textId="04889836" w:rsidR="00F93A8B" w:rsidRDefault="00F93A8B">
      <w:pPr>
        <w:tabs>
          <w:tab w:val="left" w:pos="142"/>
          <w:tab w:val="left" w:pos="1276"/>
        </w:tabs>
        <w:autoSpaceDE w:val="0"/>
        <w:autoSpaceDN w:val="0"/>
        <w:adjustRightInd w:val="0"/>
        <w:ind w:left="1560"/>
        <w:jc w:val="both"/>
        <w:rPr>
          <w:rFonts w:ascii="Arial Narrow" w:hAnsi="Arial Narrow" w:cs="Arial"/>
          <w:i/>
          <w:iCs/>
          <w:sz w:val="22"/>
          <w:szCs w:val="22"/>
        </w:rPr>
      </w:pPr>
      <w:r>
        <w:rPr>
          <w:rFonts w:ascii="Arial Narrow" w:hAnsi="Arial Narrow" w:cs="Arial"/>
          <w:i/>
          <w:iCs/>
          <w:sz w:val="22"/>
          <w:szCs w:val="22"/>
        </w:rPr>
        <w:t>“13.1 La autorización de los devengados o quien haga sus veces debe:</w:t>
      </w:r>
    </w:p>
    <w:p w14:paraId="0BB44827" w14:textId="55B54C33" w:rsidR="00F93A8B" w:rsidRDefault="00F93A8B" w:rsidP="000050E4">
      <w:pPr>
        <w:pStyle w:val="Prrafodelista"/>
        <w:numPr>
          <w:ilvl w:val="0"/>
          <w:numId w:val="48"/>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Establecer los procedimientos necesarios para efectuar una eficiente programación de sus gastos.</w:t>
      </w:r>
    </w:p>
    <w:p w14:paraId="191196E3" w14:textId="77777777" w:rsidR="00F93A8B" w:rsidRDefault="00F93A8B" w:rsidP="000050E4">
      <w:pPr>
        <w:pStyle w:val="Prrafodelista"/>
        <w:numPr>
          <w:ilvl w:val="0"/>
          <w:numId w:val="48"/>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Asegurar la oportuna y adecuada elaboración de la documentación necesaria para que se proceda al pago de las obligaciones.</w:t>
      </w:r>
    </w:p>
    <w:p w14:paraId="0743FA2E" w14:textId="4BD178A8" w:rsidR="00F93A8B" w:rsidRDefault="00F93A8B" w:rsidP="000050E4">
      <w:pPr>
        <w:pStyle w:val="Prrafodelista"/>
        <w:numPr>
          <w:ilvl w:val="0"/>
          <w:numId w:val="48"/>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 xml:space="preserve">Impartir </w:t>
      </w:r>
      <w:r w:rsidR="003E03AC">
        <w:rPr>
          <w:rFonts w:ascii="Arial Narrow" w:hAnsi="Arial Narrow" w:cs="Arial"/>
          <w:i/>
          <w:iCs/>
        </w:rPr>
        <w:t>la directiva necesaria</w:t>
      </w:r>
      <w:r>
        <w:rPr>
          <w:rFonts w:ascii="Arial Narrow" w:hAnsi="Arial Narrow" w:cs="Arial"/>
          <w:i/>
          <w:iCs/>
        </w:rPr>
        <w:t xml:space="preserve"> a las oficinas relacionadas con la formalización del Gastos Devengado, tales como Logística y Personal o a aquellas que hagan sus veces, para que cumplan con la presentación de los documentos a la Oficina de Tesorería con la suficiente anticipación a las fechas previstas para la oportuna y adecuada atención del pago </w:t>
      </w:r>
      <w:r w:rsidR="00D61DC9">
        <w:rPr>
          <w:rFonts w:ascii="Arial Narrow" w:hAnsi="Arial Narrow" w:cs="Arial"/>
          <w:i/>
          <w:iCs/>
        </w:rPr>
        <w:t>correspondiente</w:t>
      </w:r>
      <w:r>
        <w:rPr>
          <w:rFonts w:ascii="Arial Narrow" w:hAnsi="Arial Narrow" w:cs="Arial"/>
          <w:i/>
          <w:iCs/>
        </w:rPr>
        <w:t>”</w:t>
      </w:r>
      <w:r w:rsidR="00D61DC9">
        <w:rPr>
          <w:rFonts w:ascii="Arial Narrow" w:hAnsi="Arial Narrow" w:cs="Arial"/>
          <w:i/>
          <w:iCs/>
        </w:rPr>
        <w:t>.</w:t>
      </w:r>
    </w:p>
    <w:p w14:paraId="440522D2" w14:textId="427CDE8C" w:rsidR="0008642E" w:rsidRDefault="00D61DC9" w:rsidP="000050E4">
      <w:pPr>
        <w:tabs>
          <w:tab w:val="left" w:pos="142"/>
          <w:tab w:val="left" w:pos="1276"/>
        </w:tabs>
        <w:autoSpaceDE w:val="0"/>
        <w:autoSpaceDN w:val="0"/>
        <w:adjustRightInd w:val="0"/>
        <w:ind w:left="709"/>
        <w:jc w:val="both"/>
        <w:rPr>
          <w:rFonts w:ascii="Arial Narrow" w:hAnsi="Arial Narrow" w:cs="Arial"/>
          <w:sz w:val="22"/>
          <w:szCs w:val="22"/>
        </w:rPr>
      </w:pPr>
      <w:r w:rsidRPr="00D840BF">
        <w:rPr>
          <w:rFonts w:ascii="Arial Narrow" w:hAnsi="Arial Narrow" w:cs="Arial"/>
          <w:sz w:val="22"/>
          <w:szCs w:val="22"/>
        </w:rPr>
        <w:t xml:space="preserve">La situación </w:t>
      </w:r>
      <w:r w:rsidR="00C653CD">
        <w:rPr>
          <w:rFonts w:ascii="Arial Narrow" w:hAnsi="Arial Narrow" w:cs="Arial"/>
          <w:sz w:val="22"/>
          <w:szCs w:val="22"/>
        </w:rPr>
        <w:t xml:space="preserve">expuesta </w:t>
      </w:r>
      <w:r w:rsidR="0008642E">
        <w:rPr>
          <w:rFonts w:ascii="Arial Narrow" w:hAnsi="Arial Narrow" w:cs="Arial"/>
          <w:sz w:val="22"/>
          <w:szCs w:val="22"/>
        </w:rPr>
        <w:t>puede originar el pago a los proveedores sin cumplir sus obligaciones contractuales en perjuicio de la Entidad; así como, retrasos injustificados en la entrega de bienes y servicios y no se aplique penalidades respectivas.</w:t>
      </w:r>
    </w:p>
    <w:p w14:paraId="5B8CF836" w14:textId="77777777" w:rsidR="00D92B09" w:rsidRPr="00DF078B" w:rsidRDefault="00D92B09">
      <w:pPr>
        <w:tabs>
          <w:tab w:val="left" w:pos="142"/>
          <w:tab w:val="left" w:pos="1276"/>
        </w:tabs>
        <w:autoSpaceDE w:val="0"/>
        <w:autoSpaceDN w:val="0"/>
        <w:adjustRightInd w:val="0"/>
        <w:ind w:left="709"/>
        <w:jc w:val="both"/>
        <w:rPr>
          <w:rFonts w:ascii="Arial Narrow" w:hAnsi="Arial Narrow" w:cs="Arial"/>
          <w:sz w:val="18"/>
          <w:szCs w:val="22"/>
        </w:rPr>
      </w:pPr>
    </w:p>
    <w:p w14:paraId="012B2B6B" w14:textId="7B6B6760" w:rsidR="00DF078B" w:rsidRDefault="00AF1D27" w:rsidP="00DF078B">
      <w:pPr>
        <w:pStyle w:val="Ttulo1"/>
        <w:numPr>
          <w:ilvl w:val="0"/>
          <w:numId w:val="36"/>
        </w:numPr>
        <w:spacing w:before="0"/>
        <w:rPr>
          <w:rStyle w:val="Textoennegrita"/>
          <w:rFonts w:ascii="Arial Narrow" w:hAnsi="Arial Narrow"/>
          <w:b/>
          <w:bCs/>
          <w:color w:val="auto"/>
          <w:sz w:val="22"/>
          <w:szCs w:val="22"/>
        </w:rPr>
      </w:pPr>
      <w:bookmarkStart w:id="12" w:name="_Toc130468187"/>
      <w:bookmarkStart w:id="13" w:name="_Toc130472988"/>
      <w:bookmarkStart w:id="14" w:name="_Toc130480998"/>
      <w:bookmarkStart w:id="15" w:name="_Toc130481071"/>
      <w:bookmarkStart w:id="16" w:name="_Toc130481144"/>
      <w:bookmarkStart w:id="17" w:name="_Toc130481217"/>
      <w:bookmarkStart w:id="18" w:name="_Toc130481290"/>
      <w:bookmarkStart w:id="19" w:name="_Toc130481363"/>
      <w:bookmarkStart w:id="20" w:name="_Toc130481430"/>
      <w:bookmarkStart w:id="21" w:name="_Toc130481503"/>
      <w:bookmarkStart w:id="22" w:name="_Toc130481710"/>
      <w:bookmarkStart w:id="23" w:name="_Toc130483002"/>
      <w:bookmarkStart w:id="24" w:name="_Toc130468188"/>
      <w:bookmarkStart w:id="25" w:name="_Toc130472989"/>
      <w:bookmarkStart w:id="26" w:name="_Toc130480999"/>
      <w:bookmarkStart w:id="27" w:name="_Toc130481072"/>
      <w:bookmarkStart w:id="28" w:name="_Toc130481145"/>
      <w:bookmarkStart w:id="29" w:name="_Toc130481218"/>
      <w:bookmarkStart w:id="30" w:name="_Toc130481291"/>
      <w:bookmarkStart w:id="31" w:name="_Toc130481364"/>
      <w:bookmarkStart w:id="32" w:name="_Toc130481431"/>
      <w:bookmarkStart w:id="33" w:name="_Toc130481504"/>
      <w:bookmarkStart w:id="34" w:name="_Toc130481711"/>
      <w:bookmarkStart w:id="35" w:name="_Toc130483003"/>
      <w:bookmarkStart w:id="36" w:name="_Toc130468189"/>
      <w:bookmarkStart w:id="37" w:name="_Toc130472990"/>
      <w:bookmarkStart w:id="38" w:name="_Toc130481000"/>
      <w:bookmarkStart w:id="39" w:name="_Toc130481073"/>
      <w:bookmarkStart w:id="40" w:name="_Toc130481146"/>
      <w:bookmarkStart w:id="41" w:name="_Toc130481219"/>
      <w:bookmarkStart w:id="42" w:name="_Toc130481292"/>
      <w:bookmarkStart w:id="43" w:name="_Toc130481365"/>
      <w:bookmarkStart w:id="44" w:name="_Toc130481432"/>
      <w:bookmarkStart w:id="45" w:name="_Toc130481505"/>
      <w:bookmarkStart w:id="46" w:name="_Toc130481712"/>
      <w:bookmarkStart w:id="47" w:name="_Toc130483004"/>
      <w:bookmarkStart w:id="48" w:name="_Toc130468190"/>
      <w:bookmarkStart w:id="49" w:name="_Toc130472991"/>
      <w:bookmarkStart w:id="50" w:name="_Toc130481001"/>
      <w:bookmarkStart w:id="51" w:name="_Toc130481074"/>
      <w:bookmarkStart w:id="52" w:name="_Toc130481147"/>
      <w:bookmarkStart w:id="53" w:name="_Toc130481220"/>
      <w:bookmarkStart w:id="54" w:name="_Toc130481293"/>
      <w:bookmarkStart w:id="55" w:name="_Toc130481366"/>
      <w:bookmarkStart w:id="56" w:name="_Toc130481433"/>
      <w:bookmarkStart w:id="57" w:name="_Toc130481506"/>
      <w:bookmarkStart w:id="58" w:name="_Toc130481713"/>
      <w:bookmarkStart w:id="59" w:name="_Toc130483005"/>
      <w:bookmarkStart w:id="60" w:name="_Toc130468191"/>
      <w:bookmarkStart w:id="61" w:name="_Toc130472992"/>
      <w:bookmarkStart w:id="62" w:name="_Toc130481002"/>
      <w:bookmarkStart w:id="63" w:name="_Toc130481075"/>
      <w:bookmarkStart w:id="64" w:name="_Toc130481148"/>
      <w:bookmarkStart w:id="65" w:name="_Toc130481221"/>
      <w:bookmarkStart w:id="66" w:name="_Toc130481294"/>
      <w:bookmarkStart w:id="67" w:name="_Toc130481367"/>
      <w:bookmarkStart w:id="68" w:name="_Toc130481434"/>
      <w:bookmarkStart w:id="69" w:name="_Toc130481507"/>
      <w:bookmarkStart w:id="70" w:name="_Toc130481714"/>
      <w:bookmarkStart w:id="71" w:name="_Toc130483006"/>
      <w:bookmarkStart w:id="72" w:name="_Toc130468192"/>
      <w:bookmarkStart w:id="73" w:name="_Toc130472993"/>
      <w:bookmarkStart w:id="74" w:name="_Toc130481003"/>
      <w:bookmarkStart w:id="75" w:name="_Toc130481076"/>
      <w:bookmarkStart w:id="76" w:name="_Toc130481149"/>
      <w:bookmarkStart w:id="77" w:name="_Toc130481222"/>
      <w:bookmarkStart w:id="78" w:name="_Toc130481295"/>
      <w:bookmarkStart w:id="79" w:name="_Toc130481368"/>
      <w:bookmarkStart w:id="80" w:name="_Toc130481435"/>
      <w:bookmarkStart w:id="81" w:name="_Toc130481508"/>
      <w:bookmarkStart w:id="82" w:name="_Toc130481715"/>
      <w:bookmarkStart w:id="83" w:name="_Toc130483007"/>
      <w:bookmarkStart w:id="84" w:name="_Toc130468193"/>
      <w:bookmarkStart w:id="85" w:name="_Toc130472994"/>
      <w:bookmarkStart w:id="86" w:name="_Toc130481004"/>
      <w:bookmarkStart w:id="87" w:name="_Toc130481077"/>
      <w:bookmarkStart w:id="88" w:name="_Toc130481150"/>
      <w:bookmarkStart w:id="89" w:name="_Toc130481223"/>
      <w:bookmarkStart w:id="90" w:name="_Toc130481296"/>
      <w:bookmarkStart w:id="91" w:name="_Toc130481369"/>
      <w:bookmarkStart w:id="92" w:name="_Toc130481436"/>
      <w:bookmarkStart w:id="93" w:name="_Toc130481509"/>
      <w:bookmarkStart w:id="94" w:name="_Toc130481716"/>
      <w:bookmarkStart w:id="95" w:name="_Toc130483008"/>
      <w:bookmarkStart w:id="96" w:name="_Toc130468194"/>
      <w:bookmarkStart w:id="97" w:name="_Toc130472995"/>
      <w:bookmarkStart w:id="98" w:name="_Toc130481005"/>
      <w:bookmarkStart w:id="99" w:name="_Toc130481078"/>
      <w:bookmarkStart w:id="100" w:name="_Toc130481151"/>
      <w:bookmarkStart w:id="101" w:name="_Toc130481224"/>
      <w:bookmarkStart w:id="102" w:name="_Toc130481297"/>
      <w:bookmarkStart w:id="103" w:name="_Toc130481370"/>
      <w:bookmarkStart w:id="104" w:name="_Toc130481437"/>
      <w:bookmarkStart w:id="105" w:name="_Toc130481510"/>
      <w:bookmarkStart w:id="106" w:name="_Toc130481717"/>
      <w:bookmarkStart w:id="107" w:name="_Toc130483009"/>
      <w:bookmarkStart w:id="108" w:name="_Toc130468195"/>
      <w:bookmarkStart w:id="109" w:name="_Toc130472996"/>
      <w:bookmarkStart w:id="110" w:name="_Toc130481006"/>
      <w:bookmarkStart w:id="111" w:name="_Toc130481079"/>
      <w:bookmarkStart w:id="112" w:name="_Toc130481152"/>
      <w:bookmarkStart w:id="113" w:name="_Toc130481225"/>
      <w:bookmarkStart w:id="114" w:name="_Toc130481298"/>
      <w:bookmarkStart w:id="115" w:name="_Toc130481371"/>
      <w:bookmarkStart w:id="116" w:name="_Toc130481438"/>
      <w:bookmarkStart w:id="117" w:name="_Toc130481511"/>
      <w:bookmarkStart w:id="118" w:name="_Toc130481718"/>
      <w:bookmarkStart w:id="119" w:name="_Toc130483010"/>
      <w:bookmarkStart w:id="120" w:name="_Toc130468196"/>
      <w:bookmarkStart w:id="121" w:name="_Toc130472997"/>
      <w:bookmarkStart w:id="122" w:name="_Toc130481007"/>
      <w:bookmarkStart w:id="123" w:name="_Toc130481080"/>
      <w:bookmarkStart w:id="124" w:name="_Toc130481153"/>
      <w:bookmarkStart w:id="125" w:name="_Toc130481226"/>
      <w:bookmarkStart w:id="126" w:name="_Toc130481299"/>
      <w:bookmarkStart w:id="127" w:name="_Toc130481372"/>
      <w:bookmarkStart w:id="128" w:name="_Toc130481439"/>
      <w:bookmarkStart w:id="129" w:name="_Toc130481512"/>
      <w:bookmarkStart w:id="130" w:name="_Toc130481719"/>
      <w:bookmarkStart w:id="131" w:name="_Toc130483011"/>
      <w:bookmarkStart w:id="132" w:name="_Toc130468197"/>
      <w:bookmarkStart w:id="133" w:name="_Toc130472998"/>
      <w:bookmarkStart w:id="134" w:name="_Toc130481008"/>
      <w:bookmarkStart w:id="135" w:name="_Toc130481081"/>
      <w:bookmarkStart w:id="136" w:name="_Toc130481154"/>
      <w:bookmarkStart w:id="137" w:name="_Toc130481227"/>
      <w:bookmarkStart w:id="138" w:name="_Toc130481300"/>
      <w:bookmarkStart w:id="139" w:name="_Toc130481373"/>
      <w:bookmarkStart w:id="140" w:name="_Toc130481440"/>
      <w:bookmarkStart w:id="141" w:name="_Toc130481513"/>
      <w:bookmarkStart w:id="142" w:name="_Toc130481720"/>
      <w:bookmarkStart w:id="143" w:name="_Toc130483012"/>
      <w:bookmarkStart w:id="144" w:name="_Toc130468198"/>
      <w:bookmarkStart w:id="145" w:name="_Toc130472999"/>
      <w:bookmarkStart w:id="146" w:name="_Toc130481009"/>
      <w:bookmarkStart w:id="147" w:name="_Toc130481082"/>
      <w:bookmarkStart w:id="148" w:name="_Toc130481155"/>
      <w:bookmarkStart w:id="149" w:name="_Toc130481228"/>
      <w:bookmarkStart w:id="150" w:name="_Toc130481301"/>
      <w:bookmarkStart w:id="151" w:name="_Toc130481374"/>
      <w:bookmarkStart w:id="152" w:name="_Toc130481441"/>
      <w:bookmarkStart w:id="153" w:name="_Toc130481514"/>
      <w:bookmarkStart w:id="154" w:name="_Toc130481721"/>
      <w:bookmarkStart w:id="155" w:name="_Toc130483013"/>
      <w:bookmarkStart w:id="156" w:name="_Toc130468199"/>
      <w:bookmarkStart w:id="157" w:name="_Toc130473000"/>
      <w:bookmarkStart w:id="158" w:name="_Toc130481010"/>
      <w:bookmarkStart w:id="159" w:name="_Toc130481083"/>
      <w:bookmarkStart w:id="160" w:name="_Toc130481156"/>
      <w:bookmarkStart w:id="161" w:name="_Toc130481229"/>
      <w:bookmarkStart w:id="162" w:name="_Toc130481302"/>
      <w:bookmarkStart w:id="163" w:name="_Toc130481375"/>
      <w:bookmarkStart w:id="164" w:name="_Toc130481442"/>
      <w:bookmarkStart w:id="165" w:name="_Toc130481515"/>
      <w:bookmarkStart w:id="166" w:name="_Toc130481722"/>
      <w:bookmarkStart w:id="167" w:name="_Toc130483014"/>
      <w:bookmarkStart w:id="168" w:name="_Toc130468200"/>
      <w:bookmarkStart w:id="169" w:name="_Toc130473001"/>
      <w:bookmarkStart w:id="170" w:name="_Toc130481011"/>
      <w:bookmarkStart w:id="171" w:name="_Toc130481084"/>
      <w:bookmarkStart w:id="172" w:name="_Toc130481157"/>
      <w:bookmarkStart w:id="173" w:name="_Toc130481230"/>
      <w:bookmarkStart w:id="174" w:name="_Toc130481303"/>
      <w:bookmarkStart w:id="175" w:name="_Toc130481376"/>
      <w:bookmarkStart w:id="176" w:name="_Toc130481443"/>
      <w:bookmarkStart w:id="177" w:name="_Toc130481516"/>
      <w:bookmarkStart w:id="178" w:name="_Toc130481723"/>
      <w:bookmarkStart w:id="179" w:name="_Toc130483015"/>
      <w:bookmarkStart w:id="180" w:name="_Toc130468201"/>
      <w:bookmarkStart w:id="181" w:name="_Toc130473002"/>
      <w:bookmarkStart w:id="182" w:name="_Toc130481012"/>
      <w:bookmarkStart w:id="183" w:name="_Toc130481085"/>
      <w:bookmarkStart w:id="184" w:name="_Toc130481158"/>
      <w:bookmarkStart w:id="185" w:name="_Toc130481231"/>
      <w:bookmarkStart w:id="186" w:name="_Toc130481304"/>
      <w:bookmarkStart w:id="187" w:name="_Toc130481377"/>
      <w:bookmarkStart w:id="188" w:name="_Toc130481444"/>
      <w:bookmarkStart w:id="189" w:name="_Toc130481517"/>
      <w:bookmarkStart w:id="190" w:name="_Toc130481724"/>
      <w:bookmarkStart w:id="191" w:name="_Toc130483016"/>
      <w:bookmarkStart w:id="192" w:name="_Toc130468202"/>
      <w:bookmarkStart w:id="193" w:name="_Toc130473003"/>
      <w:bookmarkStart w:id="194" w:name="_Toc130481013"/>
      <w:bookmarkStart w:id="195" w:name="_Toc130481086"/>
      <w:bookmarkStart w:id="196" w:name="_Toc130481159"/>
      <w:bookmarkStart w:id="197" w:name="_Toc130481232"/>
      <w:bookmarkStart w:id="198" w:name="_Toc130481305"/>
      <w:bookmarkStart w:id="199" w:name="_Toc130481378"/>
      <w:bookmarkStart w:id="200" w:name="_Toc130481445"/>
      <w:bookmarkStart w:id="201" w:name="_Toc130481518"/>
      <w:bookmarkStart w:id="202" w:name="_Toc130481725"/>
      <w:bookmarkStart w:id="203" w:name="_Toc130483017"/>
      <w:bookmarkStart w:id="204" w:name="_Toc130468203"/>
      <w:bookmarkStart w:id="205" w:name="_Toc130473004"/>
      <w:bookmarkStart w:id="206" w:name="_Toc130481014"/>
      <w:bookmarkStart w:id="207" w:name="_Toc130481087"/>
      <w:bookmarkStart w:id="208" w:name="_Toc130481160"/>
      <w:bookmarkStart w:id="209" w:name="_Toc130481233"/>
      <w:bookmarkStart w:id="210" w:name="_Toc130481306"/>
      <w:bookmarkStart w:id="211" w:name="_Toc130481379"/>
      <w:bookmarkStart w:id="212" w:name="_Toc130481446"/>
      <w:bookmarkStart w:id="213" w:name="_Toc130481519"/>
      <w:bookmarkStart w:id="214" w:name="_Toc130481726"/>
      <w:bookmarkStart w:id="215" w:name="_Toc130483018"/>
      <w:bookmarkStart w:id="216" w:name="_Toc130468204"/>
      <w:bookmarkStart w:id="217" w:name="_Toc130473005"/>
      <w:bookmarkStart w:id="218" w:name="_Toc130481015"/>
      <w:bookmarkStart w:id="219" w:name="_Toc130481088"/>
      <w:bookmarkStart w:id="220" w:name="_Toc130481161"/>
      <w:bookmarkStart w:id="221" w:name="_Toc130481234"/>
      <w:bookmarkStart w:id="222" w:name="_Toc130481307"/>
      <w:bookmarkStart w:id="223" w:name="_Toc130481380"/>
      <w:bookmarkStart w:id="224" w:name="_Toc130481447"/>
      <w:bookmarkStart w:id="225" w:name="_Toc130481520"/>
      <w:bookmarkStart w:id="226" w:name="_Toc130481727"/>
      <w:bookmarkStart w:id="227" w:name="_Toc130483019"/>
      <w:bookmarkStart w:id="228" w:name="_Toc130468205"/>
      <w:bookmarkStart w:id="229" w:name="_Toc130473006"/>
      <w:bookmarkStart w:id="230" w:name="_Toc130481016"/>
      <w:bookmarkStart w:id="231" w:name="_Toc130481089"/>
      <w:bookmarkStart w:id="232" w:name="_Toc130481162"/>
      <w:bookmarkStart w:id="233" w:name="_Toc130481235"/>
      <w:bookmarkStart w:id="234" w:name="_Toc130481308"/>
      <w:bookmarkStart w:id="235" w:name="_Toc130481381"/>
      <w:bookmarkStart w:id="236" w:name="_Toc130481448"/>
      <w:bookmarkStart w:id="237" w:name="_Toc130481521"/>
      <w:bookmarkStart w:id="238" w:name="_Toc130481728"/>
      <w:bookmarkStart w:id="239" w:name="_Toc130483020"/>
      <w:bookmarkStart w:id="240" w:name="_Toc130468206"/>
      <w:bookmarkStart w:id="241" w:name="_Toc130473007"/>
      <w:bookmarkStart w:id="242" w:name="_Toc130481017"/>
      <w:bookmarkStart w:id="243" w:name="_Toc130481090"/>
      <w:bookmarkStart w:id="244" w:name="_Toc130481163"/>
      <w:bookmarkStart w:id="245" w:name="_Toc130481236"/>
      <w:bookmarkStart w:id="246" w:name="_Toc130481309"/>
      <w:bookmarkStart w:id="247" w:name="_Toc130481382"/>
      <w:bookmarkStart w:id="248" w:name="_Toc130481449"/>
      <w:bookmarkStart w:id="249" w:name="_Toc130481522"/>
      <w:bookmarkStart w:id="250" w:name="_Toc130481729"/>
      <w:bookmarkStart w:id="251" w:name="_Toc130483021"/>
      <w:bookmarkStart w:id="252" w:name="_Toc130468207"/>
      <w:bookmarkStart w:id="253" w:name="_Toc130473008"/>
      <w:bookmarkStart w:id="254" w:name="_Toc130481018"/>
      <w:bookmarkStart w:id="255" w:name="_Toc130481091"/>
      <w:bookmarkStart w:id="256" w:name="_Toc130481164"/>
      <w:bookmarkStart w:id="257" w:name="_Toc130481237"/>
      <w:bookmarkStart w:id="258" w:name="_Toc130481310"/>
      <w:bookmarkStart w:id="259" w:name="_Toc130481383"/>
      <w:bookmarkStart w:id="260" w:name="_Toc130481450"/>
      <w:bookmarkStart w:id="261" w:name="_Toc130481523"/>
      <w:bookmarkStart w:id="262" w:name="_Toc130481730"/>
      <w:bookmarkStart w:id="263" w:name="_Toc130483022"/>
      <w:bookmarkStart w:id="264" w:name="_Toc130468208"/>
      <w:bookmarkStart w:id="265" w:name="_Toc130473009"/>
      <w:bookmarkStart w:id="266" w:name="_Toc130481019"/>
      <w:bookmarkStart w:id="267" w:name="_Toc130481092"/>
      <w:bookmarkStart w:id="268" w:name="_Toc130481165"/>
      <w:bookmarkStart w:id="269" w:name="_Toc130481238"/>
      <w:bookmarkStart w:id="270" w:name="_Toc130481311"/>
      <w:bookmarkStart w:id="271" w:name="_Toc130481384"/>
      <w:bookmarkStart w:id="272" w:name="_Toc130481451"/>
      <w:bookmarkStart w:id="273" w:name="_Toc130481524"/>
      <w:bookmarkStart w:id="274" w:name="_Toc130481731"/>
      <w:bookmarkStart w:id="275" w:name="_Toc130483023"/>
      <w:bookmarkStart w:id="276" w:name="_Toc130468209"/>
      <w:bookmarkStart w:id="277" w:name="_Toc130473010"/>
      <w:bookmarkStart w:id="278" w:name="_Toc130481020"/>
      <w:bookmarkStart w:id="279" w:name="_Toc130481093"/>
      <w:bookmarkStart w:id="280" w:name="_Toc130481166"/>
      <w:bookmarkStart w:id="281" w:name="_Toc130481239"/>
      <w:bookmarkStart w:id="282" w:name="_Toc130481312"/>
      <w:bookmarkStart w:id="283" w:name="_Toc130481385"/>
      <w:bookmarkStart w:id="284" w:name="_Toc130481452"/>
      <w:bookmarkStart w:id="285" w:name="_Toc130481525"/>
      <w:bookmarkStart w:id="286" w:name="_Toc130481732"/>
      <w:bookmarkStart w:id="287" w:name="_Toc130483024"/>
      <w:bookmarkStart w:id="288" w:name="_Toc130468210"/>
      <w:bookmarkStart w:id="289" w:name="_Toc130473011"/>
      <w:bookmarkStart w:id="290" w:name="_Toc130481021"/>
      <w:bookmarkStart w:id="291" w:name="_Toc130481094"/>
      <w:bookmarkStart w:id="292" w:name="_Toc130481167"/>
      <w:bookmarkStart w:id="293" w:name="_Toc130481240"/>
      <w:bookmarkStart w:id="294" w:name="_Toc130481313"/>
      <w:bookmarkStart w:id="295" w:name="_Toc130481386"/>
      <w:bookmarkStart w:id="296" w:name="_Toc130481453"/>
      <w:bookmarkStart w:id="297" w:name="_Toc130481526"/>
      <w:bookmarkStart w:id="298" w:name="_Toc130481733"/>
      <w:bookmarkStart w:id="299" w:name="_Toc130483025"/>
      <w:bookmarkStart w:id="300" w:name="_Toc130468211"/>
      <w:bookmarkStart w:id="301" w:name="_Toc130473012"/>
      <w:bookmarkStart w:id="302" w:name="_Toc130481022"/>
      <w:bookmarkStart w:id="303" w:name="_Toc130481095"/>
      <w:bookmarkStart w:id="304" w:name="_Toc130481168"/>
      <w:bookmarkStart w:id="305" w:name="_Toc130481241"/>
      <w:bookmarkStart w:id="306" w:name="_Toc130481314"/>
      <w:bookmarkStart w:id="307" w:name="_Toc130481387"/>
      <w:bookmarkStart w:id="308" w:name="_Toc130481454"/>
      <w:bookmarkStart w:id="309" w:name="_Toc130481527"/>
      <w:bookmarkStart w:id="310" w:name="_Toc130481734"/>
      <w:bookmarkStart w:id="311" w:name="_Toc130483026"/>
      <w:bookmarkStart w:id="312" w:name="_Toc130468212"/>
      <w:bookmarkStart w:id="313" w:name="_Toc130473013"/>
      <w:bookmarkStart w:id="314" w:name="_Toc130481023"/>
      <w:bookmarkStart w:id="315" w:name="_Toc130481096"/>
      <w:bookmarkStart w:id="316" w:name="_Toc130481169"/>
      <w:bookmarkStart w:id="317" w:name="_Toc130481242"/>
      <w:bookmarkStart w:id="318" w:name="_Toc130481315"/>
      <w:bookmarkStart w:id="319" w:name="_Toc130481388"/>
      <w:bookmarkStart w:id="320" w:name="_Toc130481455"/>
      <w:bookmarkStart w:id="321" w:name="_Toc130481528"/>
      <w:bookmarkStart w:id="322" w:name="_Toc130481735"/>
      <w:bookmarkStart w:id="323" w:name="_Toc130483027"/>
      <w:bookmarkStart w:id="324" w:name="_Toc130468213"/>
      <w:bookmarkStart w:id="325" w:name="_Toc130473014"/>
      <w:bookmarkStart w:id="326" w:name="_Toc130481024"/>
      <w:bookmarkStart w:id="327" w:name="_Toc130481097"/>
      <w:bookmarkStart w:id="328" w:name="_Toc130481170"/>
      <w:bookmarkStart w:id="329" w:name="_Toc130481243"/>
      <w:bookmarkStart w:id="330" w:name="_Toc130481316"/>
      <w:bookmarkStart w:id="331" w:name="_Toc130481389"/>
      <w:bookmarkStart w:id="332" w:name="_Toc130481456"/>
      <w:bookmarkStart w:id="333" w:name="_Toc130481529"/>
      <w:bookmarkStart w:id="334" w:name="_Toc130481736"/>
      <w:bookmarkStart w:id="335" w:name="_Toc130483028"/>
      <w:bookmarkStart w:id="336" w:name="_Toc130468214"/>
      <w:bookmarkStart w:id="337" w:name="_Toc130473015"/>
      <w:bookmarkStart w:id="338" w:name="_Toc130481025"/>
      <w:bookmarkStart w:id="339" w:name="_Toc130481098"/>
      <w:bookmarkStart w:id="340" w:name="_Toc130481171"/>
      <w:bookmarkStart w:id="341" w:name="_Toc130481244"/>
      <w:bookmarkStart w:id="342" w:name="_Toc130481317"/>
      <w:bookmarkStart w:id="343" w:name="_Toc130481390"/>
      <w:bookmarkStart w:id="344" w:name="_Toc130481457"/>
      <w:bookmarkStart w:id="345" w:name="_Toc130481530"/>
      <w:bookmarkStart w:id="346" w:name="_Toc130481737"/>
      <w:bookmarkStart w:id="347" w:name="_Toc130483029"/>
      <w:bookmarkStart w:id="348" w:name="_Toc130468215"/>
      <w:bookmarkStart w:id="349" w:name="_Toc130473016"/>
      <w:bookmarkStart w:id="350" w:name="_Toc130481026"/>
      <w:bookmarkStart w:id="351" w:name="_Toc130481099"/>
      <w:bookmarkStart w:id="352" w:name="_Toc130481172"/>
      <w:bookmarkStart w:id="353" w:name="_Toc130481245"/>
      <w:bookmarkStart w:id="354" w:name="_Toc130481318"/>
      <w:bookmarkStart w:id="355" w:name="_Toc130481391"/>
      <w:bookmarkStart w:id="356" w:name="_Toc130481458"/>
      <w:bookmarkStart w:id="357" w:name="_Toc130481531"/>
      <w:bookmarkStart w:id="358" w:name="_Toc130481738"/>
      <w:bookmarkStart w:id="359" w:name="_Toc130483030"/>
      <w:bookmarkStart w:id="360" w:name="_Toc130468216"/>
      <w:bookmarkStart w:id="361" w:name="_Toc130473017"/>
      <w:bookmarkStart w:id="362" w:name="_Toc130481027"/>
      <w:bookmarkStart w:id="363" w:name="_Toc130481100"/>
      <w:bookmarkStart w:id="364" w:name="_Toc130481173"/>
      <w:bookmarkStart w:id="365" w:name="_Toc130481246"/>
      <w:bookmarkStart w:id="366" w:name="_Toc130481319"/>
      <w:bookmarkStart w:id="367" w:name="_Toc130481392"/>
      <w:bookmarkStart w:id="368" w:name="_Toc130481459"/>
      <w:bookmarkStart w:id="369" w:name="_Toc130481532"/>
      <w:bookmarkStart w:id="370" w:name="_Toc130481739"/>
      <w:bookmarkStart w:id="371" w:name="_Toc130483031"/>
      <w:bookmarkStart w:id="372" w:name="_Toc130468217"/>
      <w:bookmarkStart w:id="373" w:name="_Toc130473018"/>
      <w:bookmarkStart w:id="374" w:name="_Toc130481028"/>
      <w:bookmarkStart w:id="375" w:name="_Toc130481101"/>
      <w:bookmarkStart w:id="376" w:name="_Toc130481174"/>
      <w:bookmarkStart w:id="377" w:name="_Toc130481247"/>
      <w:bookmarkStart w:id="378" w:name="_Toc130481320"/>
      <w:bookmarkStart w:id="379" w:name="_Toc130481393"/>
      <w:bookmarkStart w:id="380" w:name="_Toc130481460"/>
      <w:bookmarkStart w:id="381" w:name="_Toc130481533"/>
      <w:bookmarkStart w:id="382" w:name="_Toc130481740"/>
      <w:bookmarkStart w:id="383" w:name="_Toc130483032"/>
      <w:bookmarkStart w:id="384" w:name="_Toc130468218"/>
      <w:bookmarkStart w:id="385" w:name="_Toc130473019"/>
      <w:bookmarkStart w:id="386" w:name="_Toc130481029"/>
      <w:bookmarkStart w:id="387" w:name="_Toc130481102"/>
      <w:bookmarkStart w:id="388" w:name="_Toc130481175"/>
      <w:bookmarkStart w:id="389" w:name="_Toc130481248"/>
      <w:bookmarkStart w:id="390" w:name="_Toc130481321"/>
      <w:bookmarkStart w:id="391" w:name="_Toc130481394"/>
      <w:bookmarkStart w:id="392" w:name="_Toc130481461"/>
      <w:bookmarkStart w:id="393" w:name="_Toc130481534"/>
      <w:bookmarkStart w:id="394" w:name="_Toc130481741"/>
      <w:bookmarkStart w:id="395" w:name="_Toc130483033"/>
      <w:bookmarkStart w:id="396" w:name="_Toc130468219"/>
      <w:bookmarkStart w:id="397" w:name="_Toc130473020"/>
      <w:bookmarkStart w:id="398" w:name="_Toc130481030"/>
      <w:bookmarkStart w:id="399" w:name="_Toc130481103"/>
      <w:bookmarkStart w:id="400" w:name="_Toc130481176"/>
      <w:bookmarkStart w:id="401" w:name="_Toc130481249"/>
      <w:bookmarkStart w:id="402" w:name="_Toc130481322"/>
      <w:bookmarkStart w:id="403" w:name="_Toc130481395"/>
      <w:bookmarkStart w:id="404" w:name="_Toc130481462"/>
      <w:bookmarkStart w:id="405" w:name="_Toc130481535"/>
      <w:bookmarkStart w:id="406" w:name="_Toc130481742"/>
      <w:bookmarkStart w:id="407" w:name="_Toc130483034"/>
      <w:bookmarkStart w:id="408" w:name="_Toc130468220"/>
      <w:bookmarkStart w:id="409" w:name="_Toc130473021"/>
      <w:bookmarkStart w:id="410" w:name="_Toc130481031"/>
      <w:bookmarkStart w:id="411" w:name="_Toc130481104"/>
      <w:bookmarkStart w:id="412" w:name="_Toc130481177"/>
      <w:bookmarkStart w:id="413" w:name="_Toc130481250"/>
      <w:bookmarkStart w:id="414" w:name="_Toc130481323"/>
      <w:bookmarkStart w:id="415" w:name="_Toc130481396"/>
      <w:bookmarkStart w:id="416" w:name="_Toc130481463"/>
      <w:bookmarkStart w:id="417" w:name="_Toc130481536"/>
      <w:bookmarkStart w:id="418" w:name="_Toc130481743"/>
      <w:bookmarkStart w:id="419" w:name="_Toc130483035"/>
      <w:bookmarkStart w:id="420" w:name="_Toc130468221"/>
      <w:bookmarkStart w:id="421" w:name="_Toc130473022"/>
      <w:bookmarkStart w:id="422" w:name="_Toc130481032"/>
      <w:bookmarkStart w:id="423" w:name="_Toc130481105"/>
      <w:bookmarkStart w:id="424" w:name="_Toc130481178"/>
      <w:bookmarkStart w:id="425" w:name="_Toc130481251"/>
      <w:bookmarkStart w:id="426" w:name="_Toc130481324"/>
      <w:bookmarkStart w:id="427" w:name="_Toc130481397"/>
      <w:bookmarkStart w:id="428" w:name="_Toc130481464"/>
      <w:bookmarkStart w:id="429" w:name="_Toc130481537"/>
      <w:bookmarkStart w:id="430" w:name="_Toc130481744"/>
      <w:bookmarkStart w:id="431" w:name="_Toc130483036"/>
      <w:bookmarkStart w:id="432" w:name="_Toc130468222"/>
      <w:bookmarkStart w:id="433" w:name="_Toc130473023"/>
      <w:bookmarkStart w:id="434" w:name="_Toc130481033"/>
      <w:bookmarkStart w:id="435" w:name="_Toc130481106"/>
      <w:bookmarkStart w:id="436" w:name="_Toc130481179"/>
      <w:bookmarkStart w:id="437" w:name="_Toc130481252"/>
      <w:bookmarkStart w:id="438" w:name="_Toc130481325"/>
      <w:bookmarkStart w:id="439" w:name="_Toc130481398"/>
      <w:bookmarkStart w:id="440" w:name="_Toc130481465"/>
      <w:bookmarkStart w:id="441" w:name="_Toc130481538"/>
      <w:bookmarkStart w:id="442" w:name="_Toc130481745"/>
      <w:bookmarkStart w:id="443" w:name="_Toc130483037"/>
      <w:bookmarkStart w:id="444" w:name="_Toc130468223"/>
      <w:bookmarkStart w:id="445" w:name="_Toc130473024"/>
      <w:bookmarkStart w:id="446" w:name="_Toc130481034"/>
      <w:bookmarkStart w:id="447" w:name="_Toc130481107"/>
      <w:bookmarkStart w:id="448" w:name="_Toc130481180"/>
      <w:bookmarkStart w:id="449" w:name="_Toc130481253"/>
      <w:bookmarkStart w:id="450" w:name="_Toc130481326"/>
      <w:bookmarkStart w:id="451" w:name="_Toc130481399"/>
      <w:bookmarkStart w:id="452" w:name="_Toc130481466"/>
      <w:bookmarkStart w:id="453" w:name="_Toc130481539"/>
      <w:bookmarkStart w:id="454" w:name="_Toc130481746"/>
      <w:bookmarkStart w:id="455" w:name="_Toc130483038"/>
      <w:bookmarkStart w:id="456" w:name="_Toc130468224"/>
      <w:bookmarkStart w:id="457" w:name="_Toc130473025"/>
      <w:bookmarkStart w:id="458" w:name="_Toc130481035"/>
      <w:bookmarkStart w:id="459" w:name="_Toc130481108"/>
      <w:bookmarkStart w:id="460" w:name="_Toc130481181"/>
      <w:bookmarkStart w:id="461" w:name="_Toc130481254"/>
      <w:bookmarkStart w:id="462" w:name="_Toc130481327"/>
      <w:bookmarkStart w:id="463" w:name="_Toc130481400"/>
      <w:bookmarkStart w:id="464" w:name="_Toc130481467"/>
      <w:bookmarkStart w:id="465" w:name="_Toc130481540"/>
      <w:bookmarkStart w:id="466" w:name="_Toc130481747"/>
      <w:bookmarkStart w:id="467" w:name="_Toc130483039"/>
      <w:bookmarkStart w:id="468" w:name="_Toc130468225"/>
      <w:bookmarkStart w:id="469" w:name="_Toc130473026"/>
      <w:bookmarkStart w:id="470" w:name="_Toc130481036"/>
      <w:bookmarkStart w:id="471" w:name="_Toc130481109"/>
      <w:bookmarkStart w:id="472" w:name="_Toc130481182"/>
      <w:bookmarkStart w:id="473" w:name="_Toc130481255"/>
      <w:bookmarkStart w:id="474" w:name="_Toc130481328"/>
      <w:bookmarkStart w:id="475" w:name="_Toc130481401"/>
      <w:bookmarkStart w:id="476" w:name="_Toc130481468"/>
      <w:bookmarkStart w:id="477" w:name="_Toc130481541"/>
      <w:bookmarkStart w:id="478" w:name="_Toc130481748"/>
      <w:bookmarkStart w:id="479" w:name="_Toc130483040"/>
      <w:bookmarkStart w:id="480" w:name="_Toc130468226"/>
      <w:bookmarkStart w:id="481" w:name="_Toc130473027"/>
      <w:bookmarkStart w:id="482" w:name="_Toc130481037"/>
      <w:bookmarkStart w:id="483" w:name="_Toc130481110"/>
      <w:bookmarkStart w:id="484" w:name="_Toc130481183"/>
      <w:bookmarkStart w:id="485" w:name="_Toc130481256"/>
      <w:bookmarkStart w:id="486" w:name="_Toc130481329"/>
      <w:bookmarkStart w:id="487" w:name="_Toc130481402"/>
      <w:bookmarkStart w:id="488" w:name="_Toc130481469"/>
      <w:bookmarkStart w:id="489" w:name="_Toc130481542"/>
      <w:bookmarkStart w:id="490" w:name="_Toc130481749"/>
      <w:bookmarkStart w:id="491" w:name="_Toc130483041"/>
      <w:bookmarkStart w:id="492" w:name="_Toc130468227"/>
      <w:bookmarkStart w:id="493" w:name="_Toc130473028"/>
      <w:bookmarkStart w:id="494" w:name="_Toc130481038"/>
      <w:bookmarkStart w:id="495" w:name="_Toc130481111"/>
      <w:bookmarkStart w:id="496" w:name="_Toc130481184"/>
      <w:bookmarkStart w:id="497" w:name="_Toc130481257"/>
      <w:bookmarkStart w:id="498" w:name="_Toc130481330"/>
      <w:bookmarkStart w:id="499" w:name="_Toc130481403"/>
      <w:bookmarkStart w:id="500" w:name="_Toc130481470"/>
      <w:bookmarkStart w:id="501" w:name="_Toc130481543"/>
      <w:bookmarkStart w:id="502" w:name="_Toc130481750"/>
      <w:bookmarkStart w:id="503" w:name="_Toc130483042"/>
      <w:bookmarkStart w:id="504" w:name="_Toc130468228"/>
      <w:bookmarkStart w:id="505" w:name="_Toc130473029"/>
      <w:bookmarkStart w:id="506" w:name="_Toc130481039"/>
      <w:bookmarkStart w:id="507" w:name="_Toc130481112"/>
      <w:bookmarkStart w:id="508" w:name="_Toc130481185"/>
      <w:bookmarkStart w:id="509" w:name="_Toc130481258"/>
      <w:bookmarkStart w:id="510" w:name="_Toc130481331"/>
      <w:bookmarkStart w:id="511" w:name="_Toc130481404"/>
      <w:bookmarkStart w:id="512" w:name="_Toc130481471"/>
      <w:bookmarkStart w:id="513" w:name="_Toc130481544"/>
      <w:bookmarkStart w:id="514" w:name="_Toc130481751"/>
      <w:bookmarkStart w:id="515" w:name="_Toc130483043"/>
      <w:bookmarkStart w:id="516" w:name="_Toc130468229"/>
      <w:bookmarkStart w:id="517" w:name="_Toc130473030"/>
      <w:bookmarkStart w:id="518" w:name="_Toc130481040"/>
      <w:bookmarkStart w:id="519" w:name="_Toc130481113"/>
      <w:bookmarkStart w:id="520" w:name="_Toc130481186"/>
      <w:bookmarkStart w:id="521" w:name="_Toc130481259"/>
      <w:bookmarkStart w:id="522" w:name="_Toc130481332"/>
      <w:bookmarkStart w:id="523" w:name="_Toc130481405"/>
      <w:bookmarkStart w:id="524" w:name="_Toc130481472"/>
      <w:bookmarkStart w:id="525" w:name="_Toc130481545"/>
      <w:bookmarkStart w:id="526" w:name="_Toc130481752"/>
      <w:bookmarkStart w:id="527" w:name="_Toc130483044"/>
      <w:bookmarkStart w:id="528" w:name="_Toc130468230"/>
      <w:bookmarkStart w:id="529" w:name="_Toc130473031"/>
      <w:bookmarkStart w:id="530" w:name="_Toc130481041"/>
      <w:bookmarkStart w:id="531" w:name="_Toc130481114"/>
      <w:bookmarkStart w:id="532" w:name="_Toc130481187"/>
      <w:bookmarkStart w:id="533" w:name="_Toc130481260"/>
      <w:bookmarkStart w:id="534" w:name="_Toc130481333"/>
      <w:bookmarkStart w:id="535" w:name="_Toc130481406"/>
      <w:bookmarkStart w:id="536" w:name="_Toc130481473"/>
      <w:bookmarkStart w:id="537" w:name="_Toc130481546"/>
      <w:bookmarkStart w:id="538" w:name="_Toc130481753"/>
      <w:bookmarkStart w:id="539" w:name="_Toc130483045"/>
      <w:bookmarkStart w:id="540" w:name="_Toc130468231"/>
      <w:bookmarkStart w:id="541" w:name="_Toc130473032"/>
      <w:bookmarkStart w:id="542" w:name="_Toc130481042"/>
      <w:bookmarkStart w:id="543" w:name="_Toc130481115"/>
      <w:bookmarkStart w:id="544" w:name="_Toc130481188"/>
      <w:bookmarkStart w:id="545" w:name="_Toc130481261"/>
      <w:bookmarkStart w:id="546" w:name="_Toc130481334"/>
      <w:bookmarkStart w:id="547" w:name="_Toc130481407"/>
      <w:bookmarkStart w:id="548" w:name="_Toc130481474"/>
      <w:bookmarkStart w:id="549" w:name="_Toc130481547"/>
      <w:bookmarkStart w:id="550" w:name="_Toc130481754"/>
      <w:bookmarkStart w:id="551" w:name="_Toc130483046"/>
      <w:bookmarkStart w:id="552" w:name="_Toc130468232"/>
      <w:bookmarkStart w:id="553" w:name="_Toc130473033"/>
      <w:bookmarkStart w:id="554" w:name="_Toc130481043"/>
      <w:bookmarkStart w:id="555" w:name="_Toc130481116"/>
      <w:bookmarkStart w:id="556" w:name="_Toc130481189"/>
      <w:bookmarkStart w:id="557" w:name="_Toc130481262"/>
      <w:bookmarkStart w:id="558" w:name="_Toc130481335"/>
      <w:bookmarkStart w:id="559" w:name="_Toc130481408"/>
      <w:bookmarkStart w:id="560" w:name="_Toc130481475"/>
      <w:bookmarkStart w:id="561" w:name="_Toc130481548"/>
      <w:bookmarkStart w:id="562" w:name="_Toc130481755"/>
      <w:bookmarkStart w:id="563" w:name="_Toc130483047"/>
      <w:bookmarkStart w:id="564" w:name="_Toc130468233"/>
      <w:bookmarkStart w:id="565" w:name="_Toc130473034"/>
      <w:bookmarkStart w:id="566" w:name="_Toc130481044"/>
      <w:bookmarkStart w:id="567" w:name="_Toc130481117"/>
      <w:bookmarkStart w:id="568" w:name="_Toc130481190"/>
      <w:bookmarkStart w:id="569" w:name="_Toc130481263"/>
      <w:bookmarkStart w:id="570" w:name="_Toc130481336"/>
      <w:bookmarkStart w:id="571" w:name="_Toc130481409"/>
      <w:bookmarkStart w:id="572" w:name="_Toc130481476"/>
      <w:bookmarkStart w:id="573" w:name="_Toc130481549"/>
      <w:bookmarkStart w:id="574" w:name="_Toc130481756"/>
      <w:bookmarkStart w:id="575" w:name="_Toc130483048"/>
      <w:bookmarkStart w:id="576" w:name="_Toc130468234"/>
      <w:bookmarkStart w:id="577" w:name="_Toc130473035"/>
      <w:bookmarkStart w:id="578" w:name="_Toc130481045"/>
      <w:bookmarkStart w:id="579" w:name="_Toc130481118"/>
      <w:bookmarkStart w:id="580" w:name="_Toc130481191"/>
      <w:bookmarkStart w:id="581" w:name="_Toc130481264"/>
      <w:bookmarkStart w:id="582" w:name="_Toc130481337"/>
      <w:bookmarkStart w:id="583" w:name="_Toc130481410"/>
      <w:bookmarkStart w:id="584" w:name="_Toc130481477"/>
      <w:bookmarkStart w:id="585" w:name="_Toc130481550"/>
      <w:bookmarkStart w:id="586" w:name="_Toc130481757"/>
      <w:bookmarkStart w:id="587" w:name="_Toc130483049"/>
      <w:bookmarkStart w:id="588" w:name="_Toc130468235"/>
      <w:bookmarkStart w:id="589" w:name="_Toc130473036"/>
      <w:bookmarkStart w:id="590" w:name="_Toc130481046"/>
      <w:bookmarkStart w:id="591" w:name="_Toc130481119"/>
      <w:bookmarkStart w:id="592" w:name="_Toc130481192"/>
      <w:bookmarkStart w:id="593" w:name="_Toc130481265"/>
      <w:bookmarkStart w:id="594" w:name="_Toc130481338"/>
      <w:bookmarkStart w:id="595" w:name="_Toc130481411"/>
      <w:bookmarkStart w:id="596" w:name="_Toc130481478"/>
      <w:bookmarkStart w:id="597" w:name="_Toc130481551"/>
      <w:bookmarkStart w:id="598" w:name="_Toc130481758"/>
      <w:bookmarkStart w:id="599" w:name="_Toc130483050"/>
      <w:bookmarkStart w:id="600" w:name="_Toc130468236"/>
      <w:bookmarkStart w:id="601" w:name="_Toc130473037"/>
      <w:bookmarkStart w:id="602" w:name="_Toc130481047"/>
      <w:bookmarkStart w:id="603" w:name="_Toc130481120"/>
      <w:bookmarkStart w:id="604" w:name="_Toc130481193"/>
      <w:bookmarkStart w:id="605" w:name="_Toc130481266"/>
      <w:bookmarkStart w:id="606" w:name="_Toc130481339"/>
      <w:bookmarkStart w:id="607" w:name="_Toc130481412"/>
      <w:bookmarkStart w:id="608" w:name="_Toc130481479"/>
      <w:bookmarkStart w:id="609" w:name="_Toc130481552"/>
      <w:bookmarkStart w:id="610" w:name="_Toc130481759"/>
      <w:bookmarkStart w:id="611" w:name="_Toc130483051"/>
      <w:bookmarkStart w:id="612" w:name="_Toc130468237"/>
      <w:bookmarkStart w:id="613" w:name="_Toc130473038"/>
      <w:bookmarkStart w:id="614" w:name="_Toc130481048"/>
      <w:bookmarkStart w:id="615" w:name="_Toc130481121"/>
      <w:bookmarkStart w:id="616" w:name="_Toc130481194"/>
      <w:bookmarkStart w:id="617" w:name="_Toc130481267"/>
      <w:bookmarkStart w:id="618" w:name="_Toc130481340"/>
      <w:bookmarkStart w:id="619" w:name="_Toc130481413"/>
      <w:bookmarkStart w:id="620" w:name="_Toc130481480"/>
      <w:bookmarkStart w:id="621" w:name="_Toc130481553"/>
      <w:bookmarkStart w:id="622" w:name="_Toc130481760"/>
      <w:bookmarkStart w:id="623" w:name="_Toc130483052"/>
      <w:bookmarkStart w:id="624" w:name="_Toc130468238"/>
      <w:bookmarkStart w:id="625" w:name="_Toc130473039"/>
      <w:bookmarkStart w:id="626" w:name="_Toc130481049"/>
      <w:bookmarkStart w:id="627" w:name="_Toc130481122"/>
      <w:bookmarkStart w:id="628" w:name="_Toc130481195"/>
      <w:bookmarkStart w:id="629" w:name="_Toc130481268"/>
      <w:bookmarkStart w:id="630" w:name="_Toc130481341"/>
      <w:bookmarkStart w:id="631" w:name="_Toc130481414"/>
      <w:bookmarkStart w:id="632" w:name="_Toc130481481"/>
      <w:bookmarkStart w:id="633" w:name="_Toc130481554"/>
      <w:bookmarkStart w:id="634" w:name="_Toc130481761"/>
      <w:bookmarkStart w:id="635" w:name="_Toc130483053"/>
      <w:bookmarkStart w:id="636" w:name="_Toc130468239"/>
      <w:bookmarkStart w:id="637" w:name="_Toc130473040"/>
      <w:bookmarkStart w:id="638" w:name="_Toc130481050"/>
      <w:bookmarkStart w:id="639" w:name="_Toc130481123"/>
      <w:bookmarkStart w:id="640" w:name="_Toc130481196"/>
      <w:bookmarkStart w:id="641" w:name="_Toc130481269"/>
      <w:bookmarkStart w:id="642" w:name="_Toc130481342"/>
      <w:bookmarkStart w:id="643" w:name="_Toc130481415"/>
      <w:bookmarkStart w:id="644" w:name="_Toc130481482"/>
      <w:bookmarkStart w:id="645" w:name="_Toc130481555"/>
      <w:bookmarkStart w:id="646" w:name="_Toc130481762"/>
      <w:bookmarkStart w:id="647" w:name="_Toc130483054"/>
      <w:bookmarkStart w:id="648" w:name="_Toc130468240"/>
      <w:bookmarkStart w:id="649" w:name="_Toc130473041"/>
      <w:bookmarkStart w:id="650" w:name="_Toc130481051"/>
      <w:bookmarkStart w:id="651" w:name="_Toc130481124"/>
      <w:bookmarkStart w:id="652" w:name="_Toc130481197"/>
      <w:bookmarkStart w:id="653" w:name="_Toc130481270"/>
      <w:bookmarkStart w:id="654" w:name="_Toc130481343"/>
      <w:bookmarkStart w:id="655" w:name="_Toc130481416"/>
      <w:bookmarkStart w:id="656" w:name="_Toc130481483"/>
      <w:bookmarkStart w:id="657" w:name="_Toc130481556"/>
      <w:bookmarkStart w:id="658" w:name="_Toc130481763"/>
      <w:bookmarkStart w:id="659" w:name="_Toc130483055"/>
      <w:bookmarkStart w:id="660" w:name="_Toc13048305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597EBB">
        <w:rPr>
          <w:rStyle w:val="Textoennegrita"/>
          <w:rFonts w:ascii="Arial Narrow" w:hAnsi="Arial Narrow"/>
          <w:b/>
          <w:bCs/>
          <w:color w:val="auto"/>
          <w:sz w:val="22"/>
          <w:szCs w:val="22"/>
        </w:rPr>
        <w:t>DOCUMENTACIÓN VINCULADA AL HITO DE CONTROL</w:t>
      </w:r>
      <w:bookmarkEnd w:id="660"/>
    </w:p>
    <w:p w14:paraId="15636298" w14:textId="77777777" w:rsidR="00DF078B" w:rsidRPr="00DF078B" w:rsidRDefault="00DF078B" w:rsidP="00DF078B">
      <w:pPr>
        <w:rPr>
          <w:sz w:val="16"/>
        </w:rPr>
      </w:pPr>
    </w:p>
    <w:p w14:paraId="2CF3524D" w14:textId="6DC287E7" w:rsidR="00AF1D27" w:rsidRPr="00B36D5A" w:rsidRDefault="00AF1D27">
      <w:pPr>
        <w:ind w:left="709"/>
        <w:jc w:val="both"/>
        <w:rPr>
          <w:rFonts w:ascii="Arial Narrow" w:hAnsi="Arial Narrow" w:cs="Arial"/>
          <w:bCs/>
          <w:sz w:val="22"/>
          <w:szCs w:val="22"/>
          <w:lang w:val="es-ES"/>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sidR="004A2BA1">
        <w:rPr>
          <w:rFonts w:ascii="Arial Narrow" w:eastAsia="Calibri" w:hAnsi="Arial Narrow" w:cs="Arial"/>
          <w:bCs/>
          <w:sz w:val="22"/>
          <w:szCs w:val="22"/>
        </w:rPr>
        <w:t xml:space="preserve">n.º </w:t>
      </w:r>
      <w:r w:rsidR="00A005E5">
        <w:rPr>
          <w:rFonts w:ascii="Arial Narrow" w:eastAsia="Calibri" w:hAnsi="Arial Narrow" w:cs="Arial"/>
          <w:bCs/>
          <w:sz w:val="22"/>
          <w:szCs w:val="22"/>
        </w:rPr>
        <w:t>1</w:t>
      </w:r>
      <w:r w:rsidRPr="00B36D5A">
        <w:rPr>
          <w:rFonts w:ascii="Arial Narrow" w:eastAsia="Calibri" w:hAnsi="Arial Narrow" w:cs="Arial"/>
          <w:bCs/>
          <w:sz w:val="22"/>
          <w:szCs w:val="22"/>
        </w:rPr>
        <w:t xml:space="preserve"> </w:t>
      </w:r>
      <w:r w:rsidRPr="00E52C30">
        <w:rPr>
          <w:rFonts w:ascii="Arial Narrow" w:hAnsi="Arial Narrow" w:cs="Arial"/>
          <w:bCs/>
          <w:sz w:val="22"/>
          <w:szCs w:val="22"/>
          <w:lang w:val="es-ES"/>
        </w:rPr>
        <w:t>“</w:t>
      </w:r>
      <w:r w:rsidR="000F248C">
        <w:rPr>
          <w:rFonts w:ascii="Arial Narrow" w:hAnsi="Arial Narrow"/>
          <w:sz w:val="22"/>
          <w:szCs w:val="22"/>
        </w:rPr>
        <w:t xml:space="preserve">Adquisición </w:t>
      </w:r>
      <w:r w:rsidR="00C83D2C">
        <w:rPr>
          <w:rFonts w:ascii="Arial Narrow" w:hAnsi="Arial Narrow"/>
          <w:sz w:val="22"/>
          <w:szCs w:val="22"/>
        </w:rPr>
        <w:t>de</w:t>
      </w:r>
      <w:r w:rsidR="005E2A26">
        <w:rPr>
          <w:rFonts w:ascii="Arial Narrow" w:hAnsi="Arial Narrow"/>
          <w:sz w:val="22"/>
          <w:szCs w:val="22"/>
        </w:rPr>
        <w:t>l</w:t>
      </w:r>
      <w:r w:rsidR="00C83D2C">
        <w:rPr>
          <w:rFonts w:ascii="Arial Narrow" w:hAnsi="Arial Narrow"/>
          <w:sz w:val="22"/>
          <w:szCs w:val="22"/>
        </w:rPr>
        <w:t xml:space="preserve"> equipamiento de Gabinetes de Carga de Portátiles</w:t>
      </w:r>
      <w:r w:rsidR="004A2BA1">
        <w:rPr>
          <w:rFonts w:ascii="Arial Narrow" w:hAnsi="Arial Narrow" w:cs="Arial"/>
          <w:bCs/>
          <w:sz w:val="22"/>
          <w:szCs w:val="22"/>
          <w:lang w:val="es-ES"/>
        </w:rPr>
        <w:t>”</w:t>
      </w:r>
      <w:r w:rsidR="0057030E">
        <w:rPr>
          <w:rFonts w:ascii="Arial Narrow" w:hAnsi="Arial Narrow" w:cs="Arial"/>
          <w:bCs/>
          <w:sz w:val="22"/>
          <w:szCs w:val="22"/>
          <w:lang w:val="es-ES"/>
        </w:rPr>
        <w:t>.</w:t>
      </w:r>
    </w:p>
    <w:p w14:paraId="2EF8EE9B" w14:textId="77777777" w:rsidR="00AF1D27" w:rsidRDefault="00AF1D27">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lastRenderedPageBreak/>
        <w:t>Las situaciones adversas identificadas en el presente informe se sustentan en la revisión y análisis de la documentación obtenida por la Comisión de Control, la cual ha sido señalada en la condición y se encuentra en el acervo documentario de la Entidad.</w:t>
      </w:r>
    </w:p>
    <w:p w14:paraId="2CB5ED26" w14:textId="77777777" w:rsidR="00AE26ED" w:rsidRDefault="00AE26ED">
      <w:pPr>
        <w:ind w:left="709" w:right="-1"/>
        <w:jc w:val="both"/>
        <w:rPr>
          <w:rFonts w:ascii="Arial Narrow" w:hAnsi="Arial Narrow" w:cs="Arial"/>
          <w:bCs/>
          <w:sz w:val="22"/>
          <w:szCs w:val="22"/>
          <w:lang w:val="es-ES"/>
        </w:rPr>
      </w:pPr>
    </w:p>
    <w:p w14:paraId="01F30849" w14:textId="092887AD" w:rsidR="00AF1D27" w:rsidRDefault="00AF1D27">
      <w:pPr>
        <w:pStyle w:val="Ttulo1"/>
        <w:numPr>
          <w:ilvl w:val="0"/>
          <w:numId w:val="36"/>
        </w:numPr>
        <w:spacing w:before="0"/>
        <w:rPr>
          <w:rStyle w:val="Textoennegrita"/>
          <w:rFonts w:ascii="Arial Narrow" w:hAnsi="Arial Narrow" w:cstheme="minorHAnsi"/>
          <w:b/>
          <w:bCs/>
          <w:color w:val="auto"/>
          <w:sz w:val="22"/>
          <w:szCs w:val="22"/>
        </w:rPr>
      </w:pPr>
      <w:bookmarkStart w:id="661" w:name="_Toc130468242"/>
      <w:bookmarkStart w:id="662" w:name="_Toc130473043"/>
      <w:bookmarkStart w:id="663" w:name="_Toc130481053"/>
      <w:bookmarkStart w:id="664" w:name="_Toc130481126"/>
      <w:bookmarkStart w:id="665" w:name="_Toc130481199"/>
      <w:bookmarkStart w:id="666" w:name="_Toc130481272"/>
      <w:bookmarkStart w:id="667" w:name="_Toc130481345"/>
      <w:bookmarkStart w:id="668" w:name="_Toc130481418"/>
      <w:bookmarkStart w:id="669" w:name="_Toc130481485"/>
      <w:bookmarkStart w:id="670" w:name="_Toc130481558"/>
      <w:bookmarkStart w:id="671" w:name="_Toc130481765"/>
      <w:bookmarkStart w:id="672" w:name="_Toc130483057"/>
      <w:bookmarkStart w:id="673" w:name="_Toc130483058"/>
      <w:bookmarkEnd w:id="661"/>
      <w:bookmarkEnd w:id="662"/>
      <w:bookmarkEnd w:id="663"/>
      <w:bookmarkEnd w:id="664"/>
      <w:bookmarkEnd w:id="665"/>
      <w:bookmarkEnd w:id="666"/>
      <w:bookmarkEnd w:id="667"/>
      <w:bookmarkEnd w:id="668"/>
      <w:bookmarkEnd w:id="669"/>
      <w:bookmarkEnd w:id="670"/>
      <w:bookmarkEnd w:id="671"/>
      <w:bookmarkEnd w:id="672"/>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673"/>
    </w:p>
    <w:p w14:paraId="378837D3" w14:textId="77777777" w:rsidR="008175AA" w:rsidRPr="008175AA" w:rsidRDefault="008175AA"/>
    <w:p w14:paraId="6169CAAC" w14:textId="27A0ACD4" w:rsidR="00AF1D27" w:rsidRDefault="00EF140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38CFC444" w14:textId="77777777" w:rsidR="00330998" w:rsidRDefault="00330998">
      <w:pPr>
        <w:pStyle w:val="Prrafodelista"/>
        <w:spacing w:after="0" w:line="240" w:lineRule="auto"/>
        <w:ind w:left="709"/>
        <w:jc w:val="both"/>
        <w:rPr>
          <w:rFonts w:ascii="Arial Narrow" w:eastAsia="Times New Roman" w:hAnsi="Arial Narrow"/>
          <w:lang w:val="es-ES" w:eastAsia="es-PE"/>
        </w:rPr>
      </w:pPr>
    </w:p>
    <w:p w14:paraId="0243829C" w14:textId="593EFE8B" w:rsidR="00AF1D27" w:rsidRPr="00847E23" w:rsidRDefault="00AF1D27">
      <w:pPr>
        <w:pStyle w:val="Ttulo1"/>
        <w:numPr>
          <w:ilvl w:val="0"/>
          <w:numId w:val="36"/>
        </w:numPr>
        <w:spacing w:before="0"/>
        <w:rPr>
          <w:rStyle w:val="Textoennegrita"/>
          <w:rFonts w:ascii="Calibri" w:eastAsia="Calibri" w:hAnsi="Calibri" w:cstheme="minorHAnsi"/>
          <w:b/>
          <w:bCs/>
          <w:color w:val="auto"/>
          <w:sz w:val="22"/>
          <w:szCs w:val="22"/>
          <w:lang w:eastAsia="en-US"/>
        </w:rPr>
      </w:pPr>
      <w:bookmarkStart w:id="674" w:name="_Toc130483059"/>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674"/>
    </w:p>
    <w:p w14:paraId="4718A0C8" w14:textId="77777777" w:rsidR="008175AA" w:rsidRDefault="008175AA">
      <w:pPr>
        <w:pStyle w:val="Prrafodelista"/>
        <w:tabs>
          <w:tab w:val="left" w:pos="567"/>
        </w:tabs>
        <w:spacing w:after="0" w:line="240" w:lineRule="auto"/>
        <w:ind w:left="567"/>
        <w:jc w:val="both"/>
        <w:rPr>
          <w:rFonts w:ascii="Arial Narrow" w:hAnsi="Arial Narrow" w:cs="Arial"/>
          <w:bCs/>
        </w:rPr>
      </w:pPr>
    </w:p>
    <w:p w14:paraId="72F64FB8" w14:textId="7FD26FD1" w:rsidR="00AF1D27" w:rsidRDefault="00EF1552">
      <w:pPr>
        <w:pStyle w:val="Prrafodelista"/>
        <w:spacing w:after="0" w:line="240" w:lineRule="auto"/>
        <w:ind w:left="709"/>
        <w:jc w:val="both"/>
        <w:rPr>
          <w:rFonts w:ascii="Arial Narrow" w:hAnsi="Arial Narrow" w:cs="Arial"/>
          <w:bCs/>
        </w:rPr>
      </w:pPr>
      <w:r>
        <w:rPr>
          <w:rFonts w:ascii="Arial Narrow" w:hAnsi="Arial Narrow" w:cs="Arial"/>
          <w:bCs/>
        </w:rPr>
        <w:t>No aplica</w:t>
      </w:r>
      <w:r w:rsidR="00EF1404">
        <w:rPr>
          <w:rFonts w:ascii="Arial Narrow" w:hAnsi="Arial Narrow" w:cs="Arial"/>
          <w:bCs/>
        </w:rPr>
        <w:t>.</w:t>
      </w:r>
    </w:p>
    <w:p w14:paraId="792F378D" w14:textId="77777777" w:rsidR="00330998" w:rsidRPr="00B36D5A" w:rsidRDefault="00330998">
      <w:pPr>
        <w:pStyle w:val="Prrafodelista"/>
        <w:spacing w:after="0" w:line="240" w:lineRule="auto"/>
        <w:ind w:left="709"/>
        <w:jc w:val="both"/>
        <w:rPr>
          <w:rFonts w:ascii="Arial Narrow" w:eastAsia="Times New Roman" w:hAnsi="Arial Narrow"/>
          <w:lang w:val="es-ES" w:eastAsia="es-PE"/>
        </w:rPr>
      </w:pPr>
    </w:p>
    <w:p w14:paraId="090ABD6C" w14:textId="3A8F0F41" w:rsidR="00AF1D27" w:rsidRDefault="00AF1D27">
      <w:pPr>
        <w:pStyle w:val="Ttulo1"/>
        <w:numPr>
          <w:ilvl w:val="0"/>
          <w:numId w:val="36"/>
        </w:numPr>
        <w:spacing w:before="0"/>
        <w:rPr>
          <w:rStyle w:val="Textoennegrita"/>
          <w:rFonts w:ascii="Arial Narrow" w:eastAsia="Calibri" w:hAnsi="Arial Narrow" w:cstheme="minorHAnsi"/>
          <w:b/>
          <w:bCs/>
          <w:color w:val="auto"/>
          <w:sz w:val="22"/>
          <w:szCs w:val="22"/>
          <w:lang w:eastAsia="en-US"/>
        </w:rPr>
      </w:pPr>
      <w:bookmarkStart w:id="675" w:name="_Toc130483060"/>
      <w:r w:rsidRPr="00847E23">
        <w:rPr>
          <w:rStyle w:val="Textoennegrita"/>
          <w:rFonts w:ascii="Arial Narrow" w:hAnsi="Arial Narrow" w:cstheme="minorHAnsi"/>
          <w:b/>
          <w:bCs/>
          <w:color w:val="auto"/>
          <w:sz w:val="22"/>
          <w:szCs w:val="22"/>
        </w:rPr>
        <w:t>CONCLUSIÓN</w:t>
      </w:r>
      <w:bookmarkEnd w:id="675"/>
    </w:p>
    <w:p w14:paraId="47EA6CF3" w14:textId="2D3802CA" w:rsidR="00DF471B" w:rsidRPr="00DF471B" w:rsidRDefault="005E4EF1">
      <w:r>
        <w:t xml:space="preserve"> </w:t>
      </w:r>
    </w:p>
    <w:p w14:paraId="4640ECC6" w14:textId="54C27D00" w:rsidR="00AF1D27" w:rsidRDefault="00AF1D27">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r w:rsidR="00473E44">
        <w:rPr>
          <w:rFonts w:ascii="Arial Narrow" w:eastAsia="Calibri" w:hAnsi="Arial Narrow"/>
          <w:sz w:val="22"/>
          <w:szCs w:val="22"/>
        </w:rPr>
        <w:t>n.</w:t>
      </w:r>
      <w:r w:rsidRPr="00B36D5A">
        <w:rPr>
          <w:rFonts w:ascii="Arial Narrow" w:eastAsia="Calibri" w:hAnsi="Arial Narrow"/>
          <w:sz w:val="22"/>
          <w:szCs w:val="22"/>
        </w:rPr>
        <w:t xml:space="preserve">° </w:t>
      </w:r>
      <w:r w:rsidR="00A005E5">
        <w:rPr>
          <w:rFonts w:ascii="Arial Narrow" w:eastAsia="Calibri" w:hAnsi="Arial Narrow"/>
          <w:sz w:val="22"/>
          <w:szCs w:val="22"/>
        </w:rPr>
        <w:t>1</w:t>
      </w:r>
      <w:r w:rsidRPr="00B36D5A">
        <w:rPr>
          <w:rFonts w:ascii="Arial Narrow" w:eastAsia="Calibri" w:hAnsi="Arial Narrow"/>
          <w:sz w:val="22"/>
          <w:szCs w:val="22"/>
        </w:rPr>
        <w:t xml:space="preserve"> </w:t>
      </w:r>
      <w:r w:rsidRPr="00E52C30">
        <w:rPr>
          <w:rFonts w:ascii="Arial Narrow" w:hAnsi="Arial Narrow" w:cs="Arial"/>
          <w:bCs/>
          <w:sz w:val="22"/>
          <w:szCs w:val="22"/>
          <w:lang w:val="es-ES"/>
        </w:rPr>
        <w:t>“</w:t>
      </w:r>
      <w:r w:rsidR="000F248C">
        <w:rPr>
          <w:rFonts w:ascii="Arial Narrow" w:hAnsi="Arial Narrow"/>
          <w:sz w:val="22"/>
          <w:szCs w:val="22"/>
        </w:rPr>
        <w:t xml:space="preserve">Adquisición </w:t>
      </w:r>
      <w:r w:rsidR="00DD774F">
        <w:rPr>
          <w:rFonts w:ascii="Arial Narrow" w:hAnsi="Arial Narrow"/>
          <w:sz w:val="22"/>
          <w:szCs w:val="22"/>
        </w:rPr>
        <w:t>de</w:t>
      </w:r>
      <w:r w:rsidR="005E2A26">
        <w:rPr>
          <w:rFonts w:ascii="Arial Narrow" w:hAnsi="Arial Narrow"/>
          <w:sz w:val="22"/>
          <w:szCs w:val="22"/>
        </w:rPr>
        <w:t>l</w:t>
      </w:r>
      <w:r w:rsidR="00DD774F">
        <w:rPr>
          <w:rFonts w:ascii="Arial Narrow" w:hAnsi="Arial Narrow"/>
          <w:sz w:val="22"/>
          <w:szCs w:val="22"/>
        </w:rPr>
        <w:t xml:space="preserve"> equipamiento de Gabinetes de Carga de Portátiles</w:t>
      </w:r>
      <w:r w:rsidRPr="00E52C30">
        <w:rPr>
          <w:rFonts w:ascii="Arial Narrow" w:hAnsi="Arial Narrow" w:cs="Arial"/>
          <w:bCs/>
          <w:sz w:val="22"/>
          <w:szCs w:val="22"/>
          <w:lang w:val="es-ES"/>
        </w:rPr>
        <w:t>”</w:t>
      </w:r>
      <w:r w:rsidRPr="00B36D5A">
        <w:rPr>
          <w:rFonts w:ascii="Arial Narrow" w:hAnsi="Arial Narrow" w:cs="Arial"/>
          <w:bCs/>
          <w:sz w:val="22"/>
          <w:szCs w:val="22"/>
          <w:lang w:val="es-ES"/>
        </w:rPr>
        <w:t xml:space="preserve">, se </w:t>
      </w:r>
      <w:r w:rsidR="00F036A9">
        <w:rPr>
          <w:rFonts w:ascii="Arial Narrow" w:hAnsi="Arial Narrow" w:cs="Arial"/>
          <w:bCs/>
          <w:sz w:val="22"/>
          <w:szCs w:val="22"/>
          <w:lang w:val="es-ES"/>
        </w:rPr>
        <w:t xml:space="preserve">advirtió </w:t>
      </w:r>
      <w:r w:rsidR="000F248C">
        <w:rPr>
          <w:rFonts w:ascii="Arial Narrow" w:hAnsi="Arial Narrow" w:cs="Arial"/>
          <w:bCs/>
          <w:sz w:val="22"/>
          <w:szCs w:val="22"/>
          <w:lang w:val="es-ES"/>
        </w:rPr>
        <w:t xml:space="preserve">tres </w:t>
      </w:r>
      <w:r w:rsidRPr="00B36D5A">
        <w:rPr>
          <w:rFonts w:ascii="Arial Narrow" w:hAnsi="Arial Narrow" w:cs="Arial"/>
          <w:bCs/>
          <w:sz w:val="22"/>
          <w:szCs w:val="22"/>
          <w:lang w:val="es-ES"/>
        </w:rPr>
        <w:t>(</w:t>
      </w:r>
      <w:r w:rsidR="000F248C">
        <w:rPr>
          <w:rFonts w:ascii="Arial Narrow" w:hAnsi="Arial Narrow" w:cs="Arial"/>
          <w:bCs/>
          <w:sz w:val="22"/>
          <w:szCs w:val="22"/>
          <w:lang w:val="es-ES"/>
        </w:rPr>
        <w:t>3</w:t>
      </w:r>
      <w:r w:rsidRPr="00B36D5A">
        <w:rPr>
          <w:rFonts w:ascii="Arial Narrow" w:hAnsi="Arial Narrow" w:cs="Arial"/>
          <w:bCs/>
          <w:sz w:val="22"/>
          <w:szCs w:val="22"/>
          <w:lang w:val="es-ES"/>
        </w:rPr>
        <w:t xml:space="preserve">) </w:t>
      </w:r>
      <w:r w:rsidR="00473E44" w:rsidRPr="00B36D5A">
        <w:rPr>
          <w:rFonts w:ascii="Arial Narrow" w:hAnsi="Arial Narrow" w:cs="Arial"/>
          <w:bCs/>
          <w:sz w:val="22"/>
          <w:szCs w:val="22"/>
          <w:lang w:val="es-ES"/>
        </w:rPr>
        <w:t>situaci</w:t>
      </w:r>
      <w:r w:rsidR="000F248C">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0F248C">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sidR="000F248C">
        <w:rPr>
          <w:rFonts w:ascii="Arial Narrow" w:hAnsi="Arial Narrow" w:cs="Arial"/>
          <w:bCs/>
          <w:sz w:val="22"/>
          <w:szCs w:val="22"/>
          <w:lang w:val="es-ES"/>
        </w:rPr>
        <w:t>n</w:t>
      </w:r>
      <w:r w:rsidRPr="00B36D5A">
        <w:rPr>
          <w:rFonts w:ascii="Arial Narrow" w:hAnsi="Arial Narrow" w:cs="Arial"/>
          <w:bCs/>
          <w:sz w:val="22"/>
          <w:szCs w:val="22"/>
          <w:lang w:val="es-ES"/>
        </w:rPr>
        <w:t xml:space="preserve"> o </w:t>
      </w:r>
      <w:r w:rsidR="003801F7" w:rsidRPr="00B36D5A">
        <w:rPr>
          <w:rFonts w:ascii="Arial Narrow" w:hAnsi="Arial Narrow" w:cs="Arial"/>
          <w:bCs/>
          <w:sz w:val="22"/>
          <w:szCs w:val="22"/>
          <w:lang w:val="es-ES"/>
        </w:rPr>
        <w:t>podría</w:t>
      </w:r>
      <w:r w:rsidR="000F248C">
        <w:rPr>
          <w:rFonts w:ascii="Arial Narrow" w:hAnsi="Arial Narrow" w:cs="Arial"/>
          <w:bCs/>
          <w:sz w:val="22"/>
          <w:szCs w:val="22"/>
          <w:lang w:val="es-ES"/>
        </w:rPr>
        <w:t>n</w:t>
      </w:r>
      <w:r w:rsidR="003801F7">
        <w:rPr>
          <w:rFonts w:ascii="Arial Narrow" w:hAnsi="Arial Narrow" w:cs="Arial"/>
          <w:bCs/>
          <w:sz w:val="22"/>
          <w:szCs w:val="22"/>
          <w:lang w:val="es-ES"/>
        </w:rPr>
        <w:t xml:space="preserve"> </w:t>
      </w:r>
      <w:r w:rsidR="003801F7" w:rsidRPr="00B36D5A">
        <w:rPr>
          <w:rFonts w:ascii="Arial Narrow" w:hAnsi="Arial Narrow" w:cs="Arial"/>
          <w:bCs/>
          <w:sz w:val="22"/>
          <w:szCs w:val="22"/>
          <w:lang w:val="es-ES"/>
        </w:rPr>
        <w:t>afectar</w:t>
      </w:r>
      <w:r w:rsidRPr="00B36D5A">
        <w:rPr>
          <w:rFonts w:ascii="Arial Narrow" w:hAnsi="Arial Narrow" w:cs="Arial"/>
          <w:bCs/>
          <w:sz w:val="22"/>
          <w:szCs w:val="22"/>
          <w:lang w:val="es-ES"/>
        </w:rPr>
        <w:t xml:space="preserve"> la continuidad del proceso, el resultado o logro de los objetivos </w:t>
      </w:r>
      <w:r>
        <w:rPr>
          <w:rFonts w:ascii="Arial Narrow" w:hAnsi="Arial Narrow" w:cs="Arial"/>
          <w:bCs/>
          <w:sz w:val="22"/>
          <w:szCs w:val="22"/>
          <w:lang w:val="es-ES"/>
        </w:rPr>
        <w:t>del proyecto</w:t>
      </w:r>
      <w:r w:rsidR="00A005E5">
        <w:rPr>
          <w:rFonts w:ascii="Arial Narrow" w:hAnsi="Arial Narrow" w:cs="Arial"/>
          <w:bCs/>
          <w:sz w:val="22"/>
          <w:szCs w:val="22"/>
          <w:lang w:val="es-ES"/>
        </w:rPr>
        <w:t>.</w:t>
      </w:r>
    </w:p>
    <w:p w14:paraId="121A8F6F" w14:textId="77777777" w:rsidR="00330998" w:rsidRDefault="00330998">
      <w:pPr>
        <w:ind w:left="709"/>
        <w:contextualSpacing/>
        <w:jc w:val="both"/>
        <w:rPr>
          <w:rFonts w:ascii="Arial Narrow" w:hAnsi="Arial Narrow" w:cs="Arial"/>
          <w:bCs/>
          <w:sz w:val="22"/>
          <w:szCs w:val="22"/>
          <w:lang w:val="es-ES"/>
        </w:rPr>
      </w:pPr>
    </w:p>
    <w:p w14:paraId="62DED139" w14:textId="77777777" w:rsidR="00D6793F" w:rsidRPr="00847E23" w:rsidRDefault="00D6793F">
      <w:pPr>
        <w:pStyle w:val="Ttulo1"/>
        <w:numPr>
          <w:ilvl w:val="0"/>
          <w:numId w:val="36"/>
        </w:numPr>
        <w:spacing w:before="0"/>
        <w:rPr>
          <w:rStyle w:val="Textoennegrita"/>
          <w:rFonts w:ascii="Arial Narrow" w:hAnsi="Arial Narrow" w:cstheme="minorHAnsi"/>
          <w:b/>
          <w:bCs/>
          <w:color w:val="auto"/>
          <w:sz w:val="22"/>
          <w:szCs w:val="22"/>
        </w:rPr>
      </w:pPr>
      <w:bookmarkStart w:id="676" w:name="_Toc130483061"/>
      <w:r w:rsidRPr="00847E23">
        <w:rPr>
          <w:rStyle w:val="Textoennegrita"/>
          <w:rFonts w:ascii="Arial Narrow" w:hAnsi="Arial Narrow" w:cstheme="minorHAnsi"/>
          <w:b/>
          <w:bCs/>
          <w:color w:val="auto"/>
          <w:sz w:val="22"/>
          <w:szCs w:val="22"/>
        </w:rPr>
        <w:t>RECOMENDACIONES</w:t>
      </w:r>
      <w:bookmarkEnd w:id="676"/>
    </w:p>
    <w:p w14:paraId="190D5FB6" w14:textId="77777777" w:rsidR="00D6793F" w:rsidRPr="00967C59" w:rsidRDefault="00D6793F">
      <w:pPr>
        <w:pStyle w:val="Prrafodelista"/>
        <w:tabs>
          <w:tab w:val="left" w:pos="567"/>
        </w:tabs>
        <w:spacing w:after="0" w:line="240" w:lineRule="auto"/>
        <w:ind w:left="567"/>
        <w:jc w:val="both"/>
        <w:rPr>
          <w:rFonts w:ascii="Arial Narrow" w:eastAsia="Times New Roman" w:hAnsi="Arial Narrow"/>
          <w:b/>
          <w:iCs/>
          <w:lang w:eastAsia="es-PE"/>
        </w:rPr>
      </w:pPr>
    </w:p>
    <w:p w14:paraId="311D8117" w14:textId="3C4D4C50" w:rsidR="00D6793F" w:rsidRPr="00A837B9" w:rsidRDefault="00D6793F">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w:t>
      </w:r>
      <w:r w:rsidR="00F4348C" w:rsidRPr="00967C59">
        <w:rPr>
          <w:rFonts w:ascii="Arial Narrow" w:eastAsia="Times New Roman" w:hAnsi="Arial Narrow"/>
          <w:iCs/>
          <w:lang w:eastAsia="es-PE"/>
        </w:rPr>
        <w:t>Titular del Gobierno Regional de Apurímac</w:t>
      </w:r>
      <w:r w:rsidRPr="00967C59">
        <w:rPr>
          <w:rFonts w:ascii="Arial Narrow" w:eastAsia="Times New Roman" w:hAnsi="Arial Narrow"/>
          <w:iCs/>
          <w:lang w:eastAsia="es-PE"/>
        </w:rPr>
        <w:t xml:space="preserve">, el presente informe de Hito </w:t>
      </w:r>
      <w:r w:rsidR="00945FFD" w:rsidRPr="00967C59">
        <w:rPr>
          <w:rFonts w:ascii="Arial Narrow" w:eastAsia="Times New Roman" w:hAnsi="Arial Narrow"/>
          <w:iCs/>
          <w:lang w:eastAsia="es-PE"/>
        </w:rPr>
        <w:t>de Control, el cual contiene la</w:t>
      </w:r>
      <w:r w:rsidR="00967C59" w:rsidRPr="00967C59">
        <w:rPr>
          <w:rFonts w:ascii="Arial Narrow" w:eastAsia="Times New Roman" w:hAnsi="Arial Narrow"/>
          <w:iCs/>
          <w:lang w:eastAsia="es-PE"/>
        </w:rPr>
        <w:t>s</w:t>
      </w:r>
      <w:r w:rsidR="00945FFD" w:rsidRPr="00967C59">
        <w:rPr>
          <w:rFonts w:ascii="Arial Narrow" w:eastAsia="Times New Roman" w:hAnsi="Arial Narrow"/>
          <w:iCs/>
          <w:lang w:eastAsia="es-PE"/>
        </w:rPr>
        <w:t xml:space="preserve"> situaci</w:t>
      </w:r>
      <w:r w:rsidR="00967C59" w:rsidRPr="00967C59">
        <w:rPr>
          <w:rFonts w:ascii="Arial Narrow" w:eastAsia="Times New Roman" w:hAnsi="Arial Narrow"/>
          <w:iCs/>
          <w:lang w:eastAsia="es-PE"/>
        </w:rPr>
        <w:t>ones</w:t>
      </w:r>
      <w:r w:rsidR="00945FFD" w:rsidRPr="00967C59">
        <w:rPr>
          <w:rFonts w:ascii="Arial Narrow" w:eastAsia="Times New Roman" w:hAnsi="Arial Narrow"/>
          <w:iCs/>
          <w:lang w:eastAsia="es-PE"/>
        </w:rPr>
        <w:t xml:space="preserve"> adversa</w:t>
      </w:r>
      <w:r w:rsidR="00967C59" w:rsidRPr="00967C59">
        <w:rPr>
          <w:rFonts w:ascii="Arial Narrow" w:eastAsia="Times New Roman" w:hAnsi="Arial Narrow"/>
          <w:iCs/>
          <w:lang w:eastAsia="es-PE"/>
        </w:rPr>
        <w:t>s</w:t>
      </w:r>
      <w:r w:rsidR="00945FFD" w:rsidRPr="00967C59">
        <w:rPr>
          <w:rFonts w:ascii="Arial Narrow" w:eastAsia="Times New Roman" w:hAnsi="Arial Narrow"/>
          <w:iCs/>
          <w:lang w:eastAsia="es-PE"/>
        </w:rPr>
        <w:t xml:space="preserve"> identificada</w:t>
      </w:r>
      <w:r w:rsidR="00967C59" w:rsidRPr="00967C59">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w:t>
      </w:r>
      <w:r w:rsidR="000D144F" w:rsidRPr="00967C59">
        <w:rPr>
          <w:rFonts w:ascii="Arial Narrow" w:eastAsia="Times New Roman" w:hAnsi="Arial Narrow"/>
          <w:iCs/>
          <w:lang w:eastAsia="es-PE"/>
        </w:rPr>
        <w:t>Concurrente al Hito de Control n.</w:t>
      </w:r>
      <w:r w:rsidRPr="00967C59">
        <w:rPr>
          <w:rFonts w:ascii="Arial Narrow" w:eastAsia="Times New Roman" w:hAnsi="Arial Narrow"/>
          <w:iCs/>
          <w:lang w:eastAsia="es-PE"/>
        </w:rPr>
        <w:t xml:space="preserve">° </w:t>
      </w:r>
      <w:r w:rsidR="00A005E5">
        <w:rPr>
          <w:rFonts w:ascii="Arial Narrow" w:eastAsia="Times New Roman" w:hAnsi="Arial Narrow"/>
          <w:iCs/>
          <w:lang w:eastAsia="es-PE"/>
        </w:rPr>
        <w:t>1</w:t>
      </w:r>
      <w:r w:rsidRPr="00967C59">
        <w:rPr>
          <w:rFonts w:ascii="Arial Narrow" w:eastAsia="Times New Roman" w:hAnsi="Arial Narrow"/>
          <w:iCs/>
          <w:lang w:eastAsia="es-PE"/>
        </w:rPr>
        <w:t xml:space="preserve"> </w:t>
      </w:r>
      <w:r w:rsidRPr="00967C59">
        <w:rPr>
          <w:rFonts w:ascii="Arial Narrow" w:hAnsi="Arial Narrow" w:cs="Arial"/>
          <w:bCs/>
        </w:rPr>
        <w:t>“</w:t>
      </w:r>
      <w:r w:rsidR="005E2A26">
        <w:rPr>
          <w:rFonts w:ascii="Arial Narrow" w:hAnsi="Arial Narrow"/>
        </w:rPr>
        <w:t xml:space="preserve">Adquisición </w:t>
      </w:r>
      <w:r w:rsidR="00E77079">
        <w:rPr>
          <w:rFonts w:ascii="Arial Narrow" w:hAnsi="Arial Narrow"/>
        </w:rPr>
        <w:t>del equipamiento de Gabinetes de Carga de Portátiles</w:t>
      </w:r>
      <w:r w:rsidR="00050933" w:rsidRPr="00967C59">
        <w:rPr>
          <w:rFonts w:ascii="Arial Narrow" w:hAnsi="Arial Narrow" w:cs="Arial"/>
        </w:rPr>
        <w:t>”</w:t>
      </w:r>
      <w:r w:rsidR="000D144F" w:rsidRPr="00967C59">
        <w:rPr>
          <w:rFonts w:ascii="Arial Narrow" w:hAnsi="Arial Narrow" w:cs="Arial"/>
        </w:rPr>
        <w:t xml:space="preserve">, </w:t>
      </w:r>
      <w:r w:rsidRPr="00967C59">
        <w:rPr>
          <w:rFonts w:ascii="Arial Narrow" w:hAnsi="Arial Narrow" w:cs="Arial"/>
          <w:bCs/>
        </w:rPr>
        <w:t>con la finalidad que se adopten las acciones preventivas y correctivas que correspondan, en el marco de sus competencias y obligaciones en la gestión institucional, con el objeto de asegurar la continuidad del proceso, el resultado o el logro de los objetivos de</w:t>
      </w:r>
      <w:r w:rsidR="005504F2" w:rsidRPr="00967C59">
        <w:rPr>
          <w:rFonts w:ascii="Arial Narrow" w:hAnsi="Arial Narrow" w:cs="Arial"/>
          <w:bCs/>
        </w:rPr>
        <w:t>l presente proyecto.</w:t>
      </w:r>
    </w:p>
    <w:p w14:paraId="17E23F23" w14:textId="77777777" w:rsidR="00A837B9" w:rsidRPr="00967C59" w:rsidRDefault="00A837B9">
      <w:pPr>
        <w:pStyle w:val="Prrafodelista"/>
        <w:tabs>
          <w:tab w:val="left" w:pos="567"/>
        </w:tabs>
        <w:spacing w:after="0" w:line="240" w:lineRule="auto"/>
        <w:ind w:left="927"/>
        <w:jc w:val="both"/>
        <w:rPr>
          <w:rFonts w:ascii="Arial Narrow" w:eastAsia="Times New Roman" w:hAnsi="Arial Narrow"/>
          <w:b/>
          <w:iCs/>
          <w:lang w:eastAsia="es-PE"/>
        </w:rPr>
      </w:pPr>
    </w:p>
    <w:p w14:paraId="70E069A8" w14:textId="4F00A787" w:rsidR="00D6793F" w:rsidRPr="00967C59" w:rsidRDefault="00D6793F">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00F4348C" w:rsidRPr="00967C59">
        <w:rPr>
          <w:rFonts w:ascii="Arial Narrow" w:eastAsia="Times New Roman" w:hAnsi="Arial Narrow"/>
          <w:iCs/>
          <w:lang w:eastAsia="es-PE"/>
        </w:rPr>
        <w:t>Titular de Gobierno Regional de Apurímac</w:t>
      </w:r>
      <w:r w:rsidRPr="00967C59">
        <w:rPr>
          <w:rFonts w:ascii="Arial Narrow" w:eastAsia="Times New Roman" w:hAnsi="Arial Narrow"/>
          <w:iCs/>
          <w:lang w:eastAsia="es-PE"/>
        </w:rPr>
        <w:t>,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4AD0E0A1" w14:textId="77777777" w:rsidR="005E2A26" w:rsidRPr="00967C59" w:rsidRDefault="005E2A26">
      <w:pPr>
        <w:pStyle w:val="Prrafodelista"/>
        <w:tabs>
          <w:tab w:val="left" w:pos="567"/>
        </w:tabs>
        <w:spacing w:after="0" w:line="240" w:lineRule="auto"/>
        <w:ind w:left="3600"/>
        <w:jc w:val="both"/>
        <w:rPr>
          <w:rFonts w:ascii="Arial Narrow" w:eastAsia="Times New Roman" w:hAnsi="Arial Narrow"/>
          <w:b/>
          <w:iCs/>
          <w:lang w:eastAsia="es-PE"/>
        </w:rPr>
      </w:pPr>
    </w:p>
    <w:p w14:paraId="433AA8EE" w14:textId="60D8C4D9" w:rsidR="00D6793F" w:rsidRPr="00967C59" w:rsidRDefault="00D6793F">
      <w:pPr>
        <w:ind w:left="851" w:hanging="425"/>
        <w:contextualSpacing/>
        <w:jc w:val="right"/>
        <w:rPr>
          <w:rFonts w:ascii="Arial Narrow" w:eastAsia="Calibri" w:hAnsi="Arial Narrow" w:cs="Arial"/>
          <w:bCs/>
          <w:sz w:val="22"/>
          <w:szCs w:val="22"/>
        </w:rPr>
      </w:pPr>
      <w:r w:rsidRPr="00967C59">
        <w:rPr>
          <w:rFonts w:ascii="Arial Narrow" w:hAnsi="Arial Narrow" w:cs="Arial"/>
          <w:sz w:val="22"/>
          <w:szCs w:val="22"/>
        </w:rPr>
        <w:t xml:space="preserve">Abancay, </w:t>
      </w:r>
      <w:r w:rsidR="002E3FE7">
        <w:rPr>
          <w:rFonts w:ascii="Arial Narrow" w:hAnsi="Arial Narrow" w:cs="Arial"/>
          <w:sz w:val="22"/>
          <w:szCs w:val="22"/>
        </w:rPr>
        <w:t>23</w:t>
      </w:r>
      <w:r w:rsidR="0008642E" w:rsidRPr="00967C59">
        <w:rPr>
          <w:rFonts w:ascii="Arial Narrow" w:hAnsi="Arial Narrow" w:cs="Arial"/>
          <w:sz w:val="22"/>
          <w:szCs w:val="22"/>
        </w:rPr>
        <w:t xml:space="preserve"> </w:t>
      </w:r>
      <w:r w:rsidR="00884B95" w:rsidRPr="00967C59">
        <w:rPr>
          <w:rFonts w:ascii="Arial Narrow" w:hAnsi="Arial Narrow" w:cs="Arial"/>
          <w:sz w:val="22"/>
          <w:szCs w:val="22"/>
        </w:rPr>
        <w:t xml:space="preserve">de </w:t>
      </w:r>
      <w:r w:rsidR="00A005E5">
        <w:rPr>
          <w:rFonts w:ascii="Arial Narrow" w:hAnsi="Arial Narrow" w:cs="Arial"/>
          <w:sz w:val="22"/>
          <w:szCs w:val="22"/>
        </w:rPr>
        <w:t>marzo</w:t>
      </w:r>
      <w:r w:rsidR="00473E44">
        <w:rPr>
          <w:rFonts w:ascii="Arial Narrow" w:hAnsi="Arial Narrow" w:cs="Arial"/>
          <w:sz w:val="22"/>
          <w:szCs w:val="22"/>
        </w:rPr>
        <w:t xml:space="preserve"> </w:t>
      </w:r>
      <w:r w:rsidRPr="00967C59">
        <w:rPr>
          <w:rFonts w:ascii="Arial Narrow" w:hAnsi="Arial Narrow" w:cs="Arial"/>
          <w:sz w:val="22"/>
          <w:szCs w:val="22"/>
        </w:rPr>
        <w:t>de 202</w:t>
      </w:r>
      <w:r w:rsidR="00A005E5">
        <w:rPr>
          <w:rFonts w:ascii="Arial Narrow" w:hAnsi="Arial Narrow" w:cs="Arial"/>
          <w:sz w:val="22"/>
          <w:szCs w:val="22"/>
        </w:rPr>
        <w:t>3</w:t>
      </w:r>
    </w:p>
    <w:p w14:paraId="3C6F9C2F" w14:textId="77777777" w:rsidR="00D6793F" w:rsidRPr="009F1574" w:rsidRDefault="00D6793F">
      <w:pPr>
        <w:ind w:left="851" w:hanging="425"/>
        <w:contextualSpacing/>
        <w:jc w:val="right"/>
        <w:rPr>
          <w:rFonts w:ascii="Arial Narrow" w:eastAsia="Calibri" w:hAnsi="Arial Narrow" w:cs="Arial"/>
          <w:bCs/>
          <w:sz w:val="22"/>
          <w:szCs w:val="22"/>
          <w:highlight w:val="yellow"/>
        </w:rPr>
      </w:pP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0E4BB9" w:rsidRPr="009F1574" w14:paraId="41FCB9CC" w14:textId="77777777" w:rsidTr="008209A3">
        <w:tc>
          <w:tcPr>
            <w:tcW w:w="4249" w:type="dxa"/>
          </w:tcPr>
          <w:p w14:paraId="122F6ECD" w14:textId="77777777" w:rsidR="000E4BB9" w:rsidRPr="00DE12FA" w:rsidRDefault="000E4BB9">
            <w:pPr>
              <w:rPr>
                <w:rFonts w:ascii="Arial Narrow" w:hAnsi="Arial Narrow"/>
                <w:iCs/>
                <w:szCs w:val="18"/>
                <w:lang w:eastAsia="es-PE"/>
              </w:rPr>
            </w:pPr>
          </w:p>
          <w:p w14:paraId="47D6C9C3" w14:textId="31E8B666" w:rsidR="000E4BB9" w:rsidRPr="00DE12FA" w:rsidRDefault="000E4BB9">
            <w:pPr>
              <w:rPr>
                <w:rFonts w:ascii="Arial Narrow" w:hAnsi="Arial Narrow"/>
                <w:iCs/>
                <w:szCs w:val="18"/>
                <w:lang w:eastAsia="es-PE"/>
              </w:rPr>
            </w:pPr>
          </w:p>
          <w:p w14:paraId="25D3A15C" w14:textId="61027A18" w:rsidR="000E4BB9" w:rsidRDefault="000E4BB9">
            <w:pPr>
              <w:jc w:val="center"/>
              <w:rPr>
                <w:rFonts w:ascii="Arial Narrow" w:hAnsi="Arial Narrow"/>
                <w:b/>
                <w:iCs/>
                <w:szCs w:val="18"/>
                <w:lang w:eastAsia="es-PE"/>
              </w:rPr>
            </w:pPr>
          </w:p>
          <w:p w14:paraId="64526D41" w14:textId="77777777" w:rsidR="000F248C" w:rsidRPr="00DE12FA" w:rsidRDefault="000F248C">
            <w:pPr>
              <w:jc w:val="center"/>
              <w:rPr>
                <w:rFonts w:ascii="Arial Narrow" w:hAnsi="Arial Narrow"/>
                <w:b/>
                <w:iCs/>
                <w:szCs w:val="18"/>
                <w:lang w:eastAsia="es-PE"/>
              </w:rPr>
            </w:pPr>
          </w:p>
          <w:p w14:paraId="578D0316" w14:textId="68D2386A" w:rsidR="008209A3" w:rsidRPr="00DE12FA" w:rsidRDefault="008209A3">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745174E5" w14:textId="287D8CEF" w:rsidR="000E4BB9" w:rsidRPr="00DE12FA" w:rsidRDefault="00DE12FA">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73FE6355" w14:textId="77777777"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Supervisor</w:t>
            </w:r>
          </w:p>
          <w:p w14:paraId="4716CECB" w14:textId="0135B4AF"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5B1F8B9" w14:textId="77777777" w:rsidR="000E4BB9" w:rsidRPr="00DE12FA" w:rsidRDefault="000E4BB9">
            <w:pPr>
              <w:rPr>
                <w:rFonts w:ascii="Arial Narrow" w:hAnsi="Arial Narrow"/>
                <w:bCs/>
                <w:szCs w:val="22"/>
              </w:rPr>
            </w:pPr>
          </w:p>
          <w:p w14:paraId="60DCE6A1" w14:textId="480B2D5C" w:rsidR="007612F2" w:rsidRPr="00DE12FA" w:rsidRDefault="007612F2">
            <w:pPr>
              <w:rPr>
                <w:rFonts w:ascii="Arial Narrow" w:hAnsi="Arial Narrow"/>
                <w:bCs/>
                <w:szCs w:val="22"/>
              </w:rPr>
            </w:pPr>
          </w:p>
          <w:p w14:paraId="58513E3E" w14:textId="317F99D8" w:rsidR="00CA58EE" w:rsidRPr="00DE12FA" w:rsidRDefault="00CA58EE">
            <w:pPr>
              <w:rPr>
                <w:rFonts w:ascii="Arial Narrow" w:hAnsi="Arial Narrow"/>
                <w:bCs/>
                <w:szCs w:val="22"/>
              </w:rPr>
            </w:pPr>
          </w:p>
          <w:p w14:paraId="073DD45B" w14:textId="77777777" w:rsidR="005A57C0" w:rsidRPr="00DE12FA" w:rsidRDefault="005A57C0">
            <w:pPr>
              <w:rPr>
                <w:rFonts w:ascii="Arial Narrow" w:hAnsi="Arial Narrow"/>
                <w:bCs/>
                <w:szCs w:val="22"/>
              </w:rPr>
            </w:pPr>
          </w:p>
          <w:p w14:paraId="3A3BA783" w14:textId="05D4B296" w:rsidR="008209A3" w:rsidRPr="00DE12FA" w:rsidRDefault="008209A3">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6E15CE2A" w14:textId="129439F8" w:rsidR="000E4BB9" w:rsidRPr="00DE12FA" w:rsidRDefault="00A44079">
            <w:pPr>
              <w:ind w:left="708" w:hanging="708"/>
              <w:jc w:val="center"/>
              <w:rPr>
                <w:rFonts w:ascii="Arial Narrow" w:hAnsi="Arial Narrow"/>
                <w:b/>
                <w:iCs/>
                <w:szCs w:val="18"/>
                <w:lang w:eastAsia="es-PE"/>
              </w:rPr>
            </w:pPr>
            <w:r>
              <w:rPr>
                <w:rFonts w:ascii="Arial Narrow" w:hAnsi="Arial Narrow"/>
                <w:b/>
                <w:iCs/>
                <w:szCs w:val="18"/>
                <w:lang w:eastAsia="es-PE"/>
              </w:rPr>
              <w:t xml:space="preserve">Manuel </w:t>
            </w:r>
            <w:r w:rsidR="00AE26ED">
              <w:rPr>
                <w:rFonts w:ascii="Arial Narrow" w:hAnsi="Arial Narrow"/>
                <w:b/>
                <w:iCs/>
                <w:szCs w:val="18"/>
                <w:lang w:eastAsia="es-PE"/>
              </w:rPr>
              <w:t>Raúl</w:t>
            </w:r>
            <w:r>
              <w:rPr>
                <w:rFonts w:ascii="Arial Narrow" w:hAnsi="Arial Narrow"/>
                <w:b/>
                <w:iCs/>
                <w:szCs w:val="18"/>
                <w:lang w:eastAsia="es-PE"/>
              </w:rPr>
              <w:t xml:space="preserve"> </w:t>
            </w:r>
            <w:proofErr w:type="spellStart"/>
            <w:r>
              <w:rPr>
                <w:rFonts w:ascii="Arial Narrow" w:hAnsi="Arial Narrow"/>
                <w:b/>
                <w:iCs/>
                <w:szCs w:val="18"/>
                <w:lang w:eastAsia="es-PE"/>
              </w:rPr>
              <w:t>L</w:t>
            </w:r>
            <w:r w:rsidR="000F248C">
              <w:rPr>
                <w:rFonts w:ascii="Arial Narrow" w:hAnsi="Arial Narrow"/>
                <w:b/>
                <w:iCs/>
                <w:szCs w:val="18"/>
                <w:lang w:eastAsia="es-PE"/>
              </w:rPr>
              <w:t>í</w:t>
            </w:r>
            <w:r>
              <w:rPr>
                <w:rFonts w:ascii="Arial Narrow" w:hAnsi="Arial Narrow"/>
                <w:b/>
                <w:iCs/>
                <w:szCs w:val="18"/>
                <w:lang w:eastAsia="es-PE"/>
              </w:rPr>
              <w:t>vano</w:t>
            </w:r>
            <w:proofErr w:type="spellEnd"/>
            <w:r>
              <w:rPr>
                <w:rFonts w:ascii="Arial Narrow" w:hAnsi="Arial Narrow"/>
                <w:b/>
                <w:iCs/>
                <w:szCs w:val="18"/>
                <w:lang w:eastAsia="es-PE"/>
              </w:rPr>
              <w:t xml:space="preserve"> Luna </w:t>
            </w:r>
          </w:p>
          <w:p w14:paraId="55931AF1" w14:textId="77777777"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Jefe de Comisión</w:t>
            </w:r>
          </w:p>
          <w:p w14:paraId="51082EEA" w14:textId="7129F408"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0E4BB9" w:rsidRPr="009F1574" w14:paraId="06E53B5D" w14:textId="77777777" w:rsidTr="008209A3">
        <w:tc>
          <w:tcPr>
            <w:tcW w:w="8499" w:type="dxa"/>
            <w:gridSpan w:val="2"/>
            <w:vAlign w:val="center"/>
          </w:tcPr>
          <w:p w14:paraId="16FD4BE2" w14:textId="77DAA738" w:rsidR="008209A3" w:rsidRPr="00DE12FA" w:rsidRDefault="008209A3">
            <w:pPr>
              <w:jc w:val="center"/>
              <w:rPr>
                <w:rFonts w:ascii="Arial Narrow" w:hAnsi="Arial Narrow"/>
                <w:b/>
                <w:iCs/>
                <w:szCs w:val="18"/>
                <w:lang w:eastAsia="es-PE"/>
              </w:rPr>
            </w:pPr>
          </w:p>
          <w:p w14:paraId="336EB533" w14:textId="694BB591" w:rsidR="008209A3" w:rsidRPr="00DE12FA" w:rsidRDefault="008209A3">
            <w:pPr>
              <w:jc w:val="center"/>
              <w:rPr>
                <w:rFonts w:ascii="Arial Narrow" w:hAnsi="Arial Narrow"/>
                <w:b/>
                <w:iCs/>
                <w:szCs w:val="18"/>
                <w:lang w:eastAsia="es-PE"/>
              </w:rPr>
            </w:pPr>
          </w:p>
          <w:p w14:paraId="18815CDD" w14:textId="77EB8066" w:rsidR="00CA58EE" w:rsidRDefault="00CA58EE">
            <w:pPr>
              <w:jc w:val="center"/>
              <w:rPr>
                <w:rFonts w:ascii="Arial Narrow" w:hAnsi="Arial Narrow"/>
                <w:b/>
                <w:iCs/>
                <w:szCs w:val="18"/>
                <w:lang w:eastAsia="es-PE"/>
              </w:rPr>
            </w:pPr>
          </w:p>
          <w:p w14:paraId="20A9B6C0" w14:textId="32034E32" w:rsidR="005A57C0" w:rsidRPr="00DE12FA" w:rsidRDefault="005A57C0">
            <w:pPr>
              <w:jc w:val="center"/>
              <w:rPr>
                <w:rFonts w:ascii="Arial Narrow" w:hAnsi="Arial Narrow"/>
                <w:b/>
                <w:iCs/>
                <w:szCs w:val="18"/>
                <w:lang w:eastAsia="es-PE"/>
              </w:rPr>
            </w:pPr>
          </w:p>
          <w:p w14:paraId="66E5B272" w14:textId="0EE7023B" w:rsidR="00CA58EE" w:rsidRPr="00DE12FA" w:rsidRDefault="00CA58EE">
            <w:pPr>
              <w:jc w:val="center"/>
              <w:rPr>
                <w:rFonts w:ascii="Arial Narrow" w:hAnsi="Arial Narrow"/>
                <w:b/>
                <w:iCs/>
                <w:szCs w:val="18"/>
                <w:lang w:eastAsia="es-PE"/>
              </w:rPr>
            </w:pPr>
          </w:p>
          <w:p w14:paraId="3461DF11" w14:textId="1AC0435F" w:rsidR="008209A3" w:rsidRPr="00DE12FA" w:rsidRDefault="008209A3">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19E00F15" w14:textId="01E33066" w:rsidR="000E4BB9" w:rsidRPr="00DE12FA" w:rsidRDefault="009B6A0C">
            <w:pPr>
              <w:jc w:val="center"/>
              <w:rPr>
                <w:rFonts w:ascii="Arial Narrow" w:hAnsi="Arial Narrow"/>
                <w:b/>
                <w:iCs/>
                <w:szCs w:val="18"/>
                <w:lang w:eastAsia="es-PE"/>
              </w:rPr>
            </w:pPr>
            <w:r>
              <w:rPr>
                <w:rFonts w:ascii="Arial Narrow" w:hAnsi="Arial Narrow"/>
                <w:b/>
                <w:iCs/>
                <w:szCs w:val="18"/>
                <w:lang w:eastAsia="es-PE"/>
              </w:rPr>
              <w:t>Pedro Meza Peña</w:t>
            </w:r>
          </w:p>
          <w:p w14:paraId="43AF64D5" w14:textId="06D01BDF" w:rsidR="000E4BB9" w:rsidRPr="00DE12FA" w:rsidRDefault="009B6A0C">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586DC9D8" w14:textId="5F5D7002" w:rsidR="000E4BB9" w:rsidRPr="009B6A0C" w:rsidRDefault="009B6A0C">
            <w:pPr>
              <w:jc w:val="center"/>
              <w:rPr>
                <w:rFonts w:ascii="Arial Narrow" w:hAnsi="Arial Narrow"/>
                <w:iCs/>
                <w:szCs w:val="18"/>
                <w:lang w:eastAsia="es-PE"/>
              </w:rPr>
            </w:pPr>
            <w:r>
              <w:rPr>
                <w:rFonts w:ascii="Arial Narrow" w:hAnsi="Arial Narrow"/>
                <w:iCs/>
                <w:szCs w:val="18"/>
                <w:lang w:eastAsia="es-PE"/>
              </w:rPr>
              <w:t xml:space="preserve">Gobierno </w:t>
            </w:r>
            <w:r w:rsidR="000E4BB9" w:rsidRPr="00DE12FA">
              <w:rPr>
                <w:rFonts w:ascii="Arial Narrow" w:hAnsi="Arial Narrow"/>
                <w:iCs/>
                <w:szCs w:val="18"/>
                <w:lang w:eastAsia="es-PE"/>
              </w:rPr>
              <w:t>Regional de Apurímac</w:t>
            </w:r>
          </w:p>
        </w:tc>
      </w:tr>
    </w:tbl>
    <w:p w14:paraId="49B5D202" w14:textId="236B763A" w:rsidR="00D6793F" w:rsidRPr="009F1574" w:rsidRDefault="00D6793F">
      <w:pPr>
        <w:rPr>
          <w:rFonts w:ascii="Arial Narrow" w:hAnsi="Arial Narrow"/>
          <w:sz w:val="22"/>
          <w:szCs w:val="22"/>
          <w:highlight w:val="yellow"/>
        </w:rPr>
        <w:sectPr w:rsidR="00D6793F" w:rsidRPr="009F1574" w:rsidSect="0008592D">
          <w:headerReference w:type="default" r:id="rId17"/>
          <w:footerReference w:type="default" r:id="rId18"/>
          <w:pgSz w:w="11906" w:h="16838"/>
          <w:pgMar w:top="1417" w:right="1700" w:bottom="1417" w:left="1701" w:header="708" w:footer="515" w:gutter="0"/>
          <w:pgNumType w:start="1"/>
          <w:cols w:space="708"/>
          <w:docGrid w:linePitch="360"/>
        </w:sectPr>
      </w:pPr>
    </w:p>
    <w:p w14:paraId="5F468518" w14:textId="6C48EC65" w:rsidR="00D6793F" w:rsidRPr="009F6EBA" w:rsidRDefault="000D6A66">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00D6793F" w:rsidRPr="009F6EBA">
        <w:rPr>
          <w:rFonts w:ascii="Arial Narrow" w:eastAsia="Calibri" w:hAnsi="Arial Narrow" w:cs="Arial"/>
          <w:b/>
          <w:bCs/>
          <w:sz w:val="22"/>
          <w:szCs w:val="22"/>
        </w:rPr>
        <w:t xml:space="preserve">APÉNDICE </w:t>
      </w:r>
      <w:r w:rsidR="00117AA5">
        <w:rPr>
          <w:rFonts w:ascii="Arial Narrow" w:eastAsia="Calibri" w:hAnsi="Arial Narrow" w:cs="Arial"/>
          <w:b/>
          <w:bCs/>
          <w:sz w:val="22"/>
          <w:szCs w:val="22"/>
        </w:rPr>
        <w:t>N</w:t>
      </w:r>
      <w:r w:rsidR="00D6793F" w:rsidRPr="009F6EBA">
        <w:rPr>
          <w:rFonts w:ascii="Arial Narrow" w:eastAsia="Calibri" w:hAnsi="Arial Narrow" w:cs="Arial"/>
          <w:b/>
          <w:bCs/>
          <w:sz w:val="22"/>
          <w:szCs w:val="22"/>
        </w:rPr>
        <w:t>° 1</w:t>
      </w:r>
    </w:p>
    <w:p w14:paraId="2F6CD8EA" w14:textId="77777777" w:rsidR="00D6793F" w:rsidRPr="009F6EBA" w:rsidRDefault="00D6793F">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132D1691" w14:textId="4D6F40EC" w:rsidR="00AB32B1" w:rsidRPr="009F1574" w:rsidRDefault="00AB32B1">
      <w:pPr>
        <w:pStyle w:val="Prrafodelista"/>
        <w:tabs>
          <w:tab w:val="left" w:pos="142"/>
        </w:tabs>
        <w:spacing w:after="0" w:line="240" w:lineRule="auto"/>
        <w:ind w:left="426"/>
        <w:jc w:val="both"/>
        <w:rPr>
          <w:rFonts w:ascii="Arial Narrow" w:hAnsi="Arial Narrow" w:cs="Arial"/>
          <w:b/>
          <w:bCs/>
          <w:highlight w:val="yellow"/>
        </w:rPr>
      </w:pPr>
    </w:p>
    <w:p w14:paraId="516A069B" w14:textId="63017AA0" w:rsidR="00EF3242" w:rsidRPr="009C7133" w:rsidRDefault="000D6A66">
      <w:pPr>
        <w:pStyle w:val="Prrafodelista"/>
        <w:numPr>
          <w:ilvl w:val="0"/>
          <w:numId w:val="7"/>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31E46FC8" w14:textId="2BBE380E" w:rsidR="00F5549D" w:rsidRDefault="00F5549D">
      <w:pPr>
        <w:pStyle w:val="Prrafodelista"/>
        <w:tabs>
          <w:tab w:val="left" w:pos="142"/>
        </w:tabs>
        <w:spacing w:after="0" w:line="240" w:lineRule="auto"/>
        <w:ind w:left="426"/>
        <w:jc w:val="both"/>
        <w:rPr>
          <w:rFonts w:ascii="Arial Narrow" w:hAnsi="Arial Narrow" w:cs="Arial"/>
          <w:b/>
          <w:bCs/>
        </w:rPr>
      </w:pPr>
    </w:p>
    <w:p w14:paraId="3B793EB6" w14:textId="7BCE8B3B" w:rsidR="00871017" w:rsidRDefault="00871017" w:rsidP="000050E4">
      <w:pPr>
        <w:pStyle w:val="Prrafodelista"/>
        <w:tabs>
          <w:tab w:val="left" w:pos="142"/>
          <w:tab w:val="left" w:pos="709"/>
        </w:tabs>
        <w:autoSpaceDE w:val="0"/>
        <w:autoSpaceDN w:val="0"/>
        <w:adjustRightInd w:val="0"/>
        <w:ind w:left="567" w:hanging="283"/>
        <w:jc w:val="both"/>
        <w:rPr>
          <w:rFonts w:ascii="Arial Narrow" w:hAnsi="Arial Narrow" w:cs="Arial"/>
          <w:b/>
          <w:bCs/>
        </w:rPr>
      </w:pPr>
      <w:r w:rsidRPr="00871017">
        <w:rPr>
          <w:rFonts w:ascii="Arial Narrow" w:hAnsi="Arial Narrow" w:cs="Arial"/>
          <w:b/>
          <w:bCs/>
        </w:rPr>
        <w:t>1.</w:t>
      </w:r>
      <w:r w:rsidRPr="00871017">
        <w:rPr>
          <w:rFonts w:ascii="Arial Narrow" w:hAnsi="Arial Narrow" w:cs="Arial"/>
          <w:b/>
          <w:bCs/>
        </w:rPr>
        <w:tab/>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p>
    <w:p w14:paraId="1803587C" w14:textId="77777777" w:rsidR="00871017" w:rsidRPr="009C7133" w:rsidRDefault="00871017">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402D51" w:rsidRPr="000050E4" w14:paraId="40A34C61" w14:textId="77777777" w:rsidTr="00986B90">
        <w:trPr>
          <w:jc w:val="right"/>
        </w:trPr>
        <w:tc>
          <w:tcPr>
            <w:tcW w:w="714" w:type="dxa"/>
            <w:shd w:val="clear" w:color="auto" w:fill="9CC2E5"/>
          </w:tcPr>
          <w:p w14:paraId="7FFAD0B4" w14:textId="77777777" w:rsidR="00402D51" w:rsidRPr="000050E4" w:rsidRDefault="00402D51">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370" w:type="dxa"/>
            <w:shd w:val="clear" w:color="auto" w:fill="9CC2E5"/>
          </w:tcPr>
          <w:p w14:paraId="542593C8" w14:textId="77777777" w:rsidR="00402D51" w:rsidRPr="000050E4" w:rsidRDefault="00402D51">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402D51" w:rsidRPr="000050E4" w14:paraId="3514862E" w14:textId="77777777" w:rsidTr="00986B90">
        <w:trPr>
          <w:jc w:val="right"/>
        </w:trPr>
        <w:tc>
          <w:tcPr>
            <w:tcW w:w="714" w:type="dxa"/>
            <w:shd w:val="clear" w:color="auto" w:fill="auto"/>
          </w:tcPr>
          <w:p w14:paraId="53B5EE38" w14:textId="77777777" w:rsidR="00402D51" w:rsidRPr="000050E4" w:rsidRDefault="00402D51">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1</w:t>
            </w:r>
          </w:p>
        </w:tc>
        <w:tc>
          <w:tcPr>
            <w:tcW w:w="7370" w:type="dxa"/>
            <w:shd w:val="clear" w:color="auto" w:fill="auto"/>
          </w:tcPr>
          <w:p w14:paraId="0580B10A" w14:textId="129269F5" w:rsidR="00402D51" w:rsidRPr="000050E4" w:rsidRDefault="009F6EBA">
            <w:pPr>
              <w:autoSpaceDE w:val="0"/>
              <w:autoSpaceDN w:val="0"/>
              <w:adjustRightInd w:val="0"/>
              <w:contextualSpacing/>
              <w:jc w:val="both"/>
              <w:rPr>
                <w:rFonts w:ascii="Arial Narrow" w:hAnsi="Arial Narrow"/>
                <w:sz w:val="22"/>
                <w:szCs w:val="22"/>
                <w:lang w:eastAsia="es-PE"/>
              </w:rPr>
            </w:pPr>
            <w:r w:rsidRPr="000050E4">
              <w:rPr>
                <w:rFonts w:ascii="Arial Narrow" w:hAnsi="Arial Narrow"/>
                <w:sz w:val="22"/>
                <w:szCs w:val="22"/>
                <w:lang w:eastAsia="es-PE"/>
              </w:rPr>
              <w:t xml:space="preserve">Orden de Compra – Guía de internamiento </w:t>
            </w:r>
            <w:r w:rsidRPr="000050E4">
              <w:rPr>
                <w:rFonts w:ascii="Arial Narrow" w:eastAsia="Calibri" w:hAnsi="Arial Narrow" w:cs="Arial"/>
                <w:sz w:val="22"/>
                <w:szCs w:val="22"/>
                <w:lang w:eastAsia="en-US"/>
              </w:rPr>
              <w:t xml:space="preserve">n.° </w:t>
            </w:r>
            <w:r w:rsidR="00A44079" w:rsidRPr="000050E4">
              <w:rPr>
                <w:rFonts w:ascii="Arial Narrow" w:eastAsia="Calibri" w:hAnsi="Arial Narrow" w:cs="Arial"/>
                <w:sz w:val="22"/>
                <w:szCs w:val="22"/>
                <w:lang w:eastAsia="en-US"/>
              </w:rPr>
              <w:t>3961</w:t>
            </w:r>
            <w:r w:rsidRPr="000050E4">
              <w:rPr>
                <w:rFonts w:ascii="Arial Narrow" w:eastAsia="Calibri" w:hAnsi="Arial Narrow" w:cs="Arial"/>
                <w:sz w:val="22"/>
                <w:szCs w:val="22"/>
                <w:lang w:eastAsia="en-US"/>
              </w:rPr>
              <w:t xml:space="preserve"> de</w:t>
            </w:r>
            <w:r w:rsidR="00117AA5" w:rsidRPr="000050E4">
              <w:rPr>
                <w:rFonts w:ascii="Arial Narrow" w:eastAsia="Calibri" w:hAnsi="Arial Narrow" w:cs="Arial"/>
                <w:sz w:val="22"/>
                <w:szCs w:val="22"/>
                <w:lang w:eastAsia="en-US"/>
              </w:rPr>
              <w:t xml:space="preserve"> </w:t>
            </w:r>
            <w:r w:rsidR="00A44079" w:rsidRPr="000050E4">
              <w:rPr>
                <w:rFonts w:ascii="Arial Narrow" w:eastAsia="Calibri" w:hAnsi="Arial Narrow" w:cs="Arial"/>
                <w:sz w:val="22"/>
                <w:szCs w:val="22"/>
                <w:lang w:eastAsia="en-US"/>
              </w:rPr>
              <w:t>4</w:t>
            </w:r>
            <w:r w:rsidRPr="000050E4">
              <w:rPr>
                <w:rFonts w:ascii="Arial Narrow" w:eastAsia="Calibri" w:hAnsi="Arial Narrow" w:cs="Arial"/>
                <w:sz w:val="22"/>
                <w:szCs w:val="22"/>
                <w:lang w:eastAsia="en-US"/>
              </w:rPr>
              <w:t xml:space="preserve"> de </w:t>
            </w:r>
            <w:r w:rsidR="00905D0A" w:rsidRPr="000050E4">
              <w:rPr>
                <w:rFonts w:ascii="Arial Narrow" w:eastAsia="Calibri" w:hAnsi="Arial Narrow" w:cs="Arial"/>
                <w:sz w:val="22"/>
                <w:szCs w:val="22"/>
                <w:lang w:eastAsia="en-US"/>
              </w:rPr>
              <w:t xml:space="preserve">octubre </w:t>
            </w:r>
            <w:r w:rsidRPr="000050E4">
              <w:rPr>
                <w:rFonts w:ascii="Arial Narrow" w:eastAsia="Calibri" w:hAnsi="Arial Narrow" w:cs="Arial"/>
                <w:sz w:val="22"/>
                <w:szCs w:val="22"/>
                <w:lang w:eastAsia="en-US"/>
              </w:rPr>
              <w:t>de 2022</w:t>
            </w:r>
            <w:r w:rsidR="0057030E" w:rsidRPr="000050E4">
              <w:rPr>
                <w:rFonts w:ascii="Arial Narrow" w:eastAsia="Calibri" w:hAnsi="Arial Narrow" w:cs="Arial"/>
                <w:sz w:val="22"/>
                <w:szCs w:val="22"/>
                <w:lang w:eastAsia="en-US"/>
              </w:rPr>
              <w:t>.</w:t>
            </w:r>
          </w:p>
        </w:tc>
      </w:tr>
      <w:tr w:rsidR="00402D51" w:rsidRPr="000050E4" w14:paraId="55E2FCB8" w14:textId="77777777" w:rsidTr="00986B90">
        <w:trPr>
          <w:jc w:val="right"/>
        </w:trPr>
        <w:tc>
          <w:tcPr>
            <w:tcW w:w="714" w:type="dxa"/>
            <w:shd w:val="clear" w:color="auto" w:fill="auto"/>
          </w:tcPr>
          <w:p w14:paraId="6F6C595E" w14:textId="77777777" w:rsidR="00402D51" w:rsidRPr="000050E4" w:rsidRDefault="00402D51">
            <w:pPr>
              <w:autoSpaceDE w:val="0"/>
              <w:autoSpaceDN w:val="0"/>
              <w:adjustRightInd w:val="0"/>
              <w:jc w:val="center"/>
              <w:rPr>
                <w:rFonts w:ascii="Arial Narrow" w:hAnsi="Arial Narrow" w:cs="Arial"/>
                <w:b/>
                <w:bCs/>
                <w:sz w:val="22"/>
                <w:szCs w:val="22"/>
                <w:highlight w:val="yellow"/>
              </w:rPr>
            </w:pPr>
            <w:r w:rsidRPr="000050E4">
              <w:rPr>
                <w:rFonts w:ascii="Arial Narrow" w:hAnsi="Arial Narrow" w:cs="Arial"/>
                <w:b/>
                <w:bCs/>
                <w:sz w:val="22"/>
                <w:szCs w:val="22"/>
              </w:rPr>
              <w:t>2</w:t>
            </w:r>
          </w:p>
        </w:tc>
        <w:tc>
          <w:tcPr>
            <w:tcW w:w="7370" w:type="dxa"/>
            <w:shd w:val="clear" w:color="auto" w:fill="auto"/>
          </w:tcPr>
          <w:p w14:paraId="2AAD5001" w14:textId="5B8088D4" w:rsidR="00402D51" w:rsidRPr="000050E4" w:rsidRDefault="004C7E22" w:rsidP="000050E4">
            <w:pPr>
              <w:rPr>
                <w:rFonts w:ascii="Arial Narrow" w:hAnsi="Arial Narrow"/>
                <w:sz w:val="22"/>
                <w:szCs w:val="22"/>
                <w:highlight w:val="yellow"/>
                <w:lang w:eastAsia="es-PE"/>
              </w:rPr>
            </w:pPr>
            <w:r w:rsidRPr="000050E4">
              <w:rPr>
                <w:rFonts w:ascii="Arial Narrow" w:hAnsi="Arial Narrow" w:cs="Arial"/>
                <w:sz w:val="22"/>
                <w:szCs w:val="22"/>
              </w:rPr>
              <w:t>Informe n.° 307-2022-</w:t>
            </w:r>
            <w:r w:rsidR="00BC3180" w:rsidRPr="000050E4">
              <w:rPr>
                <w:rFonts w:ascii="Arial Narrow" w:hAnsi="Arial Narrow"/>
                <w:sz w:val="22"/>
                <w:szCs w:val="22"/>
              </w:rPr>
              <w:t>GFRAP</w:t>
            </w:r>
            <w:r w:rsidRPr="000050E4">
              <w:rPr>
                <w:rFonts w:ascii="Arial Narrow" w:hAnsi="Arial Narrow"/>
                <w:sz w:val="22"/>
                <w:szCs w:val="22"/>
              </w:rPr>
              <w:t>/11/</w:t>
            </w:r>
            <w:r w:rsidR="00BC3180" w:rsidRPr="000050E4">
              <w:rPr>
                <w:rFonts w:ascii="Arial Narrow" w:hAnsi="Arial Narrow"/>
                <w:sz w:val="22"/>
                <w:szCs w:val="22"/>
              </w:rPr>
              <w:t xml:space="preserve">SGSP/R.P/RJBA, </w:t>
            </w:r>
            <w:r w:rsidRPr="000050E4">
              <w:rPr>
                <w:rFonts w:ascii="Arial Narrow" w:hAnsi="Arial Narrow"/>
                <w:sz w:val="22"/>
                <w:szCs w:val="22"/>
              </w:rPr>
              <w:t>de 15 de noviembre de 2022</w:t>
            </w:r>
          </w:p>
        </w:tc>
      </w:tr>
      <w:tr w:rsidR="00905D0A" w:rsidRPr="000050E4" w14:paraId="29319B97" w14:textId="77777777" w:rsidTr="00986B90">
        <w:trPr>
          <w:jc w:val="right"/>
        </w:trPr>
        <w:tc>
          <w:tcPr>
            <w:tcW w:w="714" w:type="dxa"/>
            <w:shd w:val="clear" w:color="auto" w:fill="auto"/>
          </w:tcPr>
          <w:p w14:paraId="6173DE5E" w14:textId="3C546E7F" w:rsidR="00905D0A" w:rsidRPr="000050E4" w:rsidRDefault="00905D0A">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3</w:t>
            </w:r>
          </w:p>
        </w:tc>
        <w:tc>
          <w:tcPr>
            <w:tcW w:w="7370" w:type="dxa"/>
            <w:shd w:val="clear" w:color="auto" w:fill="auto"/>
          </w:tcPr>
          <w:p w14:paraId="3526B66F" w14:textId="6D0E0D85" w:rsidR="00905D0A" w:rsidRPr="000050E4" w:rsidRDefault="004C7E22" w:rsidP="000050E4">
            <w:pPr>
              <w:rPr>
                <w:rFonts w:ascii="Arial Narrow" w:hAnsi="Arial Narrow"/>
                <w:sz w:val="22"/>
                <w:szCs w:val="22"/>
                <w:highlight w:val="yellow"/>
                <w:lang w:eastAsia="es-PE"/>
              </w:rPr>
            </w:pPr>
            <w:r w:rsidRPr="000050E4">
              <w:rPr>
                <w:rFonts w:ascii="Arial Narrow" w:hAnsi="Arial Narrow"/>
                <w:sz w:val="22"/>
                <w:szCs w:val="22"/>
              </w:rPr>
              <w:t>Carta n.° 773-2022-</w:t>
            </w:r>
            <w:r w:rsidR="00BC3180" w:rsidRPr="000050E4">
              <w:rPr>
                <w:rFonts w:ascii="Arial Narrow" w:hAnsi="Arial Narrow"/>
                <w:sz w:val="22"/>
                <w:szCs w:val="22"/>
              </w:rPr>
              <w:t>GR. APURIMAC/07</w:t>
            </w:r>
            <w:r w:rsidRPr="000050E4">
              <w:rPr>
                <w:rFonts w:ascii="Arial Narrow" w:hAnsi="Arial Narrow"/>
                <w:sz w:val="22"/>
                <w:szCs w:val="22"/>
              </w:rPr>
              <w:t>.04 de 5 de diciembre de 2022</w:t>
            </w:r>
          </w:p>
        </w:tc>
      </w:tr>
      <w:tr w:rsidR="00410587" w:rsidRPr="000050E4" w14:paraId="5986C973" w14:textId="77777777" w:rsidTr="00AA5312">
        <w:trPr>
          <w:trHeight w:val="70"/>
          <w:jc w:val="right"/>
        </w:trPr>
        <w:tc>
          <w:tcPr>
            <w:tcW w:w="714" w:type="dxa"/>
            <w:shd w:val="clear" w:color="auto" w:fill="auto"/>
          </w:tcPr>
          <w:p w14:paraId="2E1FB631" w14:textId="62AA74FE" w:rsidR="00410587" w:rsidRPr="000050E4" w:rsidRDefault="00410587">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4</w:t>
            </w:r>
          </w:p>
        </w:tc>
        <w:tc>
          <w:tcPr>
            <w:tcW w:w="7370" w:type="dxa"/>
            <w:shd w:val="clear" w:color="auto" w:fill="auto"/>
          </w:tcPr>
          <w:p w14:paraId="119D45AD" w14:textId="1314B4B4" w:rsidR="00410587" w:rsidRPr="000050E4" w:rsidRDefault="004C7E22" w:rsidP="000050E4">
            <w:pPr>
              <w:rPr>
                <w:rFonts w:ascii="Arial Narrow" w:hAnsi="Arial Narrow"/>
                <w:sz w:val="22"/>
                <w:szCs w:val="22"/>
                <w:highlight w:val="yellow"/>
                <w:lang w:eastAsia="es-PE"/>
              </w:rPr>
            </w:pPr>
            <w:r w:rsidRPr="000050E4">
              <w:rPr>
                <w:rFonts w:ascii="Arial Narrow" w:hAnsi="Arial Narrow"/>
                <w:sz w:val="22"/>
                <w:szCs w:val="22"/>
              </w:rPr>
              <w:t>Carta n.° 002-2023</w:t>
            </w:r>
            <w:r w:rsidR="00BC3180" w:rsidRPr="000050E4">
              <w:rPr>
                <w:rFonts w:ascii="Arial Narrow" w:hAnsi="Arial Narrow"/>
                <w:sz w:val="22"/>
                <w:szCs w:val="22"/>
              </w:rPr>
              <w:t>/INDUSTRIASTENODURASAC</w:t>
            </w:r>
            <w:r w:rsidRPr="000050E4">
              <w:rPr>
                <w:rFonts w:ascii="Arial Narrow" w:hAnsi="Arial Narrow"/>
                <w:sz w:val="22"/>
                <w:szCs w:val="22"/>
              </w:rPr>
              <w:t>, de 3 de enero de 2023</w:t>
            </w:r>
          </w:p>
        </w:tc>
      </w:tr>
      <w:tr w:rsidR="00410587" w:rsidRPr="000050E4" w14:paraId="73E35A3F" w14:textId="77777777" w:rsidTr="00986B90">
        <w:trPr>
          <w:jc w:val="right"/>
        </w:trPr>
        <w:tc>
          <w:tcPr>
            <w:tcW w:w="714" w:type="dxa"/>
            <w:shd w:val="clear" w:color="auto" w:fill="auto"/>
          </w:tcPr>
          <w:p w14:paraId="30141B3E" w14:textId="4C2CAD83" w:rsidR="00410587" w:rsidRPr="000050E4" w:rsidRDefault="00410587">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5</w:t>
            </w:r>
          </w:p>
        </w:tc>
        <w:tc>
          <w:tcPr>
            <w:tcW w:w="7370" w:type="dxa"/>
            <w:shd w:val="clear" w:color="auto" w:fill="auto"/>
          </w:tcPr>
          <w:p w14:paraId="0E65D685" w14:textId="0890D5A8" w:rsidR="00410587" w:rsidRPr="000050E4" w:rsidRDefault="004C7E22" w:rsidP="000050E4">
            <w:pPr>
              <w:rPr>
                <w:rFonts w:ascii="Arial Narrow" w:hAnsi="Arial Narrow"/>
                <w:sz w:val="22"/>
                <w:szCs w:val="22"/>
                <w:highlight w:val="yellow"/>
                <w:lang w:eastAsia="es-PE"/>
              </w:rPr>
            </w:pPr>
            <w:r w:rsidRPr="000050E4">
              <w:rPr>
                <w:rFonts w:ascii="Arial Narrow" w:hAnsi="Arial Narrow"/>
                <w:sz w:val="22"/>
                <w:szCs w:val="22"/>
              </w:rPr>
              <w:t>Informe n.° 038-2023-</w:t>
            </w:r>
            <w:r w:rsidR="00BC3180" w:rsidRPr="000050E4">
              <w:rPr>
                <w:rFonts w:ascii="Arial Narrow" w:hAnsi="Arial Narrow"/>
                <w:sz w:val="22"/>
                <w:szCs w:val="22"/>
              </w:rPr>
              <w:t xml:space="preserve">GFRAP/11/SGSP/R.P/RJBA </w:t>
            </w:r>
            <w:r w:rsidRPr="000050E4">
              <w:rPr>
                <w:rFonts w:ascii="Arial Narrow" w:hAnsi="Arial Narrow"/>
                <w:sz w:val="22"/>
                <w:szCs w:val="22"/>
              </w:rPr>
              <w:t>de 20 de febrero 2023</w:t>
            </w:r>
          </w:p>
        </w:tc>
      </w:tr>
      <w:tr w:rsidR="004C7E22" w:rsidRPr="000050E4" w14:paraId="3E8E1190" w14:textId="77777777" w:rsidTr="00986B90">
        <w:trPr>
          <w:jc w:val="right"/>
        </w:trPr>
        <w:tc>
          <w:tcPr>
            <w:tcW w:w="714" w:type="dxa"/>
            <w:shd w:val="clear" w:color="auto" w:fill="auto"/>
          </w:tcPr>
          <w:p w14:paraId="3D8CA66A" w14:textId="35AE3B13" w:rsidR="004C7E22" w:rsidRPr="000050E4" w:rsidRDefault="004C7E22">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6</w:t>
            </w:r>
          </w:p>
        </w:tc>
        <w:tc>
          <w:tcPr>
            <w:tcW w:w="7370" w:type="dxa"/>
            <w:shd w:val="clear" w:color="auto" w:fill="auto"/>
          </w:tcPr>
          <w:p w14:paraId="57D91882" w14:textId="2901EE9D" w:rsidR="004C7E22" w:rsidRPr="000050E4" w:rsidRDefault="004C7E22" w:rsidP="004C7E22">
            <w:pPr>
              <w:rPr>
                <w:rFonts w:ascii="Arial Narrow" w:hAnsi="Arial Narrow"/>
                <w:sz w:val="22"/>
                <w:szCs w:val="22"/>
              </w:rPr>
            </w:pPr>
            <w:r w:rsidRPr="000050E4">
              <w:rPr>
                <w:rFonts w:ascii="Arial Narrow" w:hAnsi="Arial Narrow"/>
                <w:sz w:val="22"/>
                <w:szCs w:val="22"/>
              </w:rPr>
              <w:t>Acta de visita de control n.° 01-2023-</w:t>
            </w:r>
            <w:r w:rsidR="00BC3180" w:rsidRPr="000050E4">
              <w:rPr>
                <w:rFonts w:ascii="Arial Narrow" w:hAnsi="Arial Narrow"/>
                <w:sz w:val="22"/>
                <w:szCs w:val="22"/>
              </w:rPr>
              <w:t>CG-OCI-GORE/APURIMAC</w:t>
            </w:r>
            <w:r w:rsidRPr="000050E4">
              <w:rPr>
                <w:rFonts w:ascii="Arial Narrow" w:hAnsi="Arial Narrow"/>
                <w:sz w:val="22"/>
                <w:szCs w:val="22"/>
              </w:rPr>
              <w:t>, de 16 de marzo de 2023</w:t>
            </w:r>
          </w:p>
        </w:tc>
      </w:tr>
    </w:tbl>
    <w:p w14:paraId="6645BEF2" w14:textId="3EED5AE0" w:rsidR="00402D51" w:rsidRDefault="00402D51">
      <w:pPr>
        <w:pStyle w:val="Prrafodelista"/>
        <w:tabs>
          <w:tab w:val="left" w:pos="142"/>
        </w:tabs>
        <w:spacing w:after="0" w:line="240" w:lineRule="auto"/>
        <w:ind w:left="426"/>
        <w:jc w:val="both"/>
        <w:rPr>
          <w:rFonts w:ascii="Arial Narrow" w:hAnsi="Arial Narrow" w:cs="Arial"/>
          <w:b/>
          <w:bCs/>
        </w:rPr>
      </w:pPr>
    </w:p>
    <w:p w14:paraId="32C41F9D" w14:textId="1652013E" w:rsidR="00871017" w:rsidRDefault="00871017">
      <w:pPr>
        <w:pStyle w:val="Prrafodelista"/>
        <w:tabs>
          <w:tab w:val="left" w:pos="142"/>
        </w:tabs>
        <w:spacing w:after="0" w:line="240" w:lineRule="auto"/>
        <w:ind w:left="426"/>
        <w:jc w:val="both"/>
        <w:rPr>
          <w:rFonts w:ascii="Arial Narrow" w:hAnsi="Arial Narrow" w:cs="Arial"/>
          <w:b/>
          <w:bCs/>
        </w:rPr>
      </w:pPr>
    </w:p>
    <w:p w14:paraId="797BC494" w14:textId="0813B6EE" w:rsidR="00871017" w:rsidRPr="000050E4" w:rsidRDefault="00871017" w:rsidP="000050E4">
      <w:pPr>
        <w:pStyle w:val="Prrafodelista"/>
        <w:numPr>
          <w:ilvl w:val="0"/>
          <w:numId w:val="7"/>
        </w:numPr>
        <w:tabs>
          <w:tab w:val="left" w:pos="142"/>
          <w:tab w:val="left" w:pos="709"/>
        </w:tabs>
        <w:autoSpaceDE w:val="0"/>
        <w:autoSpaceDN w:val="0"/>
        <w:adjustRightInd w:val="0"/>
        <w:jc w:val="both"/>
        <w:rPr>
          <w:rFonts w:ascii="Arial Narrow" w:hAnsi="Arial Narrow" w:cs="Arial"/>
          <w:b/>
          <w:bCs/>
        </w:rPr>
      </w:pPr>
      <w:r w:rsidRPr="000050E4">
        <w:rPr>
          <w:rFonts w:ascii="Arial Narrow" w:hAnsi="Arial Narrow" w:cs="Arial"/>
          <w:b/>
          <w:bCs/>
        </w:rPr>
        <w:t xml:space="preserve">LA ENTIDAD FORMALIZÓ, AUTORIZÓ Y REGISTRÓ DEVENGADO A FAVOR DE LA EMPRESA CONTRATISTA, SIN HABERSE ACREDITADO LA RECEPCION Y CONFORMIDAD DEL AREA USUARIA DEL GABINETE DE CARGA DE PORTATILES; GENERANDO EL RIESGO DE INADECUADA UTILIZACION DE LOS RECURSOS PUBLICOS. </w:t>
      </w:r>
    </w:p>
    <w:p w14:paraId="6306688F" w14:textId="77777777" w:rsidR="00871017" w:rsidRPr="00172130" w:rsidRDefault="00871017">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871017" w:rsidRPr="000050E4" w14:paraId="1120D77C" w14:textId="77777777" w:rsidTr="00F648BE">
        <w:trPr>
          <w:jc w:val="right"/>
        </w:trPr>
        <w:tc>
          <w:tcPr>
            <w:tcW w:w="714" w:type="dxa"/>
            <w:shd w:val="clear" w:color="auto" w:fill="9CC2E5"/>
          </w:tcPr>
          <w:p w14:paraId="3ECBECEC"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370" w:type="dxa"/>
            <w:shd w:val="clear" w:color="auto" w:fill="9CC2E5"/>
          </w:tcPr>
          <w:p w14:paraId="304CE603"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871017" w:rsidRPr="000050E4" w14:paraId="594F08EC" w14:textId="77777777" w:rsidTr="00F648BE">
        <w:trPr>
          <w:jc w:val="right"/>
        </w:trPr>
        <w:tc>
          <w:tcPr>
            <w:tcW w:w="714" w:type="dxa"/>
            <w:shd w:val="clear" w:color="auto" w:fill="auto"/>
          </w:tcPr>
          <w:p w14:paraId="33F77415"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1</w:t>
            </w:r>
          </w:p>
        </w:tc>
        <w:tc>
          <w:tcPr>
            <w:tcW w:w="7370" w:type="dxa"/>
            <w:shd w:val="clear" w:color="auto" w:fill="auto"/>
          </w:tcPr>
          <w:p w14:paraId="372D20C5" w14:textId="77777777" w:rsidR="00871017" w:rsidRPr="000050E4" w:rsidRDefault="00871017" w:rsidP="00F648BE">
            <w:pPr>
              <w:autoSpaceDE w:val="0"/>
              <w:autoSpaceDN w:val="0"/>
              <w:adjustRightInd w:val="0"/>
              <w:contextualSpacing/>
              <w:jc w:val="both"/>
              <w:rPr>
                <w:rFonts w:ascii="Arial Narrow" w:hAnsi="Arial Narrow"/>
                <w:sz w:val="22"/>
                <w:szCs w:val="22"/>
                <w:lang w:eastAsia="es-PE"/>
              </w:rPr>
            </w:pPr>
            <w:r w:rsidRPr="000050E4">
              <w:rPr>
                <w:rFonts w:ascii="Arial Narrow" w:hAnsi="Arial Narrow"/>
                <w:sz w:val="22"/>
                <w:szCs w:val="22"/>
                <w:lang w:eastAsia="es-PE"/>
              </w:rPr>
              <w:t xml:space="preserve">Orden de Compra – Guía de internamiento </w:t>
            </w:r>
            <w:r w:rsidRPr="000050E4">
              <w:rPr>
                <w:rFonts w:ascii="Arial Narrow" w:eastAsia="Calibri" w:hAnsi="Arial Narrow" w:cs="Arial"/>
                <w:sz w:val="22"/>
                <w:szCs w:val="22"/>
                <w:lang w:eastAsia="en-US"/>
              </w:rPr>
              <w:t>n.° 3961 de 4 de octubre de 2022.</w:t>
            </w:r>
          </w:p>
        </w:tc>
      </w:tr>
      <w:tr w:rsidR="00871017" w:rsidRPr="000050E4" w14:paraId="32CEC709" w14:textId="77777777" w:rsidTr="00F648BE">
        <w:trPr>
          <w:jc w:val="right"/>
        </w:trPr>
        <w:tc>
          <w:tcPr>
            <w:tcW w:w="714" w:type="dxa"/>
            <w:shd w:val="clear" w:color="auto" w:fill="auto"/>
          </w:tcPr>
          <w:p w14:paraId="0BE2859F" w14:textId="20D64472"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2</w:t>
            </w:r>
          </w:p>
        </w:tc>
        <w:tc>
          <w:tcPr>
            <w:tcW w:w="7370" w:type="dxa"/>
            <w:shd w:val="clear" w:color="auto" w:fill="auto"/>
          </w:tcPr>
          <w:p w14:paraId="0C2CEEB8" w14:textId="77777777" w:rsidR="00871017" w:rsidRPr="000050E4" w:rsidRDefault="00871017" w:rsidP="00F648BE">
            <w:pPr>
              <w:rPr>
                <w:rFonts w:ascii="Arial Narrow" w:hAnsi="Arial Narrow"/>
                <w:sz w:val="22"/>
                <w:szCs w:val="22"/>
              </w:rPr>
            </w:pPr>
            <w:r w:rsidRPr="000050E4">
              <w:rPr>
                <w:rFonts w:ascii="Arial Narrow" w:hAnsi="Arial Narrow"/>
                <w:sz w:val="22"/>
                <w:szCs w:val="22"/>
              </w:rPr>
              <w:t>Acta de visita de control n.° 01-2023-CG-OCI-GORE/APURIMAC, de 16 de marzo de 2023</w:t>
            </w:r>
          </w:p>
        </w:tc>
      </w:tr>
    </w:tbl>
    <w:p w14:paraId="6D18F365" w14:textId="77777777" w:rsidR="00871017" w:rsidRDefault="00871017" w:rsidP="00871017">
      <w:pPr>
        <w:rPr>
          <w:rFonts w:ascii="Arial Narrow" w:hAnsi="Arial Narrow" w:cs="Arial"/>
          <w:b/>
          <w:bCs/>
        </w:rPr>
      </w:pPr>
    </w:p>
    <w:p w14:paraId="571B1F75" w14:textId="77777777" w:rsidR="000050E4" w:rsidRDefault="000050E4" w:rsidP="00871017">
      <w:pPr>
        <w:rPr>
          <w:rFonts w:ascii="Arial Narrow" w:hAnsi="Arial Narrow" w:cs="Arial"/>
          <w:b/>
          <w:bCs/>
        </w:rPr>
      </w:pPr>
    </w:p>
    <w:p w14:paraId="49E59B55" w14:textId="260FD819" w:rsidR="00871017" w:rsidRPr="006411BB" w:rsidRDefault="00871017" w:rsidP="000050E4">
      <w:pPr>
        <w:pStyle w:val="Prrafodelista"/>
        <w:numPr>
          <w:ilvl w:val="0"/>
          <w:numId w:val="7"/>
        </w:numPr>
        <w:tabs>
          <w:tab w:val="left" w:pos="142"/>
          <w:tab w:val="left" w:pos="709"/>
        </w:tabs>
        <w:autoSpaceDE w:val="0"/>
        <w:autoSpaceDN w:val="0"/>
        <w:adjustRightInd w:val="0"/>
        <w:spacing w:after="0" w:line="240" w:lineRule="auto"/>
        <w:ind w:left="567"/>
        <w:jc w:val="both"/>
        <w:rPr>
          <w:rFonts w:ascii="Arial Narrow" w:hAnsi="Arial Narrow" w:cs="Arial"/>
          <w:b/>
          <w:bCs/>
        </w:rPr>
      </w:pPr>
      <w:r w:rsidRPr="000050E4">
        <w:rPr>
          <w:rFonts w:ascii="Arial Narrow" w:hAnsi="Arial Narrow" w:cs="Arial"/>
          <w:b/>
          <w:bCs/>
        </w:rPr>
        <w:t xml:space="preserve">GABINETE DE CARGA DE PORTATILES ALMACENADOS EN EL ALMACÉN CENTRAL DE LA ENTIDAD NO CUENTAN CON REGISTRO DOCUMENTAL DE INGRESO Y/O MOVIMIENTO, GENERANDO EL RIESGO DE PÉRDIDA O DETERIORO, ASÍ COMO RETRASOS EN LA EJECUCIÓN DEL PROYECTO Y PERJUICIO ECONÓMICO A LA ENTIDAD. </w:t>
      </w:r>
    </w:p>
    <w:p w14:paraId="2C1E8BC9" w14:textId="77777777" w:rsidR="00871017" w:rsidRPr="00172130" w:rsidRDefault="00871017">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871017" w:rsidRPr="000050E4" w14:paraId="626E88F1" w14:textId="77777777" w:rsidTr="00F648BE">
        <w:trPr>
          <w:jc w:val="right"/>
        </w:trPr>
        <w:tc>
          <w:tcPr>
            <w:tcW w:w="714" w:type="dxa"/>
            <w:shd w:val="clear" w:color="auto" w:fill="9CC2E5"/>
          </w:tcPr>
          <w:p w14:paraId="24D2588E"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370" w:type="dxa"/>
            <w:shd w:val="clear" w:color="auto" w:fill="9CC2E5"/>
          </w:tcPr>
          <w:p w14:paraId="349C1215"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871017" w:rsidRPr="000050E4" w14:paraId="748D7986" w14:textId="77777777" w:rsidTr="00F648BE">
        <w:trPr>
          <w:jc w:val="right"/>
        </w:trPr>
        <w:tc>
          <w:tcPr>
            <w:tcW w:w="714" w:type="dxa"/>
            <w:shd w:val="clear" w:color="auto" w:fill="auto"/>
          </w:tcPr>
          <w:p w14:paraId="4588732C"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1</w:t>
            </w:r>
          </w:p>
        </w:tc>
        <w:tc>
          <w:tcPr>
            <w:tcW w:w="7370" w:type="dxa"/>
            <w:shd w:val="clear" w:color="auto" w:fill="auto"/>
          </w:tcPr>
          <w:p w14:paraId="1EB72EDC" w14:textId="77777777" w:rsidR="00871017" w:rsidRPr="000050E4" w:rsidRDefault="00871017" w:rsidP="00F648BE">
            <w:pPr>
              <w:autoSpaceDE w:val="0"/>
              <w:autoSpaceDN w:val="0"/>
              <w:adjustRightInd w:val="0"/>
              <w:contextualSpacing/>
              <w:jc w:val="both"/>
              <w:rPr>
                <w:rFonts w:ascii="Arial Narrow" w:hAnsi="Arial Narrow"/>
                <w:sz w:val="22"/>
                <w:szCs w:val="22"/>
                <w:lang w:eastAsia="es-PE"/>
              </w:rPr>
            </w:pPr>
            <w:r w:rsidRPr="000050E4">
              <w:rPr>
                <w:rFonts w:ascii="Arial Narrow" w:hAnsi="Arial Narrow"/>
                <w:sz w:val="22"/>
                <w:szCs w:val="22"/>
                <w:lang w:eastAsia="es-PE"/>
              </w:rPr>
              <w:t xml:space="preserve">Orden de Compra – Guía de internamiento </w:t>
            </w:r>
            <w:r w:rsidRPr="000050E4">
              <w:rPr>
                <w:rFonts w:ascii="Arial Narrow" w:eastAsia="Calibri" w:hAnsi="Arial Narrow" w:cs="Arial"/>
                <w:sz w:val="22"/>
                <w:szCs w:val="22"/>
                <w:lang w:eastAsia="en-US"/>
              </w:rPr>
              <w:t>n.° 3961 de 4 de octubre de 2022.</w:t>
            </w:r>
          </w:p>
        </w:tc>
      </w:tr>
      <w:tr w:rsidR="00871017" w:rsidRPr="000050E4" w14:paraId="0515365A" w14:textId="77777777" w:rsidTr="00F648BE">
        <w:trPr>
          <w:jc w:val="right"/>
        </w:trPr>
        <w:tc>
          <w:tcPr>
            <w:tcW w:w="714" w:type="dxa"/>
            <w:shd w:val="clear" w:color="auto" w:fill="auto"/>
          </w:tcPr>
          <w:p w14:paraId="0E5C085A" w14:textId="2516FBA2"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2</w:t>
            </w:r>
          </w:p>
        </w:tc>
        <w:tc>
          <w:tcPr>
            <w:tcW w:w="7370" w:type="dxa"/>
            <w:shd w:val="clear" w:color="auto" w:fill="auto"/>
          </w:tcPr>
          <w:p w14:paraId="7BB90C2E" w14:textId="77777777" w:rsidR="00871017" w:rsidRPr="000050E4" w:rsidRDefault="00871017" w:rsidP="00F648BE">
            <w:pPr>
              <w:rPr>
                <w:rFonts w:ascii="Arial Narrow" w:hAnsi="Arial Narrow"/>
                <w:sz w:val="22"/>
                <w:szCs w:val="22"/>
              </w:rPr>
            </w:pPr>
            <w:r w:rsidRPr="000050E4">
              <w:rPr>
                <w:rFonts w:ascii="Arial Narrow" w:hAnsi="Arial Narrow"/>
                <w:sz w:val="22"/>
                <w:szCs w:val="22"/>
              </w:rPr>
              <w:t>Acta de visita de control n.° 01-2023-CG-OCI-GORE/APURIMAC, de 16 de marzo de 2023</w:t>
            </w:r>
          </w:p>
        </w:tc>
      </w:tr>
    </w:tbl>
    <w:p w14:paraId="267F2CC5" w14:textId="77E547FF" w:rsidR="006828BF" w:rsidRPr="00172130" w:rsidRDefault="006828BF">
      <w:pPr>
        <w:pStyle w:val="Prrafodelista"/>
        <w:tabs>
          <w:tab w:val="left" w:pos="142"/>
        </w:tabs>
        <w:spacing w:after="0" w:line="240" w:lineRule="auto"/>
        <w:ind w:left="426"/>
        <w:jc w:val="both"/>
        <w:rPr>
          <w:rFonts w:ascii="Arial Narrow" w:hAnsi="Arial Narrow" w:cs="Arial"/>
          <w:b/>
          <w:bCs/>
        </w:rPr>
      </w:pPr>
    </w:p>
    <w:p w14:paraId="185E5377" w14:textId="77777777" w:rsidR="006828BF" w:rsidRPr="00172130" w:rsidRDefault="006828BF">
      <w:pPr>
        <w:pStyle w:val="Prrafodelista"/>
        <w:tabs>
          <w:tab w:val="left" w:pos="142"/>
        </w:tabs>
        <w:spacing w:after="0" w:line="240" w:lineRule="auto"/>
        <w:ind w:left="426"/>
        <w:jc w:val="both"/>
        <w:rPr>
          <w:rFonts w:ascii="Arial Narrow" w:hAnsi="Arial Narrow" w:cs="Arial"/>
          <w:b/>
          <w:bCs/>
        </w:rPr>
      </w:pPr>
    </w:p>
    <w:p w14:paraId="5953C0EC" w14:textId="77777777" w:rsidR="00F5549D" w:rsidRPr="00172130" w:rsidRDefault="00F5549D">
      <w:pPr>
        <w:pStyle w:val="Prrafodelista"/>
        <w:tabs>
          <w:tab w:val="left" w:pos="142"/>
        </w:tabs>
        <w:spacing w:after="0" w:line="240" w:lineRule="auto"/>
        <w:ind w:left="426"/>
        <w:jc w:val="both"/>
        <w:rPr>
          <w:rFonts w:ascii="Arial Narrow" w:hAnsi="Arial Narrow" w:cs="Arial"/>
          <w:b/>
          <w:bCs/>
        </w:rPr>
      </w:pPr>
    </w:p>
    <w:p w14:paraId="7BC3AA30" w14:textId="75B4B88B" w:rsidR="00402D51" w:rsidRPr="00172130" w:rsidRDefault="00402D51">
      <w:pPr>
        <w:pStyle w:val="Prrafodelista"/>
        <w:tabs>
          <w:tab w:val="left" w:pos="142"/>
        </w:tabs>
        <w:spacing w:after="0" w:line="240" w:lineRule="auto"/>
        <w:ind w:left="426"/>
        <w:jc w:val="both"/>
        <w:rPr>
          <w:rFonts w:ascii="Arial Narrow" w:hAnsi="Arial Narrow" w:cs="Arial"/>
          <w:b/>
          <w:bCs/>
        </w:rPr>
      </w:pPr>
    </w:p>
    <w:p w14:paraId="5F99C2CD" w14:textId="77777777" w:rsidR="00F5549D" w:rsidRPr="00172130" w:rsidRDefault="00F5549D">
      <w:pPr>
        <w:pStyle w:val="Prrafodelista"/>
        <w:tabs>
          <w:tab w:val="left" w:pos="142"/>
        </w:tabs>
        <w:spacing w:after="0" w:line="240" w:lineRule="auto"/>
        <w:ind w:left="426"/>
        <w:jc w:val="both"/>
        <w:rPr>
          <w:rFonts w:ascii="Arial Narrow" w:hAnsi="Arial Narrow" w:cs="Arial"/>
          <w:b/>
          <w:bCs/>
        </w:rPr>
      </w:pPr>
    </w:p>
    <w:p w14:paraId="281BC7CA" w14:textId="77777777" w:rsidR="00D6793F" w:rsidRPr="00172130" w:rsidRDefault="00D6793F">
      <w:pPr>
        <w:rPr>
          <w:rFonts w:ascii="Arial Narrow" w:hAnsi="Arial Narrow"/>
          <w:sz w:val="22"/>
          <w:szCs w:val="22"/>
        </w:rPr>
      </w:pPr>
    </w:p>
    <w:p w14:paraId="4CCC5AF0" w14:textId="77777777" w:rsidR="00D6793F" w:rsidRPr="00172130" w:rsidRDefault="00D6793F" w:rsidP="000050E4">
      <w:pPr>
        <w:jc w:val="center"/>
        <w:rPr>
          <w:rFonts w:ascii="Arial Narrow" w:hAnsi="Arial Narrow"/>
          <w:sz w:val="22"/>
          <w:szCs w:val="22"/>
        </w:rPr>
      </w:pPr>
    </w:p>
    <w:p w14:paraId="17477E33" w14:textId="77777777" w:rsidR="00D6793F" w:rsidRPr="00172130" w:rsidRDefault="00D6793F">
      <w:pPr>
        <w:rPr>
          <w:rFonts w:ascii="Arial Narrow" w:hAnsi="Arial Narrow"/>
        </w:rPr>
      </w:pPr>
    </w:p>
    <w:sectPr w:rsidR="00D6793F" w:rsidRPr="001721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63B58" w14:textId="77777777" w:rsidR="00901081" w:rsidRDefault="00901081" w:rsidP="00D6793F">
      <w:r>
        <w:separator/>
      </w:r>
    </w:p>
  </w:endnote>
  <w:endnote w:type="continuationSeparator" w:id="0">
    <w:p w14:paraId="15BB9765" w14:textId="77777777" w:rsidR="00901081" w:rsidRDefault="00901081"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F648BE" w:rsidRPr="003E4380" w:rsidRDefault="00F648BE" w:rsidP="003E4380">
    <w:pPr>
      <w:pStyle w:val="Piedepgina"/>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AD8C3C5" w:rsidR="00F648BE" w:rsidRPr="00E728A2" w:rsidRDefault="00F648BE"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13 al 24 de marzo </w:t>
    </w:r>
    <w:r w:rsidRPr="00FC109D">
      <w:rPr>
        <w:rFonts w:ascii="Arial Narrow" w:hAnsi="Arial Narrow"/>
        <w:b/>
        <w:sz w:val="16"/>
        <w:szCs w:val="16"/>
        <w:lang w:val="es-ES"/>
      </w:rPr>
      <w:t>del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47AF2" w14:textId="77777777" w:rsidR="00901081" w:rsidRDefault="00901081" w:rsidP="00D6793F">
      <w:r>
        <w:separator/>
      </w:r>
    </w:p>
  </w:footnote>
  <w:footnote w:type="continuationSeparator" w:id="0">
    <w:p w14:paraId="561CCC72" w14:textId="77777777" w:rsidR="00901081" w:rsidRDefault="00901081"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F648BE" w:rsidRPr="00432143" w:rsidRDefault="00F648BE"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F648BE" w:rsidRPr="00432143" w:rsidRDefault="00F648BE"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F648BE" w:rsidRPr="00432143" w:rsidRDefault="00F648BE"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F648BE" w:rsidRPr="007957BB" w:rsidRDefault="00F648BE"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w:t>
    </w:r>
    <w:r w:rsidR="005219E6" w:rsidRPr="005219E6">
      <w:rPr>
        <w:rFonts w:ascii="Arial Narrow" w:hAnsi="Arial Narrow"/>
        <w:b/>
        <w:sz w:val="16"/>
        <w:szCs w:val="16"/>
      </w:rPr>
      <w:t>04</w:t>
    </w:r>
    <w:r w:rsidRPr="005219E6">
      <w:rPr>
        <w:rFonts w:ascii="Arial Narrow" w:hAnsi="Arial Narrow"/>
        <w:b/>
        <w:sz w:val="16"/>
        <w:szCs w:val="16"/>
      </w:rPr>
      <w:t>-202</w:t>
    </w:r>
    <w:r w:rsidR="005219E6" w:rsidRPr="005219E6">
      <w:rPr>
        <w:rFonts w:ascii="Arial Narrow" w:hAnsi="Arial Narrow"/>
        <w:b/>
        <w:sz w:val="16"/>
        <w:szCs w:val="16"/>
      </w:rPr>
      <w:t>3</w:t>
    </w:r>
    <w:r w:rsidRPr="005219E6">
      <w:rPr>
        <w:rFonts w:ascii="Arial Narrow" w:hAnsi="Arial Narrow"/>
        <w:b/>
        <w:sz w:val="16"/>
        <w:szCs w:val="16"/>
      </w:rPr>
      <w:t>-</w:t>
    </w:r>
    <w:r w:rsidR="005219E6" w:rsidRPr="005219E6">
      <w:rPr>
        <w:rFonts w:ascii="Arial Narrow" w:hAnsi="Arial Narrow"/>
        <w:b/>
        <w:sz w:val="16"/>
        <w:szCs w:val="16"/>
      </w:rPr>
      <w:t>OCI</w:t>
    </w:r>
    <w:r w:rsidRPr="005219E6">
      <w:rPr>
        <w:rFonts w:ascii="Arial Narrow" w:hAnsi="Arial Narrow"/>
        <w:b/>
        <w:sz w:val="16"/>
        <w:szCs w:val="16"/>
      </w:rPr>
      <w:t>/</w:t>
    </w:r>
    <w:r w:rsidR="005219E6">
      <w:rPr>
        <w:rFonts w:ascii="Arial Narrow" w:hAnsi="Arial Narrow"/>
        <w:b/>
        <w:sz w:val="16"/>
        <w:szCs w:val="16"/>
      </w:rPr>
      <w:t>5333</w:t>
    </w:r>
    <w:r w:rsidRPr="007957BB">
      <w:rPr>
        <w:rFonts w:ascii="Arial Narrow" w:hAnsi="Arial Narrow"/>
        <w:b/>
        <w:sz w:val="16"/>
        <w:szCs w:val="16"/>
      </w:rPr>
      <w:t>-SCC</w:t>
    </w:r>
  </w:p>
  <w:p w14:paraId="76301299" w14:textId="4E1B4AD5" w:rsidR="00F648BE" w:rsidRPr="00475156" w:rsidRDefault="00F648BE"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F648BE" w:rsidRPr="00E17335" w:rsidRDefault="00F648BE" w:rsidP="00986B90">
    <w:pPr>
      <w:pStyle w:val="Encabezado"/>
      <w:jc w:val="right"/>
      <w:rPr>
        <w:rFonts w:ascii="Arial Narrow" w:hAnsi="Arial Narrow"/>
        <w:sz w:val="6"/>
        <w:szCs w:val="6"/>
        <w:lang w:val="es-ES"/>
      </w:rPr>
    </w:pPr>
  </w:p>
  <w:p w14:paraId="7F607A86" w14:textId="376147A7" w:rsidR="00F648BE" w:rsidRPr="007B647C" w:rsidRDefault="00F648BE"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2E3FE7" w:rsidRPr="002E3FE7">
      <w:rPr>
        <w:rFonts w:ascii="Arial Narrow" w:hAnsi="Arial Narrow"/>
        <w:b/>
        <w:bCs/>
        <w:noProof/>
        <w:sz w:val="16"/>
        <w:szCs w:val="16"/>
        <w:lang w:val="es-ES"/>
      </w:rPr>
      <w:t>20</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20</w:t>
    </w:r>
  </w:p>
  <w:p w14:paraId="33496BE7" w14:textId="77777777" w:rsidR="00F648BE" w:rsidRPr="00475156" w:rsidRDefault="00F648BE"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271"/>
    <w:multiLevelType w:val="hybridMultilevel"/>
    <w:tmpl w:val="FA70579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15:restartNumberingAfterBreak="0">
    <w:nsid w:val="04670A08"/>
    <w:multiLevelType w:val="hybridMultilevel"/>
    <w:tmpl w:val="1AA6B61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15:restartNumberingAfterBreak="0">
    <w:nsid w:val="069F2B56"/>
    <w:multiLevelType w:val="multilevel"/>
    <w:tmpl w:val="ACCE0278"/>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0D3024BF"/>
    <w:multiLevelType w:val="hybridMultilevel"/>
    <w:tmpl w:val="03E49B04"/>
    <w:lvl w:ilvl="0" w:tplc="0C0A000B">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0D3674A5"/>
    <w:multiLevelType w:val="hybridMultilevel"/>
    <w:tmpl w:val="7CD8FB78"/>
    <w:lvl w:ilvl="0" w:tplc="8A242B4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0A36DCC"/>
    <w:multiLevelType w:val="hybridMultilevel"/>
    <w:tmpl w:val="FA3442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11A507B1"/>
    <w:multiLevelType w:val="hybridMultilevel"/>
    <w:tmpl w:val="0FCC53E8"/>
    <w:lvl w:ilvl="0" w:tplc="3FDAEEF6">
      <w:start w:val="1"/>
      <w:numFmt w:val="lowerLetter"/>
      <w:lvlText w:val="%1)"/>
      <w:lvlJc w:val="left"/>
      <w:pPr>
        <w:ind w:left="1494" w:hanging="360"/>
      </w:pPr>
      <w:rPr>
        <w:rFonts w:hint="default"/>
        <w:b w:val="0"/>
        <w:bCs w: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7" w15:restartNumberingAfterBreak="0">
    <w:nsid w:val="176A7F80"/>
    <w:multiLevelType w:val="hybridMultilevel"/>
    <w:tmpl w:val="19EE35A6"/>
    <w:lvl w:ilvl="0" w:tplc="0C0A000B">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15:restartNumberingAfterBreak="0">
    <w:nsid w:val="176D64E3"/>
    <w:multiLevelType w:val="hybridMultilevel"/>
    <w:tmpl w:val="A44467F4"/>
    <w:lvl w:ilvl="0" w:tplc="F33AB5F2">
      <w:start w:val="1"/>
      <w:numFmt w:val="bullet"/>
      <w:lvlText w:val="-"/>
      <w:lvlJc w:val="left"/>
      <w:pPr>
        <w:ind w:left="1080" w:hanging="360"/>
      </w:pPr>
      <w:rPr>
        <w:rFonts w:ascii="Arial Narrow" w:eastAsia="Times New Roman" w:hAnsi="Arial Narrow"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7717492"/>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15:restartNumberingAfterBreak="0">
    <w:nsid w:val="1BC87D46"/>
    <w:multiLevelType w:val="hybridMultilevel"/>
    <w:tmpl w:val="AE86B96E"/>
    <w:lvl w:ilvl="0" w:tplc="FD0E86D8">
      <w:start w:val="1"/>
      <w:numFmt w:val="upp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11" w15:restartNumberingAfterBreak="0">
    <w:nsid w:val="1EF840A9"/>
    <w:multiLevelType w:val="hybridMultilevel"/>
    <w:tmpl w:val="96000444"/>
    <w:lvl w:ilvl="0" w:tplc="FFFFFFFF">
      <w:start w:val="1"/>
      <w:numFmt w:val="lowerLetter"/>
      <w:lvlText w:val="%1."/>
      <w:lvlJc w:val="left"/>
      <w:pPr>
        <w:ind w:left="567" w:hanging="360"/>
      </w:pPr>
      <w:rPr>
        <w:rFonts w:hint="default"/>
      </w:rPr>
    </w:lvl>
    <w:lvl w:ilvl="1" w:tplc="FFFFFFFF">
      <w:start w:val="1"/>
      <w:numFmt w:val="bullet"/>
      <w:lvlText w:val="o"/>
      <w:lvlJc w:val="left"/>
      <w:pPr>
        <w:ind w:left="1287" w:hanging="360"/>
      </w:pPr>
      <w:rPr>
        <w:rFonts w:ascii="Courier New" w:hAnsi="Courier New" w:cs="Courier New" w:hint="default"/>
      </w:rPr>
    </w:lvl>
    <w:lvl w:ilvl="2" w:tplc="FFFFFFFF" w:tentative="1">
      <w:start w:val="1"/>
      <w:numFmt w:val="bullet"/>
      <w:lvlText w:val=""/>
      <w:lvlJc w:val="left"/>
      <w:pPr>
        <w:ind w:left="2007" w:hanging="360"/>
      </w:pPr>
      <w:rPr>
        <w:rFonts w:ascii="Wingdings" w:hAnsi="Wingdings" w:hint="default"/>
      </w:rPr>
    </w:lvl>
    <w:lvl w:ilvl="3" w:tplc="FFFFFFFF" w:tentative="1">
      <w:start w:val="1"/>
      <w:numFmt w:val="bullet"/>
      <w:lvlText w:val=""/>
      <w:lvlJc w:val="left"/>
      <w:pPr>
        <w:ind w:left="2727" w:hanging="360"/>
      </w:pPr>
      <w:rPr>
        <w:rFonts w:ascii="Symbol" w:hAnsi="Symbol" w:hint="default"/>
      </w:rPr>
    </w:lvl>
    <w:lvl w:ilvl="4" w:tplc="FFFFFFFF" w:tentative="1">
      <w:start w:val="1"/>
      <w:numFmt w:val="bullet"/>
      <w:lvlText w:val="o"/>
      <w:lvlJc w:val="left"/>
      <w:pPr>
        <w:ind w:left="3447" w:hanging="360"/>
      </w:pPr>
      <w:rPr>
        <w:rFonts w:ascii="Courier New" w:hAnsi="Courier New" w:cs="Courier New" w:hint="default"/>
      </w:rPr>
    </w:lvl>
    <w:lvl w:ilvl="5" w:tplc="FFFFFFFF" w:tentative="1">
      <w:start w:val="1"/>
      <w:numFmt w:val="bullet"/>
      <w:lvlText w:val=""/>
      <w:lvlJc w:val="left"/>
      <w:pPr>
        <w:ind w:left="4167" w:hanging="360"/>
      </w:pPr>
      <w:rPr>
        <w:rFonts w:ascii="Wingdings" w:hAnsi="Wingdings" w:hint="default"/>
      </w:rPr>
    </w:lvl>
    <w:lvl w:ilvl="6" w:tplc="FFFFFFFF" w:tentative="1">
      <w:start w:val="1"/>
      <w:numFmt w:val="bullet"/>
      <w:lvlText w:val=""/>
      <w:lvlJc w:val="left"/>
      <w:pPr>
        <w:ind w:left="4887" w:hanging="360"/>
      </w:pPr>
      <w:rPr>
        <w:rFonts w:ascii="Symbol" w:hAnsi="Symbol" w:hint="default"/>
      </w:rPr>
    </w:lvl>
    <w:lvl w:ilvl="7" w:tplc="FFFFFFFF" w:tentative="1">
      <w:start w:val="1"/>
      <w:numFmt w:val="bullet"/>
      <w:lvlText w:val="o"/>
      <w:lvlJc w:val="left"/>
      <w:pPr>
        <w:ind w:left="5607" w:hanging="360"/>
      </w:pPr>
      <w:rPr>
        <w:rFonts w:ascii="Courier New" w:hAnsi="Courier New" w:cs="Courier New" w:hint="default"/>
      </w:rPr>
    </w:lvl>
    <w:lvl w:ilvl="8" w:tplc="FFFFFFFF" w:tentative="1">
      <w:start w:val="1"/>
      <w:numFmt w:val="bullet"/>
      <w:lvlText w:val=""/>
      <w:lvlJc w:val="left"/>
      <w:pPr>
        <w:ind w:left="6327" w:hanging="360"/>
      </w:pPr>
      <w:rPr>
        <w:rFonts w:ascii="Wingdings" w:hAnsi="Wingdings" w:hint="default"/>
      </w:rPr>
    </w:lvl>
  </w:abstractNum>
  <w:abstractNum w:abstractNumId="12" w15:restartNumberingAfterBreak="0">
    <w:nsid w:val="219624E9"/>
    <w:multiLevelType w:val="hybridMultilevel"/>
    <w:tmpl w:val="FE10373C"/>
    <w:lvl w:ilvl="0" w:tplc="6554ADDE">
      <w:start w:val="5"/>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9C2807"/>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4" w15:restartNumberingAfterBreak="0">
    <w:nsid w:val="22BA791F"/>
    <w:multiLevelType w:val="hybridMultilevel"/>
    <w:tmpl w:val="E4E25C0C"/>
    <w:lvl w:ilvl="0" w:tplc="64A46A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4D316F"/>
    <w:multiLevelType w:val="hybridMultilevel"/>
    <w:tmpl w:val="ACCE0278"/>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6" w15:restartNumberingAfterBreak="0">
    <w:nsid w:val="25916BBA"/>
    <w:multiLevelType w:val="hybridMultilevel"/>
    <w:tmpl w:val="97AAFA00"/>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7" w15:restartNumberingAfterBreak="0">
    <w:nsid w:val="275B07B4"/>
    <w:multiLevelType w:val="hybridMultilevel"/>
    <w:tmpl w:val="7A6C22FA"/>
    <w:lvl w:ilvl="0" w:tplc="280A0005">
      <w:start w:val="1"/>
      <w:numFmt w:val="bullet"/>
      <w:lvlText w:val=""/>
      <w:lvlJc w:val="left"/>
      <w:pPr>
        <w:ind w:left="3338"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8" w15:restartNumberingAfterBreak="0">
    <w:nsid w:val="28086322"/>
    <w:multiLevelType w:val="hybridMultilevel"/>
    <w:tmpl w:val="3B7EBF04"/>
    <w:lvl w:ilvl="0" w:tplc="A88C957E">
      <w:start w:val="1"/>
      <w:numFmt w:val="upperRoman"/>
      <w:lvlText w:val="%1."/>
      <w:lvlJc w:val="left"/>
      <w:pPr>
        <w:ind w:left="720" w:hanging="360"/>
      </w:pPr>
      <w:rPr>
        <w:rFonts w:ascii="Arial Narrow" w:hAnsi="Arial Narrow" w:hint="default"/>
        <w:b/>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C1D220F"/>
    <w:multiLevelType w:val="hybridMultilevel"/>
    <w:tmpl w:val="874252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2CB71F49"/>
    <w:multiLevelType w:val="multilevel"/>
    <w:tmpl w:val="C4B4CEF8"/>
    <w:lvl w:ilvl="0">
      <w:start w:val="8"/>
      <w:numFmt w:val="decimal"/>
      <w:lvlText w:val="%1"/>
      <w:lvlJc w:val="left"/>
      <w:pPr>
        <w:ind w:left="366" w:hanging="366"/>
      </w:pPr>
      <w:rPr>
        <w:rFonts w:hint="default"/>
      </w:rPr>
    </w:lvl>
    <w:lvl w:ilvl="1">
      <w:start w:val="2"/>
      <w:numFmt w:val="decimal"/>
      <w:lvlText w:val="%1.%2"/>
      <w:lvlJc w:val="left"/>
      <w:pPr>
        <w:ind w:left="366" w:hanging="36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CE33BF0"/>
    <w:multiLevelType w:val="hybridMultilevel"/>
    <w:tmpl w:val="AC56F9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2FCA0A48"/>
    <w:multiLevelType w:val="hybridMultilevel"/>
    <w:tmpl w:val="274614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930C47"/>
    <w:multiLevelType w:val="hybridMultilevel"/>
    <w:tmpl w:val="7D48BF9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15:restartNumberingAfterBreak="0">
    <w:nsid w:val="36022957"/>
    <w:multiLevelType w:val="hybridMultilevel"/>
    <w:tmpl w:val="49466D4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5" w15:restartNumberingAfterBreak="0">
    <w:nsid w:val="38CB1618"/>
    <w:multiLevelType w:val="multilevel"/>
    <w:tmpl w:val="8A9AC04C"/>
    <w:lvl w:ilvl="0">
      <w:start w:val="1"/>
      <w:numFmt w:val="decimal"/>
      <w:lvlText w:val="%1."/>
      <w:lvlJc w:val="left"/>
      <w:pPr>
        <w:ind w:left="2345" w:hanging="360"/>
      </w:pPr>
      <w:rPr>
        <w:rFonts w:ascii="Arial Narrow" w:hAnsi="Arial Narrow" w:cs="Arial" w:hint="default"/>
        <w:b/>
        <w:color w:val="auto"/>
        <w:sz w:val="22"/>
        <w:szCs w:val="22"/>
      </w:rPr>
    </w:lvl>
    <w:lvl w:ilvl="1">
      <w:start w:val="1"/>
      <w:numFmt w:val="decimal"/>
      <w:isLgl/>
      <w:lvlText w:val="%1.%2"/>
      <w:lvlJc w:val="left"/>
      <w:pPr>
        <w:ind w:left="2198" w:hanging="420"/>
      </w:pPr>
      <w:rPr>
        <w:rFonts w:hint="default"/>
        <w:i w:val="0"/>
        <w:color w:val="auto"/>
      </w:rPr>
    </w:lvl>
    <w:lvl w:ilvl="2">
      <w:start w:val="1"/>
      <w:numFmt w:val="decimal"/>
      <w:isLgl/>
      <w:lvlText w:val="%1.%2.%3"/>
      <w:lvlJc w:val="left"/>
      <w:pPr>
        <w:ind w:left="3131" w:hanging="720"/>
      </w:pPr>
      <w:rPr>
        <w:rFonts w:hint="default"/>
        <w:b/>
        <w:color w:val="auto"/>
      </w:rPr>
    </w:lvl>
    <w:lvl w:ilvl="3">
      <w:start w:val="1"/>
      <w:numFmt w:val="decimal"/>
      <w:isLgl/>
      <w:lvlText w:val="%1.%2.%3.%4"/>
      <w:lvlJc w:val="left"/>
      <w:pPr>
        <w:ind w:left="2498" w:hanging="720"/>
      </w:pPr>
      <w:rPr>
        <w:rFonts w:hint="default"/>
      </w:rPr>
    </w:lvl>
    <w:lvl w:ilvl="4">
      <w:start w:val="1"/>
      <w:numFmt w:val="lowerLetter"/>
      <w:lvlText w:val="%5)"/>
      <w:lvlJc w:val="left"/>
      <w:pPr>
        <w:ind w:left="3633" w:hanging="1080"/>
      </w:pPr>
      <w:rPr>
        <w:b/>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26" w15:restartNumberingAfterBreak="0">
    <w:nsid w:val="39F22B6B"/>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7" w15:restartNumberingAfterBreak="0">
    <w:nsid w:val="3E6A26A7"/>
    <w:multiLevelType w:val="hybridMultilevel"/>
    <w:tmpl w:val="2AFC519C"/>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8" w15:restartNumberingAfterBreak="0">
    <w:nsid w:val="431842BC"/>
    <w:multiLevelType w:val="hybridMultilevel"/>
    <w:tmpl w:val="FC1EA8FE"/>
    <w:lvl w:ilvl="0" w:tplc="AF0E2C30">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9" w15:restartNumberingAfterBreak="0">
    <w:nsid w:val="48CF6CEC"/>
    <w:multiLevelType w:val="hybridMultilevel"/>
    <w:tmpl w:val="6DE46148"/>
    <w:lvl w:ilvl="0" w:tplc="46A225D2">
      <w:start w:val="7"/>
      <w:numFmt w:val="bullet"/>
      <w:lvlText w:val="-"/>
      <w:lvlJc w:val="left"/>
      <w:pPr>
        <w:ind w:left="1713" w:hanging="360"/>
      </w:pPr>
      <w:rPr>
        <w:rFonts w:ascii="Arial Narrow" w:eastAsiaTheme="minorHAnsi" w:hAnsi="Arial Narrow" w:cs="Aria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0" w15:restartNumberingAfterBreak="0">
    <w:nsid w:val="4C406807"/>
    <w:multiLevelType w:val="hybridMultilevel"/>
    <w:tmpl w:val="361073B4"/>
    <w:lvl w:ilvl="0" w:tplc="0409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1" w15:restartNumberingAfterBreak="0">
    <w:nsid w:val="4F0F3FBA"/>
    <w:multiLevelType w:val="hybridMultilevel"/>
    <w:tmpl w:val="04B4D27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2" w15:restartNumberingAfterBreak="0">
    <w:nsid w:val="50C96CBF"/>
    <w:multiLevelType w:val="hybridMultilevel"/>
    <w:tmpl w:val="D0C0E5DA"/>
    <w:lvl w:ilvl="0" w:tplc="280A000D">
      <w:start w:val="1"/>
      <w:numFmt w:val="bullet"/>
      <w:lvlText w:val=""/>
      <w:lvlJc w:val="left"/>
      <w:pPr>
        <w:ind w:left="2847" w:hanging="360"/>
      </w:pPr>
      <w:rPr>
        <w:rFonts w:ascii="Wingdings" w:hAnsi="Wingdings"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3" w15:restartNumberingAfterBreak="0">
    <w:nsid w:val="581E3113"/>
    <w:multiLevelType w:val="hybridMultilevel"/>
    <w:tmpl w:val="BF84A7E0"/>
    <w:lvl w:ilvl="0" w:tplc="E4842A44">
      <w:start w:val="1"/>
      <w:numFmt w:val="lowerLetter"/>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59A54FEA"/>
    <w:multiLevelType w:val="hybridMultilevel"/>
    <w:tmpl w:val="56323908"/>
    <w:lvl w:ilvl="0" w:tplc="CE20413E">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35" w15:restartNumberingAfterBreak="0">
    <w:nsid w:val="5EF11411"/>
    <w:multiLevelType w:val="hybridMultilevel"/>
    <w:tmpl w:val="0298D7B0"/>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36" w15:restartNumberingAfterBreak="0">
    <w:nsid w:val="5F97633B"/>
    <w:multiLevelType w:val="hybridMultilevel"/>
    <w:tmpl w:val="C7B60FF0"/>
    <w:lvl w:ilvl="0" w:tplc="BBE4C706">
      <w:start w:val="1"/>
      <w:numFmt w:val="upperLetter"/>
      <w:lvlText w:val="%1)"/>
      <w:lvlJc w:val="left"/>
      <w:pPr>
        <w:ind w:left="786" w:hanging="360"/>
      </w:pPr>
      <w:rPr>
        <w:rFonts w:asciiTheme="minorHAnsi" w:hAnsiTheme="minorHAnsi" w:cstheme="minorHAnsi" w:hint="default"/>
        <w:b/>
      </w:rPr>
    </w:lvl>
    <w:lvl w:ilvl="1" w:tplc="280A0019">
      <w:start w:val="1"/>
      <w:numFmt w:val="lowerLetter"/>
      <w:lvlText w:val="%2."/>
      <w:lvlJc w:val="left"/>
      <w:pPr>
        <w:ind w:left="1506"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37" w15:restartNumberingAfterBreak="0">
    <w:nsid w:val="615D0824"/>
    <w:multiLevelType w:val="hybridMultilevel"/>
    <w:tmpl w:val="E5C8A63C"/>
    <w:lvl w:ilvl="0" w:tplc="F33AB5F2">
      <w:start w:val="1"/>
      <w:numFmt w:val="bullet"/>
      <w:lvlText w:val="-"/>
      <w:lvlJc w:val="left"/>
      <w:pPr>
        <w:ind w:left="1785" w:hanging="360"/>
      </w:pPr>
      <w:rPr>
        <w:rFonts w:ascii="Arial Narrow" w:eastAsia="Times New Roman" w:hAnsi="Arial Narrow" w:cs="Times New Roman"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38" w15:restartNumberingAfterBreak="0">
    <w:nsid w:val="6444480E"/>
    <w:multiLevelType w:val="hybridMultilevel"/>
    <w:tmpl w:val="FDE4E0A0"/>
    <w:lvl w:ilvl="0" w:tplc="49EC3806">
      <w:start w:val="1"/>
      <w:numFmt w:val="upperRoman"/>
      <w:lvlText w:val="%1."/>
      <w:lvlJc w:val="left"/>
      <w:pPr>
        <w:ind w:left="1080" w:hanging="72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63309526">
      <w:start w:val="1"/>
      <w:numFmt w:val="upperRoman"/>
      <w:lvlText w:val="%4."/>
      <w:lvlJc w:val="left"/>
      <w:pPr>
        <w:ind w:left="2880" w:hanging="360"/>
      </w:pPr>
      <w:rPr>
        <w:rFonts w:hint="default"/>
        <w:b/>
      </w:rPr>
    </w:lvl>
    <w:lvl w:ilvl="4" w:tplc="EF56429E">
      <w:start w:val="1"/>
      <w:numFmt w:val="lowerLetter"/>
      <w:lvlText w:val="%5."/>
      <w:lvlJc w:val="left"/>
      <w:pPr>
        <w:ind w:left="3600" w:hanging="360"/>
      </w:pPr>
      <w:rPr>
        <w:b/>
      </w:rPr>
    </w:lvl>
    <w:lvl w:ilvl="5" w:tplc="280A001B">
      <w:start w:val="1"/>
      <w:numFmt w:val="lowerRoman"/>
      <w:lvlText w:val="%6."/>
      <w:lvlJc w:val="right"/>
      <w:pPr>
        <w:ind w:left="4320" w:hanging="180"/>
      </w:pPr>
    </w:lvl>
    <w:lvl w:ilvl="6" w:tplc="8238080C">
      <w:start w:val="1"/>
      <w:numFmt w:val="decimal"/>
      <w:lvlText w:val="%7."/>
      <w:lvlJc w:val="left"/>
      <w:pPr>
        <w:ind w:left="5040" w:hanging="360"/>
      </w:pPr>
      <w:rPr>
        <w:b/>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9" w15:restartNumberingAfterBreak="0">
    <w:nsid w:val="6669208E"/>
    <w:multiLevelType w:val="hybridMultilevel"/>
    <w:tmpl w:val="264CA2CA"/>
    <w:lvl w:ilvl="0" w:tplc="8238080C">
      <w:start w:val="1"/>
      <w:numFmt w:val="decimal"/>
      <w:lvlText w:val="%1."/>
      <w:lvlJc w:val="left"/>
      <w:pPr>
        <w:ind w:left="1069" w:hanging="360"/>
      </w:pPr>
      <w:rPr>
        <w:b/>
      </w:rPr>
    </w:lvl>
    <w:lvl w:ilvl="1" w:tplc="0C0A0019" w:tentative="1">
      <w:start w:val="1"/>
      <w:numFmt w:val="lowerLetter"/>
      <w:lvlText w:val="%2."/>
      <w:lvlJc w:val="left"/>
      <w:pPr>
        <w:ind w:left="-253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1091" w:hanging="360"/>
      </w:pPr>
    </w:lvl>
    <w:lvl w:ilvl="4" w:tplc="0C0A0019" w:tentative="1">
      <w:start w:val="1"/>
      <w:numFmt w:val="lowerLetter"/>
      <w:lvlText w:val="%5."/>
      <w:lvlJc w:val="left"/>
      <w:pPr>
        <w:ind w:left="-371" w:hanging="360"/>
      </w:pPr>
    </w:lvl>
    <w:lvl w:ilvl="5" w:tplc="0C0A001B" w:tentative="1">
      <w:start w:val="1"/>
      <w:numFmt w:val="lowerRoman"/>
      <w:lvlText w:val="%6."/>
      <w:lvlJc w:val="right"/>
      <w:pPr>
        <w:ind w:left="349" w:hanging="180"/>
      </w:pPr>
    </w:lvl>
    <w:lvl w:ilvl="6" w:tplc="0C0A000F" w:tentative="1">
      <w:start w:val="1"/>
      <w:numFmt w:val="decimal"/>
      <w:lvlText w:val="%7."/>
      <w:lvlJc w:val="left"/>
      <w:pPr>
        <w:ind w:left="1069" w:hanging="360"/>
      </w:pPr>
    </w:lvl>
    <w:lvl w:ilvl="7" w:tplc="0C0A0019" w:tentative="1">
      <w:start w:val="1"/>
      <w:numFmt w:val="lowerLetter"/>
      <w:lvlText w:val="%8."/>
      <w:lvlJc w:val="left"/>
      <w:pPr>
        <w:ind w:left="1789" w:hanging="360"/>
      </w:pPr>
    </w:lvl>
    <w:lvl w:ilvl="8" w:tplc="0C0A001B" w:tentative="1">
      <w:start w:val="1"/>
      <w:numFmt w:val="lowerRoman"/>
      <w:lvlText w:val="%9."/>
      <w:lvlJc w:val="right"/>
      <w:pPr>
        <w:ind w:left="2509" w:hanging="180"/>
      </w:pPr>
    </w:lvl>
  </w:abstractNum>
  <w:abstractNum w:abstractNumId="40" w15:restartNumberingAfterBreak="0">
    <w:nsid w:val="67B903DE"/>
    <w:multiLevelType w:val="hybridMultilevel"/>
    <w:tmpl w:val="354879F4"/>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1" w15:restartNumberingAfterBreak="0">
    <w:nsid w:val="686B1037"/>
    <w:multiLevelType w:val="hybridMultilevel"/>
    <w:tmpl w:val="AB28C654"/>
    <w:lvl w:ilvl="0" w:tplc="FA3A177E">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42" w15:restartNumberingAfterBreak="0">
    <w:nsid w:val="68775A09"/>
    <w:multiLevelType w:val="hybridMultilevel"/>
    <w:tmpl w:val="C346E056"/>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3" w15:restartNumberingAfterBreak="0">
    <w:nsid w:val="68D74782"/>
    <w:multiLevelType w:val="hybridMultilevel"/>
    <w:tmpl w:val="36AE345A"/>
    <w:lvl w:ilvl="0" w:tplc="DBD0488A">
      <w:start w:val="1"/>
      <w:numFmt w:val="bullet"/>
      <w:lvlText w:val=""/>
      <w:lvlJc w:val="left"/>
      <w:pPr>
        <w:ind w:left="1146" w:hanging="360"/>
      </w:pPr>
      <w:rPr>
        <w:rFonts w:ascii="Symbol" w:hAnsi="Symbol" w:hint="default"/>
        <w:color w:val="auto"/>
      </w:rPr>
    </w:lvl>
    <w:lvl w:ilvl="1" w:tplc="280A0003">
      <w:start w:val="1"/>
      <w:numFmt w:val="bullet"/>
      <w:lvlText w:val="o"/>
      <w:lvlJc w:val="left"/>
      <w:pPr>
        <w:ind w:left="1866" w:hanging="360"/>
      </w:pPr>
      <w:rPr>
        <w:rFonts w:ascii="Courier New" w:hAnsi="Courier New" w:cs="Courier New" w:hint="default"/>
      </w:rPr>
    </w:lvl>
    <w:lvl w:ilvl="2" w:tplc="280A0005">
      <w:start w:val="1"/>
      <w:numFmt w:val="bullet"/>
      <w:lvlText w:val=""/>
      <w:lvlJc w:val="left"/>
      <w:pPr>
        <w:ind w:left="2586" w:hanging="360"/>
      </w:pPr>
      <w:rPr>
        <w:rFonts w:ascii="Wingdings" w:hAnsi="Wingdings" w:hint="default"/>
      </w:rPr>
    </w:lvl>
    <w:lvl w:ilvl="3" w:tplc="280A0001">
      <w:start w:val="1"/>
      <w:numFmt w:val="bullet"/>
      <w:lvlText w:val=""/>
      <w:lvlJc w:val="left"/>
      <w:pPr>
        <w:ind w:left="3306" w:hanging="360"/>
      </w:pPr>
      <w:rPr>
        <w:rFonts w:ascii="Symbol" w:hAnsi="Symbol" w:hint="default"/>
      </w:rPr>
    </w:lvl>
    <w:lvl w:ilvl="4" w:tplc="280A0003">
      <w:start w:val="1"/>
      <w:numFmt w:val="bullet"/>
      <w:lvlText w:val="o"/>
      <w:lvlJc w:val="left"/>
      <w:pPr>
        <w:ind w:left="4026" w:hanging="360"/>
      </w:pPr>
      <w:rPr>
        <w:rFonts w:ascii="Courier New" w:hAnsi="Courier New" w:cs="Courier New" w:hint="default"/>
      </w:rPr>
    </w:lvl>
    <w:lvl w:ilvl="5" w:tplc="280A0005">
      <w:start w:val="1"/>
      <w:numFmt w:val="bullet"/>
      <w:lvlText w:val=""/>
      <w:lvlJc w:val="left"/>
      <w:pPr>
        <w:ind w:left="4746" w:hanging="360"/>
      </w:pPr>
      <w:rPr>
        <w:rFonts w:ascii="Wingdings" w:hAnsi="Wingdings" w:hint="default"/>
      </w:rPr>
    </w:lvl>
    <w:lvl w:ilvl="6" w:tplc="280A0001">
      <w:start w:val="1"/>
      <w:numFmt w:val="bullet"/>
      <w:lvlText w:val=""/>
      <w:lvlJc w:val="left"/>
      <w:pPr>
        <w:ind w:left="5466" w:hanging="360"/>
      </w:pPr>
      <w:rPr>
        <w:rFonts w:ascii="Symbol" w:hAnsi="Symbol" w:hint="default"/>
      </w:rPr>
    </w:lvl>
    <w:lvl w:ilvl="7" w:tplc="280A0003">
      <w:start w:val="1"/>
      <w:numFmt w:val="bullet"/>
      <w:lvlText w:val="o"/>
      <w:lvlJc w:val="left"/>
      <w:pPr>
        <w:ind w:left="6186" w:hanging="360"/>
      </w:pPr>
      <w:rPr>
        <w:rFonts w:ascii="Courier New" w:hAnsi="Courier New" w:cs="Courier New" w:hint="default"/>
      </w:rPr>
    </w:lvl>
    <w:lvl w:ilvl="8" w:tplc="280A0005">
      <w:start w:val="1"/>
      <w:numFmt w:val="bullet"/>
      <w:lvlText w:val=""/>
      <w:lvlJc w:val="left"/>
      <w:pPr>
        <w:ind w:left="6906" w:hanging="360"/>
      </w:pPr>
      <w:rPr>
        <w:rFonts w:ascii="Wingdings" w:hAnsi="Wingdings" w:hint="default"/>
      </w:rPr>
    </w:lvl>
  </w:abstractNum>
  <w:abstractNum w:abstractNumId="44" w15:restartNumberingAfterBreak="0">
    <w:nsid w:val="6BFB4F8B"/>
    <w:multiLevelType w:val="hybridMultilevel"/>
    <w:tmpl w:val="767CEE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5" w15:restartNumberingAfterBreak="0">
    <w:nsid w:val="6D89758F"/>
    <w:multiLevelType w:val="hybridMultilevel"/>
    <w:tmpl w:val="66B0F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70233E1C"/>
    <w:multiLevelType w:val="hybridMultilevel"/>
    <w:tmpl w:val="EAE2883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0ED106D"/>
    <w:multiLevelType w:val="hybridMultilevel"/>
    <w:tmpl w:val="9296103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15:restartNumberingAfterBreak="0">
    <w:nsid w:val="739A1A77"/>
    <w:multiLevelType w:val="multilevel"/>
    <w:tmpl w:val="F752A47C"/>
    <w:lvl w:ilvl="0">
      <w:start w:val="1"/>
      <w:numFmt w:val="upperRoman"/>
      <w:lvlText w:val="%1."/>
      <w:lvlJc w:val="left"/>
      <w:pPr>
        <w:ind w:left="1080" w:hanging="720"/>
      </w:pPr>
      <w:rPr>
        <w:rFonts w:hint="default"/>
      </w:rPr>
    </w:lvl>
    <w:lvl w:ilvl="1">
      <w:start w:val="2"/>
      <w:numFmt w:val="decimal"/>
      <w:isLgl/>
      <w:lvlText w:val="%1.%2"/>
      <w:lvlJc w:val="left"/>
      <w:pPr>
        <w:ind w:left="1197" w:hanging="450"/>
      </w:pPr>
      <w:rPr>
        <w:rFonts w:hint="default"/>
      </w:rPr>
    </w:lvl>
    <w:lvl w:ilvl="2">
      <w:start w:val="7"/>
      <w:numFmt w:val="decimal"/>
      <w:isLgl/>
      <w:lvlText w:val="%1.%2.%3"/>
      <w:lvlJc w:val="left"/>
      <w:pPr>
        <w:ind w:left="2138"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628" w:hanging="72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4896" w:hanging="1440"/>
      </w:pPr>
      <w:rPr>
        <w:rFonts w:hint="default"/>
      </w:rPr>
    </w:lvl>
  </w:abstractNum>
  <w:abstractNum w:abstractNumId="50" w15:restartNumberingAfterBreak="0">
    <w:nsid w:val="75300034"/>
    <w:multiLevelType w:val="hybridMultilevel"/>
    <w:tmpl w:val="E4BEFA58"/>
    <w:lvl w:ilvl="0" w:tplc="96EEA4D4">
      <w:start w:val="1"/>
      <w:numFmt w:val="lowerLetter"/>
      <w:lvlText w:val="%1)"/>
      <w:lvlJc w:val="left"/>
      <w:pPr>
        <w:ind w:left="720" w:hanging="360"/>
      </w:pPr>
      <w:rPr>
        <w:rFonts w:hint="default"/>
        <w:b/>
        <w:bCs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6560817"/>
    <w:multiLevelType w:val="multilevel"/>
    <w:tmpl w:val="27C40D9E"/>
    <w:lvl w:ilvl="0">
      <w:start w:val="8"/>
      <w:numFmt w:val="decimal"/>
      <w:lvlText w:val="%1"/>
      <w:lvlJc w:val="left"/>
      <w:pPr>
        <w:ind w:left="402" w:hanging="402"/>
      </w:pPr>
      <w:rPr>
        <w:rFonts w:eastAsia="Calibri" w:hint="default"/>
        <w:sz w:val="22"/>
      </w:rPr>
    </w:lvl>
    <w:lvl w:ilvl="1">
      <w:start w:val="2"/>
      <w:numFmt w:val="decimal"/>
      <w:lvlText w:val="%1.%2"/>
      <w:lvlJc w:val="left"/>
      <w:pPr>
        <w:ind w:left="402" w:hanging="402"/>
      </w:pPr>
      <w:rPr>
        <w:rFonts w:eastAsia="Calibri" w:hint="default"/>
        <w:sz w:val="22"/>
      </w:rPr>
    </w:lvl>
    <w:lvl w:ilvl="2">
      <w:start w:val="6"/>
      <w:numFmt w:val="decimal"/>
      <w:lvlText w:val="%1.%2.%3"/>
      <w:lvlJc w:val="left"/>
      <w:pPr>
        <w:ind w:left="720" w:hanging="720"/>
      </w:pPr>
      <w:rPr>
        <w:rFonts w:eastAsia="Calibri" w:hint="default"/>
        <w:sz w:val="22"/>
      </w:rPr>
    </w:lvl>
    <w:lvl w:ilvl="3">
      <w:start w:val="1"/>
      <w:numFmt w:val="decimal"/>
      <w:lvlText w:val="%1.%2.%3.%4"/>
      <w:lvlJc w:val="left"/>
      <w:pPr>
        <w:ind w:left="720" w:hanging="720"/>
      </w:pPr>
      <w:rPr>
        <w:rFonts w:eastAsia="Calibri" w:hint="default"/>
        <w:sz w:val="22"/>
      </w:rPr>
    </w:lvl>
    <w:lvl w:ilvl="4">
      <w:start w:val="1"/>
      <w:numFmt w:val="decimal"/>
      <w:lvlText w:val="%1.%2.%3.%4.%5"/>
      <w:lvlJc w:val="left"/>
      <w:pPr>
        <w:ind w:left="720" w:hanging="720"/>
      </w:pPr>
      <w:rPr>
        <w:rFonts w:eastAsia="Calibri" w:hint="default"/>
        <w:sz w:val="22"/>
      </w:rPr>
    </w:lvl>
    <w:lvl w:ilvl="5">
      <w:start w:val="1"/>
      <w:numFmt w:val="decimal"/>
      <w:lvlText w:val="%1.%2.%3.%4.%5.%6"/>
      <w:lvlJc w:val="left"/>
      <w:pPr>
        <w:ind w:left="1080" w:hanging="1080"/>
      </w:pPr>
      <w:rPr>
        <w:rFonts w:eastAsia="Calibri" w:hint="default"/>
        <w:sz w:val="22"/>
      </w:rPr>
    </w:lvl>
    <w:lvl w:ilvl="6">
      <w:start w:val="1"/>
      <w:numFmt w:val="decimal"/>
      <w:lvlText w:val="%1.%2.%3.%4.%5.%6.%7"/>
      <w:lvlJc w:val="left"/>
      <w:pPr>
        <w:ind w:left="1080" w:hanging="1080"/>
      </w:pPr>
      <w:rPr>
        <w:rFonts w:eastAsia="Calibri" w:hint="default"/>
        <w:sz w:val="22"/>
      </w:rPr>
    </w:lvl>
    <w:lvl w:ilvl="7">
      <w:start w:val="1"/>
      <w:numFmt w:val="decimal"/>
      <w:lvlText w:val="%1.%2.%3.%4.%5.%6.%7.%8"/>
      <w:lvlJc w:val="left"/>
      <w:pPr>
        <w:ind w:left="1080" w:hanging="1080"/>
      </w:pPr>
      <w:rPr>
        <w:rFonts w:eastAsia="Calibri" w:hint="default"/>
        <w:sz w:val="22"/>
      </w:rPr>
    </w:lvl>
    <w:lvl w:ilvl="8">
      <w:start w:val="1"/>
      <w:numFmt w:val="decimal"/>
      <w:lvlText w:val="%1.%2.%3.%4.%5.%6.%7.%8.%9"/>
      <w:lvlJc w:val="left"/>
      <w:pPr>
        <w:ind w:left="1440" w:hanging="1440"/>
      </w:pPr>
      <w:rPr>
        <w:rFonts w:eastAsia="Calibri" w:hint="default"/>
        <w:sz w:val="22"/>
      </w:rPr>
    </w:lvl>
  </w:abstractNum>
  <w:abstractNum w:abstractNumId="52" w15:restartNumberingAfterBreak="0">
    <w:nsid w:val="7A142962"/>
    <w:multiLevelType w:val="hybridMultilevel"/>
    <w:tmpl w:val="8C5048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3" w15:restartNumberingAfterBreak="0">
    <w:nsid w:val="7C7A1957"/>
    <w:multiLevelType w:val="hybridMultilevel"/>
    <w:tmpl w:val="8F5E7E18"/>
    <w:lvl w:ilvl="0" w:tplc="49EC3806">
      <w:start w:val="1"/>
      <w:numFmt w:val="upperRoman"/>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CEA7632"/>
    <w:multiLevelType w:val="hybridMultilevel"/>
    <w:tmpl w:val="6CD49F9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5" w15:restartNumberingAfterBreak="0">
    <w:nsid w:val="7D5D2207"/>
    <w:multiLevelType w:val="hybridMultilevel"/>
    <w:tmpl w:val="5C50C492"/>
    <w:lvl w:ilvl="0" w:tplc="F162FCCA">
      <w:start w:val="1"/>
      <w:numFmt w:val="low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56" w15:restartNumberingAfterBreak="0">
    <w:nsid w:val="7E1F3CB1"/>
    <w:multiLevelType w:val="hybridMultilevel"/>
    <w:tmpl w:val="4468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7" w15:restartNumberingAfterBreak="0">
    <w:nsid w:val="7EAA0F30"/>
    <w:multiLevelType w:val="hybridMultilevel"/>
    <w:tmpl w:val="6B3EADFE"/>
    <w:lvl w:ilvl="0" w:tplc="6D18BCBE">
      <w:start w:val="13"/>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15:restartNumberingAfterBreak="0">
    <w:nsid w:val="7ED62244"/>
    <w:multiLevelType w:val="hybridMultilevel"/>
    <w:tmpl w:val="122203C2"/>
    <w:lvl w:ilvl="0" w:tplc="73E4850C">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13355863">
    <w:abstractNumId w:val="49"/>
  </w:num>
  <w:num w:numId="2" w16cid:durableId="1625769748">
    <w:abstractNumId w:val="38"/>
  </w:num>
  <w:num w:numId="3" w16cid:durableId="1056276063">
    <w:abstractNumId w:val="46"/>
  </w:num>
  <w:num w:numId="4" w16cid:durableId="1891650571">
    <w:abstractNumId w:val="25"/>
  </w:num>
  <w:num w:numId="5" w16cid:durableId="680277114">
    <w:abstractNumId w:val="35"/>
  </w:num>
  <w:num w:numId="6" w16cid:durableId="1911235231">
    <w:abstractNumId w:val="17"/>
  </w:num>
  <w:num w:numId="7" w16cid:durableId="1546912545">
    <w:abstractNumId w:val="41"/>
  </w:num>
  <w:num w:numId="8" w16cid:durableId="779762158">
    <w:abstractNumId w:val="32"/>
  </w:num>
  <w:num w:numId="9" w16cid:durableId="346834379">
    <w:abstractNumId w:val="16"/>
  </w:num>
  <w:num w:numId="10" w16cid:durableId="1616398434">
    <w:abstractNumId w:val="29"/>
  </w:num>
  <w:num w:numId="11" w16cid:durableId="1708799079">
    <w:abstractNumId w:val="12"/>
  </w:num>
  <w:num w:numId="12" w16cid:durableId="544758627">
    <w:abstractNumId w:val="33"/>
  </w:num>
  <w:num w:numId="13" w16cid:durableId="2140877568">
    <w:abstractNumId w:val="19"/>
  </w:num>
  <w:num w:numId="14" w16cid:durableId="1978564047">
    <w:abstractNumId w:val="4"/>
  </w:num>
  <w:num w:numId="15" w16cid:durableId="534656327">
    <w:abstractNumId w:val="33"/>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6" w16cid:durableId="408774719">
    <w:abstractNumId w:val="33"/>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7" w16cid:durableId="1447506320">
    <w:abstractNumId w:val="2"/>
  </w:num>
  <w:num w:numId="18" w16cid:durableId="694384311">
    <w:abstractNumId w:val="33"/>
    <w:lvlOverride w:ilvl="0">
      <w:lvl w:ilvl="0" w:tplc="E4842A44">
        <w:start w:val="1"/>
        <w:numFmt w:val="none"/>
        <w:lvlText w:val="b)"/>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9" w16cid:durableId="190992389">
    <w:abstractNumId w:val="33"/>
    <w:lvlOverride w:ilvl="0">
      <w:lvl w:ilvl="0" w:tplc="E4842A44">
        <w:start w:val="1"/>
        <w:numFmt w:val="none"/>
        <w:lvlText w:val="c)"/>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20" w16cid:durableId="2088532352">
    <w:abstractNumId w:val="48"/>
  </w:num>
  <w:num w:numId="21" w16cid:durableId="2044284102">
    <w:abstractNumId w:val="47"/>
  </w:num>
  <w:num w:numId="22" w16cid:durableId="1406033503">
    <w:abstractNumId w:val="15"/>
  </w:num>
  <w:num w:numId="23" w16cid:durableId="1823154262">
    <w:abstractNumId w:val="21"/>
  </w:num>
  <w:num w:numId="24" w16cid:durableId="1950505738">
    <w:abstractNumId w:val="52"/>
  </w:num>
  <w:num w:numId="25" w16cid:durableId="410464190">
    <w:abstractNumId w:val="44"/>
  </w:num>
  <w:num w:numId="26" w16cid:durableId="1065908639">
    <w:abstractNumId w:val="56"/>
  </w:num>
  <w:num w:numId="27" w16cid:durableId="530462846">
    <w:abstractNumId w:val="39"/>
  </w:num>
  <w:num w:numId="28" w16cid:durableId="1731683498">
    <w:abstractNumId w:val="50"/>
  </w:num>
  <w:num w:numId="29" w16cid:durableId="1575049315">
    <w:abstractNumId w:val="0"/>
  </w:num>
  <w:num w:numId="30" w16cid:durableId="2001957573">
    <w:abstractNumId w:val="11"/>
  </w:num>
  <w:num w:numId="31" w16cid:durableId="673997742">
    <w:abstractNumId w:val="58"/>
  </w:num>
  <w:num w:numId="32" w16cid:durableId="1047296035">
    <w:abstractNumId w:val="1"/>
  </w:num>
  <w:num w:numId="33" w16cid:durableId="845243538">
    <w:abstractNumId w:val="30"/>
  </w:num>
  <w:num w:numId="34" w16cid:durableId="1923291903">
    <w:abstractNumId w:val="6"/>
  </w:num>
  <w:num w:numId="35" w16cid:durableId="1086802623">
    <w:abstractNumId w:val="53"/>
  </w:num>
  <w:num w:numId="36" w16cid:durableId="325867511">
    <w:abstractNumId w:val="18"/>
  </w:num>
  <w:num w:numId="37" w16cid:durableId="1288317176">
    <w:abstractNumId w:val="27"/>
  </w:num>
  <w:num w:numId="38" w16cid:durableId="1755274240">
    <w:abstractNumId w:val="51"/>
  </w:num>
  <w:num w:numId="39" w16cid:durableId="1926647586">
    <w:abstractNumId w:val="20"/>
  </w:num>
  <w:num w:numId="40" w16cid:durableId="2105958930">
    <w:abstractNumId w:val="22"/>
  </w:num>
  <w:num w:numId="41" w16cid:durableId="2139372097">
    <w:abstractNumId w:val="8"/>
  </w:num>
  <w:num w:numId="42" w16cid:durableId="944263321">
    <w:abstractNumId w:val="37"/>
  </w:num>
  <w:num w:numId="43" w16cid:durableId="1301422104">
    <w:abstractNumId w:val="45"/>
  </w:num>
  <w:num w:numId="44" w16cid:durableId="57821848">
    <w:abstractNumId w:val="7"/>
  </w:num>
  <w:num w:numId="45" w16cid:durableId="1098328940">
    <w:abstractNumId w:val="3"/>
  </w:num>
  <w:num w:numId="46" w16cid:durableId="34625625">
    <w:abstractNumId w:val="10"/>
  </w:num>
  <w:num w:numId="47" w16cid:durableId="1073086853">
    <w:abstractNumId w:val="55"/>
  </w:num>
  <w:num w:numId="48" w16cid:durableId="1842500130">
    <w:abstractNumId w:val="34"/>
  </w:num>
  <w:num w:numId="49" w16cid:durableId="1177424163">
    <w:abstractNumId w:val="26"/>
  </w:num>
  <w:num w:numId="50" w16cid:durableId="973408734">
    <w:abstractNumId w:val="14"/>
  </w:num>
  <w:num w:numId="51" w16cid:durableId="360715918">
    <w:abstractNumId w:val="42"/>
  </w:num>
  <w:num w:numId="52" w16cid:durableId="1375810655">
    <w:abstractNumId w:val="31"/>
  </w:num>
  <w:num w:numId="53" w16cid:durableId="750388538">
    <w:abstractNumId w:val="24"/>
  </w:num>
  <w:num w:numId="54" w16cid:durableId="179466888">
    <w:abstractNumId w:val="40"/>
  </w:num>
  <w:num w:numId="55" w16cid:durableId="1441028516">
    <w:abstractNumId w:val="54"/>
  </w:num>
  <w:num w:numId="56" w16cid:durableId="1409230476">
    <w:abstractNumId w:val="5"/>
  </w:num>
  <w:num w:numId="57" w16cid:durableId="36549616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60273">
    <w:abstractNumId w:val="43"/>
  </w:num>
  <w:num w:numId="59" w16cid:durableId="910699535">
    <w:abstractNumId w:val="23"/>
  </w:num>
  <w:num w:numId="60" w16cid:durableId="799881348">
    <w:abstractNumId w:val="28"/>
  </w:num>
  <w:num w:numId="61" w16cid:durableId="263537546">
    <w:abstractNumId w:val="57"/>
  </w:num>
  <w:num w:numId="62" w16cid:durableId="64685735">
    <w:abstractNumId w:val="13"/>
  </w:num>
  <w:num w:numId="63" w16cid:durableId="958217898">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119C"/>
    <w:rsid w:val="000019AF"/>
    <w:rsid w:val="000022AD"/>
    <w:rsid w:val="00002CBE"/>
    <w:rsid w:val="00002F10"/>
    <w:rsid w:val="00003CBA"/>
    <w:rsid w:val="00004281"/>
    <w:rsid w:val="000050E4"/>
    <w:rsid w:val="000069A7"/>
    <w:rsid w:val="00007D2E"/>
    <w:rsid w:val="000118CF"/>
    <w:rsid w:val="00011AAD"/>
    <w:rsid w:val="00012A9E"/>
    <w:rsid w:val="00014FF7"/>
    <w:rsid w:val="00017B37"/>
    <w:rsid w:val="00017C8F"/>
    <w:rsid w:val="00017EB3"/>
    <w:rsid w:val="000203B0"/>
    <w:rsid w:val="00021888"/>
    <w:rsid w:val="000235F0"/>
    <w:rsid w:val="00023999"/>
    <w:rsid w:val="00024776"/>
    <w:rsid w:val="00026127"/>
    <w:rsid w:val="000317E1"/>
    <w:rsid w:val="00031A94"/>
    <w:rsid w:val="00034B79"/>
    <w:rsid w:val="000355D2"/>
    <w:rsid w:val="000359C7"/>
    <w:rsid w:val="000372CA"/>
    <w:rsid w:val="000403C1"/>
    <w:rsid w:val="00041932"/>
    <w:rsid w:val="00043348"/>
    <w:rsid w:val="0004378B"/>
    <w:rsid w:val="000440D2"/>
    <w:rsid w:val="00045A08"/>
    <w:rsid w:val="00046897"/>
    <w:rsid w:val="00050933"/>
    <w:rsid w:val="000523FF"/>
    <w:rsid w:val="00052B2E"/>
    <w:rsid w:val="00053523"/>
    <w:rsid w:val="00053E05"/>
    <w:rsid w:val="000551F7"/>
    <w:rsid w:val="000561CF"/>
    <w:rsid w:val="00056E22"/>
    <w:rsid w:val="000610EC"/>
    <w:rsid w:val="000614DC"/>
    <w:rsid w:val="00062286"/>
    <w:rsid w:val="0006388A"/>
    <w:rsid w:val="00063C9B"/>
    <w:rsid w:val="000649F1"/>
    <w:rsid w:val="00066069"/>
    <w:rsid w:val="00066279"/>
    <w:rsid w:val="000664E6"/>
    <w:rsid w:val="000666F8"/>
    <w:rsid w:val="0006700F"/>
    <w:rsid w:val="0006707C"/>
    <w:rsid w:val="000670C2"/>
    <w:rsid w:val="0007016B"/>
    <w:rsid w:val="0007288E"/>
    <w:rsid w:val="00074D55"/>
    <w:rsid w:val="00076282"/>
    <w:rsid w:val="00077201"/>
    <w:rsid w:val="00081528"/>
    <w:rsid w:val="00083450"/>
    <w:rsid w:val="0008347B"/>
    <w:rsid w:val="00083490"/>
    <w:rsid w:val="0008478E"/>
    <w:rsid w:val="000857B4"/>
    <w:rsid w:val="0008592D"/>
    <w:rsid w:val="00085B3F"/>
    <w:rsid w:val="0008642E"/>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FB4"/>
    <w:rsid w:val="000A3161"/>
    <w:rsid w:val="000A45F7"/>
    <w:rsid w:val="000A4C88"/>
    <w:rsid w:val="000A56C7"/>
    <w:rsid w:val="000A5A88"/>
    <w:rsid w:val="000A771F"/>
    <w:rsid w:val="000A7B9B"/>
    <w:rsid w:val="000B0ED6"/>
    <w:rsid w:val="000B10E1"/>
    <w:rsid w:val="000B11C1"/>
    <w:rsid w:val="000B1522"/>
    <w:rsid w:val="000B2596"/>
    <w:rsid w:val="000B3CA4"/>
    <w:rsid w:val="000B4547"/>
    <w:rsid w:val="000B6A23"/>
    <w:rsid w:val="000C00EE"/>
    <w:rsid w:val="000C11EB"/>
    <w:rsid w:val="000C3A03"/>
    <w:rsid w:val="000C3EC9"/>
    <w:rsid w:val="000C4F37"/>
    <w:rsid w:val="000C7067"/>
    <w:rsid w:val="000D0A48"/>
    <w:rsid w:val="000D144F"/>
    <w:rsid w:val="000D25E2"/>
    <w:rsid w:val="000D2BDD"/>
    <w:rsid w:val="000D443D"/>
    <w:rsid w:val="000D574F"/>
    <w:rsid w:val="000D5AF3"/>
    <w:rsid w:val="000D5E35"/>
    <w:rsid w:val="000D688D"/>
    <w:rsid w:val="000D68FE"/>
    <w:rsid w:val="000D6A66"/>
    <w:rsid w:val="000D7007"/>
    <w:rsid w:val="000D704E"/>
    <w:rsid w:val="000E01B0"/>
    <w:rsid w:val="000E2161"/>
    <w:rsid w:val="000E499D"/>
    <w:rsid w:val="000E49A4"/>
    <w:rsid w:val="000E4BB9"/>
    <w:rsid w:val="000E6486"/>
    <w:rsid w:val="000E654E"/>
    <w:rsid w:val="000E7D88"/>
    <w:rsid w:val="000F01CC"/>
    <w:rsid w:val="000F02B8"/>
    <w:rsid w:val="000F1834"/>
    <w:rsid w:val="000F248C"/>
    <w:rsid w:val="000F3900"/>
    <w:rsid w:val="000F39EE"/>
    <w:rsid w:val="000F4C04"/>
    <w:rsid w:val="000F5186"/>
    <w:rsid w:val="000F51CC"/>
    <w:rsid w:val="000F688A"/>
    <w:rsid w:val="00101EB2"/>
    <w:rsid w:val="00102164"/>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691B"/>
    <w:rsid w:val="00126DC1"/>
    <w:rsid w:val="001270E2"/>
    <w:rsid w:val="00130C17"/>
    <w:rsid w:val="001310CC"/>
    <w:rsid w:val="0013127A"/>
    <w:rsid w:val="0013199F"/>
    <w:rsid w:val="001354EE"/>
    <w:rsid w:val="00136DDF"/>
    <w:rsid w:val="0013795B"/>
    <w:rsid w:val="00137E58"/>
    <w:rsid w:val="00141280"/>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6BBB"/>
    <w:rsid w:val="00166C95"/>
    <w:rsid w:val="00166D0E"/>
    <w:rsid w:val="00167B6A"/>
    <w:rsid w:val="00167FF3"/>
    <w:rsid w:val="00170AFF"/>
    <w:rsid w:val="00170EC5"/>
    <w:rsid w:val="00172130"/>
    <w:rsid w:val="00174203"/>
    <w:rsid w:val="0017448A"/>
    <w:rsid w:val="00174B3B"/>
    <w:rsid w:val="00175154"/>
    <w:rsid w:val="00175998"/>
    <w:rsid w:val="00175D05"/>
    <w:rsid w:val="00175F1A"/>
    <w:rsid w:val="00176268"/>
    <w:rsid w:val="001800D1"/>
    <w:rsid w:val="001805F6"/>
    <w:rsid w:val="00181E9E"/>
    <w:rsid w:val="00182FA6"/>
    <w:rsid w:val="001843C7"/>
    <w:rsid w:val="001844DE"/>
    <w:rsid w:val="00185E63"/>
    <w:rsid w:val="00187FCD"/>
    <w:rsid w:val="001900C1"/>
    <w:rsid w:val="00190672"/>
    <w:rsid w:val="00190815"/>
    <w:rsid w:val="00190893"/>
    <w:rsid w:val="00191E9A"/>
    <w:rsid w:val="00191EAF"/>
    <w:rsid w:val="00196B41"/>
    <w:rsid w:val="001A072A"/>
    <w:rsid w:val="001A23F1"/>
    <w:rsid w:val="001A2A92"/>
    <w:rsid w:val="001A3650"/>
    <w:rsid w:val="001B18B4"/>
    <w:rsid w:val="001B3604"/>
    <w:rsid w:val="001B383A"/>
    <w:rsid w:val="001B4486"/>
    <w:rsid w:val="001B5371"/>
    <w:rsid w:val="001B5ACB"/>
    <w:rsid w:val="001B6222"/>
    <w:rsid w:val="001B6AE1"/>
    <w:rsid w:val="001B728E"/>
    <w:rsid w:val="001C10B9"/>
    <w:rsid w:val="001C158E"/>
    <w:rsid w:val="001C477F"/>
    <w:rsid w:val="001C48B9"/>
    <w:rsid w:val="001C4B44"/>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8B2"/>
    <w:rsid w:val="001F23D2"/>
    <w:rsid w:val="001F40E9"/>
    <w:rsid w:val="001F5A43"/>
    <w:rsid w:val="001F5D2D"/>
    <w:rsid w:val="001F6682"/>
    <w:rsid w:val="001F7BE8"/>
    <w:rsid w:val="00201468"/>
    <w:rsid w:val="002017B0"/>
    <w:rsid w:val="00203738"/>
    <w:rsid w:val="00204409"/>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4F0"/>
    <w:rsid w:val="002243AE"/>
    <w:rsid w:val="00224934"/>
    <w:rsid w:val="00230257"/>
    <w:rsid w:val="00231F61"/>
    <w:rsid w:val="00233178"/>
    <w:rsid w:val="002335B7"/>
    <w:rsid w:val="00234522"/>
    <w:rsid w:val="0023502F"/>
    <w:rsid w:val="00241242"/>
    <w:rsid w:val="0024156C"/>
    <w:rsid w:val="00244E30"/>
    <w:rsid w:val="00245418"/>
    <w:rsid w:val="002464BA"/>
    <w:rsid w:val="0024674C"/>
    <w:rsid w:val="00250E81"/>
    <w:rsid w:val="00251050"/>
    <w:rsid w:val="00251193"/>
    <w:rsid w:val="00251CAF"/>
    <w:rsid w:val="00254B2D"/>
    <w:rsid w:val="002567F6"/>
    <w:rsid w:val="00256FDF"/>
    <w:rsid w:val="00257D5D"/>
    <w:rsid w:val="0026021E"/>
    <w:rsid w:val="0026192E"/>
    <w:rsid w:val="00261EAF"/>
    <w:rsid w:val="002654EC"/>
    <w:rsid w:val="00265C46"/>
    <w:rsid w:val="002668EE"/>
    <w:rsid w:val="002670A5"/>
    <w:rsid w:val="00267B6C"/>
    <w:rsid w:val="00267E13"/>
    <w:rsid w:val="002726B3"/>
    <w:rsid w:val="00273C20"/>
    <w:rsid w:val="00274190"/>
    <w:rsid w:val="002764EC"/>
    <w:rsid w:val="00276F58"/>
    <w:rsid w:val="00277A49"/>
    <w:rsid w:val="00277D49"/>
    <w:rsid w:val="00277D86"/>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677"/>
    <w:rsid w:val="002A7CA6"/>
    <w:rsid w:val="002B0CF7"/>
    <w:rsid w:val="002B11F9"/>
    <w:rsid w:val="002B1EA7"/>
    <w:rsid w:val="002B2127"/>
    <w:rsid w:val="002B2A3E"/>
    <w:rsid w:val="002B3F0C"/>
    <w:rsid w:val="002B533D"/>
    <w:rsid w:val="002B6898"/>
    <w:rsid w:val="002B7953"/>
    <w:rsid w:val="002C155A"/>
    <w:rsid w:val="002C1C6C"/>
    <w:rsid w:val="002C2712"/>
    <w:rsid w:val="002C29F2"/>
    <w:rsid w:val="002C32AE"/>
    <w:rsid w:val="002C3773"/>
    <w:rsid w:val="002C4213"/>
    <w:rsid w:val="002C4266"/>
    <w:rsid w:val="002C4874"/>
    <w:rsid w:val="002C718E"/>
    <w:rsid w:val="002C77F7"/>
    <w:rsid w:val="002C7FD6"/>
    <w:rsid w:val="002D0AAE"/>
    <w:rsid w:val="002D1A54"/>
    <w:rsid w:val="002D322F"/>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C8B"/>
    <w:rsid w:val="002F1D66"/>
    <w:rsid w:val="002F1DA0"/>
    <w:rsid w:val="002F4788"/>
    <w:rsid w:val="002F4B70"/>
    <w:rsid w:val="003018DE"/>
    <w:rsid w:val="003019CE"/>
    <w:rsid w:val="003047AB"/>
    <w:rsid w:val="00305A94"/>
    <w:rsid w:val="00305FE6"/>
    <w:rsid w:val="00306F56"/>
    <w:rsid w:val="003076EB"/>
    <w:rsid w:val="0031018E"/>
    <w:rsid w:val="00311264"/>
    <w:rsid w:val="00311375"/>
    <w:rsid w:val="00313179"/>
    <w:rsid w:val="00314100"/>
    <w:rsid w:val="00317A2C"/>
    <w:rsid w:val="0032020E"/>
    <w:rsid w:val="003204C9"/>
    <w:rsid w:val="003253F8"/>
    <w:rsid w:val="003256AB"/>
    <w:rsid w:val="00326F18"/>
    <w:rsid w:val="00330541"/>
    <w:rsid w:val="0033061C"/>
    <w:rsid w:val="003308A6"/>
    <w:rsid w:val="00330998"/>
    <w:rsid w:val="00331549"/>
    <w:rsid w:val="00333857"/>
    <w:rsid w:val="00333B8D"/>
    <w:rsid w:val="00334C54"/>
    <w:rsid w:val="00335111"/>
    <w:rsid w:val="003352E1"/>
    <w:rsid w:val="003410B3"/>
    <w:rsid w:val="00341294"/>
    <w:rsid w:val="00341CA5"/>
    <w:rsid w:val="00342006"/>
    <w:rsid w:val="00342D1D"/>
    <w:rsid w:val="00343052"/>
    <w:rsid w:val="00343B07"/>
    <w:rsid w:val="00344851"/>
    <w:rsid w:val="00344D83"/>
    <w:rsid w:val="00345A75"/>
    <w:rsid w:val="00346AA5"/>
    <w:rsid w:val="00347FA8"/>
    <w:rsid w:val="003502F8"/>
    <w:rsid w:val="00352296"/>
    <w:rsid w:val="00353198"/>
    <w:rsid w:val="00353C89"/>
    <w:rsid w:val="003542AD"/>
    <w:rsid w:val="00354A2B"/>
    <w:rsid w:val="00355816"/>
    <w:rsid w:val="00356238"/>
    <w:rsid w:val="00356349"/>
    <w:rsid w:val="003569B1"/>
    <w:rsid w:val="00357D4B"/>
    <w:rsid w:val="00360105"/>
    <w:rsid w:val="00360B23"/>
    <w:rsid w:val="00361294"/>
    <w:rsid w:val="00362913"/>
    <w:rsid w:val="00363994"/>
    <w:rsid w:val="00366F34"/>
    <w:rsid w:val="003678E0"/>
    <w:rsid w:val="003709B7"/>
    <w:rsid w:val="003713FE"/>
    <w:rsid w:val="003715B0"/>
    <w:rsid w:val="00372153"/>
    <w:rsid w:val="00372266"/>
    <w:rsid w:val="003724E0"/>
    <w:rsid w:val="0037262D"/>
    <w:rsid w:val="003749C8"/>
    <w:rsid w:val="00376601"/>
    <w:rsid w:val="00377716"/>
    <w:rsid w:val="00377C97"/>
    <w:rsid w:val="00377F80"/>
    <w:rsid w:val="003801F7"/>
    <w:rsid w:val="00380857"/>
    <w:rsid w:val="003813A6"/>
    <w:rsid w:val="00382271"/>
    <w:rsid w:val="00382EF5"/>
    <w:rsid w:val="003833A3"/>
    <w:rsid w:val="00383959"/>
    <w:rsid w:val="00384E71"/>
    <w:rsid w:val="00385AA1"/>
    <w:rsid w:val="00390DE7"/>
    <w:rsid w:val="003937A0"/>
    <w:rsid w:val="003962C2"/>
    <w:rsid w:val="00396AE2"/>
    <w:rsid w:val="00397F78"/>
    <w:rsid w:val="003A0A4D"/>
    <w:rsid w:val="003A15E3"/>
    <w:rsid w:val="003A1E50"/>
    <w:rsid w:val="003A3907"/>
    <w:rsid w:val="003A5409"/>
    <w:rsid w:val="003B125F"/>
    <w:rsid w:val="003B3896"/>
    <w:rsid w:val="003B4B4A"/>
    <w:rsid w:val="003B4BD3"/>
    <w:rsid w:val="003B523C"/>
    <w:rsid w:val="003B57D8"/>
    <w:rsid w:val="003B6E7A"/>
    <w:rsid w:val="003B7AE1"/>
    <w:rsid w:val="003C0AD7"/>
    <w:rsid w:val="003C0F7A"/>
    <w:rsid w:val="003C15FE"/>
    <w:rsid w:val="003C32D8"/>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A02"/>
    <w:rsid w:val="003E228B"/>
    <w:rsid w:val="003E24BA"/>
    <w:rsid w:val="003E2C09"/>
    <w:rsid w:val="003E4380"/>
    <w:rsid w:val="003E6F60"/>
    <w:rsid w:val="003E7270"/>
    <w:rsid w:val="003E7DF7"/>
    <w:rsid w:val="003F000A"/>
    <w:rsid w:val="003F0387"/>
    <w:rsid w:val="003F0A75"/>
    <w:rsid w:val="003F182B"/>
    <w:rsid w:val="003F1F1C"/>
    <w:rsid w:val="003F220F"/>
    <w:rsid w:val="003F244F"/>
    <w:rsid w:val="003F2723"/>
    <w:rsid w:val="003F47F8"/>
    <w:rsid w:val="003F7070"/>
    <w:rsid w:val="00400524"/>
    <w:rsid w:val="00402920"/>
    <w:rsid w:val="00402D51"/>
    <w:rsid w:val="00402E09"/>
    <w:rsid w:val="00404A84"/>
    <w:rsid w:val="0040657F"/>
    <w:rsid w:val="00406647"/>
    <w:rsid w:val="00407BB5"/>
    <w:rsid w:val="004103EB"/>
    <w:rsid w:val="00410587"/>
    <w:rsid w:val="0041108E"/>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3436"/>
    <w:rsid w:val="00433DCA"/>
    <w:rsid w:val="00433E62"/>
    <w:rsid w:val="004342E2"/>
    <w:rsid w:val="00435B99"/>
    <w:rsid w:val="00435FB1"/>
    <w:rsid w:val="00436BE0"/>
    <w:rsid w:val="004404A1"/>
    <w:rsid w:val="00441A1D"/>
    <w:rsid w:val="0044452A"/>
    <w:rsid w:val="00447053"/>
    <w:rsid w:val="004473E6"/>
    <w:rsid w:val="00452057"/>
    <w:rsid w:val="0045209E"/>
    <w:rsid w:val="0045376C"/>
    <w:rsid w:val="004553B5"/>
    <w:rsid w:val="00455BDE"/>
    <w:rsid w:val="00456768"/>
    <w:rsid w:val="00457A39"/>
    <w:rsid w:val="00457DC1"/>
    <w:rsid w:val="004608DD"/>
    <w:rsid w:val="00461224"/>
    <w:rsid w:val="004622B5"/>
    <w:rsid w:val="00463B6E"/>
    <w:rsid w:val="00464B84"/>
    <w:rsid w:val="004662B9"/>
    <w:rsid w:val="004706FB"/>
    <w:rsid w:val="00473E44"/>
    <w:rsid w:val="00475361"/>
    <w:rsid w:val="004756D6"/>
    <w:rsid w:val="00475AEB"/>
    <w:rsid w:val="00475C5B"/>
    <w:rsid w:val="0047683C"/>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CE0"/>
    <w:rsid w:val="0049530E"/>
    <w:rsid w:val="0049614B"/>
    <w:rsid w:val="004A0E6A"/>
    <w:rsid w:val="004A2BA1"/>
    <w:rsid w:val="004A2C90"/>
    <w:rsid w:val="004A3B0F"/>
    <w:rsid w:val="004A4630"/>
    <w:rsid w:val="004A73E0"/>
    <w:rsid w:val="004A7CEE"/>
    <w:rsid w:val="004B1577"/>
    <w:rsid w:val="004B17BA"/>
    <w:rsid w:val="004B22FB"/>
    <w:rsid w:val="004B2DE2"/>
    <w:rsid w:val="004B40E8"/>
    <w:rsid w:val="004B48F3"/>
    <w:rsid w:val="004B743A"/>
    <w:rsid w:val="004B7998"/>
    <w:rsid w:val="004B7F6D"/>
    <w:rsid w:val="004C010A"/>
    <w:rsid w:val="004C01E3"/>
    <w:rsid w:val="004C0389"/>
    <w:rsid w:val="004C09E7"/>
    <w:rsid w:val="004C0E13"/>
    <w:rsid w:val="004C12A1"/>
    <w:rsid w:val="004C1311"/>
    <w:rsid w:val="004C2C95"/>
    <w:rsid w:val="004C471E"/>
    <w:rsid w:val="004C5043"/>
    <w:rsid w:val="004C7E22"/>
    <w:rsid w:val="004D3366"/>
    <w:rsid w:val="004D5846"/>
    <w:rsid w:val="004D7DBF"/>
    <w:rsid w:val="004E062D"/>
    <w:rsid w:val="004E0D51"/>
    <w:rsid w:val="004E1065"/>
    <w:rsid w:val="004E1B98"/>
    <w:rsid w:val="004E2081"/>
    <w:rsid w:val="004E4D57"/>
    <w:rsid w:val="004E6206"/>
    <w:rsid w:val="004E6CA3"/>
    <w:rsid w:val="004E7971"/>
    <w:rsid w:val="004E7DF4"/>
    <w:rsid w:val="004F0922"/>
    <w:rsid w:val="004F0A01"/>
    <w:rsid w:val="004F1638"/>
    <w:rsid w:val="004F1B0C"/>
    <w:rsid w:val="004F1FE6"/>
    <w:rsid w:val="004F4315"/>
    <w:rsid w:val="004F4DB4"/>
    <w:rsid w:val="004F5B25"/>
    <w:rsid w:val="005008F3"/>
    <w:rsid w:val="00501B09"/>
    <w:rsid w:val="0050235B"/>
    <w:rsid w:val="00503338"/>
    <w:rsid w:val="00504BFE"/>
    <w:rsid w:val="00505421"/>
    <w:rsid w:val="00505556"/>
    <w:rsid w:val="005056BD"/>
    <w:rsid w:val="00505BDF"/>
    <w:rsid w:val="00506AB7"/>
    <w:rsid w:val="0050716B"/>
    <w:rsid w:val="005073B8"/>
    <w:rsid w:val="00507690"/>
    <w:rsid w:val="00507F48"/>
    <w:rsid w:val="005114D7"/>
    <w:rsid w:val="00512DFA"/>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1B98"/>
    <w:rsid w:val="00535CBC"/>
    <w:rsid w:val="00537437"/>
    <w:rsid w:val="0053762F"/>
    <w:rsid w:val="005417E2"/>
    <w:rsid w:val="005417E7"/>
    <w:rsid w:val="00542577"/>
    <w:rsid w:val="005426AE"/>
    <w:rsid w:val="00543874"/>
    <w:rsid w:val="00543B46"/>
    <w:rsid w:val="00543C7F"/>
    <w:rsid w:val="00543D2D"/>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52DB"/>
    <w:rsid w:val="00586DE8"/>
    <w:rsid w:val="0059077A"/>
    <w:rsid w:val="00590C79"/>
    <w:rsid w:val="00590CDB"/>
    <w:rsid w:val="00591749"/>
    <w:rsid w:val="005934EE"/>
    <w:rsid w:val="00593C37"/>
    <w:rsid w:val="00594174"/>
    <w:rsid w:val="005957E7"/>
    <w:rsid w:val="00596BDF"/>
    <w:rsid w:val="0059741B"/>
    <w:rsid w:val="00597EBB"/>
    <w:rsid w:val="005A0AAD"/>
    <w:rsid w:val="005A57C0"/>
    <w:rsid w:val="005A5D04"/>
    <w:rsid w:val="005A722C"/>
    <w:rsid w:val="005B1396"/>
    <w:rsid w:val="005B199E"/>
    <w:rsid w:val="005B22E8"/>
    <w:rsid w:val="005B2C90"/>
    <w:rsid w:val="005B32C9"/>
    <w:rsid w:val="005B40FC"/>
    <w:rsid w:val="005B7614"/>
    <w:rsid w:val="005C14A2"/>
    <w:rsid w:val="005C33EE"/>
    <w:rsid w:val="005C3506"/>
    <w:rsid w:val="005C427F"/>
    <w:rsid w:val="005C476E"/>
    <w:rsid w:val="005C5990"/>
    <w:rsid w:val="005C6C4F"/>
    <w:rsid w:val="005C7553"/>
    <w:rsid w:val="005D0269"/>
    <w:rsid w:val="005D0674"/>
    <w:rsid w:val="005D0705"/>
    <w:rsid w:val="005D413C"/>
    <w:rsid w:val="005D5EE8"/>
    <w:rsid w:val="005D62DB"/>
    <w:rsid w:val="005D6F59"/>
    <w:rsid w:val="005E153D"/>
    <w:rsid w:val="005E2A26"/>
    <w:rsid w:val="005E2E97"/>
    <w:rsid w:val="005E3780"/>
    <w:rsid w:val="005E4C02"/>
    <w:rsid w:val="005E4EF1"/>
    <w:rsid w:val="005E5389"/>
    <w:rsid w:val="005F0EB5"/>
    <w:rsid w:val="005F241F"/>
    <w:rsid w:val="005F46BC"/>
    <w:rsid w:val="005F482D"/>
    <w:rsid w:val="005F7FB9"/>
    <w:rsid w:val="006000AD"/>
    <w:rsid w:val="0060036F"/>
    <w:rsid w:val="00602ECF"/>
    <w:rsid w:val="006052E2"/>
    <w:rsid w:val="0060561E"/>
    <w:rsid w:val="00606D5E"/>
    <w:rsid w:val="006076CC"/>
    <w:rsid w:val="006101A4"/>
    <w:rsid w:val="0061054D"/>
    <w:rsid w:val="006110DC"/>
    <w:rsid w:val="006111DC"/>
    <w:rsid w:val="0061162A"/>
    <w:rsid w:val="00613A85"/>
    <w:rsid w:val="006140FA"/>
    <w:rsid w:val="006144B2"/>
    <w:rsid w:val="00614563"/>
    <w:rsid w:val="00614862"/>
    <w:rsid w:val="00614ACD"/>
    <w:rsid w:val="00614F2E"/>
    <w:rsid w:val="0061755A"/>
    <w:rsid w:val="00617564"/>
    <w:rsid w:val="00620706"/>
    <w:rsid w:val="00620FE2"/>
    <w:rsid w:val="00621613"/>
    <w:rsid w:val="006226CC"/>
    <w:rsid w:val="006228FB"/>
    <w:rsid w:val="00622D99"/>
    <w:rsid w:val="006232EC"/>
    <w:rsid w:val="0062436B"/>
    <w:rsid w:val="00624D54"/>
    <w:rsid w:val="00624E31"/>
    <w:rsid w:val="00631A0A"/>
    <w:rsid w:val="00631EA9"/>
    <w:rsid w:val="006336CB"/>
    <w:rsid w:val="00633930"/>
    <w:rsid w:val="00636143"/>
    <w:rsid w:val="00636164"/>
    <w:rsid w:val="00637570"/>
    <w:rsid w:val="006411BB"/>
    <w:rsid w:val="00641F08"/>
    <w:rsid w:val="006432C6"/>
    <w:rsid w:val="00643558"/>
    <w:rsid w:val="00645AC7"/>
    <w:rsid w:val="0064667C"/>
    <w:rsid w:val="006466C1"/>
    <w:rsid w:val="00651FBD"/>
    <w:rsid w:val="00652689"/>
    <w:rsid w:val="006527D3"/>
    <w:rsid w:val="00653929"/>
    <w:rsid w:val="0065413B"/>
    <w:rsid w:val="006544F7"/>
    <w:rsid w:val="00666C27"/>
    <w:rsid w:val="00666F09"/>
    <w:rsid w:val="00667680"/>
    <w:rsid w:val="006679E9"/>
    <w:rsid w:val="0067463F"/>
    <w:rsid w:val="00674FEA"/>
    <w:rsid w:val="0067518F"/>
    <w:rsid w:val="0067523D"/>
    <w:rsid w:val="00675690"/>
    <w:rsid w:val="0067638F"/>
    <w:rsid w:val="0068041A"/>
    <w:rsid w:val="006808AA"/>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A006D"/>
    <w:rsid w:val="006A0B88"/>
    <w:rsid w:val="006B0722"/>
    <w:rsid w:val="006B0DAB"/>
    <w:rsid w:val="006B52F7"/>
    <w:rsid w:val="006B5D35"/>
    <w:rsid w:val="006B6098"/>
    <w:rsid w:val="006B64CE"/>
    <w:rsid w:val="006B6C60"/>
    <w:rsid w:val="006B7194"/>
    <w:rsid w:val="006C04E2"/>
    <w:rsid w:val="006C2515"/>
    <w:rsid w:val="006C25C2"/>
    <w:rsid w:val="006C2678"/>
    <w:rsid w:val="006C34FC"/>
    <w:rsid w:val="006C45B3"/>
    <w:rsid w:val="006C56E4"/>
    <w:rsid w:val="006C634D"/>
    <w:rsid w:val="006C763C"/>
    <w:rsid w:val="006C7944"/>
    <w:rsid w:val="006D014F"/>
    <w:rsid w:val="006D02EB"/>
    <w:rsid w:val="006D113D"/>
    <w:rsid w:val="006D175B"/>
    <w:rsid w:val="006D342E"/>
    <w:rsid w:val="006D3F12"/>
    <w:rsid w:val="006D4D2D"/>
    <w:rsid w:val="006D78EA"/>
    <w:rsid w:val="006D7983"/>
    <w:rsid w:val="006E0280"/>
    <w:rsid w:val="006E0793"/>
    <w:rsid w:val="006E692D"/>
    <w:rsid w:val="006E6FA8"/>
    <w:rsid w:val="006F0062"/>
    <w:rsid w:val="006F0706"/>
    <w:rsid w:val="006F1420"/>
    <w:rsid w:val="006F1531"/>
    <w:rsid w:val="006F69CE"/>
    <w:rsid w:val="007000DB"/>
    <w:rsid w:val="00700603"/>
    <w:rsid w:val="00701F0B"/>
    <w:rsid w:val="00702BC2"/>
    <w:rsid w:val="007044AC"/>
    <w:rsid w:val="00706C33"/>
    <w:rsid w:val="00707C56"/>
    <w:rsid w:val="00712AD0"/>
    <w:rsid w:val="00715DB6"/>
    <w:rsid w:val="007160C3"/>
    <w:rsid w:val="00717431"/>
    <w:rsid w:val="00720EA8"/>
    <w:rsid w:val="00720F9E"/>
    <w:rsid w:val="00721DE4"/>
    <w:rsid w:val="00722F21"/>
    <w:rsid w:val="0072342B"/>
    <w:rsid w:val="00724770"/>
    <w:rsid w:val="00725A22"/>
    <w:rsid w:val="00725D2A"/>
    <w:rsid w:val="00730820"/>
    <w:rsid w:val="00730D58"/>
    <w:rsid w:val="00731BA3"/>
    <w:rsid w:val="00731F11"/>
    <w:rsid w:val="0073243B"/>
    <w:rsid w:val="00732722"/>
    <w:rsid w:val="00734068"/>
    <w:rsid w:val="007369C2"/>
    <w:rsid w:val="00736D6C"/>
    <w:rsid w:val="0073781D"/>
    <w:rsid w:val="00740045"/>
    <w:rsid w:val="00740E23"/>
    <w:rsid w:val="00742C62"/>
    <w:rsid w:val="00745C49"/>
    <w:rsid w:val="007470C7"/>
    <w:rsid w:val="00747E84"/>
    <w:rsid w:val="00751108"/>
    <w:rsid w:val="007522D1"/>
    <w:rsid w:val="00752779"/>
    <w:rsid w:val="0075478B"/>
    <w:rsid w:val="00756670"/>
    <w:rsid w:val="00757B0C"/>
    <w:rsid w:val="00757DC5"/>
    <w:rsid w:val="007612EC"/>
    <w:rsid w:val="007612F2"/>
    <w:rsid w:val="007635A2"/>
    <w:rsid w:val="00765AB3"/>
    <w:rsid w:val="00766146"/>
    <w:rsid w:val="00767B3F"/>
    <w:rsid w:val="00771342"/>
    <w:rsid w:val="007713E8"/>
    <w:rsid w:val="0077215F"/>
    <w:rsid w:val="007729FB"/>
    <w:rsid w:val="00773A55"/>
    <w:rsid w:val="007747F5"/>
    <w:rsid w:val="00774EC1"/>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3DC"/>
    <w:rsid w:val="00793E52"/>
    <w:rsid w:val="00794FCD"/>
    <w:rsid w:val="00795754"/>
    <w:rsid w:val="00795AE6"/>
    <w:rsid w:val="00795EEB"/>
    <w:rsid w:val="007A06D2"/>
    <w:rsid w:val="007A2769"/>
    <w:rsid w:val="007A2CBB"/>
    <w:rsid w:val="007A3326"/>
    <w:rsid w:val="007A3AAB"/>
    <w:rsid w:val="007A480C"/>
    <w:rsid w:val="007A5C54"/>
    <w:rsid w:val="007B1388"/>
    <w:rsid w:val="007B1944"/>
    <w:rsid w:val="007B298E"/>
    <w:rsid w:val="007B3ADA"/>
    <w:rsid w:val="007B44F6"/>
    <w:rsid w:val="007B58CE"/>
    <w:rsid w:val="007B5BDD"/>
    <w:rsid w:val="007B5D93"/>
    <w:rsid w:val="007B647C"/>
    <w:rsid w:val="007C1F73"/>
    <w:rsid w:val="007C3551"/>
    <w:rsid w:val="007C3C01"/>
    <w:rsid w:val="007C4FE9"/>
    <w:rsid w:val="007C6339"/>
    <w:rsid w:val="007D20DD"/>
    <w:rsid w:val="007D32DA"/>
    <w:rsid w:val="007D57A4"/>
    <w:rsid w:val="007E0BBE"/>
    <w:rsid w:val="007E1335"/>
    <w:rsid w:val="007E1894"/>
    <w:rsid w:val="007E1D50"/>
    <w:rsid w:val="007E275B"/>
    <w:rsid w:val="007E3A33"/>
    <w:rsid w:val="007E467E"/>
    <w:rsid w:val="007E4A66"/>
    <w:rsid w:val="007E5D98"/>
    <w:rsid w:val="007E61A8"/>
    <w:rsid w:val="007F29E4"/>
    <w:rsid w:val="007F4D88"/>
    <w:rsid w:val="007F62AD"/>
    <w:rsid w:val="007F6800"/>
    <w:rsid w:val="00801C9C"/>
    <w:rsid w:val="00804C42"/>
    <w:rsid w:val="0080508A"/>
    <w:rsid w:val="00805BB3"/>
    <w:rsid w:val="00806D8D"/>
    <w:rsid w:val="0080752D"/>
    <w:rsid w:val="008103EA"/>
    <w:rsid w:val="0081518D"/>
    <w:rsid w:val="008175AA"/>
    <w:rsid w:val="00817BC2"/>
    <w:rsid w:val="008201CF"/>
    <w:rsid w:val="0082077A"/>
    <w:rsid w:val="00820869"/>
    <w:rsid w:val="008209A3"/>
    <w:rsid w:val="008216FC"/>
    <w:rsid w:val="00822BD5"/>
    <w:rsid w:val="0082300A"/>
    <w:rsid w:val="00825799"/>
    <w:rsid w:val="008274BC"/>
    <w:rsid w:val="008275A6"/>
    <w:rsid w:val="00831FAD"/>
    <w:rsid w:val="0083238D"/>
    <w:rsid w:val="008347BD"/>
    <w:rsid w:val="008350BF"/>
    <w:rsid w:val="00835437"/>
    <w:rsid w:val="008368C0"/>
    <w:rsid w:val="00837828"/>
    <w:rsid w:val="00840003"/>
    <w:rsid w:val="00843B45"/>
    <w:rsid w:val="00844FC2"/>
    <w:rsid w:val="00846A06"/>
    <w:rsid w:val="00846E19"/>
    <w:rsid w:val="00846EBC"/>
    <w:rsid w:val="008473AB"/>
    <w:rsid w:val="00847E23"/>
    <w:rsid w:val="0085041A"/>
    <w:rsid w:val="0085069A"/>
    <w:rsid w:val="00852866"/>
    <w:rsid w:val="00852A5F"/>
    <w:rsid w:val="00853EB5"/>
    <w:rsid w:val="0085435C"/>
    <w:rsid w:val="00854ED7"/>
    <w:rsid w:val="0085655E"/>
    <w:rsid w:val="0085724F"/>
    <w:rsid w:val="00857EB7"/>
    <w:rsid w:val="00857FC0"/>
    <w:rsid w:val="00860089"/>
    <w:rsid w:val="00860C05"/>
    <w:rsid w:val="00860E2E"/>
    <w:rsid w:val="00861C6F"/>
    <w:rsid w:val="0086338B"/>
    <w:rsid w:val="0086603A"/>
    <w:rsid w:val="00871017"/>
    <w:rsid w:val="008710BC"/>
    <w:rsid w:val="008718C0"/>
    <w:rsid w:val="008749E7"/>
    <w:rsid w:val="0087771A"/>
    <w:rsid w:val="00880D92"/>
    <w:rsid w:val="00881A04"/>
    <w:rsid w:val="0088371A"/>
    <w:rsid w:val="00884014"/>
    <w:rsid w:val="00884549"/>
    <w:rsid w:val="00884B95"/>
    <w:rsid w:val="00885DB3"/>
    <w:rsid w:val="00886619"/>
    <w:rsid w:val="008875BF"/>
    <w:rsid w:val="0089283C"/>
    <w:rsid w:val="008933D2"/>
    <w:rsid w:val="00894C68"/>
    <w:rsid w:val="00895001"/>
    <w:rsid w:val="008952F3"/>
    <w:rsid w:val="0089612F"/>
    <w:rsid w:val="0089660D"/>
    <w:rsid w:val="0089798B"/>
    <w:rsid w:val="008A07B7"/>
    <w:rsid w:val="008A3822"/>
    <w:rsid w:val="008A4941"/>
    <w:rsid w:val="008A6897"/>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A69"/>
    <w:rsid w:val="008C509B"/>
    <w:rsid w:val="008C572E"/>
    <w:rsid w:val="008C5DE6"/>
    <w:rsid w:val="008C7313"/>
    <w:rsid w:val="008D2224"/>
    <w:rsid w:val="008D2D0D"/>
    <w:rsid w:val="008D4A50"/>
    <w:rsid w:val="008D4B3C"/>
    <w:rsid w:val="008E088E"/>
    <w:rsid w:val="008E1DDF"/>
    <w:rsid w:val="008E2EFD"/>
    <w:rsid w:val="008E3391"/>
    <w:rsid w:val="008E3DA4"/>
    <w:rsid w:val="008E4496"/>
    <w:rsid w:val="008E4F44"/>
    <w:rsid w:val="008E5B97"/>
    <w:rsid w:val="008F0DE8"/>
    <w:rsid w:val="008F3BE5"/>
    <w:rsid w:val="008F638F"/>
    <w:rsid w:val="008F6E6A"/>
    <w:rsid w:val="0090021F"/>
    <w:rsid w:val="00901081"/>
    <w:rsid w:val="009034FA"/>
    <w:rsid w:val="009039DD"/>
    <w:rsid w:val="00904F5A"/>
    <w:rsid w:val="00905D0A"/>
    <w:rsid w:val="00906147"/>
    <w:rsid w:val="009067CC"/>
    <w:rsid w:val="009105CF"/>
    <w:rsid w:val="009117FD"/>
    <w:rsid w:val="00913660"/>
    <w:rsid w:val="009143A9"/>
    <w:rsid w:val="009148EC"/>
    <w:rsid w:val="00914C6B"/>
    <w:rsid w:val="00915F6B"/>
    <w:rsid w:val="009173A0"/>
    <w:rsid w:val="00920074"/>
    <w:rsid w:val="009209D2"/>
    <w:rsid w:val="00921571"/>
    <w:rsid w:val="00922C18"/>
    <w:rsid w:val="00925CBD"/>
    <w:rsid w:val="0092703F"/>
    <w:rsid w:val="009270F0"/>
    <w:rsid w:val="009314E3"/>
    <w:rsid w:val="0093227C"/>
    <w:rsid w:val="00932786"/>
    <w:rsid w:val="00932F21"/>
    <w:rsid w:val="0093342B"/>
    <w:rsid w:val="00933783"/>
    <w:rsid w:val="0093622D"/>
    <w:rsid w:val="00936481"/>
    <w:rsid w:val="00936BF6"/>
    <w:rsid w:val="00937812"/>
    <w:rsid w:val="00937CAB"/>
    <w:rsid w:val="00942125"/>
    <w:rsid w:val="00942D56"/>
    <w:rsid w:val="0094345A"/>
    <w:rsid w:val="00943E34"/>
    <w:rsid w:val="00943F34"/>
    <w:rsid w:val="00945FFD"/>
    <w:rsid w:val="00946004"/>
    <w:rsid w:val="00946E22"/>
    <w:rsid w:val="009506A7"/>
    <w:rsid w:val="0095171A"/>
    <w:rsid w:val="00951E51"/>
    <w:rsid w:val="00951EF6"/>
    <w:rsid w:val="00952560"/>
    <w:rsid w:val="00952728"/>
    <w:rsid w:val="00952F26"/>
    <w:rsid w:val="00952F73"/>
    <w:rsid w:val="00954546"/>
    <w:rsid w:val="00954B29"/>
    <w:rsid w:val="00955AD3"/>
    <w:rsid w:val="00955C0B"/>
    <w:rsid w:val="0095612B"/>
    <w:rsid w:val="00957917"/>
    <w:rsid w:val="00957A89"/>
    <w:rsid w:val="00960277"/>
    <w:rsid w:val="00960591"/>
    <w:rsid w:val="00960795"/>
    <w:rsid w:val="009609F0"/>
    <w:rsid w:val="00963BFC"/>
    <w:rsid w:val="00964032"/>
    <w:rsid w:val="009669A0"/>
    <w:rsid w:val="00967C59"/>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CF3"/>
    <w:rsid w:val="00994808"/>
    <w:rsid w:val="00996B16"/>
    <w:rsid w:val="009A098A"/>
    <w:rsid w:val="009A0AB9"/>
    <w:rsid w:val="009A0E21"/>
    <w:rsid w:val="009A2D4C"/>
    <w:rsid w:val="009A3175"/>
    <w:rsid w:val="009A3DC9"/>
    <w:rsid w:val="009A4238"/>
    <w:rsid w:val="009A4385"/>
    <w:rsid w:val="009B205A"/>
    <w:rsid w:val="009B27D0"/>
    <w:rsid w:val="009B4C76"/>
    <w:rsid w:val="009B52F1"/>
    <w:rsid w:val="009B6423"/>
    <w:rsid w:val="009B6A0C"/>
    <w:rsid w:val="009B74A7"/>
    <w:rsid w:val="009C4B28"/>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27DF"/>
    <w:rsid w:val="009F550B"/>
    <w:rsid w:val="009F605D"/>
    <w:rsid w:val="009F6EBA"/>
    <w:rsid w:val="009F7543"/>
    <w:rsid w:val="00A005E5"/>
    <w:rsid w:val="00A006C9"/>
    <w:rsid w:val="00A019A2"/>
    <w:rsid w:val="00A026E8"/>
    <w:rsid w:val="00A02875"/>
    <w:rsid w:val="00A028D9"/>
    <w:rsid w:val="00A03572"/>
    <w:rsid w:val="00A0383F"/>
    <w:rsid w:val="00A03BFE"/>
    <w:rsid w:val="00A0774A"/>
    <w:rsid w:val="00A07974"/>
    <w:rsid w:val="00A116C1"/>
    <w:rsid w:val="00A117FA"/>
    <w:rsid w:val="00A119F4"/>
    <w:rsid w:val="00A11A96"/>
    <w:rsid w:val="00A1355B"/>
    <w:rsid w:val="00A13B0F"/>
    <w:rsid w:val="00A14F88"/>
    <w:rsid w:val="00A15363"/>
    <w:rsid w:val="00A15D23"/>
    <w:rsid w:val="00A17ADC"/>
    <w:rsid w:val="00A23C92"/>
    <w:rsid w:val="00A23F4F"/>
    <w:rsid w:val="00A24946"/>
    <w:rsid w:val="00A2507E"/>
    <w:rsid w:val="00A25834"/>
    <w:rsid w:val="00A273B1"/>
    <w:rsid w:val="00A3187B"/>
    <w:rsid w:val="00A31A1D"/>
    <w:rsid w:val="00A343A0"/>
    <w:rsid w:val="00A346C0"/>
    <w:rsid w:val="00A34FB9"/>
    <w:rsid w:val="00A35169"/>
    <w:rsid w:val="00A36438"/>
    <w:rsid w:val="00A36821"/>
    <w:rsid w:val="00A409B4"/>
    <w:rsid w:val="00A40DCA"/>
    <w:rsid w:val="00A44079"/>
    <w:rsid w:val="00A44E0C"/>
    <w:rsid w:val="00A462C8"/>
    <w:rsid w:val="00A46D63"/>
    <w:rsid w:val="00A47BC9"/>
    <w:rsid w:val="00A50B61"/>
    <w:rsid w:val="00A5221A"/>
    <w:rsid w:val="00A5456A"/>
    <w:rsid w:val="00A5727A"/>
    <w:rsid w:val="00A60C8C"/>
    <w:rsid w:val="00A61698"/>
    <w:rsid w:val="00A61ACF"/>
    <w:rsid w:val="00A62BA0"/>
    <w:rsid w:val="00A66890"/>
    <w:rsid w:val="00A67D2D"/>
    <w:rsid w:val="00A70125"/>
    <w:rsid w:val="00A7037D"/>
    <w:rsid w:val="00A704C7"/>
    <w:rsid w:val="00A71983"/>
    <w:rsid w:val="00A7301E"/>
    <w:rsid w:val="00A73E06"/>
    <w:rsid w:val="00A74E04"/>
    <w:rsid w:val="00A77946"/>
    <w:rsid w:val="00A779C1"/>
    <w:rsid w:val="00A80486"/>
    <w:rsid w:val="00A8079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433F"/>
    <w:rsid w:val="00A945E0"/>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E0662"/>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7C44"/>
    <w:rsid w:val="00B07F48"/>
    <w:rsid w:val="00B1003F"/>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2C7D"/>
    <w:rsid w:val="00B33696"/>
    <w:rsid w:val="00B355FE"/>
    <w:rsid w:val="00B36205"/>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49B7"/>
    <w:rsid w:val="00B64D9C"/>
    <w:rsid w:val="00B66160"/>
    <w:rsid w:val="00B67B65"/>
    <w:rsid w:val="00B72205"/>
    <w:rsid w:val="00B72919"/>
    <w:rsid w:val="00B735A4"/>
    <w:rsid w:val="00B74354"/>
    <w:rsid w:val="00B7675D"/>
    <w:rsid w:val="00B7708B"/>
    <w:rsid w:val="00B807C7"/>
    <w:rsid w:val="00B8117A"/>
    <w:rsid w:val="00B816C5"/>
    <w:rsid w:val="00B81F68"/>
    <w:rsid w:val="00B82D6C"/>
    <w:rsid w:val="00B8325F"/>
    <w:rsid w:val="00B833BE"/>
    <w:rsid w:val="00B83676"/>
    <w:rsid w:val="00B8378C"/>
    <w:rsid w:val="00B84197"/>
    <w:rsid w:val="00B845DA"/>
    <w:rsid w:val="00B85CB0"/>
    <w:rsid w:val="00B863B9"/>
    <w:rsid w:val="00B87308"/>
    <w:rsid w:val="00B916E7"/>
    <w:rsid w:val="00B92233"/>
    <w:rsid w:val="00B927CD"/>
    <w:rsid w:val="00B92C76"/>
    <w:rsid w:val="00B9348A"/>
    <w:rsid w:val="00B93DA3"/>
    <w:rsid w:val="00B943D0"/>
    <w:rsid w:val="00B95501"/>
    <w:rsid w:val="00B9636B"/>
    <w:rsid w:val="00B97037"/>
    <w:rsid w:val="00BA05D9"/>
    <w:rsid w:val="00BA1513"/>
    <w:rsid w:val="00BA1D45"/>
    <w:rsid w:val="00BA3C5C"/>
    <w:rsid w:val="00BA44B2"/>
    <w:rsid w:val="00BA5B45"/>
    <w:rsid w:val="00BB0A0E"/>
    <w:rsid w:val="00BB56E4"/>
    <w:rsid w:val="00BB5B82"/>
    <w:rsid w:val="00BB5E9A"/>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6F0"/>
    <w:rsid w:val="00BE0A09"/>
    <w:rsid w:val="00BE1F26"/>
    <w:rsid w:val="00BE2258"/>
    <w:rsid w:val="00BE29F9"/>
    <w:rsid w:val="00BE4317"/>
    <w:rsid w:val="00BE77EC"/>
    <w:rsid w:val="00BE7DF6"/>
    <w:rsid w:val="00BF026D"/>
    <w:rsid w:val="00BF0DA3"/>
    <w:rsid w:val="00BF176C"/>
    <w:rsid w:val="00BF44D8"/>
    <w:rsid w:val="00BF5A49"/>
    <w:rsid w:val="00BF5E93"/>
    <w:rsid w:val="00C00D27"/>
    <w:rsid w:val="00C0157C"/>
    <w:rsid w:val="00C049E0"/>
    <w:rsid w:val="00C04A21"/>
    <w:rsid w:val="00C0611D"/>
    <w:rsid w:val="00C06A27"/>
    <w:rsid w:val="00C0752E"/>
    <w:rsid w:val="00C0761E"/>
    <w:rsid w:val="00C11690"/>
    <w:rsid w:val="00C12D37"/>
    <w:rsid w:val="00C1334F"/>
    <w:rsid w:val="00C139A8"/>
    <w:rsid w:val="00C14E7D"/>
    <w:rsid w:val="00C16B6A"/>
    <w:rsid w:val="00C21190"/>
    <w:rsid w:val="00C23291"/>
    <w:rsid w:val="00C23530"/>
    <w:rsid w:val="00C23621"/>
    <w:rsid w:val="00C23A0B"/>
    <w:rsid w:val="00C25247"/>
    <w:rsid w:val="00C300FD"/>
    <w:rsid w:val="00C302D5"/>
    <w:rsid w:val="00C31E68"/>
    <w:rsid w:val="00C32C73"/>
    <w:rsid w:val="00C34313"/>
    <w:rsid w:val="00C35930"/>
    <w:rsid w:val="00C3726C"/>
    <w:rsid w:val="00C41022"/>
    <w:rsid w:val="00C4103E"/>
    <w:rsid w:val="00C41C77"/>
    <w:rsid w:val="00C43F83"/>
    <w:rsid w:val="00C44113"/>
    <w:rsid w:val="00C44657"/>
    <w:rsid w:val="00C45555"/>
    <w:rsid w:val="00C47780"/>
    <w:rsid w:val="00C50A14"/>
    <w:rsid w:val="00C513B2"/>
    <w:rsid w:val="00C5165F"/>
    <w:rsid w:val="00C51B31"/>
    <w:rsid w:val="00C51D94"/>
    <w:rsid w:val="00C52233"/>
    <w:rsid w:val="00C5454B"/>
    <w:rsid w:val="00C54899"/>
    <w:rsid w:val="00C56562"/>
    <w:rsid w:val="00C579C2"/>
    <w:rsid w:val="00C62F8A"/>
    <w:rsid w:val="00C639C1"/>
    <w:rsid w:val="00C640D5"/>
    <w:rsid w:val="00C64DB1"/>
    <w:rsid w:val="00C653CD"/>
    <w:rsid w:val="00C66259"/>
    <w:rsid w:val="00C66ACC"/>
    <w:rsid w:val="00C6737E"/>
    <w:rsid w:val="00C707DE"/>
    <w:rsid w:val="00C70D08"/>
    <w:rsid w:val="00C72397"/>
    <w:rsid w:val="00C72DD9"/>
    <w:rsid w:val="00C76D88"/>
    <w:rsid w:val="00C83D2C"/>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50E7"/>
    <w:rsid w:val="00CB6210"/>
    <w:rsid w:val="00CB6FDD"/>
    <w:rsid w:val="00CC1B9F"/>
    <w:rsid w:val="00CC225D"/>
    <w:rsid w:val="00CC4058"/>
    <w:rsid w:val="00CC5D23"/>
    <w:rsid w:val="00CC6293"/>
    <w:rsid w:val="00CD6D52"/>
    <w:rsid w:val="00CE00E7"/>
    <w:rsid w:val="00CE0385"/>
    <w:rsid w:val="00CE0F13"/>
    <w:rsid w:val="00CE1D4D"/>
    <w:rsid w:val="00CE2AF8"/>
    <w:rsid w:val="00CE4AA1"/>
    <w:rsid w:val="00CE58F6"/>
    <w:rsid w:val="00CF280A"/>
    <w:rsid w:val="00CF3D32"/>
    <w:rsid w:val="00CF4057"/>
    <w:rsid w:val="00CF4272"/>
    <w:rsid w:val="00CF590A"/>
    <w:rsid w:val="00CF62E2"/>
    <w:rsid w:val="00CF6CB4"/>
    <w:rsid w:val="00CF6F10"/>
    <w:rsid w:val="00CF7587"/>
    <w:rsid w:val="00CF7EFA"/>
    <w:rsid w:val="00D01DC4"/>
    <w:rsid w:val="00D03042"/>
    <w:rsid w:val="00D03D7F"/>
    <w:rsid w:val="00D04102"/>
    <w:rsid w:val="00D058F1"/>
    <w:rsid w:val="00D06AD8"/>
    <w:rsid w:val="00D10F7D"/>
    <w:rsid w:val="00D12276"/>
    <w:rsid w:val="00D12A0F"/>
    <w:rsid w:val="00D14AAB"/>
    <w:rsid w:val="00D1503F"/>
    <w:rsid w:val="00D17A3B"/>
    <w:rsid w:val="00D20126"/>
    <w:rsid w:val="00D21421"/>
    <w:rsid w:val="00D22273"/>
    <w:rsid w:val="00D2284D"/>
    <w:rsid w:val="00D233D8"/>
    <w:rsid w:val="00D23E5A"/>
    <w:rsid w:val="00D27ACE"/>
    <w:rsid w:val="00D31EC1"/>
    <w:rsid w:val="00D32A0E"/>
    <w:rsid w:val="00D36017"/>
    <w:rsid w:val="00D366EF"/>
    <w:rsid w:val="00D36A9B"/>
    <w:rsid w:val="00D3717F"/>
    <w:rsid w:val="00D37239"/>
    <w:rsid w:val="00D37C97"/>
    <w:rsid w:val="00D40A42"/>
    <w:rsid w:val="00D40D64"/>
    <w:rsid w:val="00D4119F"/>
    <w:rsid w:val="00D41999"/>
    <w:rsid w:val="00D42243"/>
    <w:rsid w:val="00D4466A"/>
    <w:rsid w:val="00D4468B"/>
    <w:rsid w:val="00D45255"/>
    <w:rsid w:val="00D468DF"/>
    <w:rsid w:val="00D46B0E"/>
    <w:rsid w:val="00D47F29"/>
    <w:rsid w:val="00D51B39"/>
    <w:rsid w:val="00D51EB6"/>
    <w:rsid w:val="00D55F19"/>
    <w:rsid w:val="00D6101D"/>
    <w:rsid w:val="00D61DC9"/>
    <w:rsid w:val="00D62E51"/>
    <w:rsid w:val="00D63EC7"/>
    <w:rsid w:val="00D64DB8"/>
    <w:rsid w:val="00D64F16"/>
    <w:rsid w:val="00D6534D"/>
    <w:rsid w:val="00D66ECA"/>
    <w:rsid w:val="00D66F4A"/>
    <w:rsid w:val="00D6793F"/>
    <w:rsid w:val="00D716DD"/>
    <w:rsid w:val="00D721B0"/>
    <w:rsid w:val="00D7267B"/>
    <w:rsid w:val="00D72CF3"/>
    <w:rsid w:val="00D75F90"/>
    <w:rsid w:val="00D8040C"/>
    <w:rsid w:val="00D80EEC"/>
    <w:rsid w:val="00D81358"/>
    <w:rsid w:val="00D840BF"/>
    <w:rsid w:val="00D84BF8"/>
    <w:rsid w:val="00D87422"/>
    <w:rsid w:val="00D911AF"/>
    <w:rsid w:val="00D924F7"/>
    <w:rsid w:val="00D92B09"/>
    <w:rsid w:val="00D931A2"/>
    <w:rsid w:val="00D9362B"/>
    <w:rsid w:val="00D947C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6B5"/>
    <w:rsid w:val="00DB6D48"/>
    <w:rsid w:val="00DB70A8"/>
    <w:rsid w:val="00DB7CA8"/>
    <w:rsid w:val="00DC188D"/>
    <w:rsid w:val="00DC33A3"/>
    <w:rsid w:val="00DC37D0"/>
    <w:rsid w:val="00DC5EA2"/>
    <w:rsid w:val="00DC63CF"/>
    <w:rsid w:val="00DD048B"/>
    <w:rsid w:val="00DD36BE"/>
    <w:rsid w:val="00DD3CD4"/>
    <w:rsid w:val="00DD3E08"/>
    <w:rsid w:val="00DD5AB4"/>
    <w:rsid w:val="00DD5B5F"/>
    <w:rsid w:val="00DD5DFE"/>
    <w:rsid w:val="00DD6732"/>
    <w:rsid w:val="00DD6A6C"/>
    <w:rsid w:val="00DD75A6"/>
    <w:rsid w:val="00DD774F"/>
    <w:rsid w:val="00DE0178"/>
    <w:rsid w:val="00DE08C7"/>
    <w:rsid w:val="00DE0A75"/>
    <w:rsid w:val="00DE12FA"/>
    <w:rsid w:val="00DE208D"/>
    <w:rsid w:val="00DE2E2E"/>
    <w:rsid w:val="00DE46AB"/>
    <w:rsid w:val="00DE652D"/>
    <w:rsid w:val="00DF078B"/>
    <w:rsid w:val="00DF0863"/>
    <w:rsid w:val="00DF1EBA"/>
    <w:rsid w:val="00DF45A8"/>
    <w:rsid w:val="00DF471B"/>
    <w:rsid w:val="00DF5B4F"/>
    <w:rsid w:val="00DF5BF7"/>
    <w:rsid w:val="00DF61B3"/>
    <w:rsid w:val="00DF65E1"/>
    <w:rsid w:val="00DF6931"/>
    <w:rsid w:val="00DF7EE4"/>
    <w:rsid w:val="00E0036B"/>
    <w:rsid w:val="00E03FC9"/>
    <w:rsid w:val="00E05CC6"/>
    <w:rsid w:val="00E071D7"/>
    <w:rsid w:val="00E10665"/>
    <w:rsid w:val="00E10DF9"/>
    <w:rsid w:val="00E11327"/>
    <w:rsid w:val="00E11618"/>
    <w:rsid w:val="00E116F6"/>
    <w:rsid w:val="00E133B2"/>
    <w:rsid w:val="00E145D8"/>
    <w:rsid w:val="00E151A5"/>
    <w:rsid w:val="00E163B2"/>
    <w:rsid w:val="00E203FC"/>
    <w:rsid w:val="00E20AC7"/>
    <w:rsid w:val="00E21885"/>
    <w:rsid w:val="00E24524"/>
    <w:rsid w:val="00E24781"/>
    <w:rsid w:val="00E24AAC"/>
    <w:rsid w:val="00E25618"/>
    <w:rsid w:val="00E2584A"/>
    <w:rsid w:val="00E26E69"/>
    <w:rsid w:val="00E26FBC"/>
    <w:rsid w:val="00E278A1"/>
    <w:rsid w:val="00E31045"/>
    <w:rsid w:val="00E31B5B"/>
    <w:rsid w:val="00E326F6"/>
    <w:rsid w:val="00E32C5C"/>
    <w:rsid w:val="00E35411"/>
    <w:rsid w:val="00E362CB"/>
    <w:rsid w:val="00E36543"/>
    <w:rsid w:val="00E36AE1"/>
    <w:rsid w:val="00E37297"/>
    <w:rsid w:val="00E37544"/>
    <w:rsid w:val="00E37830"/>
    <w:rsid w:val="00E3789C"/>
    <w:rsid w:val="00E40249"/>
    <w:rsid w:val="00E4062B"/>
    <w:rsid w:val="00E42AF1"/>
    <w:rsid w:val="00E46277"/>
    <w:rsid w:val="00E46E11"/>
    <w:rsid w:val="00E47045"/>
    <w:rsid w:val="00E4764B"/>
    <w:rsid w:val="00E4771A"/>
    <w:rsid w:val="00E4780F"/>
    <w:rsid w:val="00E50CB8"/>
    <w:rsid w:val="00E51195"/>
    <w:rsid w:val="00E51BDB"/>
    <w:rsid w:val="00E53490"/>
    <w:rsid w:val="00E53EB2"/>
    <w:rsid w:val="00E6163E"/>
    <w:rsid w:val="00E6183F"/>
    <w:rsid w:val="00E62782"/>
    <w:rsid w:val="00E63053"/>
    <w:rsid w:val="00E660FB"/>
    <w:rsid w:val="00E661D7"/>
    <w:rsid w:val="00E66315"/>
    <w:rsid w:val="00E66DA7"/>
    <w:rsid w:val="00E672E2"/>
    <w:rsid w:val="00E7082E"/>
    <w:rsid w:val="00E70857"/>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7095"/>
    <w:rsid w:val="00EB7B96"/>
    <w:rsid w:val="00EB7C18"/>
    <w:rsid w:val="00EC0635"/>
    <w:rsid w:val="00EC0971"/>
    <w:rsid w:val="00EC1262"/>
    <w:rsid w:val="00EC1DD8"/>
    <w:rsid w:val="00EC2F9C"/>
    <w:rsid w:val="00EC36A2"/>
    <w:rsid w:val="00EC62BB"/>
    <w:rsid w:val="00EC75E8"/>
    <w:rsid w:val="00EC7C09"/>
    <w:rsid w:val="00ED157E"/>
    <w:rsid w:val="00ED1D96"/>
    <w:rsid w:val="00ED279F"/>
    <w:rsid w:val="00ED2EC0"/>
    <w:rsid w:val="00ED2F69"/>
    <w:rsid w:val="00ED3C30"/>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D84"/>
    <w:rsid w:val="00F02029"/>
    <w:rsid w:val="00F028A2"/>
    <w:rsid w:val="00F032AA"/>
    <w:rsid w:val="00F036A9"/>
    <w:rsid w:val="00F0435B"/>
    <w:rsid w:val="00F04F00"/>
    <w:rsid w:val="00F06856"/>
    <w:rsid w:val="00F068FE"/>
    <w:rsid w:val="00F1013D"/>
    <w:rsid w:val="00F11050"/>
    <w:rsid w:val="00F11AD9"/>
    <w:rsid w:val="00F125A7"/>
    <w:rsid w:val="00F135F3"/>
    <w:rsid w:val="00F146B3"/>
    <w:rsid w:val="00F15318"/>
    <w:rsid w:val="00F16C4D"/>
    <w:rsid w:val="00F20521"/>
    <w:rsid w:val="00F20634"/>
    <w:rsid w:val="00F20DD1"/>
    <w:rsid w:val="00F21A62"/>
    <w:rsid w:val="00F24AC4"/>
    <w:rsid w:val="00F25F24"/>
    <w:rsid w:val="00F27BE4"/>
    <w:rsid w:val="00F30669"/>
    <w:rsid w:val="00F31BE7"/>
    <w:rsid w:val="00F31E45"/>
    <w:rsid w:val="00F33434"/>
    <w:rsid w:val="00F335F2"/>
    <w:rsid w:val="00F346EB"/>
    <w:rsid w:val="00F354F7"/>
    <w:rsid w:val="00F378DF"/>
    <w:rsid w:val="00F405BB"/>
    <w:rsid w:val="00F423E4"/>
    <w:rsid w:val="00F42607"/>
    <w:rsid w:val="00F42815"/>
    <w:rsid w:val="00F42925"/>
    <w:rsid w:val="00F4348C"/>
    <w:rsid w:val="00F44ECB"/>
    <w:rsid w:val="00F45494"/>
    <w:rsid w:val="00F462DA"/>
    <w:rsid w:val="00F47757"/>
    <w:rsid w:val="00F500A9"/>
    <w:rsid w:val="00F50FEE"/>
    <w:rsid w:val="00F5108A"/>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BAC"/>
    <w:rsid w:val="00F72A96"/>
    <w:rsid w:val="00F72CC4"/>
    <w:rsid w:val="00F75E9F"/>
    <w:rsid w:val="00F80E14"/>
    <w:rsid w:val="00F81364"/>
    <w:rsid w:val="00F81BFD"/>
    <w:rsid w:val="00F821C1"/>
    <w:rsid w:val="00F843EA"/>
    <w:rsid w:val="00F86139"/>
    <w:rsid w:val="00F87CC8"/>
    <w:rsid w:val="00F914AB"/>
    <w:rsid w:val="00F9257E"/>
    <w:rsid w:val="00F93396"/>
    <w:rsid w:val="00F93A8B"/>
    <w:rsid w:val="00F956BD"/>
    <w:rsid w:val="00F95848"/>
    <w:rsid w:val="00F9670A"/>
    <w:rsid w:val="00F97CF3"/>
    <w:rsid w:val="00FA0D85"/>
    <w:rsid w:val="00FA1F93"/>
    <w:rsid w:val="00FA299E"/>
    <w:rsid w:val="00FA353F"/>
    <w:rsid w:val="00FA379E"/>
    <w:rsid w:val="00FA4193"/>
    <w:rsid w:val="00FA47C6"/>
    <w:rsid w:val="00FA5F7F"/>
    <w:rsid w:val="00FA6B3B"/>
    <w:rsid w:val="00FA7A07"/>
    <w:rsid w:val="00FB1A8F"/>
    <w:rsid w:val="00FB2AFB"/>
    <w:rsid w:val="00FB68C5"/>
    <w:rsid w:val="00FB7755"/>
    <w:rsid w:val="00FC07BF"/>
    <w:rsid w:val="00FC2C1C"/>
    <w:rsid w:val="00FC3F07"/>
    <w:rsid w:val="00FC66E3"/>
    <w:rsid w:val="00FC680D"/>
    <w:rsid w:val="00FD3C06"/>
    <w:rsid w:val="00FD5BC7"/>
    <w:rsid w:val="00FD731F"/>
    <w:rsid w:val="00FD7D0E"/>
    <w:rsid w:val="00FE02A1"/>
    <w:rsid w:val="00FE2CBD"/>
    <w:rsid w:val="00FE4199"/>
    <w:rsid w:val="00FE473E"/>
    <w:rsid w:val="00FE50FD"/>
    <w:rsid w:val="00FE5ADB"/>
    <w:rsid w:val="00FE5C8B"/>
    <w:rsid w:val="00FE6549"/>
    <w:rsid w:val="00FE7462"/>
    <w:rsid w:val="00FF0B32"/>
    <w:rsid w:val="00FF2D8F"/>
    <w:rsid w:val="00FF3D31"/>
    <w:rsid w:val="00FF4E54"/>
    <w:rsid w:val="00FF5DA1"/>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524"/>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AE26ED"/>
    <w:pPr>
      <w:tabs>
        <w:tab w:val="left" w:pos="600"/>
        <w:tab w:val="right" w:pos="8495"/>
      </w:tabs>
      <w:spacing w:before="120"/>
      <w:ind w:left="567" w:hanging="283"/>
    </w:pPr>
    <w:rPr>
      <w:rFonts w:asciiTheme="minorHAnsi" w:hAnsiTheme="minorHAnsi" w:cstheme="minorHAnsi"/>
      <w:i/>
      <w:iCs/>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2BD82-9C2D-4AFB-9BA6-F35AF4CE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7442</Words>
  <Characters>40937</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NAHIM</cp:lastModifiedBy>
  <cp:revision>3</cp:revision>
  <cp:lastPrinted>2023-03-23T18:01:00Z</cp:lastPrinted>
  <dcterms:created xsi:type="dcterms:W3CDTF">2023-03-29T16:44:00Z</dcterms:created>
  <dcterms:modified xsi:type="dcterms:W3CDTF">2023-03-29T17:00:00Z</dcterms:modified>
</cp:coreProperties>
</file>