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3773878"/>
    <w:p w14:paraId="663B5BA1" w14:textId="0409ACC3" w:rsidR="00786392" w:rsidRPr="00147889" w:rsidRDefault="00786392" w:rsidP="005468C6">
      <w:pPr>
        <w:pStyle w:val="Ttulo2"/>
        <w:jc w:val="both"/>
        <w:rPr>
          <w:rStyle w:val="nfasisintenso"/>
          <w:rFonts w:ascii="Arial" w:hAnsi="Arial" w:cs="Arial"/>
          <w:i w:val="0"/>
          <w:color w:val="auto"/>
          <w:sz w:val="20"/>
          <w:szCs w:val="20"/>
        </w:rPr>
      </w:pPr>
      <w:r w:rsidRPr="00147889">
        <w:rPr>
          <w:rStyle w:val="nfasisintenso"/>
          <w:rFonts w:ascii="Arial" w:hAnsi="Arial" w:cs="Arial"/>
          <w:i w:val="0"/>
          <w:noProof/>
          <w:color w:val="auto"/>
          <w:sz w:val="20"/>
          <w:szCs w:val="20"/>
        </w:rPr>
        <mc:AlternateContent>
          <mc:Choice Requires="wps">
            <w:drawing>
              <wp:anchor distT="0" distB="0" distL="114300" distR="114300" simplePos="0" relativeHeight="251694080" behindDoc="0" locked="0" layoutInCell="1" allowOverlap="1" wp14:anchorId="6778F010" wp14:editId="53010B99">
                <wp:simplePos x="0" y="0"/>
                <wp:positionH relativeFrom="column">
                  <wp:posOffset>-1000760</wp:posOffset>
                </wp:positionH>
                <wp:positionV relativeFrom="paragraph">
                  <wp:posOffset>360680</wp:posOffset>
                </wp:positionV>
                <wp:extent cx="7585858" cy="15339"/>
                <wp:effectExtent l="19050" t="19050" r="34290" b="22860"/>
                <wp:wrapNone/>
                <wp:docPr id="99" name="Conector recto 99"/>
                <wp:cNvGraphicFramePr/>
                <a:graphic xmlns:a="http://schemas.openxmlformats.org/drawingml/2006/main">
                  <a:graphicData uri="http://schemas.microsoft.com/office/word/2010/wordprocessingShape">
                    <wps:wsp>
                      <wps:cNvCnPr/>
                      <wps:spPr>
                        <a:xfrm>
                          <a:off x="0" y="0"/>
                          <a:ext cx="7585858" cy="15339"/>
                        </a:xfrm>
                        <a:prstGeom prst="line">
                          <a:avLst/>
                        </a:prstGeom>
                        <a:ln w="41275" cmpd="thinThick">
                          <a:solidFill>
                            <a:srgbClr val="00B050"/>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80C786" id="Conector recto 99"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8pt,28.4pt" to="518.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ym7AEAACEEAAAOAAAAZHJzL2Uyb0RvYy54bWysU9tq3DAQfS/0H4Teu76k2yRmvYFuSF9K&#10;u6TpB2hlaS2iGyN17f37jmTHCW0hUIJBtqQ5Z+acGW9uRqPJSUBQzra0WpWUCMtdp+yxpT8f7j5c&#10;URIisx3TzoqWnkWgN9v37zaDb0Tteqc7AQRJbGgG39I+Rt8UReC9MCysnBcWL6UDwyJu4Vh0wAZk&#10;N7qoy/JTMTjoPDguQsDT2+mSbjO/lILH71IGEYluKdYW8wp5PaS12G5YcwTme8XnMth/VGGYsph0&#10;obplkZFfoP6iMoqDC07GFXemcFIqLrIGVFOVf6j50TMvshY0J/jFpvB2tPzbaQ9EdS29vqbEMoM9&#10;2mGneHRAIL0IXqBLgw8NBu/sHuZd8HtIkkcJJr1RDBmzs+fFWTFGwvHwcn2VHko43lXri4vMWTyD&#10;PYT4RThD0kdLtbJJOGvY6WuImBBDn0LSsbZkaOnHqr5cI6fxWH/slX3ALj5mXHBadXdK6xQd4HjY&#10;aSAnlqag/Fyuc+OR80UY7rTFREnoJC1/xbMWU8Z7IdEoFFNPGdKIioWWcS5srJNVmQmjE0xiCQuw&#10;fB04xyeoyOO7gKvXwQsiZ3Y2LmCjrIN/EcSxmkuWU/yTA5PuZMHBdefc9GwNzmFWOP8zadBf7jP8&#10;+c/e/gYAAP//AwBQSwMEFAAGAAgAAAAhAOM4tWTeAAAACwEAAA8AAABkcnMvZG93bnJldi54bWxM&#10;j8FOwzAMhu9IvENkJG5b2qFltDSdJqRxYZcNuGeNaQuNUzVZW94e7wRH259+f3+xnV0nRhxC60lD&#10;ukxAIFXetlRreH/bLx5BhGjIms4TavjBANvy9qYwufUTHXE8xVpwCIXcaGhi7HMpQ9WgM2HpeyS+&#10;ffrBmcjjUEs7mInDXSdXSaKkMy3xh8b0+Nxg9X26OA3hoF7VMc3Gj93XdLDtS7YPSdT6/m7ePYGI&#10;OMc/GK76rA4lO539hWwQnYZFut4oZjWsFXe4EsnDhuudeZOtQJaF/N+h/AUAAP//AwBQSwECLQAU&#10;AAYACAAAACEAtoM4kv4AAADhAQAAEwAAAAAAAAAAAAAAAAAAAAAAW0NvbnRlbnRfVHlwZXNdLnht&#10;bFBLAQItABQABgAIAAAAIQA4/SH/1gAAAJQBAAALAAAAAAAAAAAAAAAAAC8BAABfcmVscy8ucmVs&#10;c1BLAQItABQABgAIAAAAIQD/cRym7AEAACEEAAAOAAAAAAAAAAAAAAAAAC4CAABkcnMvZTJvRG9j&#10;LnhtbFBLAQItABQABgAIAAAAIQDjOLVk3gAAAAsBAAAPAAAAAAAAAAAAAAAAAEYEAABkcnMvZG93&#10;bnJldi54bWxQSwUGAAAAAAQABADzAAAAUQUAAAAA&#10;" strokecolor="#00b050" strokeweight="3.25pt">
                <v:stroke linestyle="thinThick" joinstyle="miter"/>
              </v:line>
            </w:pict>
          </mc:Fallback>
        </mc:AlternateContent>
      </w:r>
      <w:r w:rsidRPr="00147889">
        <w:rPr>
          <w:rStyle w:val="nfasisintenso"/>
          <w:rFonts w:ascii="Arial" w:hAnsi="Arial" w:cs="Arial"/>
          <w:i w:val="0"/>
          <w:color w:val="auto"/>
          <w:sz w:val="20"/>
          <w:szCs w:val="20"/>
        </w:rPr>
        <w:t xml:space="preserve">Anexo </w:t>
      </w:r>
      <w:proofErr w:type="spellStart"/>
      <w:r w:rsidRPr="00147889">
        <w:rPr>
          <w:rStyle w:val="nfasisintenso"/>
          <w:rFonts w:ascii="Arial" w:hAnsi="Arial" w:cs="Arial"/>
          <w:i w:val="0"/>
          <w:color w:val="auto"/>
          <w:sz w:val="20"/>
          <w:szCs w:val="20"/>
        </w:rPr>
        <w:t>N°</w:t>
      </w:r>
      <w:proofErr w:type="spellEnd"/>
      <w:r w:rsidRPr="00147889">
        <w:rPr>
          <w:rStyle w:val="nfasisintenso"/>
          <w:rFonts w:ascii="Arial" w:hAnsi="Arial" w:cs="Arial"/>
          <w:i w:val="0"/>
          <w:color w:val="auto"/>
          <w:sz w:val="20"/>
          <w:szCs w:val="20"/>
        </w:rPr>
        <w:t xml:space="preserve"> </w:t>
      </w:r>
      <w:r w:rsidR="001D4315" w:rsidRPr="00147889">
        <w:rPr>
          <w:rStyle w:val="nfasisintenso"/>
          <w:rFonts w:ascii="Arial" w:hAnsi="Arial" w:cs="Arial"/>
          <w:i w:val="0"/>
          <w:color w:val="auto"/>
          <w:sz w:val="20"/>
          <w:szCs w:val="20"/>
        </w:rPr>
        <w:t>8</w:t>
      </w:r>
      <w:r w:rsidRPr="00147889">
        <w:rPr>
          <w:rStyle w:val="nfasisintenso"/>
          <w:rFonts w:ascii="Arial" w:hAnsi="Arial" w:cs="Arial"/>
          <w:i w:val="0"/>
          <w:color w:val="auto"/>
          <w:sz w:val="20"/>
          <w:szCs w:val="20"/>
        </w:rPr>
        <w:t>: Cédula de Trabajo</w:t>
      </w:r>
      <w:bookmarkEnd w:id="0"/>
    </w:p>
    <w:p w14:paraId="0E371DB6" w14:textId="6A26C9F1" w:rsidR="00786392" w:rsidRDefault="00786392" w:rsidP="00786392">
      <w:pPr>
        <w:spacing w:after="0"/>
        <w:jc w:val="center"/>
        <w:rPr>
          <w:rFonts w:ascii="Arial" w:hAnsi="Arial" w:cs="Arial"/>
          <w:b/>
          <w:sz w:val="20"/>
          <w:szCs w:val="20"/>
        </w:rPr>
      </w:pPr>
    </w:p>
    <w:p w14:paraId="6D1E08D3" w14:textId="77777777" w:rsidR="006D7D30" w:rsidRPr="00147889" w:rsidRDefault="006D7D30" w:rsidP="00786392">
      <w:pPr>
        <w:spacing w:after="0"/>
        <w:jc w:val="center"/>
        <w:rPr>
          <w:rFonts w:ascii="Arial" w:hAnsi="Arial" w:cs="Arial"/>
          <w:b/>
          <w:sz w:val="20"/>
          <w:szCs w:val="20"/>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79"/>
        <w:gridCol w:w="1701"/>
      </w:tblGrid>
      <w:tr w:rsidR="00147889" w:rsidRPr="00147889" w14:paraId="1F6B6C84" w14:textId="77777777" w:rsidTr="008056C2">
        <w:trPr>
          <w:trHeight w:val="983"/>
        </w:trPr>
        <w:tc>
          <w:tcPr>
            <w:tcW w:w="9180" w:type="dxa"/>
            <w:gridSpan w:val="2"/>
            <w:tcBorders>
              <w:top w:val="single" w:sz="4" w:space="0" w:color="auto"/>
              <w:left w:val="single" w:sz="4" w:space="0" w:color="auto"/>
              <w:bottom w:val="single" w:sz="4" w:space="0" w:color="auto"/>
              <w:right w:val="single" w:sz="4" w:space="0" w:color="auto"/>
            </w:tcBorders>
            <w:vAlign w:val="center"/>
            <w:hideMark/>
          </w:tcPr>
          <w:p w14:paraId="3DDB4178" w14:textId="169DF1C6" w:rsidR="00786392" w:rsidRPr="00147889" w:rsidRDefault="008108AD" w:rsidP="008108AD">
            <w:pPr>
              <w:pStyle w:val="Prrafodelista"/>
              <w:tabs>
                <w:tab w:val="left" w:pos="1985"/>
                <w:tab w:val="center" w:pos="4419"/>
                <w:tab w:val="right" w:pos="8931"/>
              </w:tabs>
              <w:spacing w:after="160" w:line="259" w:lineRule="auto"/>
              <w:ind w:left="29"/>
              <w:jc w:val="both"/>
              <w:rPr>
                <w:rFonts w:ascii="Times New Roman" w:eastAsia="Times New Roman" w:hAnsi="Times New Roman"/>
                <w:sz w:val="16"/>
                <w:szCs w:val="16"/>
                <w:lang w:eastAsia="es-PE"/>
              </w:rPr>
            </w:pPr>
            <w:r w:rsidRPr="00172130">
              <w:rPr>
                <w:noProof/>
                <w:lang w:eastAsia="es-PE"/>
              </w:rPr>
              <w:drawing>
                <wp:anchor distT="0" distB="0" distL="114300" distR="114300" simplePos="0" relativeHeight="251696128" behindDoc="1" locked="0" layoutInCell="1" allowOverlap="1" wp14:anchorId="44510641" wp14:editId="33849130">
                  <wp:simplePos x="0" y="0"/>
                  <wp:positionH relativeFrom="column">
                    <wp:posOffset>2099310</wp:posOffset>
                  </wp:positionH>
                  <wp:positionV relativeFrom="page">
                    <wp:posOffset>41910</wp:posOffset>
                  </wp:positionV>
                  <wp:extent cx="1303020" cy="542925"/>
                  <wp:effectExtent l="0" t="0" r="0" b="9525"/>
                  <wp:wrapTopAndBottom/>
                  <wp:docPr id="19" name="Imagen 19" descr="D:\MANUAL DE IDENTIDAD CORPORATIVA\Logotipo CGR 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NUAL DE IDENTIDAD CORPORATIVA\Logotipo CGR vertical.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0357"/>
                          <a:stretch/>
                        </pic:blipFill>
                        <pic:spPr bwMode="auto">
                          <a:xfrm>
                            <a:off x="0" y="0"/>
                            <a:ext cx="1303020" cy="542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147889" w:rsidRPr="00147889" w14:paraId="11745806" w14:textId="77777777" w:rsidTr="008056C2">
        <w:trPr>
          <w:trHeight w:val="1220"/>
        </w:trPr>
        <w:tc>
          <w:tcPr>
            <w:tcW w:w="9180" w:type="dxa"/>
            <w:gridSpan w:val="2"/>
            <w:tcBorders>
              <w:top w:val="single" w:sz="4" w:space="0" w:color="auto"/>
              <w:left w:val="single" w:sz="4" w:space="0" w:color="auto"/>
              <w:bottom w:val="single" w:sz="4" w:space="0" w:color="auto"/>
              <w:right w:val="single" w:sz="4" w:space="0" w:color="auto"/>
            </w:tcBorders>
            <w:vAlign w:val="center"/>
          </w:tcPr>
          <w:p w14:paraId="772EC836" w14:textId="42442B3B" w:rsidR="00786392" w:rsidRPr="00147889" w:rsidRDefault="008108AD" w:rsidP="008056C2">
            <w:pPr>
              <w:spacing w:after="0" w:line="240" w:lineRule="auto"/>
              <w:ind w:left="-142" w:right="-108"/>
              <w:jc w:val="center"/>
              <w:rPr>
                <w:rFonts w:ascii="Arial Narrow" w:hAnsi="Arial Narrow"/>
                <w:b/>
                <w:sz w:val="24"/>
                <w:szCs w:val="24"/>
              </w:rPr>
            </w:pPr>
            <w:r w:rsidRPr="008108AD">
              <w:rPr>
                <w:rFonts w:ascii="Arial Narrow" w:hAnsi="Arial Narrow"/>
                <w:b/>
                <w:sz w:val="24"/>
                <w:szCs w:val="24"/>
              </w:rPr>
              <w:t>GOBIERNO REGIONAL DE APURÍMAC</w:t>
            </w:r>
          </w:p>
          <w:p w14:paraId="58C3ABAA" w14:textId="61C8492D" w:rsidR="00786392" w:rsidRPr="00147889" w:rsidRDefault="002B7C0D" w:rsidP="008056C2">
            <w:pPr>
              <w:spacing w:after="0" w:line="240" w:lineRule="auto"/>
              <w:ind w:left="-142" w:right="-108"/>
              <w:jc w:val="center"/>
              <w:rPr>
                <w:rFonts w:ascii="Arial Narrow" w:hAnsi="Arial Narrow"/>
                <w:b/>
                <w:sz w:val="24"/>
                <w:szCs w:val="24"/>
              </w:rPr>
            </w:pPr>
            <w:r w:rsidRPr="00147889">
              <w:rPr>
                <w:rFonts w:ascii="Arial Narrow" w:hAnsi="Arial Narrow"/>
                <w:b/>
                <w:sz w:val="24"/>
                <w:szCs w:val="24"/>
              </w:rPr>
              <w:t xml:space="preserve">SERVICIO DE </w:t>
            </w:r>
            <w:r w:rsidR="00786392" w:rsidRPr="00147889">
              <w:rPr>
                <w:rFonts w:ascii="Arial Narrow" w:hAnsi="Arial Narrow"/>
                <w:b/>
                <w:sz w:val="24"/>
                <w:szCs w:val="24"/>
              </w:rPr>
              <w:t>CONTROL SIMULTÁNEO EN LA MODALIDAD DE</w:t>
            </w:r>
          </w:p>
          <w:p w14:paraId="659D6FE6" w14:textId="4FE53ACF" w:rsidR="00786392" w:rsidRPr="00147889" w:rsidRDefault="00786392" w:rsidP="008056C2">
            <w:pPr>
              <w:spacing w:after="0" w:line="240" w:lineRule="auto"/>
              <w:ind w:left="-142" w:right="-108"/>
              <w:jc w:val="center"/>
              <w:rPr>
                <w:rFonts w:ascii="Arial Narrow" w:hAnsi="Arial Narrow"/>
                <w:b/>
                <w:sz w:val="24"/>
                <w:szCs w:val="24"/>
              </w:rPr>
            </w:pPr>
            <w:r w:rsidRPr="00147889">
              <w:rPr>
                <w:rFonts w:ascii="Arial Narrow" w:hAnsi="Arial Narrow"/>
                <w:b/>
                <w:sz w:val="24"/>
                <w:szCs w:val="24"/>
              </w:rPr>
              <w:t>CONTROL CONCURRENTE</w:t>
            </w:r>
            <w:r w:rsidR="008108AD">
              <w:rPr>
                <w:rFonts w:ascii="Arial Narrow" w:hAnsi="Arial Narrow"/>
                <w:b/>
                <w:sz w:val="24"/>
                <w:szCs w:val="24"/>
              </w:rPr>
              <w:t xml:space="preserve"> DEL PROYECTO “</w:t>
            </w:r>
            <w:r w:rsidR="00722ED7" w:rsidRPr="00722ED7">
              <w:rPr>
                <w:rFonts w:ascii="Arial Narrow" w:hAnsi="Arial Narrow"/>
                <w:b/>
                <w:sz w:val="24"/>
                <w:szCs w:val="24"/>
              </w:rPr>
              <w:t>MEJORAMIENTO DE LA APLICACIÓN DE LAS TIC PARA EL ADECUADO DESARROLLO DE LAS COMPETENCIAS DE ESTUDIANTES Y DOCENTES EN LAS IIEE DE NIVEL SECUNDARIA DE LA PROVINCIA DE CHINCHEROS, UGEL CHINCHEROS - REGIÓN APURÍMAC</w:t>
            </w:r>
            <w:r w:rsidR="008108AD">
              <w:rPr>
                <w:rFonts w:ascii="Arial Narrow" w:hAnsi="Arial Narrow"/>
                <w:b/>
                <w:sz w:val="24"/>
                <w:szCs w:val="24"/>
              </w:rPr>
              <w:t>”</w:t>
            </w:r>
          </w:p>
          <w:p w14:paraId="63DAADE8" w14:textId="77777777" w:rsidR="00786392" w:rsidRPr="00147889" w:rsidRDefault="00786392" w:rsidP="008056C2">
            <w:pPr>
              <w:spacing w:after="0" w:line="240" w:lineRule="auto"/>
              <w:ind w:left="-142" w:right="-108"/>
              <w:jc w:val="center"/>
              <w:rPr>
                <w:rFonts w:ascii="Arial Narrow" w:hAnsi="Arial Narrow"/>
                <w:b/>
                <w:sz w:val="24"/>
                <w:szCs w:val="24"/>
              </w:rPr>
            </w:pPr>
          </w:p>
          <w:p w14:paraId="1EE40018" w14:textId="7A45EDC9" w:rsidR="00786392" w:rsidRPr="00147889" w:rsidRDefault="00786392" w:rsidP="008056C2">
            <w:pPr>
              <w:spacing w:after="0" w:line="240" w:lineRule="auto"/>
              <w:ind w:left="-142" w:right="-108"/>
              <w:jc w:val="center"/>
              <w:rPr>
                <w:rFonts w:ascii="Arial Narrow" w:hAnsi="Arial Narrow"/>
                <w:b/>
                <w:caps/>
              </w:rPr>
            </w:pPr>
            <w:r w:rsidRPr="00147889">
              <w:rPr>
                <w:rFonts w:ascii="Arial Narrow" w:hAnsi="Arial Narrow"/>
                <w:b/>
                <w:caps/>
              </w:rPr>
              <w:t xml:space="preserve">PerÍodo: </w:t>
            </w:r>
            <w:r w:rsidR="00BF678C">
              <w:rPr>
                <w:rFonts w:ascii="Arial Narrow" w:hAnsi="Arial Narrow"/>
                <w:b/>
                <w:caps/>
              </w:rPr>
              <w:t xml:space="preserve">DEL </w:t>
            </w:r>
            <w:r w:rsidR="00BF678C" w:rsidRPr="00BF678C">
              <w:rPr>
                <w:rFonts w:ascii="Arial Narrow" w:hAnsi="Arial Narrow"/>
                <w:b/>
                <w:caps/>
              </w:rPr>
              <w:t xml:space="preserve">2 </w:t>
            </w:r>
            <w:r w:rsidR="008108AD">
              <w:rPr>
                <w:rFonts w:ascii="Arial Narrow" w:hAnsi="Arial Narrow" w:cs="Arial"/>
                <w:b/>
                <w:caps/>
              </w:rPr>
              <w:t xml:space="preserve">AL </w:t>
            </w:r>
            <w:r w:rsidR="00163658">
              <w:rPr>
                <w:rFonts w:ascii="Arial Narrow" w:hAnsi="Arial Narrow" w:cs="Arial"/>
                <w:b/>
                <w:caps/>
              </w:rPr>
              <w:t>11</w:t>
            </w:r>
            <w:r w:rsidR="008108AD">
              <w:rPr>
                <w:rFonts w:ascii="Arial Narrow" w:hAnsi="Arial Narrow" w:cs="Arial"/>
                <w:b/>
                <w:caps/>
              </w:rPr>
              <w:t xml:space="preserve"> </w:t>
            </w:r>
            <w:r w:rsidRPr="00147889">
              <w:rPr>
                <w:rFonts w:ascii="Arial Narrow" w:hAnsi="Arial Narrow" w:cs="Arial"/>
                <w:b/>
                <w:caps/>
              </w:rPr>
              <w:t xml:space="preserve">DE </w:t>
            </w:r>
            <w:r w:rsidR="008108AD" w:rsidRPr="008108AD">
              <w:rPr>
                <w:rFonts w:ascii="Arial Narrow" w:hAnsi="Arial Narrow" w:cs="Arial"/>
                <w:b/>
                <w:caps/>
              </w:rPr>
              <w:t>MA</w:t>
            </w:r>
            <w:r w:rsidR="00BF678C">
              <w:rPr>
                <w:rFonts w:ascii="Arial Narrow" w:hAnsi="Arial Narrow" w:cs="Arial"/>
                <w:b/>
                <w:caps/>
              </w:rPr>
              <w:t>YO</w:t>
            </w:r>
            <w:r w:rsidRPr="00147889">
              <w:rPr>
                <w:rFonts w:ascii="Arial Narrow" w:hAnsi="Arial Narrow" w:cs="Arial"/>
                <w:b/>
                <w:caps/>
              </w:rPr>
              <w:t xml:space="preserve"> DE </w:t>
            </w:r>
            <w:r w:rsidR="008108AD" w:rsidRPr="008108AD">
              <w:rPr>
                <w:rFonts w:ascii="Arial Narrow" w:hAnsi="Arial Narrow" w:cs="Arial"/>
                <w:b/>
                <w:caps/>
              </w:rPr>
              <w:t>2023</w:t>
            </w:r>
            <w:r w:rsidR="008108AD">
              <w:rPr>
                <w:rFonts w:ascii="Arial Narrow" w:hAnsi="Arial Narrow" w:cs="Arial"/>
                <w:b/>
                <w:caps/>
              </w:rPr>
              <w:t xml:space="preserve"> </w:t>
            </w:r>
          </w:p>
          <w:p w14:paraId="2BE46393" w14:textId="39E81583" w:rsidR="00786392" w:rsidRPr="00147889" w:rsidRDefault="00786392" w:rsidP="008056C2">
            <w:pPr>
              <w:spacing w:after="0" w:line="240" w:lineRule="auto"/>
              <w:ind w:left="-142" w:right="-108"/>
              <w:jc w:val="center"/>
              <w:rPr>
                <w:rFonts w:ascii="Arial Narrow" w:hAnsi="Arial Narrow"/>
                <w:sz w:val="16"/>
                <w:szCs w:val="16"/>
              </w:rPr>
            </w:pPr>
          </w:p>
          <w:p w14:paraId="73CCC37C" w14:textId="2D5CBFCF" w:rsidR="00786392" w:rsidRPr="00147889" w:rsidRDefault="00786392" w:rsidP="008108AD">
            <w:pPr>
              <w:spacing w:after="0" w:line="240" w:lineRule="auto"/>
              <w:ind w:left="-142" w:right="-108"/>
              <w:rPr>
                <w:rFonts w:ascii="Arial" w:hAnsi="Arial" w:cs="Arial"/>
                <w:b/>
                <w:sz w:val="16"/>
                <w:szCs w:val="16"/>
              </w:rPr>
            </w:pPr>
          </w:p>
        </w:tc>
      </w:tr>
      <w:tr w:rsidR="00147889" w:rsidRPr="00147889" w14:paraId="4E8F2BFE" w14:textId="77777777" w:rsidTr="008056C2">
        <w:trPr>
          <w:trHeight w:val="542"/>
        </w:trPr>
        <w:tc>
          <w:tcPr>
            <w:tcW w:w="9180" w:type="dxa"/>
            <w:gridSpan w:val="2"/>
            <w:tcBorders>
              <w:top w:val="single" w:sz="4" w:space="0" w:color="auto"/>
              <w:left w:val="single" w:sz="4" w:space="0" w:color="auto"/>
              <w:bottom w:val="single" w:sz="4" w:space="0" w:color="auto"/>
              <w:right w:val="single" w:sz="4" w:space="0" w:color="auto"/>
            </w:tcBorders>
            <w:vAlign w:val="center"/>
          </w:tcPr>
          <w:p w14:paraId="376187EA" w14:textId="77777777" w:rsidR="00786392" w:rsidRPr="00147889" w:rsidRDefault="00786392" w:rsidP="008056C2">
            <w:pPr>
              <w:spacing w:after="0" w:line="240" w:lineRule="auto"/>
              <w:rPr>
                <w:rFonts w:ascii="Arial Narrow" w:hAnsi="Arial Narrow" w:cs="Arial"/>
                <w:b/>
                <w:sz w:val="20"/>
                <w:szCs w:val="20"/>
              </w:rPr>
            </w:pPr>
            <w:r w:rsidRPr="00147889">
              <w:rPr>
                <w:rFonts w:ascii="Arial Narrow" w:hAnsi="Arial Narrow" w:cs="Arial"/>
                <w:b/>
                <w:sz w:val="20"/>
                <w:szCs w:val="20"/>
              </w:rPr>
              <w:t>Objetivo específico:</w:t>
            </w:r>
          </w:p>
          <w:p w14:paraId="33A7FC84" w14:textId="57EAD1CF" w:rsidR="00786392" w:rsidRPr="00147889" w:rsidRDefault="00163658" w:rsidP="008056C2">
            <w:pPr>
              <w:spacing w:after="0" w:line="240" w:lineRule="auto"/>
              <w:jc w:val="both"/>
              <w:rPr>
                <w:rFonts w:ascii="Arial" w:hAnsi="Arial" w:cs="Arial"/>
                <w:b/>
                <w:sz w:val="20"/>
                <w:szCs w:val="20"/>
                <w:lang w:val="es-ES" w:eastAsia="es-ES"/>
              </w:rPr>
            </w:pPr>
            <w:r w:rsidRPr="00163658">
              <w:rPr>
                <w:rFonts w:ascii="Arial" w:hAnsi="Arial" w:cs="Arial"/>
                <w:b/>
                <w:sz w:val="20"/>
                <w:szCs w:val="20"/>
                <w:lang w:val="es-ES" w:eastAsia="es-ES"/>
              </w:rPr>
              <w:t>PROCEDIMIENTOS ADMINISTRATIVOS Y ESTADO SITUACIONAL FÍSICO – FINANCIERO DEL PROYECTO</w:t>
            </w:r>
          </w:p>
        </w:tc>
      </w:tr>
      <w:tr w:rsidR="00147889" w:rsidRPr="00147889" w14:paraId="66712D92" w14:textId="77777777" w:rsidTr="008056C2">
        <w:tc>
          <w:tcPr>
            <w:tcW w:w="7479" w:type="dxa"/>
            <w:tcBorders>
              <w:top w:val="single" w:sz="4" w:space="0" w:color="auto"/>
              <w:left w:val="single" w:sz="4" w:space="0" w:color="auto"/>
              <w:bottom w:val="single" w:sz="4" w:space="0" w:color="auto"/>
              <w:right w:val="single" w:sz="4" w:space="0" w:color="auto"/>
            </w:tcBorders>
            <w:vAlign w:val="center"/>
            <w:hideMark/>
          </w:tcPr>
          <w:p w14:paraId="65979985" w14:textId="77777777" w:rsidR="00786392" w:rsidRPr="00147889" w:rsidRDefault="00786392" w:rsidP="008056C2">
            <w:pPr>
              <w:spacing w:after="0" w:line="240" w:lineRule="auto"/>
              <w:jc w:val="center"/>
              <w:rPr>
                <w:rFonts w:ascii="Arial Narrow" w:hAnsi="Arial Narrow" w:cs="Arial"/>
                <w:b/>
                <w:sz w:val="20"/>
                <w:szCs w:val="20"/>
                <w:lang w:val="es-ES" w:eastAsia="es-ES"/>
              </w:rPr>
            </w:pPr>
            <w:r w:rsidRPr="00147889">
              <w:rPr>
                <w:rFonts w:ascii="Arial Narrow" w:hAnsi="Arial Narrow" w:cs="Arial"/>
                <w:b/>
                <w:sz w:val="20"/>
                <w:szCs w:val="20"/>
              </w:rPr>
              <w:t>Contenido</w:t>
            </w:r>
          </w:p>
        </w:tc>
        <w:tc>
          <w:tcPr>
            <w:tcW w:w="1701" w:type="dxa"/>
            <w:tcBorders>
              <w:top w:val="single" w:sz="4" w:space="0" w:color="auto"/>
              <w:left w:val="single" w:sz="4" w:space="0" w:color="auto"/>
              <w:bottom w:val="single" w:sz="4" w:space="0" w:color="auto"/>
              <w:right w:val="single" w:sz="4" w:space="0" w:color="auto"/>
            </w:tcBorders>
            <w:vAlign w:val="center"/>
          </w:tcPr>
          <w:p w14:paraId="03E972E3" w14:textId="77777777" w:rsidR="00786392" w:rsidRPr="00147889" w:rsidRDefault="00786392" w:rsidP="008056C2">
            <w:pPr>
              <w:spacing w:after="0" w:line="240" w:lineRule="auto"/>
              <w:ind w:left="-136" w:right="-74"/>
              <w:jc w:val="center"/>
              <w:rPr>
                <w:rFonts w:ascii="Arial Narrow" w:hAnsi="Arial Narrow" w:cs="Arial"/>
                <w:b/>
                <w:sz w:val="20"/>
                <w:szCs w:val="20"/>
              </w:rPr>
            </w:pPr>
            <w:r w:rsidRPr="00147889">
              <w:rPr>
                <w:rFonts w:ascii="Arial Narrow" w:hAnsi="Arial Narrow" w:cs="Arial"/>
                <w:b/>
                <w:sz w:val="20"/>
                <w:szCs w:val="20"/>
              </w:rPr>
              <w:t>Referencia Documentaria</w:t>
            </w:r>
          </w:p>
          <w:p w14:paraId="2DE933B3" w14:textId="77777777" w:rsidR="00786392" w:rsidRPr="00147889" w:rsidRDefault="00786392" w:rsidP="008056C2">
            <w:pPr>
              <w:spacing w:after="0" w:line="240" w:lineRule="auto"/>
              <w:ind w:left="-136" w:right="-74"/>
              <w:jc w:val="center"/>
              <w:rPr>
                <w:rFonts w:ascii="Arial Narrow" w:hAnsi="Arial Narrow" w:cs="Arial"/>
                <w:i/>
                <w:sz w:val="16"/>
                <w:szCs w:val="16"/>
                <w:lang w:val="es-ES" w:eastAsia="es-ES"/>
              </w:rPr>
            </w:pPr>
            <w:r w:rsidRPr="00147889">
              <w:rPr>
                <w:rFonts w:ascii="Arial Narrow" w:hAnsi="Arial Narrow" w:cs="Arial"/>
                <w:i/>
                <w:sz w:val="16"/>
                <w:szCs w:val="16"/>
                <w:lang w:val="es-ES" w:eastAsia="es-ES"/>
              </w:rPr>
              <w:t>(</w:t>
            </w:r>
            <w:r w:rsidRPr="00147889">
              <w:rPr>
                <w:rFonts w:ascii="Arial Narrow" w:hAnsi="Arial Narrow" w:cs="Arial"/>
                <w:i/>
                <w:sz w:val="16"/>
                <w:szCs w:val="16"/>
              </w:rPr>
              <w:t>Considerar</w:t>
            </w:r>
            <w:r w:rsidRPr="00147889">
              <w:rPr>
                <w:rFonts w:ascii="Arial Narrow" w:hAnsi="Arial Narrow" w:cs="Arial"/>
                <w:i/>
                <w:sz w:val="16"/>
                <w:szCs w:val="16"/>
                <w:lang w:val="es-ES" w:eastAsia="es-ES"/>
              </w:rPr>
              <w:t xml:space="preserve"> Nota 1)</w:t>
            </w:r>
          </w:p>
        </w:tc>
      </w:tr>
      <w:tr w:rsidR="00786392" w:rsidRPr="00147889" w14:paraId="5D999335" w14:textId="77777777" w:rsidTr="008056C2">
        <w:tblPrEx>
          <w:tblCellMar>
            <w:left w:w="70" w:type="dxa"/>
            <w:right w:w="70" w:type="dxa"/>
          </w:tblCellMar>
        </w:tblPrEx>
        <w:tc>
          <w:tcPr>
            <w:tcW w:w="7479" w:type="dxa"/>
            <w:tcBorders>
              <w:top w:val="single" w:sz="4" w:space="0" w:color="auto"/>
              <w:left w:val="single" w:sz="4" w:space="0" w:color="auto"/>
              <w:bottom w:val="single" w:sz="4" w:space="0" w:color="auto"/>
              <w:right w:val="single" w:sz="4" w:space="0" w:color="auto"/>
            </w:tcBorders>
            <w:vAlign w:val="center"/>
          </w:tcPr>
          <w:p w14:paraId="59D85DE7" w14:textId="7B67A32E" w:rsidR="00786392" w:rsidRPr="00147889" w:rsidRDefault="00786392" w:rsidP="00897DB4">
            <w:pPr>
              <w:numPr>
                <w:ilvl w:val="0"/>
                <w:numId w:val="41"/>
              </w:numPr>
              <w:suppressAutoHyphens w:val="0"/>
              <w:spacing w:after="0" w:line="240" w:lineRule="auto"/>
              <w:ind w:left="322" w:hanging="322"/>
              <w:jc w:val="both"/>
              <w:rPr>
                <w:rFonts w:ascii="Arial Narrow" w:hAnsi="Arial Narrow" w:cs="Arial"/>
                <w:b/>
                <w:sz w:val="20"/>
                <w:szCs w:val="20"/>
                <w:u w:val="single"/>
              </w:rPr>
            </w:pPr>
            <w:r w:rsidRPr="00147889">
              <w:rPr>
                <w:rFonts w:ascii="Arial Narrow" w:hAnsi="Arial Narrow" w:cs="Arial"/>
                <w:b/>
                <w:sz w:val="20"/>
                <w:szCs w:val="20"/>
                <w:u w:val="single"/>
              </w:rPr>
              <w:t xml:space="preserve">Procedimiento </w:t>
            </w:r>
            <w:proofErr w:type="spellStart"/>
            <w:r w:rsidRPr="00147889">
              <w:rPr>
                <w:rFonts w:ascii="Arial Narrow" w:hAnsi="Arial Narrow" w:cs="Arial"/>
                <w:b/>
                <w:sz w:val="20"/>
                <w:szCs w:val="20"/>
                <w:u w:val="single"/>
              </w:rPr>
              <w:t>N°</w:t>
            </w:r>
            <w:proofErr w:type="spellEnd"/>
            <w:r w:rsidRPr="00147889">
              <w:rPr>
                <w:rFonts w:ascii="Arial Narrow" w:hAnsi="Arial Narrow" w:cs="Arial"/>
                <w:b/>
                <w:sz w:val="20"/>
                <w:szCs w:val="20"/>
                <w:u w:val="single"/>
              </w:rPr>
              <w:t xml:space="preserve"> </w:t>
            </w:r>
            <w:r w:rsidR="003000F0">
              <w:rPr>
                <w:rFonts w:ascii="Arial Narrow" w:hAnsi="Arial Narrow" w:cs="Arial"/>
                <w:b/>
                <w:sz w:val="20"/>
                <w:szCs w:val="20"/>
                <w:u w:val="single"/>
              </w:rPr>
              <w:t>1:</w:t>
            </w:r>
          </w:p>
          <w:p w14:paraId="33960D63" w14:textId="5C37EE99" w:rsidR="00786392" w:rsidRDefault="00163658" w:rsidP="00163658">
            <w:pPr>
              <w:spacing w:after="0" w:line="240" w:lineRule="auto"/>
              <w:ind w:left="360" w:hanging="12"/>
              <w:jc w:val="both"/>
              <w:rPr>
                <w:rFonts w:ascii="Arial Narrow" w:hAnsi="Arial Narrow" w:cs="Arial"/>
                <w:sz w:val="20"/>
                <w:szCs w:val="20"/>
              </w:rPr>
            </w:pPr>
            <w:r w:rsidRPr="00163658">
              <w:rPr>
                <w:rFonts w:ascii="Arial Narrow" w:hAnsi="Arial Narrow" w:cs="Arial"/>
                <w:sz w:val="20"/>
                <w:szCs w:val="20"/>
              </w:rPr>
              <w:t xml:space="preserve">Mediante Oficio </w:t>
            </w:r>
            <w:proofErr w:type="spellStart"/>
            <w:r w:rsidRPr="00163658">
              <w:rPr>
                <w:rFonts w:ascii="Arial Narrow" w:hAnsi="Arial Narrow" w:cs="Arial"/>
                <w:sz w:val="20"/>
                <w:szCs w:val="20"/>
              </w:rPr>
              <w:t>n.°</w:t>
            </w:r>
            <w:proofErr w:type="spellEnd"/>
            <w:r w:rsidRPr="00163658">
              <w:rPr>
                <w:rFonts w:ascii="Arial Narrow" w:hAnsi="Arial Narrow" w:cs="Arial"/>
                <w:sz w:val="20"/>
                <w:szCs w:val="20"/>
              </w:rPr>
              <w:t xml:space="preserve"> 003-2023-CGR-OCI-GORE/APURIMAC/SCC-TIC-CHI/MRLL de 20 de marzo de 2023, se requirió a la Entidad información referente a la adquisición de bienes para el proyecto “Mejoramiento de la aplicación de las TIC para el adecuado desarrollo de las competencias de estudiantes y docentes en las IIEE de nivel secundaria de la provincia de Chincheros, UGEL Chincheros - región Apurímac”</w:t>
            </w:r>
            <w:r>
              <w:rPr>
                <w:rFonts w:ascii="Arial Narrow" w:hAnsi="Arial Narrow" w:cs="Arial"/>
                <w:sz w:val="20"/>
                <w:szCs w:val="20"/>
              </w:rPr>
              <w:t>.</w:t>
            </w:r>
          </w:p>
          <w:p w14:paraId="37F3601C" w14:textId="77777777" w:rsidR="00163658" w:rsidRPr="00147889" w:rsidRDefault="00163658" w:rsidP="008056C2">
            <w:pPr>
              <w:spacing w:after="0" w:line="240" w:lineRule="auto"/>
              <w:ind w:left="360" w:hanging="360"/>
              <w:jc w:val="both"/>
              <w:rPr>
                <w:rFonts w:ascii="Arial Narrow" w:hAnsi="Arial Narrow" w:cs="Arial"/>
                <w:sz w:val="20"/>
                <w:szCs w:val="20"/>
              </w:rPr>
            </w:pPr>
          </w:p>
          <w:p w14:paraId="4AB24C06" w14:textId="77777777" w:rsidR="00786392" w:rsidRPr="00147889" w:rsidRDefault="00786392" w:rsidP="00897DB4">
            <w:pPr>
              <w:numPr>
                <w:ilvl w:val="0"/>
                <w:numId w:val="41"/>
              </w:numPr>
              <w:suppressAutoHyphens w:val="0"/>
              <w:spacing w:after="0" w:line="240" w:lineRule="auto"/>
              <w:ind w:left="322" w:hanging="322"/>
              <w:jc w:val="both"/>
              <w:rPr>
                <w:rFonts w:ascii="Arial Narrow" w:hAnsi="Arial Narrow" w:cs="Arial"/>
                <w:b/>
                <w:sz w:val="20"/>
                <w:szCs w:val="20"/>
                <w:u w:val="single"/>
              </w:rPr>
            </w:pPr>
            <w:r w:rsidRPr="00147889">
              <w:rPr>
                <w:rFonts w:ascii="Arial Narrow" w:hAnsi="Arial Narrow" w:cs="Arial"/>
                <w:b/>
                <w:sz w:val="20"/>
                <w:szCs w:val="20"/>
                <w:u w:val="single"/>
              </w:rPr>
              <w:t>Desarrollo del procedimiento:</w:t>
            </w:r>
          </w:p>
          <w:p w14:paraId="351B6024" w14:textId="77777777" w:rsidR="00786392" w:rsidRPr="00147889" w:rsidRDefault="00786392" w:rsidP="008056C2">
            <w:pPr>
              <w:spacing w:after="0" w:line="240" w:lineRule="auto"/>
              <w:ind w:left="720"/>
              <w:contextualSpacing/>
              <w:jc w:val="both"/>
              <w:rPr>
                <w:rFonts w:ascii="Arial Narrow" w:hAnsi="Arial Narrow" w:cs="Arial"/>
                <w:sz w:val="20"/>
                <w:szCs w:val="20"/>
              </w:rPr>
            </w:pPr>
          </w:p>
          <w:p w14:paraId="2D1B3DCA" w14:textId="3A156C88" w:rsidR="00786392" w:rsidRDefault="00642980" w:rsidP="00642980">
            <w:pPr>
              <w:spacing w:after="0" w:line="240" w:lineRule="auto"/>
              <w:ind w:left="322"/>
              <w:jc w:val="both"/>
              <w:rPr>
                <w:rFonts w:ascii="Arial Narrow" w:hAnsi="Arial Narrow" w:cs="Arial"/>
                <w:b/>
                <w:sz w:val="20"/>
                <w:szCs w:val="20"/>
              </w:rPr>
            </w:pPr>
            <w:r w:rsidRPr="00642980">
              <w:rPr>
                <w:rFonts w:ascii="Arial Narrow" w:hAnsi="Arial Narrow" w:cs="Arial"/>
                <w:b/>
                <w:sz w:val="20"/>
                <w:szCs w:val="20"/>
              </w:rPr>
              <w:t>-</w:t>
            </w:r>
            <w:r w:rsidR="00786392" w:rsidRPr="00642980">
              <w:rPr>
                <w:rFonts w:ascii="Arial Narrow" w:hAnsi="Arial Narrow" w:cs="Arial"/>
                <w:b/>
                <w:sz w:val="20"/>
                <w:szCs w:val="20"/>
              </w:rPr>
              <w:t xml:space="preserve">Fuentes de información: </w:t>
            </w:r>
          </w:p>
          <w:p w14:paraId="0EC7018F" w14:textId="77777777" w:rsidR="00163658" w:rsidRDefault="00163658" w:rsidP="00642980">
            <w:pPr>
              <w:spacing w:after="0" w:line="240" w:lineRule="auto"/>
              <w:ind w:left="322"/>
              <w:jc w:val="both"/>
              <w:rPr>
                <w:rFonts w:ascii="Arial Narrow" w:hAnsi="Arial Narrow" w:cs="Arial"/>
                <w:b/>
                <w:sz w:val="20"/>
                <w:szCs w:val="20"/>
              </w:rPr>
            </w:pPr>
          </w:p>
          <w:p w14:paraId="4F1D8DF9" w14:textId="26853C17" w:rsidR="00163658" w:rsidRPr="00163658" w:rsidRDefault="00163658" w:rsidP="00642980">
            <w:pPr>
              <w:spacing w:after="0" w:line="240" w:lineRule="auto"/>
              <w:ind w:left="322"/>
              <w:jc w:val="both"/>
              <w:rPr>
                <w:rFonts w:ascii="Arial Narrow" w:hAnsi="Arial Narrow" w:cs="Arial"/>
                <w:bCs/>
                <w:sz w:val="20"/>
                <w:szCs w:val="20"/>
              </w:rPr>
            </w:pPr>
            <w:r w:rsidRPr="00163658">
              <w:rPr>
                <w:rFonts w:ascii="Arial Narrow" w:hAnsi="Arial Narrow" w:cs="Arial"/>
                <w:bCs/>
                <w:sz w:val="20"/>
                <w:szCs w:val="20"/>
              </w:rPr>
              <w:t>Se utiliza como fuentes de información los siguientes documentos:</w:t>
            </w:r>
          </w:p>
          <w:p w14:paraId="368FBD1E" w14:textId="77777777" w:rsidR="00163658" w:rsidRPr="00642980" w:rsidRDefault="00163658" w:rsidP="00642980">
            <w:pPr>
              <w:spacing w:after="0" w:line="240" w:lineRule="auto"/>
              <w:ind w:left="322"/>
              <w:jc w:val="both"/>
              <w:rPr>
                <w:rFonts w:ascii="Arial Narrow" w:hAnsi="Arial Narrow" w:cs="Arial"/>
                <w:b/>
                <w:sz w:val="20"/>
                <w:szCs w:val="20"/>
              </w:rPr>
            </w:pPr>
          </w:p>
          <w:p w14:paraId="192CEB5C" w14:textId="63AD8DE3" w:rsidR="00642980" w:rsidRPr="00163658" w:rsidRDefault="00163658" w:rsidP="00163658">
            <w:pPr>
              <w:pStyle w:val="Prrafodelista"/>
              <w:numPr>
                <w:ilvl w:val="0"/>
                <w:numId w:val="89"/>
              </w:numPr>
              <w:spacing w:after="0" w:line="240" w:lineRule="auto"/>
              <w:jc w:val="both"/>
              <w:rPr>
                <w:rFonts w:ascii="Arial Narrow" w:hAnsi="Arial Narrow" w:cs="Arial"/>
                <w:iCs/>
                <w:sz w:val="16"/>
                <w:szCs w:val="16"/>
              </w:rPr>
            </w:pPr>
            <w:r w:rsidRPr="00163658">
              <w:rPr>
                <w:rFonts w:ascii="Arial Narrow" w:hAnsi="Arial Narrow" w:cs="Arial"/>
                <w:iCs/>
                <w:sz w:val="16"/>
                <w:szCs w:val="16"/>
              </w:rPr>
              <w:t>OCAM-2023-747-30-0, EXT-CE-2022-5 COMPUTADORAS DE ESCRITORIO, COMPUTADORAS PORTÁTILES Y ESCÁNERES,</w:t>
            </w:r>
          </w:p>
          <w:p w14:paraId="0CDC3E8C" w14:textId="10FB2868" w:rsidR="00163658" w:rsidRPr="00163658" w:rsidRDefault="00163658" w:rsidP="00163658">
            <w:pPr>
              <w:pStyle w:val="Prrafodelista"/>
              <w:numPr>
                <w:ilvl w:val="0"/>
                <w:numId w:val="89"/>
              </w:numPr>
              <w:spacing w:after="0" w:line="240" w:lineRule="auto"/>
              <w:jc w:val="both"/>
              <w:rPr>
                <w:rFonts w:ascii="Arial Narrow" w:hAnsi="Arial Narrow" w:cs="Arial"/>
                <w:iCs/>
                <w:sz w:val="16"/>
                <w:szCs w:val="16"/>
              </w:rPr>
            </w:pPr>
            <w:r w:rsidRPr="00163658">
              <w:rPr>
                <w:rFonts w:ascii="Arial Narrow" w:hAnsi="Arial Narrow" w:cs="Arial"/>
                <w:iCs/>
                <w:sz w:val="16"/>
                <w:szCs w:val="16"/>
              </w:rPr>
              <w:t xml:space="preserve">informe </w:t>
            </w:r>
            <w:proofErr w:type="spellStart"/>
            <w:r w:rsidRPr="00163658">
              <w:rPr>
                <w:rFonts w:ascii="Arial Narrow" w:hAnsi="Arial Narrow" w:cs="Arial"/>
                <w:iCs/>
                <w:sz w:val="16"/>
                <w:szCs w:val="16"/>
              </w:rPr>
              <w:t>n°</w:t>
            </w:r>
            <w:proofErr w:type="spellEnd"/>
            <w:r w:rsidRPr="00163658">
              <w:rPr>
                <w:rFonts w:ascii="Arial Narrow" w:hAnsi="Arial Narrow" w:cs="Arial"/>
                <w:iCs/>
                <w:sz w:val="16"/>
                <w:szCs w:val="16"/>
              </w:rPr>
              <w:t xml:space="preserve"> 008-2022-GRAP/11/SGPS/</w:t>
            </w:r>
            <w:proofErr w:type="gramStart"/>
            <w:r w:rsidRPr="00163658">
              <w:rPr>
                <w:rFonts w:ascii="Arial Narrow" w:hAnsi="Arial Narrow" w:cs="Arial"/>
                <w:iCs/>
                <w:sz w:val="16"/>
                <w:szCs w:val="16"/>
              </w:rPr>
              <w:t>R.P</w:t>
            </w:r>
            <w:proofErr w:type="gramEnd"/>
            <w:r w:rsidRPr="00163658">
              <w:rPr>
                <w:rFonts w:ascii="Arial Narrow" w:hAnsi="Arial Narrow" w:cs="Arial"/>
                <w:iCs/>
                <w:sz w:val="16"/>
                <w:szCs w:val="16"/>
              </w:rPr>
              <w:t>/RJBA de 20 de enero de 2023,</w:t>
            </w:r>
          </w:p>
          <w:p w14:paraId="0ADA6374" w14:textId="065357BF" w:rsidR="00163658" w:rsidRPr="00163658" w:rsidRDefault="00163658" w:rsidP="00163658">
            <w:pPr>
              <w:pStyle w:val="Prrafodelista"/>
              <w:numPr>
                <w:ilvl w:val="0"/>
                <w:numId w:val="89"/>
              </w:numPr>
              <w:spacing w:after="0" w:line="240" w:lineRule="auto"/>
              <w:jc w:val="both"/>
              <w:rPr>
                <w:rFonts w:ascii="Arial Narrow" w:hAnsi="Arial Narrow" w:cs="Arial"/>
                <w:iCs/>
                <w:sz w:val="16"/>
                <w:szCs w:val="16"/>
              </w:rPr>
            </w:pPr>
            <w:r w:rsidRPr="00163658">
              <w:rPr>
                <w:rFonts w:ascii="Arial Narrow" w:hAnsi="Arial Narrow" w:cs="Arial"/>
                <w:iCs/>
                <w:sz w:val="16"/>
                <w:szCs w:val="16"/>
              </w:rPr>
              <w:t xml:space="preserve">informe </w:t>
            </w:r>
            <w:proofErr w:type="spellStart"/>
            <w:r w:rsidRPr="00163658">
              <w:rPr>
                <w:rFonts w:ascii="Arial Narrow" w:hAnsi="Arial Narrow" w:cs="Arial"/>
                <w:iCs/>
                <w:sz w:val="16"/>
                <w:szCs w:val="16"/>
              </w:rPr>
              <w:t>n.°</w:t>
            </w:r>
            <w:proofErr w:type="spellEnd"/>
            <w:r w:rsidRPr="00163658">
              <w:rPr>
                <w:rFonts w:ascii="Arial Narrow" w:hAnsi="Arial Narrow" w:cs="Arial"/>
                <w:iCs/>
                <w:sz w:val="16"/>
                <w:szCs w:val="16"/>
              </w:rPr>
              <w:t xml:space="preserve"> 55-2023-GRAP/11/GRDS/SGPS de 20 de enero de 2023</w:t>
            </w:r>
          </w:p>
          <w:p w14:paraId="0CB5B8EF" w14:textId="535FA00C" w:rsidR="00163658" w:rsidRPr="00163658" w:rsidRDefault="00163658" w:rsidP="00163658">
            <w:pPr>
              <w:pStyle w:val="Prrafodelista"/>
              <w:numPr>
                <w:ilvl w:val="0"/>
                <w:numId w:val="89"/>
              </w:numPr>
              <w:spacing w:after="0" w:line="240" w:lineRule="auto"/>
              <w:jc w:val="both"/>
              <w:rPr>
                <w:rFonts w:ascii="Arial Narrow" w:hAnsi="Arial Narrow" w:cs="Arial"/>
                <w:iCs/>
                <w:sz w:val="16"/>
                <w:szCs w:val="16"/>
              </w:rPr>
            </w:pPr>
            <w:r w:rsidRPr="00163658">
              <w:rPr>
                <w:rFonts w:ascii="Arial Narrow" w:hAnsi="Arial Narrow" w:cs="Arial"/>
                <w:iCs/>
                <w:sz w:val="16"/>
                <w:szCs w:val="16"/>
              </w:rPr>
              <w:t xml:space="preserve">memorándum </w:t>
            </w:r>
            <w:proofErr w:type="spellStart"/>
            <w:r w:rsidRPr="00163658">
              <w:rPr>
                <w:rFonts w:ascii="Arial Narrow" w:hAnsi="Arial Narrow" w:cs="Arial"/>
                <w:iCs/>
                <w:sz w:val="16"/>
                <w:szCs w:val="16"/>
              </w:rPr>
              <w:t>n.°</w:t>
            </w:r>
            <w:proofErr w:type="spellEnd"/>
            <w:r w:rsidRPr="00163658">
              <w:rPr>
                <w:rFonts w:ascii="Arial Narrow" w:hAnsi="Arial Narrow" w:cs="Arial"/>
                <w:iCs/>
                <w:sz w:val="16"/>
                <w:szCs w:val="16"/>
              </w:rPr>
              <w:t xml:space="preserve"> 45-2023-GRAP/11/GRDS de 20 de enero de 2023</w:t>
            </w:r>
          </w:p>
          <w:p w14:paraId="0ADAC8BB" w14:textId="6CB17823" w:rsidR="00163658" w:rsidRPr="00163658" w:rsidRDefault="00163658" w:rsidP="00163658">
            <w:pPr>
              <w:pStyle w:val="Prrafodelista"/>
              <w:numPr>
                <w:ilvl w:val="0"/>
                <w:numId w:val="89"/>
              </w:numPr>
              <w:spacing w:after="0" w:line="240" w:lineRule="auto"/>
              <w:jc w:val="both"/>
              <w:rPr>
                <w:rFonts w:ascii="Arial Narrow" w:hAnsi="Arial Narrow" w:cs="Arial"/>
                <w:iCs/>
                <w:sz w:val="16"/>
                <w:szCs w:val="16"/>
                <w:lang w:val="en-US"/>
              </w:rPr>
            </w:pPr>
            <w:proofErr w:type="spellStart"/>
            <w:r w:rsidRPr="00163658">
              <w:rPr>
                <w:rFonts w:ascii="Arial Narrow" w:hAnsi="Arial Narrow" w:cs="Arial"/>
                <w:iCs/>
                <w:sz w:val="16"/>
                <w:szCs w:val="16"/>
                <w:lang w:val="en-US"/>
              </w:rPr>
              <w:t>i</w:t>
            </w:r>
            <w:r w:rsidRPr="00163658">
              <w:rPr>
                <w:rFonts w:ascii="Arial Narrow" w:hAnsi="Arial Narrow" w:cs="Arial"/>
                <w:iCs/>
                <w:sz w:val="16"/>
                <w:szCs w:val="16"/>
                <w:lang w:val="en-US"/>
              </w:rPr>
              <w:t>nforme</w:t>
            </w:r>
            <w:proofErr w:type="spellEnd"/>
            <w:r w:rsidRPr="00163658">
              <w:rPr>
                <w:rFonts w:ascii="Arial Narrow" w:hAnsi="Arial Narrow" w:cs="Arial"/>
                <w:iCs/>
                <w:sz w:val="16"/>
                <w:szCs w:val="16"/>
                <w:lang w:val="en-US"/>
              </w:rPr>
              <w:t xml:space="preserve"> n.° 5-2023/GR.APURIMAC/UND-INF/PRSQ,</w:t>
            </w:r>
          </w:p>
          <w:p w14:paraId="0789EE70" w14:textId="0C8245CD" w:rsidR="00163658" w:rsidRPr="00163658" w:rsidRDefault="00163658" w:rsidP="00163658">
            <w:pPr>
              <w:pStyle w:val="Prrafodelista"/>
              <w:numPr>
                <w:ilvl w:val="0"/>
                <w:numId w:val="89"/>
              </w:numPr>
              <w:spacing w:after="0" w:line="240" w:lineRule="auto"/>
              <w:jc w:val="both"/>
              <w:rPr>
                <w:rFonts w:ascii="Arial Narrow" w:hAnsi="Arial Narrow" w:cs="Arial"/>
                <w:iCs/>
                <w:sz w:val="16"/>
                <w:szCs w:val="16"/>
              </w:rPr>
            </w:pPr>
            <w:r w:rsidRPr="00163658">
              <w:rPr>
                <w:rFonts w:ascii="Arial Narrow" w:hAnsi="Arial Narrow" w:cs="Arial"/>
                <w:iCs/>
                <w:sz w:val="16"/>
                <w:szCs w:val="16"/>
              </w:rPr>
              <w:t xml:space="preserve">informe </w:t>
            </w:r>
            <w:proofErr w:type="spellStart"/>
            <w:r w:rsidRPr="00163658">
              <w:rPr>
                <w:rFonts w:ascii="Arial Narrow" w:hAnsi="Arial Narrow" w:cs="Arial"/>
                <w:iCs/>
                <w:sz w:val="16"/>
                <w:szCs w:val="16"/>
              </w:rPr>
              <w:t>n.°</w:t>
            </w:r>
            <w:proofErr w:type="spellEnd"/>
            <w:r w:rsidRPr="00163658">
              <w:rPr>
                <w:rFonts w:ascii="Arial Narrow" w:hAnsi="Arial Narrow" w:cs="Arial"/>
                <w:iCs/>
                <w:sz w:val="16"/>
                <w:szCs w:val="16"/>
              </w:rPr>
              <w:t xml:space="preserve"> 12-2023-GRAP/09.03/SGDIEI de 1 de febrero del 2023</w:t>
            </w:r>
          </w:p>
          <w:p w14:paraId="67571955" w14:textId="77777777" w:rsidR="00163658" w:rsidRPr="00163658" w:rsidRDefault="00163658" w:rsidP="00642980">
            <w:pPr>
              <w:spacing w:after="0" w:line="240" w:lineRule="auto"/>
              <w:ind w:left="322"/>
              <w:jc w:val="both"/>
              <w:rPr>
                <w:rFonts w:ascii="Arial Narrow" w:hAnsi="Arial Narrow" w:cs="Arial"/>
                <w:i/>
                <w:sz w:val="16"/>
                <w:szCs w:val="16"/>
              </w:rPr>
            </w:pPr>
          </w:p>
          <w:p w14:paraId="25C5EF0C" w14:textId="5C682FC1" w:rsidR="00642980" w:rsidRPr="00642980" w:rsidRDefault="00642980" w:rsidP="00642980">
            <w:pPr>
              <w:spacing w:after="0" w:line="240" w:lineRule="auto"/>
              <w:ind w:left="322"/>
              <w:jc w:val="both"/>
              <w:rPr>
                <w:rFonts w:ascii="Arial Narrow" w:hAnsi="Arial Narrow" w:cs="Arial"/>
                <w:b/>
                <w:sz w:val="20"/>
                <w:szCs w:val="20"/>
              </w:rPr>
            </w:pPr>
            <w:r w:rsidRPr="00642980">
              <w:rPr>
                <w:rFonts w:ascii="Arial Narrow" w:hAnsi="Arial Narrow" w:cs="Arial"/>
                <w:b/>
                <w:sz w:val="20"/>
                <w:szCs w:val="20"/>
              </w:rPr>
              <w:t>Documentos Remitidos:</w:t>
            </w:r>
          </w:p>
          <w:p w14:paraId="091E2ADB" w14:textId="35094A3C" w:rsidR="00786392" w:rsidRPr="00197679" w:rsidRDefault="00197679" w:rsidP="008056C2">
            <w:pPr>
              <w:spacing w:after="0" w:line="240" w:lineRule="auto"/>
              <w:ind w:left="597"/>
              <w:contextualSpacing/>
              <w:jc w:val="both"/>
              <w:rPr>
                <w:rFonts w:ascii="Arial Narrow" w:hAnsi="Arial Narrow" w:cs="Arial"/>
                <w:bCs/>
                <w:sz w:val="20"/>
                <w:szCs w:val="20"/>
              </w:rPr>
            </w:pPr>
            <w:r w:rsidRPr="00197679">
              <w:rPr>
                <w:rFonts w:ascii="Arial Narrow" w:hAnsi="Arial Narrow" w:cs="Arial"/>
                <w:bCs/>
                <w:sz w:val="20"/>
                <w:szCs w:val="20"/>
              </w:rPr>
              <w:t>Para la recopilación de información se realizo oficios de requerimiento de información de manera directa a la encargada de la ejecución del proyecto, en este caso a la unidad ejecutora que es la Gerencia de Desarrollo Social.</w:t>
            </w:r>
          </w:p>
          <w:p w14:paraId="2A6B5626" w14:textId="0008D439" w:rsidR="00786392" w:rsidRPr="006F4925" w:rsidRDefault="00197679" w:rsidP="006F4925">
            <w:pPr>
              <w:spacing w:after="0" w:line="240" w:lineRule="auto"/>
              <w:ind w:left="597"/>
              <w:contextualSpacing/>
              <w:jc w:val="both"/>
              <w:rPr>
                <w:rFonts w:ascii="Arial Narrow" w:hAnsi="Arial Narrow" w:cs="Arial"/>
                <w:bCs/>
                <w:sz w:val="20"/>
                <w:szCs w:val="20"/>
              </w:rPr>
            </w:pPr>
            <w:r w:rsidRPr="00197679">
              <w:rPr>
                <w:rFonts w:ascii="Arial Narrow" w:hAnsi="Arial Narrow" w:cs="Arial"/>
                <w:bCs/>
                <w:sz w:val="20"/>
                <w:szCs w:val="20"/>
              </w:rPr>
              <w:t>Se procedió del mismo modo con el área de logística, almacén de quieren se recopilo información mediante una visita y la correspondiente elaboración del acta.</w:t>
            </w:r>
          </w:p>
          <w:p w14:paraId="00731FB9" w14:textId="77777777" w:rsidR="00AF0B92" w:rsidRPr="00147889" w:rsidRDefault="00AF0B92" w:rsidP="008056C2">
            <w:pPr>
              <w:spacing w:after="0" w:line="240" w:lineRule="auto"/>
              <w:ind w:left="322"/>
              <w:jc w:val="both"/>
              <w:rPr>
                <w:rFonts w:ascii="Arial Narrow" w:eastAsia="Times New Roman" w:hAnsi="Arial Narrow" w:cs="Arial"/>
                <w:sz w:val="20"/>
                <w:szCs w:val="20"/>
                <w:u w:val="single"/>
                <w:lang w:val="es-ES_tradnl" w:eastAsia="es-PE"/>
              </w:rPr>
            </w:pPr>
          </w:p>
          <w:p w14:paraId="661529F6" w14:textId="77777777" w:rsidR="00786392" w:rsidRPr="00147889" w:rsidRDefault="00786392" w:rsidP="00897DB4">
            <w:pPr>
              <w:numPr>
                <w:ilvl w:val="0"/>
                <w:numId w:val="42"/>
              </w:numPr>
              <w:suppressAutoHyphens w:val="0"/>
              <w:spacing w:after="0" w:line="240" w:lineRule="auto"/>
              <w:ind w:left="464" w:hanging="142"/>
              <w:jc w:val="both"/>
              <w:rPr>
                <w:rFonts w:ascii="Arial Narrow" w:eastAsia="Times New Roman" w:hAnsi="Arial Narrow" w:cs="Arial"/>
                <w:sz w:val="20"/>
                <w:szCs w:val="20"/>
                <w:lang w:val="es-ES_tradnl" w:eastAsia="es-PE"/>
              </w:rPr>
            </w:pPr>
            <w:r w:rsidRPr="00147889">
              <w:rPr>
                <w:rFonts w:ascii="Arial Narrow" w:eastAsia="Times New Roman" w:hAnsi="Arial Narrow" w:cs="Arial"/>
                <w:b/>
                <w:sz w:val="20"/>
                <w:szCs w:val="20"/>
                <w:u w:val="single"/>
                <w:lang w:val="es-ES_tradnl" w:eastAsia="es-PE"/>
              </w:rPr>
              <w:t>Criterios empleados</w:t>
            </w:r>
            <w:r w:rsidRPr="00147889">
              <w:rPr>
                <w:rFonts w:ascii="Arial Narrow" w:eastAsia="Times New Roman" w:hAnsi="Arial Narrow" w:cs="Arial"/>
                <w:sz w:val="20"/>
                <w:szCs w:val="20"/>
                <w:lang w:val="es-ES_tradnl" w:eastAsia="es-PE"/>
              </w:rPr>
              <w:t>:</w:t>
            </w:r>
          </w:p>
          <w:p w14:paraId="54F79E01" w14:textId="77777777" w:rsidR="00786392" w:rsidRPr="00147889" w:rsidRDefault="00786392" w:rsidP="008056C2">
            <w:pPr>
              <w:spacing w:after="0" w:line="240" w:lineRule="auto"/>
              <w:ind w:left="322"/>
              <w:jc w:val="both"/>
              <w:rPr>
                <w:rFonts w:ascii="Arial Narrow" w:eastAsia="Times New Roman" w:hAnsi="Arial Narrow" w:cs="Arial"/>
                <w:sz w:val="20"/>
                <w:szCs w:val="20"/>
                <w:lang w:val="es-ES_tradnl" w:eastAsia="es-PE"/>
              </w:rPr>
            </w:pPr>
          </w:p>
          <w:p w14:paraId="28B67206" w14:textId="77777777" w:rsidR="00B73475" w:rsidRPr="00B73475" w:rsidRDefault="00B73475" w:rsidP="00B73475">
            <w:pPr>
              <w:numPr>
                <w:ilvl w:val="0"/>
                <w:numId w:val="88"/>
              </w:numPr>
              <w:spacing w:after="0" w:line="240" w:lineRule="auto"/>
              <w:ind w:left="348"/>
              <w:contextualSpacing/>
              <w:jc w:val="both"/>
              <w:rPr>
                <w:rFonts w:ascii="Arial Narrow" w:eastAsia="Times New Roman" w:hAnsi="Arial Narrow" w:cs="Arial"/>
                <w:sz w:val="20"/>
                <w:szCs w:val="20"/>
                <w:lang w:eastAsia="es-PE"/>
              </w:rPr>
            </w:pPr>
            <w:r w:rsidRPr="00B73475">
              <w:rPr>
                <w:rFonts w:ascii="Arial Narrow" w:eastAsia="Times New Roman" w:hAnsi="Arial Narrow" w:cs="Arial"/>
                <w:b/>
                <w:sz w:val="20"/>
                <w:szCs w:val="20"/>
                <w:lang w:eastAsia="es-PE"/>
              </w:rPr>
              <w:t>DIRECTIVA N°001-2022-</w:t>
            </w:r>
            <w:proofErr w:type="gramStart"/>
            <w:r w:rsidRPr="00B73475">
              <w:rPr>
                <w:rFonts w:ascii="Arial Narrow" w:eastAsia="Times New Roman" w:hAnsi="Arial Narrow" w:cs="Arial"/>
                <w:b/>
                <w:sz w:val="20"/>
                <w:szCs w:val="20"/>
                <w:lang w:eastAsia="es-PE"/>
              </w:rPr>
              <w:t>GR.APURIMAC</w:t>
            </w:r>
            <w:proofErr w:type="gramEnd"/>
            <w:r w:rsidRPr="00B73475">
              <w:rPr>
                <w:rFonts w:ascii="Arial Narrow" w:eastAsia="Times New Roman" w:hAnsi="Arial Narrow" w:cs="Arial"/>
                <w:b/>
                <w:sz w:val="20"/>
                <w:szCs w:val="20"/>
                <w:lang w:eastAsia="es-PE"/>
              </w:rPr>
              <w:t>/GR LINEAMIENTOS PARA LA PROGRAMACIÓN MULTIANUAL, FORMULACIÓN, EVALUACIÓN Y EJECUCIÓN DE INVERSIONES POR ADMINISTRACIÓN DIRECTA DEL GOBIERNO REGIONAL DE APURÍMAC.</w:t>
            </w:r>
          </w:p>
          <w:p w14:paraId="7A41097F" w14:textId="77777777" w:rsidR="00B73475" w:rsidRPr="00B73475" w:rsidRDefault="00B73475" w:rsidP="00B73475">
            <w:pPr>
              <w:spacing w:after="0" w:line="240" w:lineRule="auto"/>
              <w:ind w:left="348"/>
              <w:contextualSpacing/>
              <w:jc w:val="both"/>
              <w:rPr>
                <w:rFonts w:ascii="Arial Narrow" w:eastAsia="Times New Roman" w:hAnsi="Arial Narrow" w:cs="Arial"/>
                <w:b/>
                <w:sz w:val="20"/>
                <w:szCs w:val="20"/>
                <w:lang w:eastAsia="es-PE"/>
              </w:rPr>
            </w:pPr>
          </w:p>
          <w:p w14:paraId="2C164B9E" w14:textId="77777777" w:rsidR="00B73475" w:rsidRPr="00B73475" w:rsidRDefault="00B73475" w:rsidP="00B73475">
            <w:pPr>
              <w:spacing w:after="0" w:line="240" w:lineRule="auto"/>
              <w:ind w:left="348"/>
              <w:contextualSpacing/>
              <w:jc w:val="both"/>
              <w:rPr>
                <w:rFonts w:ascii="Arial Narrow" w:eastAsia="Times New Roman" w:hAnsi="Arial Narrow" w:cs="Arial"/>
                <w:b/>
                <w:sz w:val="20"/>
                <w:szCs w:val="20"/>
                <w:lang w:eastAsia="es-PE"/>
              </w:rPr>
            </w:pPr>
            <w:r w:rsidRPr="00B73475">
              <w:rPr>
                <w:rFonts w:ascii="Arial Narrow" w:eastAsia="Times New Roman" w:hAnsi="Arial Narrow" w:cs="Arial"/>
                <w:b/>
                <w:sz w:val="20"/>
                <w:szCs w:val="20"/>
                <w:lang w:eastAsia="es-PE"/>
              </w:rPr>
              <w:t>8.3.4 SUPERVISIÓN DURANTE LA EJECUCIÓN FÍSICA DE LA INVERSIÓN</w:t>
            </w:r>
          </w:p>
          <w:p w14:paraId="6E5FB740" w14:textId="77777777" w:rsidR="00B73475" w:rsidRPr="00B73475" w:rsidRDefault="00B73475" w:rsidP="00B73475">
            <w:pPr>
              <w:spacing w:after="0" w:line="240" w:lineRule="auto"/>
              <w:ind w:left="348"/>
              <w:contextualSpacing/>
              <w:jc w:val="both"/>
              <w:rPr>
                <w:rFonts w:ascii="Arial Narrow" w:eastAsia="Times New Roman" w:hAnsi="Arial Narrow" w:cs="Arial"/>
                <w:b/>
                <w:sz w:val="20"/>
                <w:szCs w:val="20"/>
                <w:lang w:eastAsia="es-PE"/>
              </w:rPr>
            </w:pPr>
            <w:r w:rsidRPr="00B73475">
              <w:rPr>
                <w:rFonts w:ascii="Arial Narrow" w:eastAsia="Times New Roman" w:hAnsi="Arial Narrow" w:cs="Arial"/>
                <w:b/>
                <w:sz w:val="20"/>
                <w:szCs w:val="20"/>
                <w:lang w:eastAsia="es-PE"/>
              </w:rPr>
              <w:t>8.3.4.1 CONSIDERACIÓN GENERALES.</w:t>
            </w:r>
          </w:p>
          <w:p w14:paraId="6905FDB2" w14:textId="77777777" w:rsidR="00B73475" w:rsidRPr="00B73475" w:rsidRDefault="00B73475" w:rsidP="00B73475">
            <w:pPr>
              <w:spacing w:after="0" w:line="240" w:lineRule="auto"/>
              <w:ind w:left="348"/>
              <w:contextualSpacing/>
              <w:jc w:val="both"/>
              <w:rPr>
                <w:rFonts w:ascii="Arial Narrow" w:eastAsia="Times New Roman" w:hAnsi="Arial Narrow" w:cs="Arial"/>
                <w:b/>
                <w:sz w:val="20"/>
                <w:szCs w:val="20"/>
                <w:lang w:eastAsia="es-PE"/>
              </w:rPr>
            </w:pPr>
          </w:p>
          <w:p w14:paraId="25E281CA" w14:textId="77777777" w:rsidR="00B73475" w:rsidRPr="00B73475" w:rsidRDefault="00B73475" w:rsidP="00B73475">
            <w:pPr>
              <w:spacing w:after="0" w:line="240" w:lineRule="auto"/>
              <w:ind w:left="348"/>
              <w:contextualSpacing/>
              <w:jc w:val="both"/>
              <w:rPr>
                <w:rFonts w:ascii="Arial Narrow" w:eastAsia="Times New Roman" w:hAnsi="Arial Narrow" w:cs="Arial"/>
                <w:b/>
                <w:i/>
                <w:iCs/>
                <w:sz w:val="20"/>
                <w:szCs w:val="20"/>
                <w:lang w:eastAsia="es-PE"/>
              </w:rPr>
            </w:pPr>
            <w:r w:rsidRPr="00B73475">
              <w:rPr>
                <w:rFonts w:ascii="Arial Narrow" w:eastAsia="Times New Roman" w:hAnsi="Arial Narrow" w:cs="Arial"/>
                <w:b/>
                <w:i/>
                <w:iCs/>
                <w:sz w:val="20"/>
                <w:szCs w:val="20"/>
                <w:lang w:eastAsia="es-PE"/>
              </w:rPr>
              <w:t>b. acciones de supervisión</w:t>
            </w:r>
          </w:p>
          <w:p w14:paraId="7D99D9FA" w14:textId="77777777" w:rsidR="00B73475" w:rsidRPr="00B73475" w:rsidRDefault="00B73475" w:rsidP="00B73475">
            <w:pPr>
              <w:spacing w:after="0" w:line="240" w:lineRule="auto"/>
              <w:ind w:left="348"/>
              <w:contextualSpacing/>
              <w:jc w:val="both"/>
              <w:rPr>
                <w:rFonts w:ascii="Arial Narrow" w:eastAsia="Times New Roman" w:hAnsi="Arial Narrow" w:cs="Arial"/>
                <w:b/>
                <w:i/>
                <w:iCs/>
                <w:sz w:val="20"/>
                <w:szCs w:val="20"/>
                <w:lang w:eastAsia="es-PE"/>
              </w:rPr>
            </w:pPr>
          </w:p>
          <w:p w14:paraId="124C437C" w14:textId="77777777" w:rsidR="00B73475" w:rsidRPr="00B73475" w:rsidRDefault="00B73475" w:rsidP="00B73475">
            <w:pPr>
              <w:spacing w:after="0" w:line="240" w:lineRule="auto"/>
              <w:ind w:left="348"/>
              <w:contextualSpacing/>
              <w:jc w:val="both"/>
              <w:rPr>
                <w:rFonts w:ascii="Arial Narrow" w:eastAsia="Times New Roman" w:hAnsi="Arial Narrow" w:cs="Arial"/>
                <w:bCs/>
                <w:i/>
                <w:iCs/>
                <w:sz w:val="20"/>
                <w:szCs w:val="20"/>
                <w:lang w:eastAsia="es-PE"/>
              </w:rPr>
            </w:pPr>
            <w:r w:rsidRPr="00B73475">
              <w:rPr>
                <w:rFonts w:ascii="Arial Narrow" w:eastAsia="Times New Roman" w:hAnsi="Arial Narrow" w:cs="Arial"/>
                <w:bCs/>
                <w:i/>
                <w:iCs/>
                <w:sz w:val="20"/>
                <w:szCs w:val="20"/>
                <w:lang w:eastAsia="es-PE"/>
              </w:rPr>
              <w:t>9. durante la etapa de inicio de la ejecución de obra. Ejecución propia de obra y recepción de obra, la supervisión de obra tomara las medidas necesarias Para que el OR/CP cumple con las normas de conservación ambiental y las exigidas en el estudio de impacto ambiental, especificaciones técnicas de la inversión, manual ambiental y guía de supervisión ambiental, disposiciones y normas otras aplicables, y especificaciones técnicas de la inversión</w:t>
            </w:r>
          </w:p>
          <w:p w14:paraId="12C5A2AC" w14:textId="77777777" w:rsidR="00B73475" w:rsidRPr="00B73475" w:rsidRDefault="00B73475" w:rsidP="00B73475">
            <w:pPr>
              <w:spacing w:after="0" w:line="240" w:lineRule="auto"/>
              <w:ind w:left="348"/>
              <w:contextualSpacing/>
              <w:jc w:val="both"/>
              <w:rPr>
                <w:rFonts w:ascii="Arial Narrow" w:eastAsia="Times New Roman" w:hAnsi="Arial Narrow" w:cs="Arial"/>
                <w:sz w:val="20"/>
                <w:szCs w:val="20"/>
                <w:lang w:eastAsia="es-PE"/>
              </w:rPr>
            </w:pPr>
          </w:p>
          <w:p w14:paraId="42FE63EC" w14:textId="77777777" w:rsidR="00B73475" w:rsidRPr="00B73475" w:rsidRDefault="00B73475" w:rsidP="00B73475">
            <w:pPr>
              <w:numPr>
                <w:ilvl w:val="0"/>
                <w:numId w:val="88"/>
              </w:numPr>
              <w:spacing w:after="0" w:line="240" w:lineRule="auto"/>
              <w:ind w:left="348"/>
              <w:contextualSpacing/>
              <w:jc w:val="both"/>
              <w:rPr>
                <w:rFonts w:ascii="Arial Narrow" w:eastAsia="Times New Roman" w:hAnsi="Arial Narrow" w:cs="Arial"/>
                <w:b/>
                <w:sz w:val="20"/>
                <w:szCs w:val="20"/>
                <w:lang w:eastAsia="es-PE"/>
              </w:rPr>
            </w:pPr>
            <w:r w:rsidRPr="00B73475">
              <w:rPr>
                <w:rFonts w:ascii="Arial Narrow" w:eastAsia="Times New Roman" w:hAnsi="Arial Narrow" w:cs="Arial"/>
                <w:b/>
                <w:sz w:val="20"/>
                <w:szCs w:val="20"/>
                <w:lang w:eastAsia="es-PE"/>
              </w:rPr>
              <w:t xml:space="preserve">DIRECTIVA </w:t>
            </w:r>
            <w:proofErr w:type="spellStart"/>
            <w:r w:rsidRPr="00B73475">
              <w:rPr>
                <w:rFonts w:ascii="Arial Narrow" w:eastAsia="Times New Roman" w:hAnsi="Arial Narrow" w:cs="Arial"/>
                <w:b/>
                <w:sz w:val="20"/>
                <w:szCs w:val="20"/>
                <w:lang w:eastAsia="es-PE"/>
              </w:rPr>
              <w:t>Nº</w:t>
            </w:r>
            <w:proofErr w:type="spellEnd"/>
            <w:r w:rsidRPr="00B73475">
              <w:rPr>
                <w:rFonts w:ascii="Arial Narrow" w:eastAsia="Times New Roman" w:hAnsi="Arial Narrow" w:cs="Arial"/>
                <w:b/>
                <w:sz w:val="20"/>
                <w:szCs w:val="20"/>
                <w:lang w:eastAsia="es-PE"/>
              </w:rPr>
              <w:t xml:space="preserve"> 006-2021-PERÚ COMPRAS Lineamientos Para La Implementación Y Operación Del Catálogo Electrónico De Acuerdos Marco</w:t>
            </w:r>
          </w:p>
          <w:p w14:paraId="344C1A7E" w14:textId="77777777" w:rsidR="00B73475" w:rsidRPr="00B73475" w:rsidRDefault="00B73475" w:rsidP="00B73475">
            <w:pPr>
              <w:spacing w:after="0" w:line="240" w:lineRule="auto"/>
              <w:ind w:left="348"/>
              <w:contextualSpacing/>
              <w:jc w:val="both"/>
              <w:rPr>
                <w:rFonts w:ascii="Arial Narrow" w:eastAsia="Times New Roman" w:hAnsi="Arial Narrow" w:cs="Arial"/>
                <w:b/>
                <w:sz w:val="20"/>
                <w:szCs w:val="20"/>
                <w:lang w:eastAsia="es-PE"/>
              </w:rPr>
            </w:pPr>
          </w:p>
          <w:p w14:paraId="66A131BB" w14:textId="77777777" w:rsidR="00B73475" w:rsidRPr="00B73475" w:rsidRDefault="00B73475" w:rsidP="00B73475">
            <w:pPr>
              <w:spacing w:after="0" w:line="240" w:lineRule="auto"/>
              <w:ind w:left="348"/>
              <w:contextualSpacing/>
              <w:jc w:val="both"/>
              <w:rPr>
                <w:rFonts w:ascii="Arial Narrow" w:eastAsia="Times New Roman" w:hAnsi="Arial Narrow" w:cs="Arial"/>
                <w:b/>
                <w:i/>
                <w:iCs/>
                <w:sz w:val="20"/>
                <w:szCs w:val="20"/>
                <w:lang w:eastAsia="es-PE"/>
              </w:rPr>
            </w:pPr>
            <w:r w:rsidRPr="00B73475">
              <w:rPr>
                <w:rFonts w:ascii="Arial Narrow" w:eastAsia="Times New Roman" w:hAnsi="Arial Narrow" w:cs="Arial"/>
                <w:b/>
                <w:i/>
                <w:iCs/>
                <w:sz w:val="20"/>
                <w:szCs w:val="20"/>
                <w:lang w:eastAsia="es-PE"/>
              </w:rPr>
              <w:t>VIII. DISPOSICIONES ESPECÍFICAS.</w:t>
            </w:r>
          </w:p>
          <w:p w14:paraId="50FDCA98" w14:textId="77777777" w:rsidR="00B73475" w:rsidRPr="00B73475" w:rsidRDefault="00B73475" w:rsidP="00B73475">
            <w:pPr>
              <w:spacing w:after="0" w:line="240" w:lineRule="auto"/>
              <w:ind w:left="348"/>
              <w:contextualSpacing/>
              <w:jc w:val="both"/>
              <w:rPr>
                <w:rFonts w:ascii="Arial Narrow" w:eastAsia="Times New Roman" w:hAnsi="Arial Narrow" w:cs="Arial"/>
                <w:b/>
                <w:sz w:val="20"/>
                <w:szCs w:val="20"/>
                <w:lang w:eastAsia="es-PE"/>
              </w:rPr>
            </w:pPr>
          </w:p>
          <w:p w14:paraId="33520622" w14:textId="77777777" w:rsidR="00B73475" w:rsidRPr="00B73475" w:rsidRDefault="00B73475" w:rsidP="00B73475">
            <w:pPr>
              <w:spacing w:after="0" w:line="240" w:lineRule="auto"/>
              <w:ind w:left="348"/>
              <w:contextualSpacing/>
              <w:jc w:val="both"/>
              <w:rPr>
                <w:rFonts w:ascii="Arial Narrow" w:eastAsia="Times New Roman" w:hAnsi="Arial Narrow" w:cs="Arial"/>
                <w:b/>
                <w:i/>
                <w:iCs/>
                <w:sz w:val="20"/>
                <w:szCs w:val="20"/>
                <w:lang w:eastAsia="es-PE"/>
              </w:rPr>
            </w:pPr>
            <w:r w:rsidRPr="00B73475">
              <w:rPr>
                <w:rFonts w:ascii="Arial Narrow" w:eastAsia="Times New Roman" w:hAnsi="Arial Narrow" w:cs="Arial"/>
                <w:b/>
                <w:i/>
                <w:iCs/>
                <w:sz w:val="20"/>
                <w:szCs w:val="20"/>
                <w:lang w:eastAsia="es-PE"/>
              </w:rPr>
              <w:t>8.4 De las contrataciones a través de los catálogos electrónicos de Acuerdos Marco</w:t>
            </w:r>
          </w:p>
          <w:p w14:paraId="6CC202D1" w14:textId="77777777" w:rsidR="00B73475" w:rsidRPr="00B73475" w:rsidRDefault="00B73475" w:rsidP="00B73475">
            <w:pPr>
              <w:spacing w:after="0" w:line="240" w:lineRule="auto"/>
              <w:ind w:left="348"/>
              <w:contextualSpacing/>
              <w:jc w:val="both"/>
              <w:rPr>
                <w:rFonts w:ascii="Arial Narrow" w:eastAsia="Times New Roman" w:hAnsi="Arial Narrow" w:cs="Arial"/>
                <w:b/>
                <w:i/>
                <w:iCs/>
                <w:sz w:val="20"/>
                <w:szCs w:val="20"/>
                <w:lang w:eastAsia="es-PE"/>
              </w:rPr>
            </w:pPr>
          </w:p>
          <w:p w14:paraId="69F2FC2B" w14:textId="77777777" w:rsidR="00B73475" w:rsidRPr="00B73475" w:rsidRDefault="00B73475" w:rsidP="00B73475">
            <w:pPr>
              <w:spacing w:after="0" w:line="240" w:lineRule="auto"/>
              <w:ind w:left="348"/>
              <w:contextualSpacing/>
              <w:jc w:val="both"/>
              <w:rPr>
                <w:rFonts w:ascii="Arial Narrow" w:eastAsia="Times New Roman" w:hAnsi="Arial Narrow" w:cs="Arial"/>
                <w:i/>
                <w:iCs/>
                <w:sz w:val="20"/>
                <w:szCs w:val="20"/>
                <w:lang w:eastAsia="es-PE"/>
              </w:rPr>
            </w:pPr>
            <w:r w:rsidRPr="00B73475">
              <w:rPr>
                <w:rFonts w:ascii="Arial Narrow" w:eastAsia="Times New Roman" w:hAnsi="Arial Narrow" w:cs="Arial"/>
                <w:i/>
                <w:iCs/>
                <w:sz w:val="20"/>
                <w:szCs w:val="20"/>
                <w:lang w:eastAsia="es-PE"/>
              </w:rPr>
              <w:t>8.4.3 Las entidades para contratar a través del método especial deben desplegar las siguientes actuaciones administrativas:</w:t>
            </w:r>
          </w:p>
          <w:p w14:paraId="29C0DB5C" w14:textId="77777777" w:rsidR="00B73475" w:rsidRPr="00B73475" w:rsidRDefault="00B73475" w:rsidP="00B73475">
            <w:pPr>
              <w:spacing w:after="0" w:line="240" w:lineRule="auto"/>
              <w:ind w:left="348"/>
              <w:contextualSpacing/>
              <w:jc w:val="both"/>
              <w:rPr>
                <w:rFonts w:ascii="Arial Narrow" w:eastAsia="Times New Roman" w:hAnsi="Arial Narrow" w:cs="Arial"/>
                <w:i/>
                <w:iCs/>
                <w:sz w:val="20"/>
                <w:szCs w:val="20"/>
                <w:lang w:eastAsia="es-PE"/>
              </w:rPr>
            </w:pPr>
          </w:p>
          <w:p w14:paraId="66AC14D0" w14:textId="77777777" w:rsidR="00B73475" w:rsidRPr="00B73475" w:rsidRDefault="00B73475" w:rsidP="00B73475">
            <w:pPr>
              <w:spacing w:after="0" w:line="240" w:lineRule="auto"/>
              <w:ind w:left="348"/>
              <w:contextualSpacing/>
              <w:jc w:val="both"/>
              <w:rPr>
                <w:rFonts w:ascii="Arial Narrow" w:eastAsia="Times New Roman" w:hAnsi="Arial Narrow" w:cs="Arial"/>
                <w:i/>
                <w:iCs/>
                <w:sz w:val="20"/>
                <w:szCs w:val="20"/>
                <w:lang w:eastAsia="es-PE"/>
              </w:rPr>
            </w:pPr>
            <w:r w:rsidRPr="00B73475">
              <w:rPr>
                <w:rFonts w:ascii="Arial Narrow" w:eastAsia="Times New Roman" w:hAnsi="Arial Narrow" w:cs="Arial"/>
                <w:i/>
                <w:iCs/>
                <w:sz w:val="20"/>
                <w:szCs w:val="20"/>
                <w:lang w:eastAsia="es-PE"/>
              </w:rPr>
              <w:t>a) El área usuaria de la entidad contratante es responsable de formular el requerimiento, debiendo determinar de forma precisa y objetiva las características (que incluyen especificaciones técnicas, detalle descriptivo, plazo de entrega, garantía, cantidad, entre otros, de corresponder) y condiciones de los bienes y/o servicios requeridos, observando las disposiciones contenidas en el TUO de la Ley y su Reglamento.</w:t>
            </w:r>
          </w:p>
          <w:p w14:paraId="72A758D5" w14:textId="77777777" w:rsidR="00B73475" w:rsidRPr="00B73475" w:rsidRDefault="00B73475" w:rsidP="00B73475">
            <w:pPr>
              <w:spacing w:after="0" w:line="240" w:lineRule="auto"/>
              <w:ind w:left="348"/>
              <w:contextualSpacing/>
              <w:jc w:val="both"/>
              <w:rPr>
                <w:rFonts w:ascii="Arial Narrow" w:eastAsia="Times New Roman" w:hAnsi="Arial Narrow" w:cs="Arial"/>
                <w:i/>
                <w:iCs/>
                <w:sz w:val="20"/>
                <w:szCs w:val="20"/>
                <w:lang w:eastAsia="es-PE"/>
              </w:rPr>
            </w:pPr>
            <w:r w:rsidRPr="00B73475">
              <w:rPr>
                <w:rFonts w:ascii="Arial Narrow" w:eastAsia="Times New Roman" w:hAnsi="Arial Narrow" w:cs="Arial"/>
                <w:i/>
                <w:iCs/>
                <w:sz w:val="20"/>
                <w:szCs w:val="20"/>
                <w:lang w:eastAsia="es-PE"/>
              </w:rPr>
              <w:t xml:space="preserve"> </w:t>
            </w:r>
          </w:p>
          <w:p w14:paraId="1907EB74" w14:textId="77777777" w:rsidR="00B73475" w:rsidRPr="00B73475" w:rsidRDefault="00B73475" w:rsidP="00B73475">
            <w:pPr>
              <w:spacing w:after="0" w:line="240" w:lineRule="auto"/>
              <w:ind w:left="348"/>
              <w:contextualSpacing/>
              <w:jc w:val="both"/>
              <w:rPr>
                <w:rFonts w:ascii="Arial Narrow" w:eastAsia="Times New Roman" w:hAnsi="Arial Narrow" w:cs="Arial"/>
                <w:i/>
                <w:iCs/>
                <w:sz w:val="20"/>
                <w:szCs w:val="20"/>
                <w:lang w:eastAsia="es-PE"/>
              </w:rPr>
            </w:pPr>
            <w:r w:rsidRPr="00B73475">
              <w:rPr>
                <w:rFonts w:ascii="Arial Narrow" w:eastAsia="Times New Roman" w:hAnsi="Arial Narrow" w:cs="Arial"/>
                <w:i/>
                <w:iCs/>
                <w:sz w:val="20"/>
                <w:szCs w:val="20"/>
                <w:lang w:eastAsia="es-PE"/>
              </w:rPr>
              <w:t>b) Las entidades contratantes, a través de su Órgano Encargado de las Contrataciones, verifican y evalúan si las características y condiciones de los bienes o servicios del requerimiento pueden ser satisfechos con los bienes y servicios incluidos en los Catálogos Electrónicos. En caso los bienes y/o servicios no se encuentren contenidos en los Catálogos Electrónicos, conforme a las características y condiciones solicitadas, sin embargo, existen bienes o servicios con características similares a las requeridas, el Órgano Encargado de las Contrataciones puede gestionar con el área usuaria, un nuevo análisis de su necesidad a fin de reajustar su requerimiento conforme a los bienes y/o servicios ofertados en el Catálogo Electrónico.</w:t>
            </w:r>
          </w:p>
          <w:p w14:paraId="5FE06F38" w14:textId="77777777" w:rsidR="00B73475" w:rsidRPr="00B73475" w:rsidRDefault="00B73475" w:rsidP="00B73475">
            <w:pPr>
              <w:spacing w:after="0" w:line="240" w:lineRule="auto"/>
              <w:ind w:left="348"/>
              <w:contextualSpacing/>
              <w:jc w:val="both"/>
              <w:rPr>
                <w:rFonts w:ascii="Arial Narrow" w:eastAsia="Times New Roman" w:hAnsi="Arial Narrow" w:cs="Arial"/>
                <w:b/>
                <w:bCs/>
                <w:sz w:val="20"/>
                <w:szCs w:val="20"/>
                <w:lang w:eastAsia="es-PE"/>
              </w:rPr>
            </w:pPr>
          </w:p>
          <w:p w14:paraId="4017AC62" w14:textId="77777777" w:rsidR="00B73475" w:rsidRPr="00B73475" w:rsidRDefault="00B73475" w:rsidP="00B73475">
            <w:pPr>
              <w:spacing w:after="0" w:line="240" w:lineRule="auto"/>
              <w:ind w:left="348"/>
              <w:contextualSpacing/>
              <w:jc w:val="both"/>
              <w:rPr>
                <w:rFonts w:ascii="Arial Narrow" w:eastAsia="Times New Roman" w:hAnsi="Arial Narrow" w:cs="Arial"/>
                <w:i/>
                <w:iCs/>
                <w:sz w:val="20"/>
                <w:szCs w:val="20"/>
                <w:lang w:eastAsia="es-PE"/>
              </w:rPr>
            </w:pPr>
            <w:r w:rsidRPr="00B73475">
              <w:rPr>
                <w:rFonts w:ascii="Arial Narrow" w:eastAsia="Times New Roman" w:hAnsi="Arial Narrow" w:cs="Arial"/>
                <w:i/>
                <w:iCs/>
                <w:sz w:val="20"/>
                <w:szCs w:val="20"/>
                <w:lang w:eastAsia="es-PE"/>
              </w:rPr>
              <w:t>(…)</w:t>
            </w:r>
          </w:p>
          <w:p w14:paraId="673CFACC" w14:textId="77777777" w:rsidR="00B73475" w:rsidRPr="00B73475" w:rsidRDefault="00B73475" w:rsidP="00B73475">
            <w:pPr>
              <w:spacing w:after="0" w:line="240" w:lineRule="auto"/>
              <w:ind w:left="348"/>
              <w:contextualSpacing/>
              <w:jc w:val="both"/>
              <w:rPr>
                <w:rFonts w:ascii="Arial Narrow" w:eastAsia="Times New Roman" w:hAnsi="Arial Narrow" w:cs="Arial"/>
                <w:i/>
                <w:iCs/>
                <w:sz w:val="20"/>
                <w:szCs w:val="20"/>
                <w:lang w:eastAsia="es-PE"/>
              </w:rPr>
            </w:pPr>
          </w:p>
          <w:p w14:paraId="296E6417" w14:textId="77777777" w:rsidR="00B73475" w:rsidRPr="00B73475" w:rsidRDefault="00B73475" w:rsidP="00B73475">
            <w:pPr>
              <w:spacing w:after="0" w:line="240" w:lineRule="auto"/>
              <w:ind w:left="348"/>
              <w:contextualSpacing/>
              <w:jc w:val="both"/>
              <w:rPr>
                <w:rFonts w:ascii="Arial Narrow" w:eastAsia="Times New Roman" w:hAnsi="Arial Narrow" w:cs="Arial"/>
                <w:i/>
                <w:iCs/>
                <w:sz w:val="20"/>
                <w:szCs w:val="20"/>
                <w:lang w:eastAsia="es-PE"/>
              </w:rPr>
            </w:pPr>
            <w:r w:rsidRPr="00B73475">
              <w:rPr>
                <w:rFonts w:ascii="Arial Narrow" w:eastAsia="Times New Roman" w:hAnsi="Arial Narrow" w:cs="Arial"/>
                <w:i/>
                <w:iCs/>
                <w:sz w:val="20"/>
                <w:szCs w:val="20"/>
                <w:lang w:eastAsia="es-PE"/>
              </w:rPr>
              <w:t xml:space="preserve">f) Para aquellas contrataciones iguales o superiores a S/ 100,000.00 (cien mil y 00/100 soles), las entidades contratantes utilizan obligatoriamente el procedimiento de Gran Compra que opera en los Catálogos Electrónicos de Acuerdos Marco. El monto señalado puede ser actualizado conforme a los lineamientos que para dicho efecto se emita por la autoridad competente. Este procedimiento permite que los proveedores oferten mejores condiciones, en el plazo establecido conforme a las Reglas del método especial de contratación, siendo que la Plataforma seleccionará automáticamente la oferta ganadora. </w:t>
            </w:r>
          </w:p>
          <w:p w14:paraId="0B028320" w14:textId="77777777" w:rsidR="00B73475" w:rsidRPr="00B73475" w:rsidRDefault="00B73475" w:rsidP="00B73475">
            <w:pPr>
              <w:spacing w:after="0" w:line="240" w:lineRule="auto"/>
              <w:ind w:left="348"/>
              <w:contextualSpacing/>
              <w:jc w:val="both"/>
              <w:rPr>
                <w:rFonts w:ascii="Arial Narrow" w:eastAsia="Times New Roman" w:hAnsi="Arial Narrow" w:cs="Arial"/>
                <w:sz w:val="20"/>
                <w:szCs w:val="20"/>
                <w:lang w:eastAsia="es-PE"/>
              </w:rPr>
            </w:pPr>
          </w:p>
          <w:p w14:paraId="7A6D2203" w14:textId="77777777" w:rsidR="00B73475" w:rsidRPr="00B73475" w:rsidRDefault="00B73475" w:rsidP="00B73475">
            <w:pPr>
              <w:spacing w:after="0" w:line="240" w:lineRule="auto"/>
              <w:ind w:left="348"/>
              <w:contextualSpacing/>
              <w:jc w:val="both"/>
              <w:rPr>
                <w:rFonts w:ascii="Arial Narrow" w:eastAsia="Times New Roman" w:hAnsi="Arial Narrow" w:cs="Arial"/>
                <w:i/>
                <w:iCs/>
                <w:sz w:val="20"/>
                <w:szCs w:val="20"/>
                <w:lang w:eastAsia="es-PE"/>
              </w:rPr>
            </w:pPr>
            <w:r w:rsidRPr="00B73475">
              <w:rPr>
                <w:rFonts w:ascii="Arial Narrow" w:eastAsia="Times New Roman" w:hAnsi="Arial Narrow" w:cs="Arial"/>
                <w:i/>
                <w:iCs/>
                <w:sz w:val="20"/>
                <w:szCs w:val="20"/>
                <w:lang w:eastAsia="es-PE"/>
              </w:rPr>
              <w:t xml:space="preserve">g) El procedimiento de Gran Compra debe sustentarse, en un expediente que será elaborado por el Órgano Encargado de las Contrataciones, el mismo que contendrá lo siguiente: i) requerimiento del bien o servicio; </w:t>
            </w:r>
            <w:proofErr w:type="spellStart"/>
            <w:r w:rsidRPr="00B73475">
              <w:rPr>
                <w:rFonts w:ascii="Arial Narrow" w:eastAsia="Times New Roman" w:hAnsi="Arial Narrow" w:cs="Arial"/>
                <w:i/>
                <w:iCs/>
                <w:sz w:val="20"/>
                <w:szCs w:val="20"/>
                <w:lang w:eastAsia="es-PE"/>
              </w:rPr>
              <w:t>ii</w:t>
            </w:r>
            <w:proofErr w:type="spellEnd"/>
            <w:r w:rsidRPr="00B73475">
              <w:rPr>
                <w:rFonts w:ascii="Arial Narrow" w:eastAsia="Times New Roman" w:hAnsi="Arial Narrow" w:cs="Arial"/>
                <w:i/>
                <w:iCs/>
                <w:sz w:val="20"/>
                <w:szCs w:val="20"/>
                <w:lang w:eastAsia="es-PE"/>
              </w:rPr>
              <w:t xml:space="preserve">) certificación de crédito presupuestario o previsión presupuestal, según sea el caso; </w:t>
            </w:r>
            <w:proofErr w:type="spellStart"/>
            <w:r w:rsidRPr="00B73475">
              <w:rPr>
                <w:rFonts w:ascii="Arial Narrow" w:eastAsia="Times New Roman" w:hAnsi="Arial Narrow" w:cs="Arial"/>
                <w:i/>
                <w:iCs/>
                <w:sz w:val="20"/>
                <w:szCs w:val="20"/>
                <w:lang w:eastAsia="es-PE"/>
              </w:rPr>
              <w:t>iii</w:t>
            </w:r>
            <w:proofErr w:type="spellEnd"/>
            <w:r w:rsidRPr="00B73475">
              <w:rPr>
                <w:rFonts w:ascii="Arial Narrow" w:eastAsia="Times New Roman" w:hAnsi="Arial Narrow" w:cs="Arial"/>
                <w:i/>
                <w:iCs/>
                <w:sz w:val="20"/>
                <w:szCs w:val="20"/>
                <w:lang w:eastAsia="es-PE"/>
              </w:rPr>
              <w:t xml:space="preserve">) informe </w:t>
            </w:r>
            <w:proofErr w:type="spellStart"/>
            <w:r w:rsidRPr="00B73475">
              <w:rPr>
                <w:rFonts w:ascii="Arial Narrow" w:eastAsia="Times New Roman" w:hAnsi="Arial Narrow" w:cs="Arial"/>
                <w:i/>
                <w:iCs/>
                <w:sz w:val="20"/>
                <w:szCs w:val="20"/>
                <w:lang w:eastAsia="es-PE"/>
              </w:rPr>
              <w:t>sustentatorio</w:t>
            </w:r>
            <w:proofErr w:type="spellEnd"/>
            <w:r w:rsidRPr="00B73475">
              <w:rPr>
                <w:rFonts w:ascii="Arial Narrow" w:eastAsia="Times New Roman" w:hAnsi="Arial Narrow" w:cs="Arial"/>
                <w:i/>
                <w:iCs/>
                <w:sz w:val="20"/>
                <w:szCs w:val="20"/>
                <w:lang w:eastAsia="es-PE"/>
              </w:rPr>
              <w:t xml:space="preserve"> de la elección del bien o servicio; y, </w:t>
            </w:r>
            <w:proofErr w:type="spellStart"/>
            <w:r w:rsidRPr="00B73475">
              <w:rPr>
                <w:rFonts w:ascii="Arial Narrow" w:eastAsia="Times New Roman" w:hAnsi="Arial Narrow" w:cs="Arial"/>
                <w:i/>
                <w:iCs/>
                <w:sz w:val="20"/>
                <w:szCs w:val="20"/>
                <w:lang w:eastAsia="es-PE"/>
              </w:rPr>
              <w:t>iv</w:t>
            </w:r>
            <w:proofErr w:type="spellEnd"/>
            <w:r w:rsidRPr="00B73475">
              <w:rPr>
                <w:rFonts w:ascii="Arial Narrow" w:eastAsia="Times New Roman" w:hAnsi="Arial Narrow" w:cs="Arial"/>
                <w:i/>
                <w:iCs/>
                <w:sz w:val="20"/>
                <w:szCs w:val="20"/>
                <w:lang w:eastAsia="es-PE"/>
              </w:rPr>
              <w:t>) autorización de la contratación respectiva, antes de emitir la respectiva orden de compra o de servicio. En caso de no autorizarse la contratación, dicha decisión debe estar debidamente justificada como parte del informe de no formalización de la contratación.</w:t>
            </w:r>
          </w:p>
          <w:p w14:paraId="47BEC08E" w14:textId="77777777" w:rsidR="00B73475" w:rsidRPr="00B73475" w:rsidRDefault="00B73475" w:rsidP="00B73475">
            <w:pPr>
              <w:spacing w:after="0" w:line="240" w:lineRule="auto"/>
              <w:ind w:left="348"/>
              <w:contextualSpacing/>
              <w:jc w:val="both"/>
              <w:rPr>
                <w:rFonts w:ascii="Arial Narrow" w:eastAsia="Times New Roman" w:hAnsi="Arial Narrow" w:cs="Arial"/>
                <w:i/>
                <w:iCs/>
                <w:sz w:val="20"/>
                <w:szCs w:val="20"/>
                <w:lang w:eastAsia="es-PE"/>
              </w:rPr>
            </w:pPr>
          </w:p>
          <w:p w14:paraId="7BEDDDFA" w14:textId="77777777" w:rsidR="00B73475" w:rsidRPr="00B73475" w:rsidRDefault="00B73475" w:rsidP="00B73475">
            <w:pPr>
              <w:numPr>
                <w:ilvl w:val="0"/>
                <w:numId w:val="88"/>
              </w:numPr>
              <w:spacing w:after="0" w:line="240" w:lineRule="auto"/>
              <w:ind w:left="348"/>
              <w:contextualSpacing/>
              <w:jc w:val="both"/>
              <w:rPr>
                <w:rFonts w:ascii="Arial Narrow" w:eastAsia="Times New Roman" w:hAnsi="Arial Narrow" w:cs="Arial"/>
                <w:b/>
                <w:sz w:val="20"/>
                <w:szCs w:val="20"/>
                <w:lang w:eastAsia="es-PE"/>
              </w:rPr>
            </w:pPr>
            <w:r w:rsidRPr="00B73475">
              <w:rPr>
                <w:rFonts w:ascii="Arial Narrow" w:eastAsia="Times New Roman" w:hAnsi="Arial Narrow" w:cs="Arial"/>
                <w:b/>
                <w:sz w:val="20"/>
                <w:szCs w:val="20"/>
                <w:lang w:eastAsia="es-PE"/>
              </w:rPr>
              <w:t>REGLAS ESTÁNDAR DEL MÉTODO ESPECIAL DE CONTRATACIÓN A TRAVÉS DE LOS CATÁLOGOS ELECTRÓNICOS DE ACUERDOS MARCO - TIPO I - MODIFICACIÓN III</w:t>
            </w:r>
          </w:p>
          <w:p w14:paraId="6F69AA37" w14:textId="77777777" w:rsidR="00B73475" w:rsidRPr="00B73475" w:rsidRDefault="00B73475" w:rsidP="00B73475">
            <w:pPr>
              <w:spacing w:after="0" w:line="240" w:lineRule="auto"/>
              <w:ind w:left="348"/>
              <w:contextualSpacing/>
              <w:jc w:val="both"/>
              <w:rPr>
                <w:rFonts w:ascii="Arial Narrow" w:eastAsia="Times New Roman" w:hAnsi="Arial Narrow" w:cs="Arial"/>
                <w:b/>
                <w:bCs/>
                <w:sz w:val="20"/>
                <w:szCs w:val="20"/>
                <w:lang w:eastAsia="es-PE"/>
              </w:rPr>
            </w:pPr>
          </w:p>
          <w:p w14:paraId="43B3FD7C" w14:textId="77777777" w:rsidR="00B73475" w:rsidRPr="00B73475" w:rsidRDefault="00B73475" w:rsidP="00B73475">
            <w:pPr>
              <w:spacing w:after="0" w:line="240" w:lineRule="auto"/>
              <w:ind w:left="348"/>
              <w:contextualSpacing/>
              <w:jc w:val="both"/>
              <w:rPr>
                <w:rFonts w:ascii="Arial Narrow" w:eastAsia="Times New Roman" w:hAnsi="Arial Narrow" w:cs="Arial"/>
                <w:b/>
                <w:bCs/>
                <w:i/>
                <w:iCs/>
                <w:sz w:val="20"/>
                <w:szCs w:val="20"/>
                <w:lang w:eastAsia="es-PE"/>
              </w:rPr>
            </w:pPr>
            <w:r w:rsidRPr="00B73475">
              <w:rPr>
                <w:rFonts w:ascii="Arial Narrow" w:eastAsia="Times New Roman" w:hAnsi="Arial Narrow" w:cs="Arial"/>
                <w:b/>
                <w:bCs/>
                <w:i/>
                <w:iCs/>
                <w:sz w:val="20"/>
                <w:szCs w:val="20"/>
                <w:lang w:eastAsia="es-PE"/>
              </w:rPr>
              <w:t>5.6. Plazo máximo de entrega</w:t>
            </w:r>
          </w:p>
          <w:p w14:paraId="6B106179" w14:textId="77777777" w:rsidR="00B73475" w:rsidRPr="00B73475" w:rsidRDefault="00B73475" w:rsidP="00B73475">
            <w:pPr>
              <w:spacing w:after="0" w:line="240" w:lineRule="auto"/>
              <w:ind w:left="348"/>
              <w:contextualSpacing/>
              <w:jc w:val="both"/>
              <w:rPr>
                <w:rFonts w:ascii="Arial Narrow" w:eastAsia="Times New Roman" w:hAnsi="Arial Narrow" w:cs="Arial"/>
                <w:i/>
                <w:iCs/>
                <w:sz w:val="20"/>
                <w:szCs w:val="20"/>
                <w:lang w:eastAsia="es-PE"/>
              </w:rPr>
            </w:pPr>
            <w:r w:rsidRPr="00B73475">
              <w:rPr>
                <w:rFonts w:ascii="Arial Narrow" w:eastAsia="Times New Roman" w:hAnsi="Arial Narrow" w:cs="Arial"/>
                <w:i/>
                <w:iCs/>
                <w:sz w:val="20"/>
                <w:szCs w:val="20"/>
                <w:lang w:eastAsia="es-PE"/>
              </w:rPr>
              <w:t>Refiérase al plazo de entrega máximo registrado por el PROVEEDOR para las Fichas-producto asociadas a una categoría según provincia. El PROVEEDOR podrá incrementar y disminuir el plazo de entrega a través de la PLATAFORMA, conforme a lo señalado en el numeral 7.16 de las presentes REGLAS, no pudiendo exceder el plazo</w:t>
            </w:r>
          </w:p>
          <w:p w14:paraId="6E786095" w14:textId="77777777" w:rsidR="00B73475" w:rsidRPr="00B73475" w:rsidRDefault="00B73475" w:rsidP="00B73475">
            <w:pPr>
              <w:spacing w:after="0" w:line="240" w:lineRule="auto"/>
              <w:ind w:left="348"/>
              <w:contextualSpacing/>
              <w:jc w:val="both"/>
              <w:rPr>
                <w:rFonts w:ascii="Arial Narrow" w:eastAsia="Times New Roman" w:hAnsi="Arial Narrow" w:cs="Arial"/>
                <w:i/>
                <w:iCs/>
                <w:sz w:val="20"/>
                <w:szCs w:val="20"/>
                <w:lang w:eastAsia="es-PE"/>
              </w:rPr>
            </w:pPr>
            <w:r w:rsidRPr="00B73475">
              <w:rPr>
                <w:rFonts w:ascii="Arial Narrow" w:eastAsia="Times New Roman" w:hAnsi="Arial Narrow" w:cs="Arial"/>
                <w:i/>
                <w:iCs/>
                <w:sz w:val="20"/>
                <w:szCs w:val="20"/>
                <w:lang w:eastAsia="es-PE"/>
              </w:rPr>
              <w:lastRenderedPageBreak/>
              <w:t>de entrega máximo.</w:t>
            </w:r>
          </w:p>
          <w:p w14:paraId="1B1E1743" w14:textId="77777777" w:rsidR="00B73475" w:rsidRPr="00B73475" w:rsidRDefault="00B73475" w:rsidP="00B73475">
            <w:pPr>
              <w:spacing w:after="0" w:line="240" w:lineRule="auto"/>
              <w:ind w:left="348"/>
              <w:contextualSpacing/>
              <w:jc w:val="both"/>
              <w:rPr>
                <w:rFonts w:ascii="Arial Narrow" w:eastAsia="Times New Roman" w:hAnsi="Arial Narrow" w:cs="Arial"/>
                <w:b/>
                <w:bCs/>
                <w:sz w:val="20"/>
                <w:szCs w:val="20"/>
                <w:lang w:eastAsia="es-PE"/>
              </w:rPr>
            </w:pPr>
          </w:p>
          <w:p w14:paraId="6C6F24CD" w14:textId="77777777" w:rsidR="00B73475" w:rsidRPr="00B73475" w:rsidRDefault="00B73475" w:rsidP="00B73475">
            <w:pPr>
              <w:numPr>
                <w:ilvl w:val="0"/>
                <w:numId w:val="88"/>
              </w:numPr>
              <w:spacing w:after="0" w:line="240" w:lineRule="auto"/>
              <w:ind w:left="348"/>
              <w:contextualSpacing/>
              <w:jc w:val="both"/>
              <w:rPr>
                <w:rFonts w:ascii="Arial Narrow" w:eastAsia="Times New Roman" w:hAnsi="Arial Narrow" w:cs="Arial"/>
                <w:sz w:val="20"/>
                <w:szCs w:val="20"/>
                <w:lang w:eastAsia="es-PE"/>
              </w:rPr>
            </w:pPr>
            <w:bookmarkStart w:id="1" w:name="_Hlk134711918"/>
            <w:r w:rsidRPr="00B73475">
              <w:rPr>
                <w:rFonts w:ascii="Arial Narrow" w:eastAsia="Times New Roman" w:hAnsi="Arial Narrow" w:cs="Arial"/>
                <w:b/>
                <w:sz w:val="20"/>
                <w:szCs w:val="20"/>
                <w:lang w:eastAsia="es-PE"/>
              </w:rPr>
              <w:t>Reglamento de la Ley n.º 30225 Ley De Contrataciones Del Estado, aprobada mediante Decreto Supremo n.º 344-2018-EF, vigente desde el 31 de enero de 2019</w:t>
            </w:r>
          </w:p>
          <w:bookmarkEnd w:id="1"/>
          <w:p w14:paraId="7EE3C6E7" w14:textId="77777777" w:rsidR="00B73475" w:rsidRPr="00B73475" w:rsidRDefault="00B73475" w:rsidP="00B73475">
            <w:pPr>
              <w:spacing w:after="0" w:line="240" w:lineRule="auto"/>
              <w:ind w:left="348"/>
              <w:contextualSpacing/>
              <w:jc w:val="both"/>
              <w:rPr>
                <w:rFonts w:ascii="Arial Narrow" w:eastAsia="Times New Roman" w:hAnsi="Arial Narrow" w:cs="Arial"/>
                <w:b/>
                <w:i/>
                <w:iCs/>
                <w:sz w:val="20"/>
                <w:szCs w:val="20"/>
                <w:lang w:eastAsia="es-PE"/>
              </w:rPr>
            </w:pPr>
            <w:r w:rsidRPr="00B73475">
              <w:rPr>
                <w:rFonts w:ascii="Arial Narrow" w:eastAsia="Times New Roman" w:hAnsi="Arial Narrow" w:cs="Arial"/>
                <w:b/>
                <w:i/>
                <w:iCs/>
                <w:sz w:val="20"/>
                <w:szCs w:val="20"/>
                <w:lang w:eastAsia="es-PE"/>
              </w:rPr>
              <w:t>Artículo 8°: funcionarios, dependencias y órganos encargados de las contrataciones</w:t>
            </w:r>
          </w:p>
          <w:p w14:paraId="035284A2" w14:textId="77777777" w:rsidR="00B73475" w:rsidRPr="00B73475" w:rsidRDefault="00B73475" w:rsidP="00B73475">
            <w:pPr>
              <w:spacing w:after="0" w:line="240" w:lineRule="auto"/>
              <w:ind w:left="348"/>
              <w:contextualSpacing/>
              <w:jc w:val="both"/>
              <w:rPr>
                <w:rFonts w:ascii="Arial Narrow" w:eastAsia="Times New Roman" w:hAnsi="Arial Narrow" w:cs="Arial"/>
                <w:b/>
                <w:bCs/>
                <w:i/>
                <w:iCs/>
                <w:sz w:val="20"/>
                <w:szCs w:val="20"/>
                <w:lang w:eastAsia="es-PE"/>
              </w:rPr>
            </w:pPr>
          </w:p>
          <w:p w14:paraId="0FB6DFF2" w14:textId="77777777" w:rsidR="00B73475" w:rsidRPr="00B73475" w:rsidRDefault="00B73475" w:rsidP="00B73475">
            <w:pPr>
              <w:spacing w:after="0" w:line="240" w:lineRule="auto"/>
              <w:ind w:left="348"/>
              <w:contextualSpacing/>
              <w:jc w:val="both"/>
              <w:rPr>
                <w:rFonts w:ascii="Arial Narrow" w:eastAsia="Times New Roman" w:hAnsi="Arial Narrow" w:cs="Arial"/>
                <w:b/>
                <w:i/>
                <w:iCs/>
                <w:sz w:val="20"/>
                <w:szCs w:val="20"/>
                <w:lang w:eastAsia="es-PE"/>
              </w:rPr>
            </w:pPr>
            <w:r w:rsidRPr="00B73475">
              <w:rPr>
                <w:rFonts w:ascii="Arial Narrow" w:eastAsia="Times New Roman" w:hAnsi="Arial Narrow" w:cs="Arial"/>
                <w:b/>
                <w:i/>
                <w:iCs/>
                <w:sz w:val="20"/>
                <w:szCs w:val="20"/>
                <w:lang w:eastAsia="es-PE"/>
              </w:rPr>
              <w:t xml:space="preserve">8.1 Se encuentran encargados de los procesos de contratación de la Entidad: </w:t>
            </w:r>
          </w:p>
          <w:p w14:paraId="75B9F704" w14:textId="77777777" w:rsidR="00B73475" w:rsidRPr="00B73475" w:rsidRDefault="00B73475" w:rsidP="00B73475">
            <w:pPr>
              <w:spacing w:after="0" w:line="240" w:lineRule="auto"/>
              <w:ind w:left="348"/>
              <w:contextualSpacing/>
              <w:jc w:val="both"/>
              <w:rPr>
                <w:rFonts w:ascii="Arial Narrow" w:eastAsia="Times New Roman" w:hAnsi="Arial Narrow" w:cs="Arial"/>
                <w:i/>
                <w:iCs/>
                <w:sz w:val="20"/>
                <w:szCs w:val="20"/>
                <w:lang w:eastAsia="es-PE"/>
              </w:rPr>
            </w:pPr>
          </w:p>
          <w:p w14:paraId="7A465CD2" w14:textId="77777777" w:rsidR="00B73475" w:rsidRPr="00B73475" w:rsidRDefault="00B73475" w:rsidP="00B73475">
            <w:pPr>
              <w:spacing w:after="0" w:line="240" w:lineRule="auto"/>
              <w:ind w:left="348"/>
              <w:contextualSpacing/>
              <w:jc w:val="both"/>
              <w:rPr>
                <w:rFonts w:ascii="Arial Narrow" w:eastAsia="Times New Roman" w:hAnsi="Arial Narrow" w:cs="Arial"/>
                <w:i/>
                <w:iCs/>
                <w:sz w:val="20"/>
                <w:szCs w:val="20"/>
                <w:lang w:eastAsia="es-PE"/>
              </w:rPr>
            </w:pPr>
            <w:r w:rsidRPr="00B73475">
              <w:rPr>
                <w:rFonts w:ascii="Arial Narrow" w:eastAsia="Times New Roman" w:hAnsi="Arial Narrow" w:cs="Arial"/>
                <w:b/>
                <w:bCs/>
                <w:i/>
                <w:iCs/>
                <w:sz w:val="20"/>
                <w:szCs w:val="20"/>
                <w:lang w:eastAsia="es-PE"/>
              </w:rPr>
              <w:t>b)</w:t>
            </w:r>
            <w:r w:rsidRPr="00B73475">
              <w:rPr>
                <w:rFonts w:ascii="Arial Narrow" w:eastAsia="Times New Roman" w:hAnsi="Arial Narrow" w:cs="Arial"/>
                <w:i/>
                <w:iCs/>
                <w:sz w:val="20"/>
                <w:szCs w:val="20"/>
                <w:lang w:eastAsia="es-PE"/>
              </w:rPr>
              <w:t xml:space="preserve"> El Área Usuaria, que es la dependencia cuyas necesidades pretenden ser atendidas con</w:t>
            </w:r>
          </w:p>
          <w:p w14:paraId="7863D49A" w14:textId="77777777" w:rsidR="00B73475" w:rsidRPr="00B73475" w:rsidRDefault="00B73475" w:rsidP="00B73475">
            <w:pPr>
              <w:spacing w:after="0" w:line="240" w:lineRule="auto"/>
              <w:ind w:left="348"/>
              <w:contextualSpacing/>
              <w:jc w:val="both"/>
              <w:rPr>
                <w:rFonts w:ascii="Arial Narrow" w:eastAsia="Times New Roman" w:hAnsi="Arial Narrow" w:cs="Arial"/>
                <w:i/>
                <w:iCs/>
                <w:sz w:val="20"/>
                <w:szCs w:val="20"/>
                <w:lang w:eastAsia="es-PE"/>
              </w:rPr>
            </w:pPr>
            <w:r w:rsidRPr="00B73475">
              <w:rPr>
                <w:rFonts w:ascii="Arial Narrow" w:eastAsia="Times New Roman" w:hAnsi="Arial Narrow" w:cs="Arial"/>
                <w:i/>
                <w:iCs/>
                <w:sz w:val="20"/>
                <w:szCs w:val="20"/>
                <w:lang w:eastAsia="es-PE"/>
              </w:rPr>
              <w:t xml:space="preserve">determinada contratación o, </w:t>
            </w:r>
            <w:proofErr w:type="gramStart"/>
            <w:r w:rsidRPr="00B73475">
              <w:rPr>
                <w:rFonts w:ascii="Arial Narrow" w:eastAsia="Times New Roman" w:hAnsi="Arial Narrow" w:cs="Arial"/>
                <w:i/>
                <w:iCs/>
                <w:sz w:val="20"/>
                <w:szCs w:val="20"/>
                <w:lang w:eastAsia="es-PE"/>
              </w:rPr>
              <w:t>que</w:t>
            </w:r>
            <w:proofErr w:type="gramEnd"/>
            <w:r w:rsidRPr="00B73475">
              <w:rPr>
                <w:rFonts w:ascii="Arial Narrow" w:eastAsia="Times New Roman" w:hAnsi="Arial Narrow" w:cs="Arial"/>
                <w:i/>
                <w:iCs/>
                <w:sz w:val="20"/>
                <w:szCs w:val="20"/>
                <w:lang w:eastAsia="es-PE"/>
              </w:rPr>
              <w:t xml:space="preserve"> dada su especialidad y funciones, canaliza los requerimientos formulados por otras dependencias, que colabora y participa en la planificación de las contrataciones, y realiza la verificación técnica de las contrataciones efectuadas a su requerimiento, para su conformidad.</w:t>
            </w:r>
          </w:p>
          <w:p w14:paraId="28E022F0" w14:textId="77777777" w:rsidR="00B73475" w:rsidRPr="00B73475" w:rsidRDefault="00B73475" w:rsidP="00B73475">
            <w:pPr>
              <w:spacing w:after="0" w:line="240" w:lineRule="auto"/>
              <w:ind w:left="348"/>
              <w:contextualSpacing/>
              <w:jc w:val="both"/>
              <w:rPr>
                <w:rFonts w:ascii="Arial Narrow" w:eastAsia="Times New Roman" w:hAnsi="Arial Narrow" w:cs="Arial"/>
                <w:i/>
                <w:iCs/>
                <w:sz w:val="20"/>
                <w:szCs w:val="20"/>
                <w:lang w:eastAsia="es-PE"/>
              </w:rPr>
            </w:pPr>
          </w:p>
          <w:p w14:paraId="39A928EE" w14:textId="77777777" w:rsidR="00B73475" w:rsidRPr="00B73475" w:rsidRDefault="00B73475" w:rsidP="00B73475">
            <w:pPr>
              <w:spacing w:after="0" w:line="240" w:lineRule="auto"/>
              <w:ind w:left="348"/>
              <w:contextualSpacing/>
              <w:jc w:val="both"/>
              <w:rPr>
                <w:rFonts w:ascii="Arial Narrow" w:eastAsia="Times New Roman" w:hAnsi="Arial Narrow" w:cs="Arial"/>
                <w:i/>
                <w:iCs/>
                <w:sz w:val="20"/>
                <w:szCs w:val="20"/>
                <w:lang w:eastAsia="es-PE"/>
              </w:rPr>
            </w:pPr>
            <w:r w:rsidRPr="00B73475">
              <w:rPr>
                <w:rFonts w:ascii="Arial Narrow" w:eastAsia="Times New Roman" w:hAnsi="Arial Narrow" w:cs="Arial"/>
                <w:b/>
                <w:bCs/>
                <w:i/>
                <w:iCs/>
                <w:sz w:val="20"/>
                <w:szCs w:val="20"/>
                <w:lang w:eastAsia="es-PE"/>
              </w:rPr>
              <w:t>c)</w:t>
            </w:r>
            <w:r w:rsidRPr="00B73475">
              <w:rPr>
                <w:rFonts w:ascii="Arial Narrow" w:eastAsia="Times New Roman" w:hAnsi="Arial Narrow" w:cs="Arial"/>
                <w:i/>
                <w:iCs/>
                <w:sz w:val="20"/>
                <w:szCs w:val="20"/>
                <w:lang w:eastAsia="es-PE"/>
              </w:rPr>
              <w:t xml:space="preserve"> El Órgano Encargado de las Contrataciones, que es el órgano o unidad orgánica que realiza las actividades relativas a la gestión del abastecimiento de la Entidad, incluida la gestión administrativa de los contratos. (…). La Entidad puede conformar comités de selección, que son órganos colegiados encargados de seleccionar al proveedor que brinde los bienes, servicios u obras requeridos por el área</w:t>
            </w:r>
          </w:p>
          <w:p w14:paraId="299400D6" w14:textId="77777777" w:rsidR="00B73475" w:rsidRPr="00B73475" w:rsidRDefault="00B73475" w:rsidP="00B73475">
            <w:pPr>
              <w:spacing w:after="0" w:line="240" w:lineRule="auto"/>
              <w:ind w:left="348"/>
              <w:contextualSpacing/>
              <w:jc w:val="both"/>
              <w:rPr>
                <w:rFonts w:ascii="Arial Narrow" w:eastAsia="Times New Roman" w:hAnsi="Arial Narrow" w:cs="Arial"/>
                <w:i/>
                <w:iCs/>
                <w:sz w:val="20"/>
                <w:szCs w:val="20"/>
                <w:lang w:eastAsia="es-PE"/>
              </w:rPr>
            </w:pPr>
            <w:r w:rsidRPr="00B73475">
              <w:rPr>
                <w:rFonts w:ascii="Arial Narrow" w:eastAsia="Times New Roman" w:hAnsi="Arial Narrow" w:cs="Arial"/>
                <w:i/>
                <w:iCs/>
                <w:sz w:val="20"/>
                <w:szCs w:val="20"/>
                <w:lang w:eastAsia="es-PE"/>
              </w:rPr>
              <w:t>usuaria a través de determinada contratación. El reglamento establece su composición, funciones, responsabilidades, entre otros.</w:t>
            </w:r>
          </w:p>
          <w:p w14:paraId="2DF0EB6F" w14:textId="77777777" w:rsidR="00B73475" w:rsidRPr="00B73475" w:rsidRDefault="00B73475" w:rsidP="00B73475">
            <w:pPr>
              <w:spacing w:after="0" w:line="240" w:lineRule="auto"/>
              <w:ind w:left="348"/>
              <w:contextualSpacing/>
              <w:jc w:val="both"/>
              <w:rPr>
                <w:rFonts w:ascii="Arial Narrow" w:eastAsia="Times New Roman" w:hAnsi="Arial Narrow" w:cs="Arial"/>
                <w:i/>
                <w:iCs/>
                <w:sz w:val="20"/>
                <w:szCs w:val="20"/>
                <w:lang w:eastAsia="es-PE"/>
              </w:rPr>
            </w:pPr>
          </w:p>
          <w:p w14:paraId="0E84C510" w14:textId="77777777" w:rsidR="00B73475" w:rsidRPr="00B73475" w:rsidRDefault="00B73475" w:rsidP="00B73475">
            <w:pPr>
              <w:spacing w:after="0" w:line="240" w:lineRule="auto"/>
              <w:ind w:left="348"/>
              <w:contextualSpacing/>
              <w:jc w:val="both"/>
              <w:rPr>
                <w:rFonts w:ascii="Arial Narrow" w:eastAsia="Times New Roman" w:hAnsi="Arial Narrow" w:cs="Arial"/>
                <w:b/>
                <w:i/>
                <w:iCs/>
                <w:sz w:val="20"/>
                <w:szCs w:val="20"/>
                <w:lang w:eastAsia="es-PE"/>
              </w:rPr>
            </w:pPr>
            <w:r w:rsidRPr="00B73475">
              <w:rPr>
                <w:rFonts w:ascii="Arial Narrow" w:eastAsia="Times New Roman" w:hAnsi="Arial Narrow" w:cs="Arial"/>
                <w:b/>
                <w:i/>
                <w:iCs/>
                <w:sz w:val="20"/>
                <w:szCs w:val="20"/>
                <w:lang w:eastAsia="es-PE"/>
              </w:rPr>
              <w:t>Artículo 16°. Requerimiento.</w:t>
            </w:r>
          </w:p>
          <w:p w14:paraId="1688B215" w14:textId="77777777" w:rsidR="00B73475" w:rsidRPr="00B73475" w:rsidRDefault="00B73475" w:rsidP="00B73475">
            <w:pPr>
              <w:spacing w:after="0" w:line="240" w:lineRule="auto"/>
              <w:ind w:left="348"/>
              <w:contextualSpacing/>
              <w:jc w:val="both"/>
              <w:rPr>
                <w:rFonts w:ascii="Arial Narrow" w:eastAsia="Times New Roman" w:hAnsi="Arial Narrow" w:cs="Arial"/>
                <w:b/>
                <w:i/>
                <w:iCs/>
                <w:sz w:val="20"/>
                <w:szCs w:val="20"/>
                <w:lang w:eastAsia="es-PE"/>
              </w:rPr>
            </w:pPr>
          </w:p>
          <w:p w14:paraId="15249D1C" w14:textId="77777777" w:rsidR="00B73475" w:rsidRPr="00B73475" w:rsidRDefault="00B73475" w:rsidP="00B73475">
            <w:pPr>
              <w:spacing w:after="0" w:line="240" w:lineRule="auto"/>
              <w:ind w:left="348"/>
              <w:contextualSpacing/>
              <w:jc w:val="both"/>
              <w:rPr>
                <w:rFonts w:ascii="Arial Narrow" w:eastAsia="Times New Roman" w:hAnsi="Arial Narrow" w:cs="Arial"/>
                <w:bCs/>
                <w:i/>
                <w:iCs/>
                <w:sz w:val="20"/>
                <w:szCs w:val="20"/>
                <w:lang w:eastAsia="es-PE"/>
              </w:rPr>
            </w:pPr>
            <w:r w:rsidRPr="00B73475">
              <w:rPr>
                <w:rFonts w:ascii="Arial Narrow" w:eastAsia="Times New Roman" w:hAnsi="Arial Narrow" w:cs="Arial"/>
                <w:b/>
                <w:i/>
                <w:iCs/>
                <w:sz w:val="20"/>
                <w:szCs w:val="20"/>
                <w:lang w:eastAsia="es-PE"/>
              </w:rPr>
              <w:t>16.1</w:t>
            </w:r>
            <w:r w:rsidRPr="00B73475">
              <w:rPr>
                <w:rFonts w:ascii="Arial Narrow" w:eastAsia="Times New Roman" w:hAnsi="Arial Narrow" w:cs="Arial"/>
                <w:bCs/>
                <w:i/>
                <w:iCs/>
                <w:sz w:val="20"/>
                <w:szCs w:val="20"/>
                <w:lang w:eastAsia="es-PE"/>
              </w:rPr>
              <w:t xml:space="preserve"> El área usuaria requiere los bienes, servicios u obras a contratar, siendo responsable de formular las especificaciones técnicas, términos de referencia o expediente técnico, respectivamente, así como los requisitos de calificación; además de justificar la finalidad pública de la contratación. Los bienes, servicios u obras que se requieran deben estar orientados al cumplimiento de las funciones de la Entidad.</w:t>
            </w:r>
          </w:p>
          <w:p w14:paraId="38ABE79B" w14:textId="77777777" w:rsidR="00B73475" w:rsidRPr="00B73475" w:rsidRDefault="00B73475" w:rsidP="00B73475">
            <w:pPr>
              <w:spacing w:after="0" w:line="240" w:lineRule="auto"/>
              <w:ind w:left="348"/>
              <w:contextualSpacing/>
              <w:jc w:val="both"/>
              <w:rPr>
                <w:rFonts w:ascii="Arial Narrow" w:eastAsia="Times New Roman" w:hAnsi="Arial Narrow" w:cs="Arial"/>
                <w:bCs/>
                <w:i/>
                <w:iCs/>
                <w:sz w:val="20"/>
                <w:szCs w:val="20"/>
                <w:lang w:eastAsia="es-PE"/>
              </w:rPr>
            </w:pPr>
          </w:p>
          <w:p w14:paraId="35E0F422" w14:textId="77777777" w:rsidR="00B73475" w:rsidRPr="00B73475" w:rsidRDefault="00B73475" w:rsidP="00B73475">
            <w:pPr>
              <w:spacing w:after="0" w:line="240" w:lineRule="auto"/>
              <w:ind w:left="348"/>
              <w:contextualSpacing/>
              <w:jc w:val="both"/>
              <w:rPr>
                <w:rFonts w:ascii="Arial Narrow" w:eastAsia="Times New Roman" w:hAnsi="Arial Narrow" w:cs="Arial"/>
                <w:bCs/>
                <w:i/>
                <w:iCs/>
                <w:sz w:val="20"/>
                <w:szCs w:val="20"/>
                <w:lang w:eastAsia="es-PE"/>
              </w:rPr>
            </w:pPr>
            <w:r w:rsidRPr="00B73475">
              <w:rPr>
                <w:rFonts w:ascii="Arial Narrow" w:eastAsia="Times New Roman" w:hAnsi="Arial Narrow" w:cs="Arial"/>
                <w:b/>
                <w:i/>
                <w:iCs/>
                <w:sz w:val="20"/>
                <w:szCs w:val="20"/>
                <w:lang w:eastAsia="es-PE"/>
              </w:rPr>
              <w:t>16.2</w:t>
            </w:r>
            <w:r w:rsidRPr="00B73475">
              <w:rPr>
                <w:rFonts w:ascii="Arial Narrow" w:eastAsia="Times New Roman" w:hAnsi="Arial Narrow" w:cs="Arial"/>
                <w:bCs/>
                <w:i/>
                <w:iCs/>
                <w:sz w:val="20"/>
                <w:szCs w:val="20"/>
                <w:lang w:eastAsia="es-PE"/>
              </w:rPr>
              <w:t xml:space="preserve"> Las especificaciones técnicas, términos de referencia o expediente técnico deben formularse de forma objetiva y precisa por el área usuaria; alternativamente pueden ser formulados por el órgano a cargo de las contrataciones y aprobados por el área usuaria. Dichas especificaciones técnicas, términos de referencia o expediente técnico deben proporcionar acceso al proceso de contratación en condiciones de igualdad y no tienen por efecto la creación de obstáculos ni direccionamiento que perjudiquen la competencia en el mismo. Salvo las excepciones previstas en el reglamento, en el requerimiento no se hace referencia a una fabricación o una procedencia determinada, o a un procedimiento concreto que caracterice a los bienes o servicios ofrecidos por un proveedor determinado, o a marcas, patentes o tipos, o a un origen o a una producción determinados con la finalidad de favorecer o descartar ciertos proveedores o ciertos productos.</w:t>
            </w:r>
          </w:p>
          <w:p w14:paraId="1202997E" w14:textId="77777777" w:rsidR="00B73475" w:rsidRPr="00B73475" w:rsidRDefault="00B73475" w:rsidP="00B73475">
            <w:pPr>
              <w:spacing w:after="0" w:line="240" w:lineRule="auto"/>
              <w:ind w:left="348"/>
              <w:contextualSpacing/>
              <w:jc w:val="both"/>
              <w:rPr>
                <w:rFonts w:ascii="Arial Narrow" w:eastAsia="Times New Roman" w:hAnsi="Arial Narrow" w:cs="Arial"/>
                <w:bCs/>
                <w:i/>
                <w:iCs/>
                <w:sz w:val="20"/>
                <w:szCs w:val="20"/>
                <w:lang w:eastAsia="es-PE"/>
              </w:rPr>
            </w:pPr>
          </w:p>
          <w:p w14:paraId="08C721C9" w14:textId="77777777" w:rsidR="00B73475" w:rsidRPr="00B73475" w:rsidRDefault="00B73475" w:rsidP="00B73475">
            <w:pPr>
              <w:spacing w:after="0" w:line="240" w:lineRule="auto"/>
              <w:ind w:left="348"/>
              <w:contextualSpacing/>
              <w:jc w:val="both"/>
              <w:rPr>
                <w:rFonts w:ascii="Arial Narrow" w:eastAsia="Times New Roman" w:hAnsi="Arial Narrow" w:cs="Arial"/>
                <w:bCs/>
                <w:i/>
                <w:iCs/>
                <w:sz w:val="20"/>
                <w:szCs w:val="20"/>
                <w:lang w:eastAsia="es-PE"/>
              </w:rPr>
            </w:pPr>
            <w:r w:rsidRPr="00B73475">
              <w:rPr>
                <w:rFonts w:ascii="Arial Narrow" w:eastAsia="Times New Roman" w:hAnsi="Arial Narrow" w:cs="Arial"/>
                <w:bCs/>
                <w:i/>
                <w:iCs/>
                <w:sz w:val="20"/>
                <w:szCs w:val="20"/>
                <w:lang w:eastAsia="es-PE"/>
              </w:rPr>
              <w:t>Artículo 29. Requerimiento</w:t>
            </w:r>
          </w:p>
          <w:p w14:paraId="5A67D989" w14:textId="77777777" w:rsidR="00B73475" w:rsidRPr="00B73475" w:rsidRDefault="00B73475" w:rsidP="00B73475">
            <w:pPr>
              <w:spacing w:after="0" w:line="240" w:lineRule="auto"/>
              <w:ind w:left="348"/>
              <w:contextualSpacing/>
              <w:jc w:val="both"/>
              <w:rPr>
                <w:rFonts w:ascii="Arial Narrow" w:eastAsia="Times New Roman" w:hAnsi="Arial Narrow" w:cs="Arial"/>
                <w:bCs/>
                <w:i/>
                <w:iCs/>
                <w:sz w:val="20"/>
                <w:szCs w:val="20"/>
                <w:lang w:eastAsia="es-PE"/>
              </w:rPr>
            </w:pPr>
          </w:p>
          <w:p w14:paraId="5D113B7A" w14:textId="77777777" w:rsidR="00B73475" w:rsidRPr="00B73475" w:rsidRDefault="00B73475" w:rsidP="00B73475">
            <w:pPr>
              <w:spacing w:after="0" w:line="240" w:lineRule="auto"/>
              <w:ind w:left="348"/>
              <w:contextualSpacing/>
              <w:jc w:val="both"/>
              <w:rPr>
                <w:rFonts w:ascii="Arial Narrow" w:eastAsia="Times New Roman" w:hAnsi="Arial Narrow" w:cs="Arial"/>
                <w:bCs/>
                <w:i/>
                <w:iCs/>
                <w:sz w:val="20"/>
                <w:szCs w:val="20"/>
                <w:lang w:eastAsia="es-PE"/>
              </w:rPr>
            </w:pPr>
            <w:r w:rsidRPr="00B73475">
              <w:rPr>
                <w:rFonts w:ascii="Arial Narrow" w:eastAsia="Times New Roman" w:hAnsi="Arial Narrow" w:cs="Arial"/>
                <w:bCs/>
                <w:i/>
                <w:iCs/>
                <w:sz w:val="20"/>
                <w:szCs w:val="20"/>
                <w:lang w:eastAsia="es-PE"/>
              </w:rPr>
              <w:t>29.8. El área usuaria es responsable de la adecuada formulación del requerimiento, debiendo asegurar la calidad técnica y reducir la necesidad de su reformulación por errores o deficiencias técnicas que repercutan en el proceso de contratación.</w:t>
            </w:r>
          </w:p>
          <w:p w14:paraId="7923A7EF" w14:textId="77777777" w:rsidR="00B73475" w:rsidRPr="00B73475" w:rsidRDefault="00B73475" w:rsidP="00B73475">
            <w:pPr>
              <w:spacing w:after="0" w:line="240" w:lineRule="auto"/>
              <w:ind w:left="348"/>
              <w:contextualSpacing/>
              <w:jc w:val="both"/>
              <w:rPr>
                <w:rFonts w:ascii="Arial Narrow" w:eastAsia="Times New Roman" w:hAnsi="Arial Narrow" w:cs="Arial"/>
                <w:bCs/>
                <w:i/>
                <w:iCs/>
                <w:sz w:val="20"/>
                <w:szCs w:val="20"/>
                <w:lang w:eastAsia="es-PE"/>
              </w:rPr>
            </w:pPr>
          </w:p>
          <w:p w14:paraId="67EE7C40" w14:textId="77777777" w:rsidR="00B73475" w:rsidRPr="00B73475" w:rsidRDefault="00B73475" w:rsidP="00B73475">
            <w:pPr>
              <w:spacing w:after="0" w:line="240" w:lineRule="auto"/>
              <w:ind w:left="348"/>
              <w:contextualSpacing/>
              <w:jc w:val="both"/>
              <w:rPr>
                <w:rFonts w:ascii="Arial Narrow" w:eastAsia="Times New Roman" w:hAnsi="Arial Narrow" w:cs="Arial"/>
                <w:bCs/>
                <w:i/>
                <w:iCs/>
                <w:sz w:val="20"/>
                <w:szCs w:val="20"/>
                <w:lang w:eastAsia="es-PE"/>
              </w:rPr>
            </w:pPr>
            <w:r w:rsidRPr="00B73475">
              <w:rPr>
                <w:rFonts w:ascii="Arial Narrow" w:eastAsia="Times New Roman" w:hAnsi="Arial Narrow" w:cs="Arial"/>
                <w:bCs/>
                <w:i/>
                <w:iCs/>
                <w:sz w:val="20"/>
                <w:szCs w:val="20"/>
                <w:lang w:eastAsia="es-PE"/>
              </w:rPr>
              <w:t xml:space="preserve">29.9. En la definición del requerimiento la Entidad analiza la necesidad de contar con prestaciones accesorias a fi n de garantizar, entre otros, el mantenimiento preventivo y correctivo en función de la naturaleza del requerimiento. </w:t>
            </w:r>
          </w:p>
          <w:p w14:paraId="432189FA" w14:textId="77777777" w:rsidR="00B73475" w:rsidRPr="00B73475" w:rsidRDefault="00B73475" w:rsidP="00B73475">
            <w:pPr>
              <w:spacing w:after="0" w:line="240" w:lineRule="auto"/>
              <w:ind w:left="348"/>
              <w:contextualSpacing/>
              <w:jc w:val="both"/>
              <w:rPr>
                <w:rFonts w:ascii="Arial Narrow" w:eastAsia="Times New Roman" w:hAnsi="Arial Narrow" w:cs="Arial"/>
                <w:bCs/>
                <w:i/>
                <w:iCs/>
                <w:sz w:val="20"/>
                <w:szCs w:val="20"/>
                <w:lang w:eastAsia="es-PE"/>
              </w:rPr>
            </w:pPr>
          </w:p>
          <w:p w14:paraId="78B716C8" w14:textId="77777777" w:rsidR="00B73475" w:rsidRPr="00B73475" w:rsidRDefault="00B73475" w:rsidP="00B73475">
            <w:pPr>
              <w:spacing w:after="0" w:line="240" w:lineRule="auto"/>
              <w:ind w:left="348"/>
              <w:contextualSpacing/>
              <w:jc w:val="both"/>
              <w:rPr>
                <w:rFonts w:ascii="Arial Narrow" w:eastAsia="Times New Roman" w:hAnsi="Arial Narrow" w:cs="Arial"/>
                <w:bCs/>
                <w:i/>
                <w:iCs/>
                <w:sz w:val="20"/>
                <w:szCs w:val="20"/>
                <w:lang w:eastAsia="es-PE"/>
              </w:rPr>
            </w:pPr>
            <w:r w:rsidRPr="00B73475">
              <w:rPr>
                <w:rFonts w:ascii="Arial Narrow" w:eastAsia="Times New Roman" w:hAnsi="Arial Narrow" w:cs="Arial"/>
                <w:bCs/>
                <w:i/>
                <w:iCs/>
                <w:sz w:val="20"/>
                <w:szCs w:val="20"/>
                <w:lang w:eastAsia="es-PE"/>
              </w:rPr>
              <w:t>29.10. Antes de formular el requerimiento, el área usuaria en coordinación con el órgano encargado de las contrataciones, verifica si su necesidad se encuentra definida en una ficha de homologación, en el listado de bienes y servicios comunes, o en el Catálogo Electrónico de Acuerdo Marco. En dicho caso, el requerimiento recoge las características técnicas ya definidas.</w:t>
            </w:r>
          </w:p>
          <w:p w14:paraId="22F1E421" w14:textId="77777777" w:rsidR="00B73475" w:rsidRPr="00B73475" w:rsidRDefault="00B73475" w:rsidP="00B73475">
            <w:pPr>
              <w:spacing w:after="0" w:line="240" w:lineRule="auto"/>
              <w:ind w:left="348"/>
              <w:contextualSpacing/>
              <w:jc w:val="both"/>
              <w:rPr>
                <w:rFonts w:ascii="Arial Narrow" w:eastAsia="Times New Roman" w:hAnsi="Arial Narrow" w:cs="Arial"/>
                <w:bCs/>
                <w:i/>
                <w:iCs/>
                <w:sz w:val="20"/>
                <w:szCs w:val="20"/>
                <w:lang w:eastAsia="es-PE"/>
              </w:rPr>
            </w:pPr>
            <w:r w:rsidRPr="00B73475">
              <w:rPr>
                <w:rFonts w:ascii="Arial Narrow" w:eastAsia="Times New Roman" w:hAnsi="Arial Narrow" w:cs="Arial"/>
                <w:bCs/>
                <w:i/>
                <w:iCs/>
                <w:sz w:val="20"/>
                <w:szCs w:val="20"/>
                <w:lang w:eastAsia="es-PE"/>
              </w:rPr>
              <w:t>29.11. El requerimiento puede ser modificado para mejorar, actualizar o perfeccionar las especificaciones técnicas, los términos de referencia y el expediente técnico de obra, así como los requisitos de calificación, previa justificación que forma parte del expediente de</w:t>
            </w:r>
          </w:p>
          <w:p w14:paraId="34C98800" w14:textId="77777777" w:rsidR="00B73475" w:rsidRPr="00B73475" w:rsidRDefault="00B73475" w:rsidP="00B73475">
            <w:pPr>
              <w:spacing w:after="0" w:line="240" w:lineRule="auto"/>
              <w:ind w:left="348"/>
              <w:contextualSpacing/>
              <w:jc w:val="both"/>
              <w:rPr>
                <w:rFonts w:ascii="Arial Narrow" w:eastAsia="Times New Roman" w:hAnsi="Arial Narrow" w:cs="Arial"/>
                <w:bCs/>
                <w:i/>
                <w:iCs/>
                <w:sz w:val="20"/>
                <w:szCs w:val="20"/>
                <w:lang w:eastAsia="es-PE"/>
              </w:rPr>
            </w:pPr>
            <w:r w:rsidRPr="00B73475">
              <w:rPr>
                <w:rFonts w:ascii="Arial Narrow" w:eastAsia="Times New Roman" w:hAnsi="Arial Narrow" w:cs="Arial"/>
                <w:bCs/>
                <w:i/>
                <w:iCs/>
                <w:sz w:val="20"/>
                <w:szCs w:val="20"/>
                <w:lang w:eastAsia="es-PE"/>
              </w:rPr>
              <w:lastRenderedPageBreak/>
              <w:t>contratación, bajo responsabilidad. Las modificaciones cuentan con la aprobación del área usuaria.</w:t>
            </w:r>
          </w:p>
          <w:p w14:paraId="6024F8C9" w14:textId="77777777" w:rsidR="00DE2A58" w:rsidRPr="00147889" w:rsidRDefault="00DE2A58" w:rsidP="00DE2A58">
            <w:pPr>
              <w:spacing w:after="0" w:line="240" w:lineRule="auto"/>
              <w:ind w:left="322"/>
              <w:contextualSpacing/>
              <w:jc w:val="both"/>
              <w:rPr>
                <w:rFonts w:ascii="Arial Narrow" w:hAnsi="Arial Narrow" w:cs="Arial"/>
                <w:caps/>
                <w:sz w:val="20"/>
                <w:szCs w:val="20"/>
                <w:lang w:val="es-ES_tradnl"/>
              </w:rPr>
            </w:pPr>
          </w:p>
          <w:p w14:paraId="572746A1" w14:textId="77777777" w:rsidR="00786392" w:rsidRPr="00147889" w:rsidRDefault="00786392" w:rsidP="00897DB4">
            <w:pPr>
              <w:numPr>
                <w:ilvl w:val="0"/>
                <w:numId w:val="42"/>
              </w:numPr>
              <w:suppressAutoHyphens w:val="0"/>
              <w:spacing w:after="0" w:line="240" w:lineRule="auto"/>
              <w:ind w:left="464" w:hanging="142"/>
              <w:jc w:val="both"/>
              <w:rPr>
                <w:rFonts w:ascii="Arial Narrow" w:eastAsia="Times New Roman" w:hAnsi="Arial Narrow" w:cs="Arial"/>
                <w:b/>
                <w:sz w:val="20"/>
                <w:szCs w:val="20"/>
                <w:u w:val="single"/>
                <w:lang w:val="es-ES_tradnl" w:eastAsia="es-PE"/>
              </w:rPr>
            </w:pPr>
            <w:r w:rsidRPr="00147889">
              <w:rPr>
                <w:rFonts w:ascii="Arial Narrow" w:eastAsia="Times New Roman" w:hAnsi="Arial Narrow" w:cs="Arial"/>
                <w:b/>
                <w:sz w:val="20"/>
                <w:szCs w:val="20"/>
                <w:u w:val="single"/>
                <w:lang w:val="es-ES_tradnl" w:eastAsia="es-PE"/>
              </w:rPr>
              <w:t>Limitaciones en el desarrollo del procedimiento:</w:t>
            </w:r>
          </w:p>
          <w:p w14:paraId="18CD65C8" w14:textId="77777777" w:rsidR="00786392" w:rsidRPr="00147889" w:rsidRDefault="00786392" w:rsidP="008056C2">
            <w:pPr>
              <w:spacing w:after="0" w:line="240" w:lineRule="auto"/>
              <w:ind w:left="322"/>
              <w:jc w:val="both"/>
              <w:rPr>
                <w:rFonts w:ascii="Arial Narrow" w:eastAsia="Times New Roman" w:hAnsi="Arial Narrow" w:cs="Arial"/>
                <w:b/>
                <w:sz w:val="20"/>
                <w:szCs w:val="20"/>
                <w:u w:val="single"/>
                <w:lang w:val="es-ES_tradnl" w:eastAsia="es-PE"/>
              </w:rPr>
            </w:pPr>
          </w:p>
          <w:p w14:paraId="1AC67496" w14:textId="12EE8B3E" w:rsidR="00786392" w:rsidRPr="00147889" w:rsidRDefault="00DE2A58" w:rsidP="008056C2">
            <w:pPr>
              <w:spacing w:after="0" w:line="240" w:lineRule="auto"/>
              <w:ind w:left="322"/>
              <w:contextualSpacing/>
              <w:jc w:val="both"/>
              <w:rPr>
                <w:rFonts w:ascii="Arial Narrow" w:hAnsi="Arial Narrow" w:cs="Arial"/>
                <w:spacing w:val="-3"/>
                <w:sz w:val="20"/>
                <w:szCs w:val="20"/>
                <w:lang w:val="es-ES_tradnl"/>
              </w:rPr>
            </w:pPr>
            <w:r>
              <w:rPr>
                <w:rFonts w:ascii="Arial Narrow" w:hAnsi="Arial Narrow" w:cs="Arial"/>
                <w:spacing w:val="-3"/>
                <w:sz w:val="20"/>
                <w:szCs w:val="20"/>
                <w:lang w:val="es-ES_tradnl"/>
              </w:rPr>
              <w:t>Durante el desarrollo del presente procedimiento, se tuvo limitaciones al acceso de la información por existir demoras en la atención por parte de las dependencias de la entidad, propietarias de la información.</w:t>
            </w:r>
          </w:p>
          <w:p w14:paraId="0C1DBC21" w14:textId="77777777" w:rsidR="00786392" w:rsidRPr="00147889" w:rsidRDefault="00786392" w:rsidP="008056C2">
            <w:pPr>
              <w:spacing w:after="0" w:line="240" w:lineRule="auto"/>
              <w:ind w:left="851" w:hanging="851"/>
              <w:jc w:val="both"/>
              <w:rPr>
                <w:rFonts w:ascii="Arial Narrow" w:eastAsia="Times New Roman" w:hAnsi="Arial Narrow" w:cs="Arial"/>
                <w:sz w:val="20"/>
                <w:szCs w:val="20"/>
                <w:lang w:val="es-ES_tradnl" w:eastAsia="es-PE"/>
              </w:rPr>
            </w:pPr>
          </w:p>
          <w:p w14:paraId="6BC6FD9A" w14:textId="77777777" w:rsidR="00786392" w:rsidRPr="00147889" w:rsidRDefault="00786392" w:rsidP="00897DB4">
            <w:pPr>
              <w:numPr>
                <w:ilvl w:val="0"/>
                <w:numId w:val="41"/>
              </w:numPr>
              <w:suppressAutoHyphens w:val="0"/>
              <w:spacing w:after="0" w:line="240" w:lineRule="auto"/>
              <w:ind w:left="322" w:hanging="322"/>
              <w:jc w:val="both"/>
              <w:rPr>
                <w:rFonts w:ascii="Arial Narrow" w:hAnsi="Arial Narrow" w:cs="Arial"/>
                <w:b/>
                <w:sz w:val="20"/>
                <w:szCs w:val="20"/>
                <w:u w:val="single"/>
              </w:rPr>
            </w:pPr>
            <w:r w:rsidRPr="00147889">
              <w:rPr>
                <w:rFonts w:ascii="Arial Narrow" w:hAnsi="Arial Narrow" w:cs="Arial"/>
                <w:b/>
                <w:sz w:val="20"/>
                <w:szCs w:val="20"/>
                <w:u w:val="single"/>
              </w:rPr>
              <w:t>Conclusiones</w:t>
            </w:r>
          </w:p>
          <w:p w14:paraId="4BFBDEF3" w14:textId="77777777" w:rsidR="00786392" w:rsidRPr="00147889" w:rsidRDefault="00786392" w:rsidP="008056C2">
            <w:pPr>
              <w:spacing w:after="0" w:line="240" w:lineRule="auto"/>
              <w:ind w:left="322"/>
              <w:jc w:val="both"/>
              <w:rPr>
                <w:rFonts w:ascii="Arial Narrow" w:hAnsi="Arial Narrow" w:cs="Arial"/>
                <w:b/>
                <w:sz w:val="20"/>
                <w:szCs w:val="20"/>
                <w:u w:val="single"/>
              </w:rPr>
            </w:pPr>
          </w:p>
          <w:p w14:paraId="0D14ABC7" w14:textId="68AB381A" w:rsidR="00786392" w:rsidRPr="00147889" w:rsidRDefault="00642980" w:rsidP="00642980">
            <w:pPr>
              <w:spacing w:after="0" w:line="240" w:lineRule="auto"/>
              <w:ind w:left="323"/>
              <w:contextualSpacing/>
              <w:jc w:val="both"/>
              <w:rPr>
                <w:rFonts w:ascii="Arial Narrow" w:hAnsi="Arial Narrow" w:cs="Arial"/>
                <w:spacing w:val="-2"/>
                <w:sz w:val="20"/>
                <w:szCs w:val="20"/>
                <w:lang w:val="es-ES_tradnl"/>
              </w:rPr>
            </w:pPr>
            <w:r>
              <w:rPr>
                <w:rFonts w:ascii="Arial Narrow" w:hAnsi="Arial Narrow" w:cs="Arial"/>
                <w:spacing w:val="-2"/>
                <w:sz w:val="20"/>
                <w:szCs w:val="20"/>
              </w:rPr>
              <w:t>De la información obtenida de la Entidad, se concluye que la ejecución física y financiera del proyecto se viene documentando; sin embargo, existen indicios de probables situaciones adversas en los mismos, por lo que se requiere concordar el presente con otros procedimientos.</w:t>
            </w:r>
          </w:p>
          <w:p w14:paraId="6D0E9BA0" w14:textId="77777777" w:rsidR="00786392" w:rsidRPr="00147889" w:rsidRDefault="00786392" w:rsidP="008056C2">
            <w:pPr>
              <w:spacing w:after="0" w:line="240" w:lineRule="auto"/>
              <w:ind w:left="322"/>
              <w:contextualSpacing/>
              <w:jc w:val="both"/>
              <w:rPr>
                <w:rFonts w:ascii="Arial Narrow" w:hAnsi="Arial Narrow" w:cs="Arial"/>
                <w:spacing w:val="-2"/>
                <w:sz w:val="20"/>
                <w:szCs w:val="20"/>
                <w:lang w:val="es-ES_tradnl"/>
              </w:rPr>
            </w:pPr>
          </w:p>
          <w:tbl>
            <w:tblPr>
              <w:tblW w:w="6946" w:type="dxa"/>
              <w:tblInd w:w="329" w:type="dxa"/>
              <w:tblLayout w:type="fixed"/>
              <w:tblLook w:val="04A0" w:firstRow="1" w:lastRow="0" w:firstColumn="1" w:lastColumn="0" w:noHBand="0" w:noVBand="1"/>
            </w:tblPr>
            <w:tblGrid>
              <w:gridCol w:w="529"/>
              <w:gridCol w:w="6417"/>
            </w:tblGrid>
            <w:tr w:rsidR="00147889" w:rsidRPr="00147889" w14:paraId="603122B5" w14:textId="77777777" w:rsidTr="008056C2">
              <w:trPr>
                <w:trHeight w:val="248"/>
              </w:trPr>
              <w:tc>
                <w:tcPr>
                  <w:tcW w:w="529" w:type="dxa"/>
                  <w:tcBorders>
                    <w:top w:val="single" w:sz="4" w:space="0" w:color="auto"/>
                    <w:left w:val="single" w:sz="4" w:space="0" w:color="auto"/>
                    <w:bottom w:val="single" w:sz="4" w:space="0" w:color="auto"/>
                    <w:right w:val="single" w:sz="4" w:space="0" w:color="auto"/>
                  </w:tcBorders>
                  <w:shd w:val="clear" w:color="auto" w:fill="auto"/>
                </w:tcPr>
                <w:p w14:paraId="64753B04" w14:textId="77777777" w:rsidR="00786392" w:rsidRPr="00147889" w:rsidRDefault="00786392" w:rsidP="008056C2">
                  <w:pPr>
                    <w:spacing w:after="0" w:line="240" w:lineRule="auto"/>
                    <w:contextualSpacing/>
                    <w:jc w:val="center"/>
                    <w:rPr>
                      <w:rFonts w:ascii="Arial Narrow" w:hAnsi="Arial Narrow" w:cs="Arial"/>
                      <w:spacing w:val="-2"/>
                      <w:sz w:val="20"/>
                      <w:szCs w:val="20"/>
                      <w:lang w:val="es-ES_tradnl"/>
                    </w:rPr>
                  </w:pPr>
                </w:p>
              </w:tc>
              <w:tc>
                <w:tcPr>
                  <w:tcW w:w="6417" w:type="dxa"/>
                  <w:tcBorders>
                    <w:left w:val="single" w:sz="4" w:space="0" w:color="auto"/>
                  </w:tcBorders>
                  <w:shd w:val="clear" w:color="auto" w:fill="auto"/>
                </w:tcPr>
                <w:p w14:paraId="0065E5E5" w14:textId="77777777" w:rsidR="00786392" w:rsidRPr="00147889" w:rsidRDefault="00786392" w:rsidP="008056C2">
                  <w:pPr>
                    <w:spacing w:after="0" w:line="240" w:lineRule="auto"/>
                    <w:contextualSpacing/>
                    <w:jc w:val="both"/>
                    <w:rPr>
                      <w:rFonts w:ascii="Arial Narrow" w:hAnsi="Arial Narrow" w:cs="Arial"/>
                      <w:spacing w:val="-2"/>
                      <w:sz w:val="20"/>
                      <w:szCs w:val="20"/>
                      <w:lang w:val="es-ES_tradnl"/>
                    </w:rPr>
                  </w:pPr>
                  <w:r w:rsidRPr="00147889">
                    <w:rPr>
                      <w:rFonts w:ascii="Arial Narrow" w:hAnsi="Arial Narrow" w:cs="Arial"/>
                      <w:spacing w:val="-2"/>
                      <w:sz w:val="20"/>
                      <w:szCs w:val="20"/>
                      <w:lang w:val="es-ES_tradnl"/>
                    </w:rPr>
                    <w:t>Conformidad.</w:t>
                  </w:r>
                </w:p>
              </w:tc>
            </w:tr>
            <w:tr w:rsidR="00147889" w:rsidRPr="00147889" w14:paraId="28BE83D0" w14:textId="77777777" w:rsidTr="008056C2">
              <w:trPr>
                <w:trHeight w:val="248"/>
              </w:trPr>
              <w:tc>
                <w:tcPr>
                  <w:tcW w:w="529" w:type="dxa"/>
                  <w:tcBorders>
                    <w:top w:val="single" w:sz="4" w:space="0" w:color="auto"/>
                    <w:left w:val="single" w:sz="4" w:space="0" w:color="auto"/>
                    <w:bottom w:val="single" w:sz="4" w:space="0" w:color="auto"/>
                    <w:right w:val="single" w:sz="4" w:space="0" w:color="auto"/>
                  </w:tcBorders>
                  <w:shd w:val="clear" w:color="auto" w:fill="auto"/>
                </w:tcPr>
                <w:p w14:paraId="580D7383" w14:textId="77777777" w:rsidR="00786392" w:rsidRPr="00147889" w:rsidRDefault="00786392" w:rsidP="008056C2">
                  <w:pPr>
                    <w:spacing w:after="0" w:line="240" w:lineRule="auto"/>
                    <w:contextualSpacing/>
                    <w:jc w:val="center"/>
                    <w:rPr>
                      <w:rFonts w:ascii="Arial Narrow" w:hAnsi="Arial Narrow" w:cs="Arial"/>
                      <w:spacing w:val="-2"/>
                      <w:sz w:val="20"/>
                      <w:szCs w:val="20"/>
                      <w:lang w:val="es-ES_tradnl"/>
                    </w:rPr>
                  </w:pPr>
                </w:p>
              </w:tc>
              <w:tc>
                <w:tcPr>
                  <w:tcW w:w="6417" w:type="dxa"/>
                  <w:tcBorders>
                    <w:left w:val="single" w:sz="4" w:space="0" w:color="auto"/>
                  </w:tcBorders>
                  <w:shd w:val="clear" w:color="auto" w:fill="auto"/>
                </w:tcPr>
                <w:p w14:paraId="17155730" w14:textId="77777777" w:rsidR="00786392" w:rsidRPr="00147889" w:rsidRDefault="00786392" w:rsidP="008056C2">
                  <w:pPr>
                    <w:spacing w:after="0" w:line="240" w:lineRule="auto"/>
                    <w:contextualSpacing/>
                    <w:jc w:val="both"/>
                    <w:rPr>
                      <w:rFonts w:ascii="Arial Narrow" w:hAnsi="Arial Narrow" w:cs="Arial"/>
                      <w:sz w:val="20"/>
                      <w:szCs w:val="20"/>
                    </w:rPr>
                  </w:pPr>
                  <w:r w:rsidRPr="00147889">
                    <w:rPr>
                      <w:rFonts w:ascii="Arial Narrow" w:hAnsi="Arial Narrow" w:cs="Arial"/>
                      <w:spacing w:val="-2"/>
                      <w:sz w:val="20"/>
                      <w:szCs w:val="20"/>
                    </w:rPr>
                    <w:t>Los hechos expuestos denotan indicios de responsabilidad administrativa funcional, civil o penal.</w:t>
                  </w:r>
                </w:p>
              </w:tc>
            </w:tr>
            <w:tr w:rsidR="00147889" w:rsidRPr="00147889" w14:paraId="443DA1ED" w14:textId="77777777" w:rsidTr="008056C2">
              <w:trPr>
                <w:trHeight w:val="207"/>
              </w:trPr>
              <w:tc>
                <w:tcPr>
                  <w:tcW w:w="529" w:type="dxa"/>
                  <w:tcBorders>
                    <w:top w:val="single" w:sz="4" w:space="0" w:color="auto"/>
                    <w:left w:val="single" w:sz="4" w:space="0" w:color="auto"/>
                    <w:bottom w:val="single" w:sz="4" w:space="0" w:color="auto"/>
                    <w:right w:val="single" w:sz="4" w:space="0" w:color="auto"/>
                  </w:tcBorders>
                  <w:shd w:val="clear" w:color="auto" w:fill="auto"/>
                </w:tcPr>
                <w:p w14:paraId="2FD37EF5" w14:textId="77777777" w:rsidR="00786392" w:rsidRPr="00147889" w:rsidRDefault="00786392" w:rsidP="008056C2">
                  <w:pPr>
                    <w:spacing w:after="0" w:line="240" w:lineRule="auto"/>
                    <w:contextualSpacing/>
                    <w:jc w:val="center"/>
                    <w:rPr>
                      <w:rFonts w:ascii="Arial Narrow" w:hAnsi="Arial Narrow" w:cs="Arial"/>
                      <w:spacing w:val="-2"/>
                      <w:sz w:val="20"/>
                      <w:szCs w:val="20"/>
                      <w:lang w:val="es-ES_tradnl"/>
                    </w:rPr>
                  </w:pPr>
                </w:p>
              </w:tc>
              <w:tc>
                <w:tcPr>
                  <w:tcW w:w="6417" w:type="dxa"/>
                  <w:vMerge w:val="restart"/>
                  <w:tcBorders>
                    <w:left w:val="single" w:sz="4" w:space="0" w:color="auto"/>
                  </w:tcBorders>
                  <w:shd w:val="clear" w:color="auto" w:fill="auto"/>
                </w:tcPr>
                <w:p w14:paraId="5FBA3FEA" w14:textId="77777777" w:rsidR="00786392" w:rsidRPr="00147889" w:rsidRDefault="00786392" w:rsidP="008056C2">
                  <w:pPr>
                    <w:spacing w:after="0" w:line="240" w:lineRule="auto"/>
                    <w:contextualSpacing/>
                    <w:jc w:val="both"/>
                    <w:rPr>
                      <w:rFonts w:ascii="Arial Narrow" w:hAnsi="Arial Narrow" w:cs="Arial"/>
                      <w:sz w:val="20"/>
                      <w:szCs w:val="20"/>
                    </w:rPr>
                  </w:pPr>
                  <w:r w:rsidRPr="00147889">
                    <w:rPr>
                      <w:rFonts w:ascii="Arial Narrow" w:hAnsi="Arial Narrow" w:cs="Arial"/>
                      <w:sz w:val="20"/>
                      <w:szCs w:val="20"/>
                    </w:rPr>
                    <w:t>Se advierten situaciones adversas.</w:t>
                  </w:r>
                </w:p>
                <w:p w14:paraId="0732D5B8" w14:textId="77777777" w:rsidR="00786392" w:rsidRPr="00147889" w:rsidRDefault="00786392" w:rsidP="008056C2">
                  <w:pPr>
                    <w:spacing w:after="0" w:line="240" w:lineRule="auto"/>
                    <w:contextualSpacing/>
                    <w:jc w:val="both"/>
                    <w:rPr>
                      <w:rFonts w:ascii="Arial Narrow" w:hAnsi="Arial Narrow" w:cs="Arial"/>
                      <w:spacing w:val="-2"/>
                      <w:sz w:val="20"/>
                      <w:szCs w:val="20"/>
                      <w:lang w:val="es-ES_tradnl"/>
                    </w:rPr>
                  </w:pPr>
                  <w:r w:rsidRPr="00147889">
                    <w:rPr>
                      <w:rFonts w:ascii="Arial Narrow" w:hAnsi="Arial Narrow" w:cs="Arial"/>
                      <w:sz w:val="20"/>
                      <w:szCs w:val="20"/>
                    </w:rPr>
                    <w:t>Se advierten situaciones adversas de acción inmediata.</w:t>
                  </w:r>
                </w:p>
              </w:tc>
            </w:tr>
            <w:tr w:rsidR="00147889" w:rsidRPr="00147889" w14:paraId="2939019B" w14:textId="77777777" w:rsidTr="008056C2">
              <w:trPr>
                <w:trHeight w:val="250"/>
              </w:trPr>
              <w:tc>
                <w:tcPr>
                  <w:tcW w:w="529" w:type="dxa"/>
                  <w:tcBorders>
                    <w:top w:val="single" w:sz="4" w:space="0" w:color="auto"/>
                    <w:left w:val="single" w:sz="4" w:space="0" w:color="auto"/>
                    <w:bottom w:val="single" w:sz="4" w:space="0" w:color="auto"/>
                    <w:right w:val="single" w:sz="4" w:space="0" w:color="auto"/>
                  </w:tcBorders>
                  <w:shd w:val="clear" w:color="auto" w:fill="auto"/>
                </w:tcPr>
                <w:p w14:paraId="0B79CFC7" w14:textId="77777777" w:rsidR="00786392" w:rsidRPr="00147889" w:rsidRDefault="00786392" w:rsidP="008056C2">
                  <w:pPr>
                    <w:spacing w:after="0" w:line="240" w:lineRule="auto"/>
                    <w:contextualSpacing/>
                    <w:jc w:val="center"/>
                    <w:rPr>
                      <w:rFonts w:ascii="Arial Narrow" w:hAnsi="Arial Narrow" w:cs="Arial"/>
                      <w:spacing w:val="-2"/>
                      <w:sz w:val="20"/>
                      <w:szCs w:val="20"/>
                      <w:lang w:val="es-ES_tradnl"/>
                    </w:rPr>
                  </w:pPr>
                </w:p>
              </w:tc>
              <w:tc>
                <w:tcPr>
                  <w:tcW w:w="6417" w:type="dxa"/>
                  <w:vMerge/>
                  <w:tcBorders>
                    <w:left w:val="single" w:sz="4" w:space="0" w:color="auto"/>
                  </w:tcBorders>
                  <w:shd w:val="clear" w:color="auto" w:fill="auto"/>
                </w:tcPr>
                <w:p w14:paraId="5B24AE21" w14:textId="77777777" w:rsidR="00786392" w:rsidRPr="00147889" w:rsidRDefault="00786392" w:rsidP="008056C2">
                  <w:pPr>
                    <w:spacing w:after="0" w:line="240" w:lineRule="auto"/>
                    <w:contextualSpacing/>
                    <w:jc w:val="both"/>
                    <w:rPr>
                      <w:rFonts w:ascii="Arial Narrow" w:hAnsi="Arial Narrow" w:cs="Arial"/>
                      <w:sz w:val="20"/>
                      <w:szCs w:val="20"/>
                    </w:rPr>
                  </w:pPr>
                </w:p>
              </w:tc>
            </w:tr>
            <w:tr w:rsidR="00147889" w:rsidRPr="00147889" w14:paraId="158EF423" w14:textId="77777777" w:rsidTr="008056C2">
              <w:trPr>
                <w:trHeight w:val="248"/>
              </w:trPr>
              <w:tc>
                <w:tcPr>
                  <w:tcW w:w="529" w:type="dxa"/>
                  <w:tcBorders>
                    <w:top w:val="single" w:sz="4" w:space="0" w:color="auto"/>
                    <w:left w:val="single" w:sz="4" w:space="0" w:color="auto"/>
                    <w:bottom w:val="single" w:sz="4" w:space="0" w:color="auto"/>
                    <w:right w:val="single" w:sz="4" w:space="0" w:color="auto"/>
                  </w:tcBorders>
                  <w:shd w:val="clear" w:color="auto" w:fill="auto"/>
                </w:tcPr>
                <w:p w14:paraId="0AFF5414" w14:textId="77777777" w:rsidR="00786392" w:rsidRPr="00147889" w:rsidRDefault="00786392" w:rsidP="008056C2">
                  <w:pPr>
                    <w:spacing w:after="0" w:line="240" w:lineRule="auto"/>
                    <w:contextualSpacing/>
                    <w:jc w:val="center"/>
                    <w:rPr>
                      <w:rFonts w:ascii="Arial Narrow" w:hAnsi="Arial Narrow" w:cs="Arial"/>
                      <w:spacing w:val="-2"/>
                      <w:sz w:val="20"/>
                      <w:szCs w:val="20"/>
                      <w:lang w:val="es-ES_tradnl"/>
                    </w:rPr>
                  </w:pPr>
                </w:p>
              </w:tc>
              <w:tc>
                <w:tcPr>
                  <w:tcW w:w="6417" w:type="dxa"/>
                  <w:tcBorders>
                    <w:left w:val="single" w:sz="4" w:space="0" w:color="auto"/>
                  </w:tcBorders>
                  <w:shd w:val="clear" w:color="auto" w:fill="auto"/>
                </w:tcPr>
                <w:p w14:paraId="004942A9" w14:textId="77777777" w:rsidR="00786392" w:rsidRPr="00147889" w:rsidRDefault="00786392" w:rsidP="008056C2">
                  <w:pPr>
                    <w:spacing w:after="0" w:line="240" w:lineRule="auto"/>
                    <w:contextualSpacing/>
                    <w:jc w:val="both"/>
                    <w:rPr>
                      <w:rFonts w:ascii="Arial Narrow" w:hAnsi="Arial Narrow" w:cs="Arial"/>
                      <w:spacing w:val="-2"/>
                      <w:sz w:val="20"/>
                      <w:szCs w:val="20"/>
                      <w:lang w:val="es-ES_tradnl"/>
                    </w:rPr>
                  </w:pPr>
                  <w:r w:rsidRPr="00147889">
                    <w:rPr>
                      <w:rFonts w:ascii="Arial Narrow" w:hAnsi="Arial Narrow" w:cs="Arial"/>
                      <w:spacing w:val="-3"/>
                      <w:sz w:val="20"/>
                      <w:szCs w:val="20"/>
                      <w:lang w:val="es-ES_tradnl"/>
                    </w:rPr>
                    <w:t>Presentan limitaciones en el desarrollo del procedimiento.</w:t>
                  </w:r>
                </w:p>
              </w:tc>
            </w:tr>
            <w:tr w:rsidR="00147889" w:rsidRPr="00147889" w14:paraId="77ED64B4" w14:textId="77777777" w:rsidTr="008056C2">
              <w:trPr>
                <w:trHeight w:val="248"/>
              </w:trPr>
              <w:tc>
                <w:tcPr>
                  <w:tcW w:w="529" w:type="dxa"/>
                  <w:tcBorders>
                    <w:top w:val="single" w:sz="4" w:space="0" w:color="auto"/>
                    <w:left w:val="single" w:sz="4" w:space="0" w:color="auto"/>
                    <w:bottom w:val="single" w:sz="4" w:space="0" w:color="auto"/>
                    <w:right w:val="single" w:sz="4" w:space="0" w:color="auto"/>
                  </w:tcBorders>
                  <w:shd w:val="clear" w:color="auto" w:fill="auto"/>
                </w:tcPr>
                <w:p w14:paraId="283892AC" w14:textId="06983DDE" w:rsidR="00786392" w:rsidRPr="00147889" w:rsidRDefault="00786392" w:rsidP="008056C2">
                  <w:pPr>
                    <w:spacing w:after="0" w:line="240" w:lineRule="auto"/>
                    <w:contextualSpacing/>
                    <w:jc w:val="center"/>
                    <w:rPr>
                      <w:rFonts w:ascii="Arial Narrow" w:hAnsi="Arial Narrow" w:cs="Arial"/>
                      <w:spacing w:val="-2"/>
                      <w:sz w:val="20"/>
                      <w:szCs w:val="20"/>
                      <w:lang w:val="es-ES_tradnl"/>
                    </w:rPr>
                  </w:pPr>
                </w:p>
              </w:tc>
              <w:tc>
                <w:tcPr>
                  <w:tcW w:w="6417" w:type="dxa"/>
                  <w:tcBorders>
                    <w:left w:val="single" w:sz="4" w:space="0" w:color="auto"/>
                  </w:tcBorders>
                  <w:shd w:val="clear" w:color="auto" w:fill="auto"/>
                </w:tcPr>
                <w:p w14:paraId="1D5F9BEC" w14:textId="77777777" w:rsidR="00786392" w:rsidRPr="00147889" w:rsidRDefault="00786392" w:rsidP="008056C2">
                  <w:pPr>
                    <w:spacing w:after="0" w:line="240" w:lineRule="auto"/>
                    <w:contextualSpacing/>
                    <w:jc w:val="both"/>
                    <w:rPr>
                      <w:rFonts w:ascii="Arial Narrow" w:hAnsi="Arial Narrow" w:cs="Arial"/>
                      <w:sz w:val="20"/>
                      <w:szCs w:val="20"/>
                    </w:rPr>
                  </w:pPr>
                  <w:r w:rsidRPr="00147889">
                    <w:rPr>
                      <w:rFonts w:ascii="Arial Narrow" w:hAnsi="Arial Narrow" w:cs="Arial"/>
                      <w:sz w:val="20"/>
                      <w:szCs w:val="20"/>
                    </w:rPr>
                    <w:t>Se requiere concordar con el desarrollo de otros procedimientos.</w:t>
                  </w:r>
                </w:p>
              </w:tc>
            </w:tr>
            <w:tr w:rsidR="00786392" w:rsidRPr="00147889" w14:paraId="3B64D890" w14:textId="77777777" w:rsidTr="008056C2">
              <w:trPr>
                <w:trHeight w:val="248"/>
              </w:trPr>
              <w:tc>
                <w:tcPr>
                  <w:tcW w:w="529" w:type="dxa"/>
                  <w:tcBorders>
                    <w:top w:val="single" w:sz="4" w:space="0" w:color="auto"/>
                    <w:left w:val="single" w:sz="4" w:space="0" w:color="auto"/>
                    <w:bottom w:val="single" w:sz="4" w:space="0" w:color="auto"/>
                    <w:right w:val="single" w:sz="4" w:space="0" w:color="auto"/>
                  </w:tcBorders>
                  <w:shd w:val="clear" w:color="auto" w:fill="auto"/>
                </w:tcPr>
                <w:p w14:paraId="693D4187" w14:textId="77777777" w:rsidR="00786392" w:rsidRPr="00147889" w:rsidRDefault="00786392" w:rsidP="008056C2">
                  <w:pPr>
                    <w:spacing w:after="0" w:line="240" w:lineRule="auto"/>
                    <w:contextualSpacing/>
                    <w:jc w:val="center"/>
                    <w:rPr>
                      <w:rFonts w:ascii="Arial Narrow" w:hAnsi="Arial Narrow" w:cs="Arial"/>
                      <w:spacing w:val="-2"/>
                      <w:sz w:val="20"/>
                      <w:szCs w:val="20"/>
                      <w:lang w:val="es-ES_tradnl"/>
                    </w:rPr>
                  </w:pPr>
                </w:p>
              </w:tc>
              <w:tc>
                <w:tcPr>
                  <w:tcW w:w="6417" w:type="dxa"/>
                  <w:tcBorders>
                    <w:left w:val="single" w:sz="4" w:space="0" w:color="auto"/>
                  </w:tcBorders>
                  <w:shd w:val="clear" w:color="auto" w:fill="auto"/>
                </w:tcPr>
                <w:p w14:paraId="6E07C6DC" w14:textId="77777777" w:rsidR="00786392" w:rsidRPr="00147889" w:rsidRDefault="00786392" w:rsidP="008056C2">
                  <w:pPr>
                    <w:spacing w:after="0" w:line="240" w:lineRule="auto"/>
                    <w:contextualSpacing/>
                    <w:jc w:val="both"/>
                    <w:rPr>
                      <w:rFonts w:ascii="Arial Narrow" w:hAnsi="Arial Narrow" w:cs="Arial"/>
                      <w:sz w:val="20"/>
                      <w:szCs w:val="20"/>
                    </w:rPr>
                  </w:pPr>
                  <w:r w:rsidRPr="00147889">
                    <w:rPr>
                      <w:rFonts w:ascii="Arial Narrow" w:hAnsi="Arial Narrow" w:cs="Arial"/>
                      <w:sz w:val="20"/>
                      <w:szCs w:val="20"/>
                    </w:rPr>
                    <w:t>Otros supuestos.</w:t>
                  </w:r>
                </w:p>
              </w:tc>
            </w:tr>
          </w:tbl>
          <w:p w14:paraId="06E6D94F" w14:textId="77777777" w:rsidR="00786392" w:rsidRPr="00147889" w:rsidRDefault="00786392" w:rsidP="00DE2A58">
            <w:pPr>
              <w:spacing w:after="0" w:line="240" w:lineRule="auto"/>
              <w:contextualSpacing/>
              <w:jc w:val="both"/>
              <w:rPr>
                <w:rFonts w:ascii="Arial Narrow" w:hAnsi="Arial Narrow" w:cs="Arial"/>
                <w:sz w:val="20"/>
                <w:szCs w:val="20"/>
                <w:lang w:val="es-ES_tradnl"/>
              </w:rPr>
            </w:pPr>
          </w:p>
        </w:tc>
        <w:tc>
          <w:tcPr>
            <w:tcW w:w="1701" w:type="dxa"/>
            <w:tcBorders>
              <w:top w:val="single" w:sz="4" w:space="0" w:color="auto"/>
              <w:left w:val="single" w:sz="4" w:space="0" w:color="auto"/>
              <w:bottom w:val="single" w:sz="4" w:space="0" w:color="auto"/>
              <w:right w:val="single" w:sz="4" w:space="0" w:color="auto"/>
            </w:tcBorders>
          </w:tcPr>
          <w:p w14:paraId="612B6970" w14:textId="77777777" w:rsidR="00786392" w:rsidRPr="00147889" w:rsidRDefault="00786392" w:rsidP="008056C2">
            <w:pPr>
              <w:spacing w:after="0" w:line="240" w:lineRule="auto"/>
              <w:ind w:left="-99" w:right="-79"/>
              <w:jc w:val="center"/>
              <w:rPr>
                <w:rFonts w:ascii="Arial Narrow" w:hAnsi="Arial Narrow" w:cs="Arial"/>
                <w:b/>
                <w:sz w:val="20"/>
                <w:szCs w:val="20"/>
              </w:rPr>
            </w:pPr>
          </w:p>
          <w:p w14:paraId="5978E14D" w14:textId="77777777" w:rsidR="00786392" w:rsidRPr="00147889" w:rsidRDefault="00786392" w:rsidP="008056C2">
            <w:pPr>
              <w:spacing w:after="0" w:line="240" w:lineRule="auto"/>
              <w:ind w:left="-99" w:right="-79"/>
              <w:jc w:val="center"/>
              <w:rPr>
                <w:rFonts w:ascii="Arial Narrow" w:hAnsi="Arial Narrow" w:cs="Arial"/>
                <w:b/>
                <w:sz w:val="20"/>
                <w:szCs w:val="20"/>
              </w:rPr>
            </w:pPr>
          </w:p>
          <w:p w14:paraId="0D682B3B" w14:textId="77777777" w:rsidR="00786392" w:rsidRPr="00147889" w:rsidRDefault="00786392" w:rsidP="008056C2">
            <w:pPr>
              <w:spacing w:after="0" w:line="240" w:lineRule="auto"/>
              <w:ind w:left="-99" w:right="-79"/>
              <w:jc w:val="center"/>
              <w:rPr>
                <w:rFonts w:ascii="Arial Narrow" w:hAnsi="Arial Narrow" w:cs="Arial"/>
                <w:b/>
                <w:sz w:val="20"/>
                <w:szCs w:val="20"/>
              </w:rPr>
            </w:pPr>
          </w:p>
          <w:p w14:paraId="704F2B41" w14:textId="77777777" w:rsidR="00786392" w:rsidRPr="00147889" w:rsidRDefault="00786392" w:rsidP="008056C2">
            <w:pPr>
              <w:spacing w:after="0" w:line="240" w:lineRule="auto"/>
              <w:ind w:left="-108" w:right="-79"/>
              <w:jc w:val="center"/>
              <w:rPr>
                <w:rFonts w:ascii="Arial Narrow" w:hAnsi="Arial Narrow" w:cs="Arial"/>
                <w:b/>
                <w:sz w:val="16"/>
                <w:szCs w:val="16"/>
              </w:rPr>
            </w:pPr>
          </w:p>
          <w:p w14:paraId="283B5EFE" w14:textId="77777777" w:rsidR="00786392" w:rsidRPr="00147889" w:rsidRDefault="00786392" w:rsidP="008056C2">
            <w:pPr>
              <w:spacing w:after="0" w:line="240" w:lineRule="auto"/>
              <w:ind w:left="-108" w:right="-79"/>
              <w:jc w:val="center"/>
              <w:rPr>
                <w:rFonts w:ascii="Arial Narrow" w:hAnsi="Arial Narrow" w:cs="Arial"/>
                <w:b/>
                <w:sz w:val="20"/>
                <w:szCs w:val="20"/>
              </w:rPr>
            </w:pPr>
          </w:p>
          <w:p w14:paraId="08B7EBDA" w14:textId="77777777" w:rsidR="00786392" w:rsidRPr="00147889" w:rsidRDefault="00786392" w:rsidP="008056C2">
            <w:pPr>
              <w:spacing w:after="0" w:line="240" w:lineRule="auto"/>
              <w:ind w:left="-108" w:right="-79"/>
              <w:jc w:val="center"/>
              <w:rPr>
                <w:rFonts w:ascii="Arial Narrow" w:hAnsi="Arial Narrow" w:cs="Arial"/>
                <w:b/>
                <w:sz w:val="20"/>
                <w:szCs w:val="20"/>
              </w:rPr>
            </w:pPr>
          </w:p>
          <w:p w14:paraId="12DFB8CE" w14:textId="77777777" w:rsidR="00786392" w:rsidRPr="00147889" w:rsidRDefault="00786392" w:rsidP="008056C2">
            <w:pPr>
              <w:spacing w:after="0" w:line="240" w:lineRule="auto"/>
              <w:ind w:left="-108" w:right="-79"/>
              <w:jc w:val="center"/>
              <w:rPr>
                <w:rFonts w:ascii="Arial Narrow" w:hAnsi="Arial Narrow" w:cs="Arial"/>
                <w:b/>
                <w:sz w:val="20"/>
                <w:szCs w:val="20"/>
              </w:rPr>
            </w:pPr>
          </w:p>
          <w:p w14:paraId="2BC16990" w14:textId="77777777" w:rsidR="00786392" w:rsidRPr="00147889" w:rsidRDefault="00786392" w:rsidP="008056C2">
            <w:pPr>
              <w:spacing w:after="0" w:line="240" w:lineRule="auto"/>
              <w:ind w:left="-108" w:right="-79"/>
              <w:jc w:val="center"/>
              <w:rPr>
                <w:rFonts w:ascii="Arial Narrow" w:hAnsi="Arial Narrow" w:cs="Arial"/>
                <w:b/>
                <w:sz w:val="20"/>
                <w:szCs w:val="20"/>
              </w:rPr>
            </w:pPr>
          </w:p>
          <w:p w14:paraId="35FB9207" w14:textId="77777777" w:rsidR="00786392" w:rsidRPr="00147889" w:rsidRDefault="00786392" w:rsidP="008056C2">
            <w:pPr>
              <w:spacing w:after="0" w:line="240" w:lineRule="auto"/>
              <w:ind w:left="-108" w:right="-79"/>
              <w:jc w:val="center"/>
              <w:rPr>
                <w:rFonts w:ascii="Arial Narrow" w:hAnsi="Arial Narrow" w:cs="Arial"/>
                <w:b/>
                <w:sz w:val="20"/>
                <w:szCs w:val="20"/>
              </w:rPr>
            </w:pPr>
          </w:p>
          <w:p w14:paraId="0F1DF2C8" w14:textId="77777777" w:rsidR="00786392" w:rsidRPr="00147889" w:rsidRDefault="00786392" w:rsidP="008056C2">
            <w:pPr>
              <w:spacing w:after="0" w:line="240" w:lineRule="auto"/>
              <w:ind w:left="-108" w:right="-79"/>
              <w:jc w:val="center"/>
              <w:rPr>
                <w:rFonts w:ascii="Arial Narrow" w:hAnsi="Arial Narrow" w:cs="Arial"/>
                <w:b/>
                <w:sz w:val="20"/>
                <w:szCs w:val="20"/>
              </w:rPr>
            </w:pPr>
          </w:p>
          <w:p w14:paraId="0AF7AD23" w14:textId="77777777" w:rsidR="00786392" w:rsidRPr="00147889" w:rsidRDefault="00786392" w:rsidP="008056C2">
            <w:pPr>
              <w:spacing w:after="0" w:line="240" w:lineRule="auto"/>
              <w:ind w:left="-108" w:right="-79"/>
              <w:jc w:val="center"/>
              <w:rPr>
                <w:rFonts w:ascii="Arial Narrow" w:hAnsi="Arial Narrow" w:cs="Arial"/>
                <w:b/>
                <w:sz w:val="20"/>
                <w:szCs w:val="20"/>
              </w:rPr>
            </w:pPr>
          </w:p>
          <w:p w14:paraId="5AB9E052" w14:textId="77777777" w:rsidR="00786392" w:rsidRPr="00147889" w:rsidRDefault="00786392" w:rsidP="008056C2">
            <w:pPr>
              <w:spacing w:after="0" w:line="240" w:lineRule="auto"/>
              <w:ind w:left="-108" w:right="-79"/>
              <w:jc w:val="center"/>
              <w:rPr>
                <w:rFonts w:ascii="Arial Narrow" w:hAnsi="Arial Narrow" w:cs="Arial"/>
                <w:b/>
                <w:sz w:val="20"/>
                <w:szCs w:val="20"/>
              </w:rPr>
            </w:pPr>
          </w:p>
          <w:p w14:paraId="27DF8401" w14:textId="77777777" w:rsidR="00786392" w:rsidRPr="00147889" w:rsidRDefault="00786392" w:rsidP="008056C2">
            <w:pPr>
              <w:spacing w:after="0" w:line="240" w:lineRule="auto"/>
              <w:ind w:left="-108" w:right="-79"/>
              <w:jc w:val="center"/>
              <w:rPr>
                <w:rFonts w:ascii="Arial Narrow" w:hAnsi="Arial Narrow" w:cs="Arial"/>
                <w:b/>
                <w:sz w:val="20"/>
                <w:szCs w:val="20"/>
              </w:rPr>
            </w:pPr>
          </w:p>
          <w:p w14:paraId="44D7E883" w14:textId="77777777" w:rsidR="00786392" w:rsidRPr="00147889" w:rsidRDefault="00786392" w:rsidP="008056C2">
            <w:pPr>
              <w:spacing w:after="0" w:line="240" w:lineRule="auto"/>
              <w:ind w:left="-108" w:right="-79"/>
              <w:jc w:val="center"/>
              <w:rPr>
                <w:rFonts w:ascii="Arial Narrow" w:hAnsi="Arial Narrow" w:cs="Arial"/>
                <w:b/>
                <w:sz w:val="20"/>
                <w:szCs w:val="20"/>
              </w:rPr>
            </w:pPr>
          </w:p>
          <w:p w14:paraId="29FFD4BD" w14:textId="77777777" w:rsidR="00786392" w:rsidRPr="00147889" w:rsidRDefault="00786392" w:rsidP="008056C2">
            <w:pPr>
              <w:spacing w:after="0" w:line="240" w:lineRule="auto"/>
              <w:ind w:left="-108" w:right="-79"/>
              <w:jc w:val="center"/>
              <w:rPr>
                <w:rFonts w:ascii="Arial Narrow" w:hAnsi="Arial Narrow" w:cs="Arial"/>
                <w:b/>
                <w:sz w:val="20"/>
                <w:szCs w:val="20"/>
              </w:rPr>
            </w:pPr>
          </w:p>
          <w:p w14:paraId="569126C2" w14:textId="77777777" w:rsidR="00786392" w:rsidRPr="00147889" w:rsidRDefault="00786392" w:rsidP="008056C2">
            <w:pPr>
              <w:spacing w:after="0" w:line="240" w:lineRule="auto"/>
              <w:ind w:left="-108" w:right="-79"/>
              <w:jc w:val="center"/>
              <w:rPr>
                <w:rFonts w:ascii="Arial Narrow" w:hAnsi="Arial Narrow" w:cs="Arial"/>
                <w:b/>
                <w:sz w:val="20"/>
                <w:szCs w:val="20"/>
              </w:rPr>
            </w:pPr>
          </w:p>
          <w:p w14:paraId="1988C0FD" w14:textId="77777777" w:rsidR="00786392" w:rsidRPr="00147889" w:rsidRDefault="00786392" w:rsidP="008056C2">
            <w:pPr>
              <w:spacing w:after="0" w:line="240" w:lineRule="auto"/>
              <w:ind w:left="-108" w:right="-79"/>
              <w:jc w:val="center"/>
              <w:rPr>
                <w:rFonts w:ascii="Arial Narrow" w:hAnsi="Arial Narrow" w:cs="Arial"/>
                <w:b/>
                <w:sz w:val="20"/>
                <w:szCs w:val="20"/>
              </w:rPr>
            </w:pPr>
          </w:p>
          <w:p w14:paraId="2E605B97" w14:textId="77777777" w:rsidR="00786392" w:rsidRPr="00147889" w:rsidRDefault="00786392" w:rsidP="008056C2">
            <w:pPr>
              <w:spacing w:after="0" w:line="240" w:lineRule="auto"/>
              <w:ind w:left="-108" w:right="-79"/>
              <w:jc w:val="center"/>
              <w:rPr>
                <w:rFonts w:ascii="Arial Narrow" w:hAnsi="Arial Narrow" w:cs="Arial"/>
                <w:b/>
                <w:sz w:val="20"/>
                <w:szCs w:val="20"/>
              </w:rPr>
            </w:pPr>
          </w:p>
          <w:p w14:paraId="41A673BE" w14:textId="77777777" w:rsidR="00786392" w:rsidRPr="00147889" w:rsidRDefault="00786392" w:rsidP="008056C2">
            <w:pPr>
              <w:spacing w:after="0" w:line="240" w:lineRule="auto"/>
              <w:ind w:left="-108" w:right="-79"/>
              <w:jc w:val="center"/>
              <w:rPr>
                <w:rFonts w:ascii="Arial Narrow" w:hAnsi="Arial Narrow" w:cs="Arial"/>
                <w:b/>
                <w:sz w:val="20"/>
                <w:szCs w:val="20"/>
              </w:rPr>
            </w:pPr>
          </w:p>
          <w:p w14:paraId="29B3093B" w14:textId="77777777" w:rsidR="00786392" w:rsidRPr="00147889" w:rsidRDefault="00786392" w:rsidP="008056C2">
            <w:pPr>
              <w:spacing w:after="0" w:line="240" w:lineRule="auto"/>
              <w:ind w:left="-108" w:right="-79"/>
              <w:jc w:val="center"/>
              <w:rPr>
                <w:rFonts w:ascii="Arial Narrow" w:hAnsi="Arial Narrow" w:cs="Arial"/>
                <w:sz w:val="20"/>
                <w:szCs w:val="20"/>
              </w:rPr>
            </w:pPr>
          </w:p>
          <w:p w14:paraId="5475E1AB" w14:textId="77777777" w:rsidR="00786392" w:rsidRPr="00147889" w:rsidRDefault="00786392" w:rsidP="008056C2">
            <w:pPr>
              <w:spacing w:after="0" w:line="240" w:lineRule="auto"/>
              <w:ind w:left="-108" w:right="-79"/>
              <w:jc w:val="center"/>
              <w:rPr>
                <w:rFonts w:ascii="Arial Narrow" w:hAnsi="Arial Narrow" w:cs="Arial"/>
                <w:sz w:val="20"/>
                <w:szCs w:val="20"/>
              </w:rPr>
            </w:pPr>
          </w:p>
          <w:p w14:paraId="495F30AA" w14:textId="77777777" w:rsidR="00786392" w:rsidRPr="00147889" w:rsidRDefault="00786392" w:rsidP="008056C2">
            <w:pPr>
              <w:spacing w:after="0" w:line="240" w:lineRule="auto"/>
              <w:ind w:left="-108" w:right="-79"/>
              <w:jc w:val="center"/>
              <w:rPr>
                <w:rFonts w:ascii="Arial Narrow" w:hAnsi="Arial Narrow" w:cs="Arial"/>
                <w:sz w:val="20"/>
                <w:szCs w:val="20"/>
              </w:rPr>
            </w:pPr>
          </w:p>
          <w:p w14:paraId="63DAD7E7" w14:textId="77777777" w:rsidR="00786392" w:rsidRPr="00147889" w:rsidRDefault="00786392" w:rsidP="008056C2">
            <w:pPr>
              <w:spacing w:after="0" w:line="240" w:lineRule="auto"/>
              <w:ind w:left="-108" w:right="-79"/>
              <w:jc w:val="center"/>
              <w:rPr>
                <w:rFonts w:ascii="Arial Narrow" w:hAnsi="Arial Narrow" w:cs="Arial"/>
                <w:sz w:val="20"/>
                <w:szCs w:val="20"/>
              </w:rPr>
            </w:pPr>
          </w:p>
        </w:tc>
      </w:tr>
    </w:tbl>
    <w:p w14:paraId="67B12D5F" w14:textId="5DD1276F" w:rsidR="00786392" w:rsidRPr="00147889" w:rsidRDefault="00786392" w:rsidP="00AF0B92">
      <w:pPr>
        <w:spacing w:after="0"/>
        <w:rPr>
          <w:rFonts w:ascii="Arial Narrow" w:hAnsi="Arial Narrow"/>
          <w:sz w:val="10"/>
          <w:szCs w:val="10"/>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9"/>
      </w:tblGrid>
      <w:tr w:rsidR="00147889" w:rsidRPr="00147889" w14:paraId="77B94120" w14:textId="77777777" w:rsidTr="008056C2">
        <w:tc>
          <w:tcPr>
            <w:tcW w:w="9209" w:type="dxa"/>
            <w:shd w:val="clear" w:color="auto" w:fill="auto"/>
          </w:tcPr>
          <w:p w14:paraId="0090DC0D" w14:textId="77777777" w:rsidR="00786392" w:rsidRPr="00147889" w:rsidRDefault="00786392" w:rsidP="008056C2">
            <w:pPr>
              <w:spacing w:after="0" w:line="240" w:lineRule="auto"/>
              <w:jc w:val="both"/>
              <w:rPr>
                <w:rFonts w:ascii="Arial Narrow" w:hAnsi="Arial Narrow" w:cs="Arial"/>
                <w:b/>
                <w:sz w:val="20"/>
                <w:szCs w:val="20"/>
              </w:rPr>
            </w:pPr>
            <w:r w:rsidRPr="00147889">
              <w:rPr>
                <w:rFonts w:ascii="Arial Narrow" w:hAnsi="Arial Narrow" w:cs="Arial"/>
                <w:b/>
                <w:sz w:val="20"/>
                <w:szCs w:val="20"/>
              </w:rPr>
              <w:t xml:space="preserve">Notas del Jefe de Comisión (control de calidad): </w:t>
            </w:r>
          </w:p>
          <w:p w14:paraId="50567E1E" w14:textId="77777777" w:rsidR="00786392" w:rsidRPr="00147889" w:rsidRDefault="00786392" w:rsidP="00897DB4">
            <w:pPr>
              <w:numPr>
                <w:ilvl w:val="0"/>
                <w:numId w:val="43"/>
              </w:numPr>
              <w:suppressAutoHyphens w:val="0"/>
              <w:spacing w:after="0" w:line="240" w:lineRule="auto"/>
              <w:ind w:left="322" w:hanging="322"/>
              <w:jc w:val="both"/>
              <w:rPr>
                <w:rFonts w:ascii="Arial Narrow" w:hAnsi="Arial Narrow" w:cs="Arial"/>
                <w:b/>
                <w:sz w:val="20"/>
                <w:szCs w:val="20"/>
              </w:rPr>
            </w:pPr>
            <w:r w:rsidRPr="00147889">
              <w:rPr>
                <w:rFonts w:ascii="Arial Narrow" w:hAnsi="Arial Narrow" w:cs="Arial"/>
                <w:sz w:val="20"/>
                <w:szCs w:val="20"/>
              </w:rPr>
              <w:t>La cédula de trabajo contiene información del desarrollo del procedimiento</w:t>
            </w:r>
            <w:r w:rsidRPr="00147889">
              <w:rPr>
                <w:rFonts w:ascii="Arial Narrow" w:hAnsi="Arial Narrow" w:cs="Arial"/>
                <w:b/>
                <w:sz w:val="20"/>
                <w:szCs w:val="20"/>
              </w:rPr>
              <w:t xml:space="preserve"> </w:t>
            </w:r>
            <w:r w:rsidRPr="00147889">
              <w:rPr>
                <w:rFonts w:ascii="Arial Narrow" w:hAnsi="Arial Narrow" w:cs="Arial"/>
                <w:sz w:val="20"/>
                <w:szCs w:val="20"/>
              </w:rPr>
              <w:t xml:space="preserve">(Fuentes de información, técnicas de recopilación, </w:t>
            </w:r>
            <w:r w:rsidRPr="00147889">
              <w:rPr>
                <w:rFonts w:ascii="Arial Narrow" w:hAnsi="Arial Narrow" w:cs="Arial"/>
                <w:sz w:val="20"/>
                <w:szCs w:val="20"/>
                <w:lang w:val="es-ES_tradnl"/>
              </w:rPr>
              <w:t>análisis de los hechos identificados, e</w:t>
            </w:r>
            <w:r w:rsidRPr="00147889">
              <w:rPr>
                <w:rFonts w:ascii="Arial Narrow" w:hAnsi="Arial Narrow" w:cs="Arial"/>
                <w:spacing w:val="-2"/>
                <w:sz w:val="20"/>
                <w:lang w:val="es-ES_tradnl"/>
              </w:rPr>
              <w:t xml:space="preserve">videncia, </w:t>
            </w:r>
            <w:r w:rsidRPr="00147889">
              <w:rPr>
                <w:rFonts w:ascii="Arial Narrow" w:hAnsi="Arial Narrow" w:cs="Arial"/>
                <w:sz w:val="20"/>
                <w:lang w:val="es-ES_tradnl"/>
              </w:rPr>
              <w:t xml:space="preserve">documentos complementarios, criterios empleados, </w:t>
            </w:r>
            <w:r w:rsidRPr="00147889">
              <w:rPr>
                <w:rFonts w:ascii="Arial Narrow" w:hAnsi="Arial Narrow" w:cs="Arial"/>
                <w:spacing w:val="-3"/>
                <w:sz w:val="20"/>
                <w:szCs w:val="20"/>
                <w:lang w:val="es-ES_tradnl"/>
              </w:rPr>
              <w:t xml:space="preserve">limitaciones presentadas y </w:t>
            </w:r>
            <w:r w:rsidRPr="00147889">
              <w:rPr>
                <w:rFonts w:ascii="Arial Narrow" w:hAnsi="Arial Narrow" w:cs="Arial"/>
                <w:sz w:val="20"/>
                <w:szCs w:val="20"/>
                <w:lang w:val="es-ES_tradnl"/>
              </w:rPr>
              <w:t xml:space="preserve">procedimientos alternativos de ser el caso, </w:t>
            </w:r>
            <w:r w:rsidRPr="00147889">
              <w:rPr>
                <w:rFonts w:ascii="Arial Narrow" w:hAnsi="Arial Narrow" w:cs="Arial"/>
                <w:spacing w:val="-2"/>
                <w:sz w:val="20"/>
                <w:lang w:val="es-ES_tradnl"/>
              </w:rPr>
              <w:t>referencia documentaria,</w:t>
            </w:r>
            <w:r w:rsidRPr="00147889">
              <w:rPr>
                <w:rFonts w:ascii="Arial Narrow" w:hAnsi="Arial Narrow" w:cs="Arial"/>
                <w:sz w:val="20"/>
                <w:szCs w:val="20"/>
                <w:lang w:val="es-ES_tradnl"/>
              </w:rPr>
              <w:t xml:space="preserve"> conclusiones de todos los aspectos señalados en el procedimiento)</w:t>
            </w:r>
            <w:r w:rsidRPr="00147889">
              <w:rPr>
                <w:rFonts w:ascii="Arial Narrow" w:hAnsi="Arial Narrow" w:cs="Arial"/>
                <w:spacing w:val="-3"/>
                <w:sz w:val="20"/>
                <w:szCs w:val="20"/>
                <w:lang w:val="es-ES_tradnl"/>
              </w:rPr>
              <w:t>.</w:t>
            </w:r>
          </w:p>
          <w:p w14:paraId="213122DD" w14:textId="77777777" w:rsidR="00786392" w:rsidRPr="00147889" w:rsidRDefault="00786392" w:rsidP="00897DB4">
            <w:pPr>
              <w:numPr>
                <w:ilvl w:val="0"/>
                <w:numId w:val="43"/>
              </w:numPr>
              <w:suppressAutoHyphens w:val="0"/>
              <w:spacing w:after="0" w:line="240" w:lineRule="auto"/>
              <w:ind w:left="322" w:hanging="322"/>
              <w:jc w:val="both"/>
              <w:rPr>
                <w:rFonts w:ascii="Arial Narrow" w:hAnsi="Arial Narrow" w:cs="Arial"/>
                <w:sz w:val="20"/>
                <w:szCs w:val="20"/>
              </w:rPr>
            </w:pPr>
            <w:r w:rsidRPr="00147889">
              <w:rPr>
                <w:rFonts w:ascii="Arial Narrow" w:hAnsi="Arial Narrow" w:cs="Arial"/>
                <w:sz w:val="20"/>
                <w:szCs w:val="20"/>
              </w:rPr>
              <w:t>De la revisión de la cédula no surgen preguntas o comentarios que requieren respuesta o trabajo adicional.</w:t>
            </w:r>
          </w:p>
          <w:p w14:paraId="75132EAE" w14:textId="77777777" w:rsidR="00786392" w:rsidRPr="00147889" w:rsidRDefault="00786392" w:rsidP="00897DB4">
            <w:pPr>
              <w:numPr>
                <w:ilvl w:val="0"/>
                <w:numId w:val="43"/>
              </w:numPr>
              <w:suppressAutoHyphens w:val="0"/>
              <w:spacing w:after="0" w:line="240" w:lineRule="auto"/>
              <w:ind w:left="322" w:hanging="322"/>
              <w:jc w:val="both"/>
              <w:rPr>
                <w:rFonts w:ascii="Arial Narrow" w:hAnsi="Arial Narrow" w:cs="Arial"/>
                <w:sz w:val="20"/>
                <w:szCs w:val="20"/>
              </w:rPr>
            </w:pPr>
            <w:r w:rsidRPr="00147889">
              <w:rPr>
                <w:rFonts w:ascii="Arial Narrow" w:hAnsi="Arial Narrow" w:cs="Arial"/>
                <w:sz w:val="20"/>
                <w:szCs w:val="20"/>
              </w:rPr>
              <w:t>Conformidad con el desarrollo técnico y conclusiones del procedimiento.</w:t>
            </w:r>
          </w:p>
          <w:p w14:paraId="7BF2C477" w14:textId="529C3468" w:rsidR="00786392" w:rsidRPr="00147889" w:rsidRDefault="00112DBA" w:rsidP="00897DB4">
            <w:pPr>
              <w:numPr>
                <w:ilvl w:val="0"/>
                <w:numId w:val="43"/>
              </w:numPr>
              <w:suppressAutoHyphens w:val="0"/>
              <w:spacing w:after="0" w:line="240" w:lineRule="auto"/>
              <w:ind w:left="322" w:hanging="322"/>
              <w:jc w:val="both"/>
              <w:rPr>
                <w:rFonts w:ascii="Arial Narrow" w:hAnsi="Arial Narrow" w:cs="Arial"/>
                <w:sz w:val="20"/>
                <w:szCs w:val="20"/>
              </w:rPr>
            </w:pPr>
            <w:r w:rsidRPr="00147889">
              <w:rPr>
                <w:rFonts w:ascii="Arial Narrow" w:hAnsi="Arial Narrow"/>
                <w:noProof/>
                <w:sz w:val="20"/>
                <w:szCs w:val="20"/>
                <w:lang w:eastAsia="es-PE"/>
              </w:rPr>
              <mc:AlternateContent>
                <mc:Choice Requires="wps">
                  <w:drawing>
                    <wp:anchor distT="0" distB="0" distL="114300" distR="114300" simplePos="0" relativeHeight="251691008" behindDoc="0" locked="0" layoutInCell="1" allowOverlap="1" wp14:anchorId="4AFA4228" wp14:editId="02AFCDE2">
                      <wp:simplePos x="0" y="0"/>
                      <wp:positionH relativeFrom="column">
                        <wp:posOffset>4608583</wp:posOffset>
                      </wp:positionH>
                      <wp:positionV relativeFrom="paragraph">
                        <wp:posOffset>85043</wp:posOffset>
                      </wp:positionV>
                      <wp:extent cx="337820" cy="246380"/>
                      <wp:effectExtent l="8255" t="6350" r="6350" b="13970"/>
                      <wp:wrapNone/>
                      <wp:docPr id="1044" name="Cuadro de texto 10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246380"/>
                              </a:xfrm>
                              <a:prstGeom prst="rect">
                                <a:avLst/>
                              </a:prstGeom>
                              <a:solidFill>
                                <a:srgbClr val="FFFFFF"/>
                              </a:solidFill>
                              <a:ln w="9525">
                                <a:solidFill>
                                  <a:srgbClr val="000000"/>
                                </a:solidFill>
                                <a:miter lim="800000"/>
                                <a:headEnd/>
                                <a:tailEnd/>
                              </a:ln>
                            </wps:spPr>
                            <wps:txbx>
                              <w:txbxContent>
                                <w:p w14:paraId="2AD83945" w14:textId="77777777" w:rsidR="007069C7" w:rsidRPr="00C10965" w:rsidRDefault="007069C7" w:rsidP="00786392">
                                  <w:pPr>
                                    <w:spacing w:after="0" w:line="240" w:lineRule="auto"/>
                                    <w:rPr>
                                      <w:rFonts w:ascii="Arial Narrow" w:hAnsi="Arial Narrow"/>
                                      <w:sz w:val="18"/>
                                      <w:szCs w:val="18"/>
                                    </w:rPr>
                                  </w:pPr>
                                  <w:r w:rsidRPr="00C10965">
                                    <w:rPr>
                                      <w:rFonts w:ascii="Arial Narrow" w:hAnsi="Arial Narrow"/>
                                      <w:sz w:val="18"/>
                                      <w:szCs w:val="18"/>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FA4228" id="_x0000_t202" coordsize="21600,21600" o:spt="202" path="m,l,21600r21600,l21600,xe">
                      <v:stroke joinstyle="miter"/>
                      <v:path gradientshapeok="t" o:connecttype="rect"/>
                    </v:shapetype>
                    <v:shape id="Cuadro de texto 1044" o:spid="_x0000_s1026" type="#_x0000_t202" style="position:absolute;left:0;text-align:left;margin-left:362.9pt;margin-top:6.7pt;width:26.6pt;height:19.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I7AMQIAAFwEAAAOAAAAZHJzL2Uyb0RvYy54bWysVNtu2zAMfR+wfxD0vjhJkzY16hRdugwD&#10;ugvQ7QMUSY6FyaJGKbGzry8lp1nQbS/D/CCIonh0eEj65rZvLdtrDAZcxSejMWfaSVDGbSv+7ev6&#10;zYKzEIVTwoLTFT/owG+Xr1/ddL7UU2jAKo2MQFwoO1/xJkZfFkWQjW5FGIHXjpw1YCsimbgtFIqO&#10;0FtbTMfjy6IDVB5B6hDo9H5w8mXGr2st4+e6DjoyW3HiFvOKed2ktVjeiHKLwjdGHmmIf2DRCuPo&#10;0RPUvYiC7dD8BtUaiRCgjiMJbQF1baTOOVA2k/GLbB4b4XXOhcQJ/iRT+H+w8tP+CzKjqHbj2Ywz&#10;J1qq0monFAJTmkXdR2DZR1J1PpQU8egpJvZvoaewnHbwDyC/B+Zg1Qi31XeI0DVaKKI6SSIXZ6ED&#10;Tkggm+4jKHpQ7CJkoL7GNulIyjBCp5IdTmUiKkzS4cXF1WJKHkmu6ezyYpHLWIjyOdhjiO81tCxt&#10;Ko7UBRlc7B9CTGRE+XwlvRXAGrU21mYDt5uVRbYX1DHr/GX+L65Zx7qKX8+n8yH/v0KM8/cniNZE&#10;an1r2oovTpdEmVR751RuzCiMHfZE2bqjjEm5QcPYb/pjWTagDiQowtDiNJK0aQB/ctZRe1c8/NgJ&#10;1JzZD46Kcj2ZzdI8ZGM2v0p64rlnc+4RThJUxSNnw3YVhxnaeTTbhl4a2sDBHRWyNlnkVPGB1ZE3&#10;tXDW/jhuaUbO7Xzr109h+QQAAP//AwBQSwMEFAAGAAgAAAAhAALK2yXgAAAACQEAAA8AAABkcnMv&#10;ZG93bnJldi54bWxMj81OwzAQhO9IvIO1SFxQ65D+pA1xKoQEojdoEVzdeJtExOtgu2l4e5YTHEcz&#10;mvmm2Iy2EwP60DpScDtNQCBVzrRUK3jbP05WIELUZHTnCBV8Y4BNeXlR6Ny4M73isIu14BIKuVbQ&#10;xNjnUoaqQavD1PVI7B2dtzqy9LU0Xp+53HYyTZKltLolXmh0jw8NVp+7k1Wwmj8PH2E7e3mvlsdu&#10;HW+y4enLK3V9Nd7fgYg4xr8w/OIzOpTMdHAnMkF0CrJ0weiRjdkcBAeybM3nDgoWaQqyLOT/B+UP&#10;AAAA//8DAFBLAQItABQABgAIAAAAIQC2gziS/gAAAOEBAAATAAAAAAAAAAAAAAAAAAAAAABbQ29u&#10;dGVudF9UeXBlc10ueG1sUEsBAi0AFAAGAAgAAAAhADj9If/WAAAAlAEAAAsAAAAAAAAAAAAAAAAA&#10;LwEAAF9yZWxzLy5yZWxzUEsBAi0AFAAGAAgAAAAhAHq8jsAxAgAAXAQAAA4AAAAAAAAAAAAAAAAA&#10;LgIAAGRycy9lMm9Eb2MueG1sUEsBAi0AFAAGAAgAAAAhAALK2yXgAAAACQEAAA8AAAAAAAAAAAAA&#10;AAAAiwQAAGRycy9kb3ducmV2LnhtbFBLBQYAAAAABAAEAPMAAACYBQAAAAA=&#10;">
                      <v:textbox>
                        <w:txbxContent>
                          <w:p w14:paraId="2AD83945" w14:textId="77777777" w:rsidR="007069C7" w:rsidRPr="00C10965" w:rsidRDefault="007069C7" w:rsidP="00786392">
                            <w:pPr>
                              <w:spacing w:after="0" w:line="240" w:lineRule="auto"/>
                              <w:rPr>
                                <w:rFonts w:ascii="Arial Narrow" w:hAnsi="Arial Narrow"/>
                                <w:sz w:val="18"/>
                                <w:szCs w:val="18"/>
                              </w:rPr>
                            </w:pPr>
                            <w:r w:rsidRPr="00C10965">
                              <w:rPr>
                                <w:rFonts w:ascii="Arial Narrow" w:hAnsi="Arial Narrow"/>
                                <w:sz w:val="18"/>
                                <w:szCs w:val="18"/>
                              </w:rPr>
                              <w:t>No</w:t>
                            </w:r>
                          </w:p>
                        </w:txbxContent>
                      </v:textbox>
                    </v:shape>
                  </w:pict>
                </mc:Fallback>
              </mc:AlternateContent>
            </w:r>
            <w:r w:rsidRPr="00147889">
              <w:rPr>
                <w:rFonts w:ascii="Arial Narrow" w:hAnsi="Arial Narrow"/>
                <w:noProof/>
                <w:sz w:val="20"/>
                <w:szCs w:val="20"/>
                <w:lang w:eastAsia="es-PE"/>
              </w:rPr>
              <mc:AlternateContent>
                <mc:Choice Requires="wps">
                  <w:drawing>
                    <wp:anchor distT="0" distB="0" distL="114300" distR="114300" simplePos="0" relativeHeight="251689984" behindDoc="0" locked="0" layoutInCell="1" allowOverlap="1" wp14:anchorId="1E4F2043" wp14:editId="323F6B97">
                      <wp:simplePos x="0" y="0"/>
                      <wp:positionH relativeFrom="column">
                        <wp:posOffset>3944620</wp:posOffset>
                      </wp:positionH>
                      <wp:positionV relativeFrom="paragraph">
                        <wp:posOffset>83773</wp:posOffset>
                      </wp:positionV>
                      <wp:extent cx="317500" cy="247015"/>
                      <wp:effectExtent l="6350" t="5715" r="9525" b="13970"/>
                      <wp:wrapNone/>
                      <wp:docPr id="1041" name="Cuadro de texto 10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47015"/>
                              </a:xfrm>
                              <a:prstGeom prst="rect">
                                <a:avLst/>
                              </a:prstGeom>
                              <a:solidFill>
                                <a:srgbClr val="FFFFFF"/>
                              </a:solidFill>
                              <a:ln w="9525">
                                <a:solidFill>
                                  <a:srgbClr val="000000"/>
                                </a:solidFill>
                                <a:miter lim="800000"/>
                                <a:headEnd/>
                                <a:tailEnd/>
                              </a:ln>
                            </wps:spPr>
                            <wps:txbx>
                              <w:txbxContent>
                                <w:p w14:paraId="2F457616" w14:textId="6537EFB4" w:rsidR="007069C7" w:rsidRPr="00C10965" w:rsidRDefault="007069C7" w:rsidP="00786392">
                                  <w:pPr>
                                    <w:spacing w:after="0" w:line="240" w:lineRule="auto"/>
                                    <w:rPr>
                                      <w:rFonts w:ascii="Arial Narrow" w:hAnsi="Arial Narrow"/>
                                      <w:sz w:val="18"/>
                                      <w:szCs w:val="18"/>
                                    </w:rPr>
                                  </w:pPr>
                                  <w:r w:rsidRPr="00C10965">
                                    <w:rPr>
                                      <w:rFonts w:ascii="Arial Narrow" w:hAnsi="Arial Narrow"/>
                                      <w:sz w:val="18"/>
                                      <w:szCs w:val="18"/>
                                    </w:rPr>
                                    <w:t>S</w:t>
                                  </w:r>
                                  <w:r>
                                    <w:rPr>
                                      <w:rFonts w:ascii="Arial Narrow" w:hAnsi="Arial Narrow"/>
                                      <w:sz w:val="18"/>
                                      <w:szCs w:val="18"/>
                                    </w:rPr>
                                    <w:t>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4F2043" id="Cuadro de texto 1041" o:spid="_x0000_s1027" type="#_x0000_t202" style="position:absolute;left:0;text-align:left;margin-left:310.6pt;margin-top:6.6pt;width:25pt;height:19.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lUvMgIAAGMEAAAOAAAAZHJzL2Uyb0RvYy54bWysVNtu2zAMfR+wfxD0vtrOkrU14hRdug4D&#10;ugvQ7QMYSY6FyaImKbG7rx8lp2l2exnmB0EUyUPykPTyauwN2ysfNNqGV2clZ8oKlNpuG/7l8+2L&#10;C85CBCvBoFUNf1CBX62eP1sOrlYz7NBI5RmB2FAPruFdjK4uiiA61UM4Q6csKVv0PUQS/baQHgZC&#10;700xK8tXxYBeOo9ChUCvN5OSrzJ+2yoRP7ZtUJGZhlNuMZ8+n5t0Fqsl1FsPrtPikAb8QxY9aEtB&#10;j1A3EIHtvP4NqtfCY8A2ngnsC2xbLVSugaqpyl+que/AqVwLkRPckabw/2DFh/0nz7Sk3pXzijML&#10;PXVpvQPpkUnFohojsqwjqgYXavK4d+QTx9c4klsuO7g7FF8Ds7juwG7Vtfc4dAokpVolkosT1wkn&#10;JJDN8B4lBYRdxAw0tr5PPBIzjNCpZQ/HNlEqTNDjy+p8UZJGkGo2Py+rRY4A9aOz8yG+VdizdGm4&#10;pynI4LC/CzElA/WjSYoV0Gh5q43Jgt9u1sazPdDE3ObvgP6TmbFsaPjlYraY6v8rRJm/P0H0OtLo&#10;G903/OJoBHVi7Y2VeTAjaDPdKWVjDzQm5iYO47gZp+alAIniDcoH4tXjNOm0mXTp0H/nbKApb3j4&#10;tgOvODPvLPXmsprP01pkYb44n5HgTzWbUw1YQVANj5xN13WcVmnnvN52FGmaBovX1M9WZ66fsjqk&#10;T5OcW3DYurQqp3K2evo3rH4AAAD//wMAUEsDBBQABgAIAAAAIQA2k0j33wAAAAkBAAAPAAAAZHJz&#10;L2Rvd25yZXYueG1sTI9BT8MwDIXvSPyHyEhcEEvbQTdK0wkhgeAG2wTXrPXaisQpSdaVf493gpNl&#10;v6fn75WryRoxog+9IwXpLAGBVLump1bBdvN0vQQRoqZGG0eo4AcDrKrzs1IXjTvSO47r2AoOoVBo&#10;BV2MQyFlqDu0OszcgMTa3nmrI6++lY3XRw63RmZJkkure+IPnR7wscP6a32wCpY3L+NneJ2/fdT5&#10;3tzFq8X4/O2VuryYHu5BRJzinxlO+IwOFTPt3IGaIIyCPEsztrIw58mGfHE67BTcZinIqpT/G1S/&#10;AAAA//8DAFBLAQItABQABgAIAAAAIQC2gziS/gAAAOEBAAATAAAAAAAAAAAAAAAAAAAAAABbQ29u&#10;dGVudF9UeXBlc10ueG1sUEsBAi0AFAAGAAgAAAAhADj9If/WAAAAlAEAAAsAAAAAAAAAAAAAAAAA&#10;LwEAAF9yZWxzLy5yZWxzUEsBAi0AFAAGAAgAAAAhAJVOVS8yAgAAYwQAAA4AAAAAAAAAAAAAAAAA&#10;LgIAAGRycy9lMm9Eb2MueG1sUEsBAi0AFAAGAAgAAAAhADaTSPffAAAACQEAAA8AAAAAAAAAAAAA&#10;AAAAjAQAAGRycy9kb3ducmV2LnhtbFBLBQYAAAAABAAEAPMAAACYBQAAAAA=&#10;">
                      <v:textbox>
                        <w:txbxContent>
                          <w:p w14:paraId="2F457616" w14:textId="6537EFB4" w:rsidR="007069C7" w:rsidRPr="00C10965" w:rsidRDefault="007069C7" w:rsidP="00786392">
                            <w:pPr>
                              <w:spacing w:after="0" w:line="240" w:lineRule="auto"/>
                              <w:rPr>
                                <w:rFonts w:ascii="Arial Narrow" w:hAnsi="Arial Narrow"/>
                                <w:sz w:val="18"/>
                                <w:szCs w:val="18"/>
                              </w:rPr>
                            </w:pPr>
                            <w:r w:rsidRPr="00C10965">
                              <w:rPr>
                                <w:rFonts w:ascii="Arial Narrow" w:hAnsi="Arial Narrow"/>
                                <w:sz w:val="18"/>
                                <w:szCs w:val="18"/>
                              </w:rPr>
                              <w:t>S</w:t>
                            </w:r>
                            <w:r>
                              <w:rPr>
                                <w:rFonts w:ascii="Arial Narrow" w:hAnsi="Arial Narrow"/>
                                <w:sz w:val="18"/>
                                <w:szCs w:val="18"/>
                              </w:rPr>
                              <w:t>í</w:t>
                            </w:r>
                          </w:p>
                        </w:txbxContent>
                      </v:textbox>
                    </v:shape>
                  </w:pict>
                </mc:Fallback>
              </mc:AlternateContent>
            </w:r>
            <w:r w:rsidR="00786392" w:rsidRPr="00147889">
              <w:rPr>
                <w:rFonts w:ascii="Arial Narrow" w:hAnsi="Arial Narrow" w:cs="Arial"/>
                <w:sz w:val="20"/>
                <w:szCs w:val="20"/>
              </w:rPr>
              <w:t>[Otros aspectos.]</w:t>
            </w:r>
          </w:p>
          <w:p w14:paraId="4471B0F3" w14:textId="589E45CC" w:rsidR="00AF0B92" w:rsidRPr="00AF0B92" w:rsidRDefault="00112DBA" w:rsidP="00112DBA">
            <w:pPr>
              <w:spacing w:after="0" w:line="240" w:lineRule="auto"/>
              <w:rPr>
                <w:rFonts w:ascii="Arial Narrow" w:hAnsi="Arial Narrow"/>
                <w:sz w:val="20"/>
                <w:szCs w:val="20"/>
              </w:rPr>
            </w:pPr>
            <w:r w:rsidRPr="00147889">
              <w:rPr>
                <w:rFonts w:ascii="Arial Narrow" w:hAnsi="Arial Narrow"/>
                <w:sz w:val="20"/>
                <w:szCs w:val="20"/>
              </w:rPr>
              <w:t xml:space="preserve">                                                                                             Documento Aprobado</w:t>
            </w:r>
            <w:r w:rsidRPr="00147889">
              <w:rPr>
                <w:rFonts w:ascii="Arial Narrow" w:hAnsi="Arial Narrow"/>
                <w:sz w:val="10"/>
                <w:szCs w:val="10"/>
              </w:rPr>
              <w:t xml:space="preserve">:  </w:t>
            </w:r>
            <w:r w:rsidR="00786392" w:rsidRPr="00147889">
              <w:rPr>
                <w:rFonts w:ascii="Arial Narrow" w:hAnsi="Arial Narrow"/>
                <w:sz w:val="20"/>
                <w:szCs w:val="20"/>
              </w:rPr>
              <w:t xml:space="preserve">                                         </w:t>
            </w:r>
          </w:p>
          <w:p w14:paraId="22F77FF9" w14:textId="77777777" w:rsidR="00786392" w:rsidRDefault="00786392" w:rsidP="008056C2">
            <w:pPr>
              <w:spacing w:after="0" w:line="240" w:lineRule="auto"/>
              <w:jc w:val="center"/>
              <w:rPr>
                <w:rFonts w:ascii="Arial Narrow" w:hAnsi="Arial Narrow"/>
                <w:sz w:val="10"/>
                <w:szCs w:val="10"/>
              </w:rPr>
            </w:pPr>
          </w:p>
          <w:p w14:paraId="39F1438D" w14:textId="38E7781B" w:rsidR="00AF0B92" w:rsidRPr="00147889" w:rsidRDefault="00AF0B92" w:rsidP="008056C2">
            <w:pPr>
              <w:spacing w:after="0" w:line="240" w:lineRule="auto"/>
              <w:jc w:val="center"/>
              <w:rPr>
                <w:rFonts w:ascii="Arial Narrow" w:hAnsi="Arial Narrow"/>
                <w:sz w:val="10"/>
                <w:szCs w:val="10"/>
              </w:rPr>
            </w:pPr>
          </w:p>
        </w:tc>
      </w:tr>
      <w:tr w:rsidR="00147889" w:rsidRPr="00147889" w14:paraId="371CD2EB" w14:textId="77777777" w:rsidTr="008056C2">
        <w:tc>
          <w:tcPr>
            <w:tcW w:w="9209" w:type="dxa"/>
            <w:shd w:val="clear" w:color="auto" w:fill="auto"/>
          </w:tcPr>
          <w:p w14:paraId="19045EB7" w14:textId="77777777" w:rsidR="00786392" w:rsidRPr="00147889" w:rsidRDefault="00786392" w:rsidP="008056C2">
            <w:pPr>
              <w:spacing w:after="0" w:line="240" w:lineRule="auto"/>
              <w:jc w:val="both"/>
              <w:rPr>
                <w:rFonts w:ascii="Arial Narrow" w:hAnsi="Arial Narrow" w:cs="Arial"/>
                <w:b/>
                <w:sz w:val="20"/>
                <w:szCs w:val="20"/>
              </w:rPr>
            </w:pPr>
            <w:r w:rsidRPr="00147889">
              <w:rPr>
                <w:rFonts w:ascii="Arial Narrow" w:hAnsi="Arial Narrow" w:cs="Arial"/>
                <w:b/>
                <w:sz w:val="20"/>
                <w:szCs w:val="20"/>
              </w:rPr>
              <w:t xml:space="preserve">Notas del Supervisor (control de calidad): </w:t>
            </w:r>
          </w:p>
          <w:p w14:paraId="57B25025" w14:textId="77777777" w:rsidR="00786392" w:rsidRPr="00147889" w:rsidRDefault="00786392" w:rsidP="00897DB4">
            <w:pPr>
              <w:numPr>
                <w:ilvl w:val="0"/>
                <w:numId w:val="44"/>
              </w:numPr>
              <w:suppressAutoHyphens w:val="0"/>
              <w:spacing w:after="0" w:line="240" w:lineRule="auto"/>
              <w:ind w:left="284" w:hanging="284"/>
              <w:jc w:val="both"/>
              <w:rPr>
                <w:rFonts w:ascii="Arial Narrow" w:hAnsi="Arial Narrow" w:cs="Arial"/>
                <w:b/>
                <w:sz w:val="20"/>
                <w:szCs w:val="20"/>
              </w:rPr>
            </w:pPr>
            <w:r w:rsidRPr="00147889">
              <w:rPr>
                <w:rFonts w:ascii="Arial Narrow" w:hAnsi="Arial Narrow" w:cs="Arial"/>
                <w:sz w:val="20"/>
                <w:szCs w:val="20"/>
              </w:rPr>
              <w:t>La cédula de trabajo contiene información del desarrollo del procedimiento</w:t>
            </w:r>
            <w:r w:rsidRPr="00147889">
              <w:rPr>
                <w:rFonts w:ascii="Arial Narrow" w:hAnsi="Arial Narrow" w:cs="Arial"/>
                <w:b/>
                <w:sz w:val="20"/>
                <w:szCs w:val="20"/>
              </w:rPr>
              <w:t xml:space="preserve"> </w:t>
            </w:r>
            <w:r w:rsidRPr="00147889">
              <w:rPr>
                <w:rFonts w:ascii="Arial Narrow" w:hAnsi="Arial Narrow" w:cs="Arial"/>
                <w:sz w:val="20"/>
                <w:szCs w:val="20"/>
              </w:rPr>
              <w:t xml:space="preserve">(Fuentes de información, técnicas de recopilación, </w:t>
            </w:r>
            <w:r w:rsidRPr="00147889">
              <w:rPr>
                <w:rFonts w:ascii="Arial Narrow" w:hAnsi="Arial Narrow" w:cs="Arial"/>
                <w:sz w:val="20"/>
                <w:szCs w:val="20"/>
                <w:lang w:val="es-ES_tradnl"/>
              </w:rPr>
              <w:t>análisis de los hechos identificados, e</w:t>
            </w:r>
            <w:r w:rsidRPr="00147889">
              <w:rPr>
                <w:rFonts w:ascii="Arial Narrow" w:hAnsi="Arial Narrow" w:cs="Arial"/>
                <w:spacing w:val="-2"/>
                <w:sz w:val="20"/>
                <w:lang w:val="es-ES_tradnl"/>
              </w:rPr>
              <w:t xml:space="preserve">videncia, </w:t>
            </w:r>
            <w:r w:rsidRPr="00147889">
              <w:rPr>
                <w:rFonts w:ascii="Arial Narrow" w:hAnsi="Arial Narrow" w:cs="Arial"/>
                <w:sz w:val="20"/>
                <w:lang w:val="es-ES_tradnl"/>
              </w:rPr>
              <w:t xml:space="preserve">documentos complementarios, criterios empleados, </w:t>
            </w:r>
            <w:r w:rsidRPr="00147889">
              <w:rPr>
                <w:rFonts w:ascii="Arial Narrow" w:hAnsi="Arial Narrow" w:cs="Arial"/>
                <w:spacing w:val="-3"/>
                <w:sz w:val="20"/>
                <w:szCs w:val="20"/>
                <w:lang w:val="es-ES_tradnl"/>
              </w:rPr>
              <w:t xml:space="preserve">limitaciones presentadas y </w:t>
            </w:r>
            <w:r w:rsidRPr="00147889">
              <w:rPr>
                <w:rFonts w:ascii="Arial Narrow" w:hAnsi="Arial Narrow" w:cs="Arial"/>
                <w:sz w:val="20"/>
                <w:szCs w:val="20"/>
                <w:lang w:val="es-ES_tradnl"/>
              </w:rPr>
              <w:t xml:space="preserve">procedimientos alternativos de ser el caso, </w:t>
            </w:r>
            <w:r w:rsidRPr="00147889">
              <w:rPr>
                <w:rFonts w:ascii="Arial Narrow" w:hAnsi="Arial Narrow" w:cs="Arial"/>
                <w:spacing w:val="-2"/>
                <w:sz w:val="20"/>
                <w:lang w:val="es-ES_tradnl"/>
              </w:rPr>
              <w:t>referencia documentaria,</w:t>
            </w:r>
            <w:r w:rsidRPr="00147889">
              <w:rPr>
                <w:rFonts w:ascii="Arial Narrow" w:hAnsi="Arial Narrow" w:cs="Arial"/>
                <w:sz w:val="20"/>
                <w:szCs w:val="20"/>
                <w:lang w:val="es-ES_tradnl"/>
              </w:rPr>
              <w:t xml:space="preserve"> conclusiones de todos los aspectos señalados en el procedimiento)</w:t>
            </w:r>
            <w:r w:rsidRPr="00147889">
              <w:rPr>
                <w:rFonts w:ascii="Arial Narrow" w:hAnsi="Arial Narrow" w:cs="Arial"/>
                <w:spacing w:val="-3"/>
                <w:sz w:val="20"/>
                <w:szCs w:val="20"/>
                <w:lang w:val="es-ES_tradnl"/>
              </w:rPr>
              <w:t>.</w:t>
            </w:r>
          </w:p>
          <w:p w14:paraId="6EB98816" w14:textId="77777777" w:rsidR="00786392" w:rsidRPr="00147889" w:rsidRDefault="00786392" w:rsidP="00897DB4">
            <w:pPr>
              <w:numPr>
                <w:ilvl w:val="0"/>
                <w:numId w:val="44"/>
              </w:numPr>
              <w:suppressAutoHyphens w:val="0"/>
              <w:spacing w:after="0" w:line="240" w:lineRule="auto"/>
              <w:ind w:left="284" w:hanging="284"/>
              <w:jc w:val="both"/>
              <w:rPr>
                <w:rFonts w:ascii="Arial Narrow" w:hAnsi="Arial Narrow" w:cs="Arial"/>
                <w:sz w:val="20"/>
                <w:szCs w:val="20"/>
              </w:rPr>
            </w:pPr>
            <w:r w:rsidRPr="00147889">
              <w:rPr>
                <w:rFonts w:ascii="Arial Narrow" w:hAnsi="Arial Narrow" w:cs="Arial"/>
                <w:sz w:val="20"/>
                <w:szCs w:val="20"/>
              </w:rPr>
              <w:t>De la revisión de la cédula no surgen preguntas o comentarios que requieren respuesta o trabajo adicional.</w:t>
            </w:r>
          </w:p>
          <w:p w14:paraId="5EA69C5E" w14:textId="61B040C8" w:rsidR="00786392" w:rsidRPr="00147889" w:rsidRDefault="00786392" w:rsidP="00897DB4">
            <w:pPr>
              <w:numPr>
                <w:ilvl w:val="0"/>
                <w:numId w:val="44"/>
              </w:numPr>
              <w:suppressAutoHyphens w:val="0"/>
              <w:spacing w:after="0" w:line="240" w:lineRule="auto"/>
              <w:ind w:left="284" w:hanging="284"/>
              <w:jc w:val="both"/>
              <w:rPr>
                <w:rFonts w:ascii="Arial Narrow" w:hAnsi="Arial Narrow" w:cs="Arial"/>
                <w:sz w:val="20"/>
                <w:szCs w:val="20"/>
              </w:rPr>
            </w:pPr>
            <w:r w:rsidRPr="00147889">
              <w:rPr>
                <w:rFonts w:ascii="Arial Narrow" w:hAnsi="Arial Narrow" w:cs="Arial"/>
                <w:sz w:val="20"/>
                <w:szCs w:val="20"/>
              </w:rPr>
              <w:t>Conformidad con el desarrollo técnico y conclusiones del procedimiento.</w:t>
            </w:r>
          </w:p>
          <w:p w14:paraId="38C99D0A" w14:textId="14CFF043" w:rsidR="00786392" w:rsidRPr="00147889" w:rsidRDefault="00A5195F" w:rsidP="00897DB4">
            <w:pPr>
              <w:numPr>
                <w:ilvl w:val="0"/>
                <w:numId w:val="44"/>
              </w:numPr>
              <w:suppressAutoHyphens w:val="0"/>
              <w:spacing w:after="0" w:line="240" w:lineRule="auto"/>
              <w:ind w:left="284" w:hanging="284"/>
              <w:jc w:val="both"/>
              <w:rPr>
                <w:rFonts w:ascii="Arial Narrow" w:hAnsi="Arial Narrow"/>
                <w:sz w:val="20"/>
                <w:szCs w:val="20"/>
              </w:rPr>
            </w:pPr>
            <w:r w:rsidRPr="00147889">
              <w:rPr>
                <w:rFonts w:ascii="Arial Narrow" w:hAnsi="Arial Narrow"/>
                <w:noProof/>
                <w:sz w:val="20"/>
                <w:szCs w:val="20"/>
                <w:lang w:eastAsia="es-PE"/>
              </w:rPr>
              <mc:AlternateContent>
                <mc:Choice Requires="wps">
                  <w:drawing>
                    <wp:anchor distT="0" distB="0" distL="114300" distR="114300" simplePos="0" relativeHeight="251693056" behindDoc="0" locked="0" layoutInCell="1" allowOverlap="1" wp14:anchorId="3B8924D9" wp14:editId="5F421FFD">
                      <wp:simplePos x="0" y="0"/>
                      <wp:positionH relativeFrom="column">
                        <wp:posOffset>4821767</wp:posOffset>
                      </wp:positionH>
                      <wp:positionV relativeFrom="paragraph">
                        <wp:posOffset>84667</wp:posOffset>
                      </wp:positionV>
                      <wp:extent cx="337820" cy="246380"/>
                      <wp:effectExtent l="8255" t="5715" r="6350" b="5080"/>
                      <wp:wrapNone/>
                      <wp:docPr id="1029" name="Cuadro de texto 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246380"/>
                              </a:xfrm>
                              <a:prstGeom prst="rect">
                                <a:avLst/>
                              </a:prstGeom>
                              <a:solidFill>
                                <a:srgbClr val="FFFFFF"/>
                              </a:solidFill>
                              <a:ln w="9525">
                                <a:solidFill>
                                  <a:srgbClr val="000000"/>
                                </a:solidFill>
                                <a:miter lim="800000"/>
                                <a:headEnd/>
                                <a:tailEnd/>
                              </a:ln>
                            </wps:spPr>
                            <wps:txbx>
                              <w:txbxContent>
                                <w:p w14:paraId="031F98BD" w14:textId="77777777" w:rsidR="007069C7" w:rsidRPr="00C10965" w:rsidRDefault="007069C7" w:rsidP="00786392">
                                  <w:pPr>
                                    <w:spacing w:after="0" w:line="240" w:lineRule="auto"/>
                                    <w:rPr>
                                      <w:rFonts w:ascii="Arial Narrow" w:hAnsi="Arial Narrow"/>
                                      <w:sz w:val="18"/>
                                      <w:szCs w:val="18"/>
                                    </w:rPr>
                                  </w:pPr>
                                  <w:r w:rsidRPr="00C10965">
                                    <w:rPr>
                                      <w:rFonts w:ascii="Arial Narrow" w:hAnsi="Arial Narrow"/>
                                      <w:sz w:val="18"/>
                                      <w:szCs w:val="18"/>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8924D9" id="_x0000_t202" coordsize="21600,21600" o:spt="202" path="m,l,21600r21600,l21600,xe">
                      <v:stroke joinstyle="miter"/>
                      <v:path gradientshapeok="t" o:connecttype="rect"/>
                    </v:shapetype>
                    <v:shape id="Cuadro de texto 1029" o:spid="_x0000_s1028" type="#_x0000_t202" style="position:absolute;left:0;text-align:left;margin-left:379.65pt;margin-top:6.65pt;width:26.6pt;height:19.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wyGQIAADEEAAAOAAAAZHJzL2Uyb0RvYy54bWysU9tu2zAMfR+wfxD0vjjXNjXiFF26DAO6&#10;C9DtA2RZjoXJokYpsbOvHyWnadBtL8P0IFAidUieQ61u+9awg0KvwRZ8MhpzpqyESttdwb993b5Z&#10;cuaDsJUwYFXBj8rz2/XrV6vO5WoKDZhKISMQ6/POFbwJweVZ5mWjWuFH4JQlZw3YikBH3GUVio7Q&#10;W5NNx+OrrAOsHIJU3tPt/eDk64Rf10qGz3XtVWCm4FRbSDumvYx7tl6JfIfCNVqeyhD/UEUrtKWk&#10;Z6h7EQTbo/4NqtUSwUMdRhLaDOpaS5V6oG4m4xfdPDbCqdQLkePdmSb//2Dlp8Oj+4Is9G+hJwFT&#10;E949gPzumYVNI+xO3SFC1yhRUeJJpCzrnM9PTyPVPvcRpOw+QkUii32ABNTX2EZWqE9G6CTA8Uy6&#10;6gOTdDmbXS+n5JHkms6vZsskSibyp8cOfXivoGXRKDiSpglcHB58iMWI/Ckk5vJgdLXVxqQD7sqN&#10;QXYQpP82rVT/izBjWVfwm8V0MfT/V4hxWn+CaHWgQTa6LfjyHCTyyNo7W6UxC0KbwaaSjT3RGJkb&#10;OAx92TNdEQ0xQWS1hOpIvCIMc0v/jIwG8CdnHc1swf2PvUDFmflgSZubyXwehzwd5ovrSCteespL&#10;j7CSoAoeOBvMTRg+xt6h3jWUaZgGC3ekZ60T189VncqnuUwSnP5QHPzLc4p6/unrXwAAAP//AwBQ&#10;SwMEFAAGAAgAAAAhALIk3GngAAAACQEAAA8AAABkcnMvZG93bnJldi54bWxMj8tOwzAQRfdI/IM1&#10;SGwQdR6kTUOcCiGB6A4Kgq0bu0mEPQ62m4a/Z1jBajS6R3fO1JvZGjZpHwaHAtJFAkxj69SAnYC3&#10;14frEliIEpU0DrWAbx1g05yf1bJS7oQvetrFjlEJhkoK6GMcK85D22srw8KNGik7OG9lpNV3XHl5&#10;onJreJYkS27lgHShl6O+73X7uTtaAeXN0/QRtvnze7s8mHW8Wk2PX16Iy4v57hZY1HP8g+FXn9Sh&#10;Iae9O6IKzAhYFeucUApymgSUaVYA2wsoshR4U/P/HzQ/AAAA//8DAFBLAQItABQABgAIAAAAIQC2&#10;gziS/gAAAOEBAAATAAAAAAAAAAAAAAAAAAAAAABbQ29udGVudF9UeXBlc10ueG1sUEsBAi0AFAAG&#10;AAgAAAAhADj9If/WAAAAlAEAAAsAAAAAAAAAAAAAAAAALwEAAF9yZWxzLy5yZWxzUEsBAi0AFAAG&#10;AAgAAAAhAInr/DIZAgAAMQQAAA4AAAAAAAAAAAAAAAAALgIAAGRycy9lMm9Eb2MueG1sUEsBAi0A&#10;FAAGAAgAAAAhALIk3GngAAAACQEAAA8AAAAAAAAAAAAAAAAAcwQAAGRycy9kb3ducmV2LnhtbFBL&#10;BQYAAAAABAAEAPMAAACABQAAAAA=&#10;">
                      <v:textbox>
                        <w:txbxContent>
                          <w:p w14:paraId="031F98BD" w14:textId="77777777" w:rsidR="007069C7" w:rsidRPr="00C10965" w:rsidRDefault="007069C7" w:rsidP="00786392">
                            <w:pPr>
                              <w:spacing w:after="0" w:line="240" w:lineRule="auto"/>
                              <w:rPr>
                                <w:rFonts w:ascii="Arial Narrow" w:hAnsi="Arial Narrow"/>
                                <w:sz w:val="18"/>
                                <w:szCs w:val="18"/>
                              </w:rPr>
                            </w:pPr>
                            <w:r w:rsidRPr="00C10965">
                              <w:rPr>
                                <w:rFonts w:ascii="Arial Narrow" w:hAnsi="Arial Narrow"/>
                                <w:sz w:val="18"/>
                                <w:szCs w:val="18"/>
                              </w:rPr>
                              <w:t>No</w:t>
                            </w:r>
                          </w:p>
                        </w:txbxContent>
                      </v:textbox>
                    </v:shape>
                  </w:pict>
                </mc:Fallback>
              </mc:AlternateContent>
            </w:r>
            <w:r w:rsidRPr="00147889">
              <w:rPr>
                <w:rFonts w:ascii="Arial Narrow" w:hAnsi="Arial Narrow"/>
                <w:noProof/>
                <w:sz w:val="20"/>
                <w:szCs w:val="20"/>
                <w:lang w:eastAsia="es-PE"/>
              </w:rPr>
              <mc:AlternateContent>
                <mc:Choice Requires="wps">
                  <w:drawing>
                    <wp:anchor distT="0" distB="0" distL="114300" distR="114300" simplePos="0" relativeHeight="251692032" behindDoc="0" locked="0" layoutInCell="1" allowOverlap="1" wp14:anchorId="69E964D6" wp14:editId="73527AFF">
                      <wp:simplePos x="0" y="0"/>
                      <wp:positionH relativeFrom="column">
                        <wp:posOffset>4293447</wp:posOffset>
                      </wp:positionH>
                      <wp:positionV relativeFrom="paragraph">
                        <wp:posOffset>109432</wp:posOffset>
                      </wp:positionV>
                      <wp:extent cx="317500" cy="247015"/>
                      <wp:effectExtent l="6350" t="5080" r="9525" b="5080"/>
                      <wp:wrapNone/>
                      <wp:docPr id="1039" name="Cuadro de texto 10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47015"/>
                              </a:xfrm>
                              <a:prstGeom prst="rect">
                                <a:avLst/>
                              </a:prstGeom>
                              <a:solidFill>
                                <a:srgbClr val="FFFFFF"/>
                              </a:solidFill>
                              <a:ln w="9525">
                                <a:solidFill>
                                  <a:srgbClr val="000000"/>
                                </a:solidFill>
                                <a:miter lim="800000"/>
                                <a:headEnd/>
                                <a:tailEnd/>
                              </a:ln>
                            </wps:spPr>
                            <wps:txbx>
                              <w:txbxContent>
                                <w:p w14:paraId="42A35168" w14:textId="7806D472" w:rsidR="007069C7" w:rsidRPr="00C10965" w:rsidRDefault="007069C7" w:rsidP="00786392">
                                  <w:pPr>
                                    <w:spacing w:after="0" w:line="240" w:lineRule="auto"/>
                                    <w:rPr>
                                      <w:rFonts w:ascii="Arial Narrow" w:hAnsi="Arial Narrow"/>
                                      <w:sz w:val="18"/>
                                      <w:szCs w:val="18"/>
                                    </w:rPr>
                                  </w:pPr>
                                  <w:r w:rsidRPr="00C10965">
                                    <w:rPr>
                                      <w:rFonts w:ascii="Arial Narrow" w:hAnsi="Arial Narrow"/>
                                      <w:sz w:val="18"/>
                                      <w:szCs w:val="18"/>
                                    </w:rPr>
                                    <w:t>S</w:t>
                                  </w:r>
                                  <w:r>
                                    <w:rPr>
                                      <w:rFonts w:ascii="Arial Narrow" w:hAnsi="Arial Narrow"/>
                                      <w:sz w:val="18"/>
                                      <w:szCs w:val="18"/>
                                    </w:rPr>
                                    <w:t>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E964D6" id="Cuadro de texto 1039" o:spid="_x0000_s1029" type="#_x0000_t202" style="position:absolute;left:0;text-align:left;margin-left:338.05pt;margin-top:8.6pt;width:25pt;height:19.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73SGQIAADEEAAAOAAAAZHJzL2Uyb0RvYy54bWysU9tu2zAMfR+wfxD0vtjJkqU14hRdugwD&#10;ugvQ7QMUWY6FyaJGKbGzrx8lu2l2exmmB4EUqUPykFzd9K1hR4Vegy35dJJzpqyEStt9yb983r64&#10;4swHYSthwKqSn5TnN+vnz1adK9QMGjCVQkYg1hedK3kTgiuyzMtGtcJPwClLxhqwFYFU3GcVio7Q&#10;W5PN8vxV1gFWDkEq7+n1bjDydcKvayXDx7r2KjBTcsotpBvTvYt3tl6JYo/CNVqOaYh/yKIV2lLQ&#10;M9SdCIIdUP8G1WqJ4KEOEwltBnWtpUo1UDXT/JdqHhrhVKqFyPHuTJP/f7Dyw/HBfUIW+tfQUwNT&#10;Ed7dg/zqmYVNI+xe3SJC1yhRUeBppCzrnC/Gr5FqX/gIsuveQ0VNFocACaivsY2sUJ2M0KkBpzPp&#10;qg9M0uPL6XKRk0WSaTZf5tNFiiCKx88OfXiroGVRKDlSTxO4ON77EJMRxaNLjOXB6GqrjUkK7ncb&#10;g+woqP/bdEb0n9yMZV3JrxezxVD/XyHydP4E0epAg2x0W/Krs5MoImtvbJXGLAhtBplSNnakMTI3&#10;cBj6Xc90RZTEAJHVHVQn4hVhmFvaMxIawO+cdTSzJfffDgIVZ+adpd5cT+fzOORJmS+WM1Lw0rK7&#10;tAgrCarkgbNB3IRhMQ4O9b6hSMM0WLilftY6cf2U1Zg+zWVqwbhDcfAv9eT1tOnrHwAAAP//AwBQ&#10;SwMEFAAGAAgAAAAhAOPGhJHfAAAACQEAAA8AAABkcnMvZG93bnJldi54bWxMj0FPwzAMhe9I/IfI&#10;SFzQlq5AO0rTCSGB2A02BNes8dqKxilJ1pV/j3eCk2W/p+fvlavJ9mJEHzpHChbzBARS7UxHjYL3&#10;7dNsCSJETUb3jlDBDwZYVednpS6MO9IbjpvYCA6hUGgFbYxDIWWoW7Q6zN2AxNreeasjr76Rxusj&#10;h9tepkmSSas74g+tHvCxxfprc7AKljcv42dYX79+1Nm+v4tX+fj87ZW6vJge7kFEnOKfGU74jA4V&#10;M+3cgUwQvYIszxZsZSFPQbAhT0+HnYJbnrIq5f8G1S8AAAD//wMAUEsBAi0AFAAGAAgAAAAhALaD&#10;OJL+AAAA4QEAABMAAAAAAAAAAAAAAAAAAAAAAFtDb250ZW50X1R5cGVzXS54bWxQSwECLQAUAAYA&#10;CAAAACEAOP0h/9YAAACUAQAACwAAAAAAAAAAAAAAAAAvAQAAX3JlbHMvLnJlbHNQSwECLQAUAAYA&#10;CAAAACEAVuu90hkCAAAxBAAADgAAAAAAAAAAAAAAAAAuAgAAZHJzL2Uyb0RvYy54bWxQSwECLQAU&#10;AAYACAAAACEA48aEkd8AAAAJAQAADwAAAAAAAAAAAAAAAABzBAAAZHJzL2Rvd25yZXYueG1sUEsF&#10;BgAAAAAEAAQA8wAAAH8FAAAAAA==&#10;">
                      <v:textbox>
                        <w:txbxContent>
                          <w:p w14:paraId="42A35168" w14:textId="7806D472" w:rsidR="007069C7" w:rsidRPr="00C10965" w:rsidRDefault="007069C7" w:rsidP="00786392">
                            <w:pPr>
                              <w:spacing w:after="0" w:line="240" w:lineRule="auto"/>
                              <w:rPr>
                                <w:rFonts w:ascii="Arial Narrow" w:hAnsi="Arial Narrow"/>
                                <w:sz w:val="18"/>
                                <w:szCs w:val="18"/>
                              </w:rPr>
                            </w:pPr>
                            <w:r w:rsidRPr="00C10965">
                              <w:rPr>
                                <w:rFonts w:ascii="Arial Narrow" w:hAnsi="Arial Narrow"/>
                                <w:sz w:val="18"/>
                                <w:szCs w:val="18"/>
                              </w:rPr>
                              <w:t>S</w:t>
                            </w:r>
                            <w:r>
                              <w:rPr>
                                <w:rFonts w:ascii="Arial Narrow" w:hAnsi="Arial Narrow"/>
                                <w:sz w:val="18"/>
                                <w:szCs w:val="18"/>
                              </w:rPr>
                              <w:t>í</w:t>
                            </w:r>
                          </w:p>
                        </w:txbxContent>
                      </v:textbox>
                    </v:shape>
                  </w:pict>
                </mc:Fallback>
              </mc:AlternateContent>
            </w:r>
            <w:r w:rsidR="00786392" w:rsidRPr="00147889">
              <w:rPr>
                <w:rFonts w:ascii="Arial Narrow" w:hAnsi="Arial Narrow" w:cs="Arial"/>
                <w:sz w:val="20"/>
                <w:szCs w:val="20"/>
              </w:rPr>
              <w:t>[Otros aspectos.]</w:t>
            </w:r>
          </w:p>
          <w:p w14:paraId="299A48C6" w14:textId="32662CC3" w:rsidR="00786392" w:rsidRPr="00147889" w:rsidRDefault="00786392" w:rsidP="008056C2">
            <w:pPr>
              <w:spacing w:after="0" w:line="240" w:lineRule="auto"/>
              <w:jc w:val="center"/>
              <w:rPr>
                <w:rFonts w:ascii="Arial Narrow" w:hAnsi="Arial Narrow"/>
                <w:sz w:val="10"/>
                <w:szCs w:val="10"/>
              </w:rPr>
            </w:pPr>
            <w:r w:rsidRPr="00147889">
              <w:rPr>
                <w:rFonts w:ascii="Arial Narrow" w:hAnsi="Arial Narrow"/>
                <w:sz w:val="20"/>
                <w:szCs w:val="20"/>
              </w:rPr>
              <w:t xml:space="preserve">                                                          Documento Aprobado</w:t>
            </w:r>
            <w:r w:rsidRPr="00147889">
              <w:rPr>
                <w:rFonts w:ascii="Arial Narrow" w:hAnsi="Arial Narrow"/>
                <w:sz w:val="10"/>
                <w:szCs w:val="10"/>
              </w:rPr>
              <w:t>:</w:t>
            </w:r>
          </w:p>
          <w:p w14:paraId="1EE699FD" w14:textId="6B4B656C" w:rsidR="00786392" w:rsidRPr="00147889" w:rsidRDefault="00786392" w:rsidP="008056C2">
            <w:pPr>
              <w:spacing w:after="0" w:line="240" w:lineRule="auto"/>
              <w:jc w:val="center"/>
              <w:rPr>
                <w:rFonts w:ascii="Arial Narrow" w:hAnsi="Arial Narrow"/>
                <w:sz w:val="10"/>
                <w:szCs w:val="10"/>
              </w:rPr>
            </w:pPr>
          </w:p>
          <w:p w14:paraId="0FAE5262" w14:textId="77777777" w:rsidR="00786392" w:rsidRPr="00147889" w:rsidRDefault="00786392" w:rsidP="008056C2">
            <w:pPr>
              <w:spacing w:after="0" w:line="240" w:lineRule="auto"/>
              <w:jc w:val="center"/>
              <w:rPr>
                <w:rFonts w:ascii="Arial Narrow" w:hAnsi="Arial Narrow"/>
                <w:sz w:val="10"/>
                <w:szCs w:val="10"/>
              </w:rPr>
            </w:pPr>
          </w:p>
          <w:p w14:paraId="2D9B3A6A" w14:textId="77777777" w:rsidR="00786392" w:rsidRPr="00147889" w:rsidRDefault="00786392" w:rsidP="008056C2">
            <w:pPr>
              <w:spacing w:after="0" w:line="240" w:lineRule="auto"/>
              <w:jc w:val="center"/>
              <w:rPr>
                <w:rFonts w:ascii="Arial Narrow" w:hAnsi="Arial Narrow"/>
                <w:sz w:val="10"/>
                <w:szCs w:val="10"/>
              </w:rPr>
            </w:pPr>
          </w:p>
        </w:tc>
      </w:tr>
    </w:tbl>
    <w:p w14:paraId="11BC4C71" w14:textId="77777777" w:rsidR="00197679" w:rsidRDefault="00197679" w:rsidP="00786392">
      <w:pPr>
        <w:spacing w:after="0"/>
        <w:rPr>
          <w:rFonts w:ascii="Arial Narrow" w:hAnsi="Arial Narrow"/>
          <w:sz w:val="10"/>
          <w:szCs w:val="10"/>
        </w:rPr>
      </w:pPr>
    </w:p>
    <w:p w14:paraId="024E96EA" w14:textId="77777777" w:rsidR="00197679" w:rsidRDefault="00197679" w:rsidP="00786392">
      <w:pPr>
        <w:spacing w:after="0"/>
        <w:rPr>
          <w:rFonts w:ascii="Arial Narrow" w:hAnsi="Arial Narrow"/>
          <w:sz w:val="10"/>
          <w:szCs w:val="10"/>
        </w:rPr>
      </w:pPr>
    </w:p>
    <w:p w14:paraId="506827B4" w14:textId="77777777" w:rsidR="00197679" w:rsidRDefault="00197679" w:rsidP="00786392">
      <w:pPr>
        <w:spacing w:after="0"/>
        <w:rPr>
          <w:rFonts w:ascii="Arial Narrow" w:hAnsi="Arial Narrow"/>
          <w:sz w:val="10"/>
          <w:szCs w:val="10"/>
        </w:rPr>
      </w:pPr>
    </w:p>
    <w:p w14:paraId="03ACF560" w14:textId="77777777" w:rsidR="00197679" w:rsidRDefault="00197679" w:rsidP="00786392">
      <w:pPr>
        <w:spacing w:after="0"/>
        <w:rPr>
          <w:rFonts w:ascii="Arial Narrow" w:hAnsi="Arial Narrow"/>
          <w:sz w:val="10"/>
          <w:szCs w:val="10"/>
        </w:rPr>
      </w:pPr>
    </w:p>
    <w:p w14:paraId="67D4561D" w14:textId="46C80D24" w:rsidR="00786392" w:rsidRPr="00147889" w:rsidRDefault="00786392" w:rsidP="00786392">
      <w:pPr>
        <w:spacing w:after="0"/>
        <w:rPr>
          <w:rFonts w:ascii="Arial Narrow" w:hAnsi="Arial Narrow"/>
          <w:sz w:val="10"/>
          <w:szCs w:val="10"/>
        </w:rPr>
      </w:pPr>
      <w:r w:rsidRPr="00147889">
        <w:rPr>
          <w:rFonts w:ascii="Arial" w:eastAsia="Times New Roman" w:hAnsi="Arial"/>
          <w:noProof/>
          <w:sz w:val="24"/>
          <w:szCs w:val="20"/>
          <w:lang w:eastAsia="es-PE"/>
        </w:rPr>
        <mc:AlternateContent>
          <mc:Choice Requires="wps">
            <w:drawing>
              <wp:anchor distT="0" distB="0" distL="114300" distR="114300" simplePos="0" relativeHeight="251687936" behindDoc="0" locked="0" layoutInCell="1" allowOverlap="1" wp14:anchorId="118EF9E2" wp14:editId="35150AED">
                <wp:simplePos x="0" y="0"/>
                <wp:positionH relativeFrom="column">
                  <wp:posOffset>4537075</wp:posOffset>
                </wp:positionH>
                <wp:positionV relativeFrom="paragraph">
                  <wp:posOffset>1322705</wp:posOffset>
                </wp:positionV>
                <wp:extent cx="988695" cy="202565"/>
                <wp:effectExtent l="0" t="0" r="1905" b="6985"/>
                <wp:wrapNone/>
                <wp:docPr id="100" name="Cuadro de texto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8695" cy="202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D89970" w14:textId="77777777" w:rsidR="007069C7" w:rsidRPr="005A7469" w:rsidRDefault="007069C7" w:rsidP="00786392">
                            <w:pPr>
                              <w:spacing w:after="0" w:line="240" w:lineRule="auto"/>
                              <w:jc w:val="center"/>
                              <w:rPr>
                                <w:rFonts w:ascii="Arial Narrow" w:hAnsi="Arial Narrow"/>
                                <w:i/>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8EF9E2" id="Cuadro de texto 100" o:spid="_x0000_s1030" type="#_x0000_t202" style="position:absolute;margin-left:357.25pt;margin-top:104.15pt;width:77.85pt;height:15.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1ddiwIAACAFAAAOAAAAZHJzL2Uyb0RvYy54bWysVMlu2zAQvRfoPxC8O1ogOZYQOUicuiiQ&#10;LkDaD6BFyiJKcVSStpQW/fcOKdtxugBFUR0okjPzZnvDq+uxU2QvjJWgK5pcxJQIXQOXelvRTx/X&#10;swUl1jHNmQItKvooLL1evnxxNfSlSKEFxYUhCKJtOfQVbZ3ryyiydSs6Zi+gFxqFDZiOOTyabcQN&#10;GxC9U1Eax/NoAMN7A7WwFm/vJiFdBvymEbV73zRWOKIqirG5sJqwbvwaLa9YuTWsb2V9CIP9QxQd&#10;kxqdnqDumGNkZ+QvUJ2sDVho3EUNXQRNI2sRcsBskvinbB5a1ouQCxbH9qcy2f8HW7/bfzBEcuxd&#10;jPXRrMMmrXaMGyBcECdGB8SLsFBDb0vUf+jRwo23MKJRSNr291B/tkTDqmV6K26MgaEVjGOgibeM&#10;zkwnHOtBNsNb4OiP7RwEoLExna8i1oUgOgb0eGoSRkJqvCwWi3mRU1KjKI3TfJ4HD6w8GvfGutcC&#10;OuI3FTXIgQDO9vfW+WBYeVTxviwoyddSqXAw281KGbJnyJd1+A7oz9SU9soavNmEON1gjOjDy3y0&#10;of/fiiTN4tu0mK3ni8tZts7yWXEZL2ZxUtwW8zgrsrv1dx9gkpWt5Fzoe6nFkYtJ9ne9PkzFxKLA&#10;RjJgrfI0nzr0xyTj8P0uyU46HE0lu4ouTkqs9H19pTmmzUrHpJr20fPwQ5WxBsd/qEpggW/8RAE3&#10;bsbAvMx79wzZAH9EWhjAtmHv8VnBTQvmKyUDjmhF7ZcdM4IS9UYjtYoky/xMh0OWX6Z4MOeSzbmE&#10;6RqhKuoombYrN70Du97IbYueJjJruEE6NjJQ5SmqA4lxDENOhyfDz/n5OWg9PWzLHwAAAP//AwBQ&#10;SwMEFAAGAAgAAAAhADo2XhrfAAAACwEAAA8AAABkcnMvZG93bnJldi54bWxMj89Og0AQh+8mvsNm&#10;TLwYuxRpQcrSqInGa2sfYGGnQMrOEnZb6Ns7nuxt/nz5zTfFdra9uODoO0cKlosIBFLtTEeNgsPP&#10;53MGwgdNRveOUMEVPWzL+7tC58ZNtMPLPjSCQ8jnWkEbwpBL6esWrfYLNyDx7uhGqwO3YyPNqCcO&#10;t72Mo2gtre6IL7R6wI8W69P+bBUcv6en1etUfYVDukvW77pLK3dV6vFhftuACDiHfxj+9FkdSnaq&#10;3JmMF72CdJmsGFUQR9kLCCayNIpBVDxJuJBlIW9/KH8BAAD//wMAUEsBAi0AFAAGAAgAAAAhALaD&#10;OJL+AAAA4QEAABMAAAAAAAAAAAAAAAAAAAAAAFtDb250ZW50X1R5cGVzXS54bWxQSwECLQAUAAYA&#10;CAAAACEAOP0h/9YAAACUAQAACwAAAAAAAAAAAAAAAAAvAQAAX3JlbHMvLnJlbHNQSwECLQAUAAYA&#10;CAAAACEAR3dXXYsCAAAgBQAADgAAAAAAAAAAAAAAAAAuAgAAZHJzL2Uyb0RvYy54bWxQSwECLQAU&#10;AAYACAAAACEAOjZeGt8AAAALAQAADwAAAAAAAAAAAAAAAADlBAAAZHJzL2Rvd25yZXYueG1sUEsF&#10;BgAAAAAEAAQA8wAAAPEFAAAAAA==&#10;" stroked="f">
                <v:textbox>
                  <w:txbxContent>
                    <w:p w14:paraId="3BD89970" w14:textId="77777777" w:rsidR="007069C7" w:rsidRPr="005A7469" w:rsidRDefault="007069C7" w:rsidP="00786392">
                      <w:pPr>
                        <w:spacing w:after="0" w:line="240" w:lineRule="auto"/>
                        <w:jc w:val="center"/>
                        <w:rPr>
                          <w:rFonts w:ascii="Arial Narrow" w:hAnsi="Arial Narrow"/>
                          <w:i/>
                          <w:sz w:val="20"/>
                          <w:szCs w:val="20"/>
                        </w:rPr>
                      </w:pPr>
                    </w:p>
                  </w:txbxContent>
                </v:textbox>
              </v:shape>
            </w:pict>
          </mc:Fallback>
        </mc:AlternateContent>
      </w:r>
    </w:p>
    <w:tbl>
      <w:tblPr>
        <w:tblW w:w="0" w:type="auto"/>
        <w:tblLook w:val="04A0" w:firstRow="1" w:lastRow="0" w:firstColumn="1" w:lastColumn="0" w:noHBand="0" w:noVBand="1"/>
      </w:tblPr>
      <w:tblGrid>
        <w:gridCol w:w="1266"/>
        <w:gridCol w:w="1423"/>
        <w:gridCol w:w="1275"/>
      </w:tblGrid>
      <w:tr w:rsidR="00147889" w:rsidRPr="00147889" w14:paraId="697A485B" w14:textId="77777777" w:rsidTr="00DE2A58">
        <w:trPr>
          <w:trHeight w:val="73"/>
        </w:trPr>
        <w:tc>
          <w:tcPr>
            <w:tcW w:w="12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7F88115" w14:textId="77777777" w:rsidR="00786392" w:rsidRPr="00147889" w:rsidRDefault="00786392" w:rsidP="008056C2">
            <w:pPr>
              <w:spacing w:after="0"/>
              <w:jc w:val="center"/>
              <w:rPr>
                <w:rFonts w:ascii="Arial Narrow" w:hAnsi="Arial Narrow" w:cs="Arial"/>
                <w:sz w:val="18"/>
                <w:szCs w:val="18"/>
                <w:lang w:val="es-ES" w:eastAsia="es-ES"/>
              </w:rPr>
            </w:pPr>
            <w:r w:rsidRPr="00147889">
              <w:rPr>
                <w:rFonts w:ascii="Arial Narrow" w:hAnsi="Arial Narrow" w:cs="Arial"/>
                <w:b/>
                <w:sz w:val="18"/>
                <w:szCs w:val="18"/>
              </w:rPr>
              <w:t>Hecho por</w:t>
            </w:r>
          </w:p>
        </w:tc>
        <w:tc>
          <w:tcPr>
            <w:tcW w:w="142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37CE7B4" w14:textId="77777777" w:rsidR="00786392" w:rsidRPr="00147889" w:rsidRDefault="00786392" w:rsidP="008056C2">
            <w:pPr>
              <w:spacing w:after="0" w:line="240" w:lineRule="auto"/>
              <w:jc w:val="center"/>
              <w:rPr>
                <w:rFonts w:ascii="Arial Narrow" w:hAnsi="Arial Narrow" w:cs="Arial"/>
                <w:b/>
                <w:sz w:val="18"/>
                <w:szCs w:val="18"/>
              </w:rPr>
            </w:pPr>
            <w:r w:rsidRPr="00147889">
              <w:rPr>
                <w:rFonts w:ascii="Arial Narrow" w:hAnsi="Arial Narrow" w:cs="Arial"/>
                <w:b/>
                <w:sz w:val="18"/>
                <w:szCs w:val="18"/>
              </w:rPr>
              <w:t>Revisado por</w:t>
            </w:r>
          </w:p>
        </w:tc>
        <w:tc>
          <w:tcPr>
            <w:tcW w:w="1275" w:type="dxa"/>
            <w:tcBorders>
              <w:top w:val="single" w:sz="4" w:space="0" w:color="auto"/>
              <w:left w:val="single" w:sz="4" w:space="0" w:color="auto"/>
              <w:bottom w:val="single" w:sz="4" w:space="0" w:color="auto"/>
              <w:right w:val="single" w:sz="4" w:space="0" w:color="auto"/>
            </w:tcBorders>
            <w:shd w:val="clear" w:color="auto" w:fill="BFBFBF"/>
            <w:vAlign w:val="center"/>
          </w:tcPr>
          <w:p w14:paraId="19D1E5DF" w14:textId="77777777" w:rsidR="00786392" w:rsidRPr="00147889" w:rsidRDefault="00786392" w:rsidP="008056C2">
            <w:pPr>
              <w:spacing w:after="0" w:line="240" w:lineRule="auto"/>
              <w:jc w:val="center"/>
              <w:rPr>
                <w:rFonts w:ascii="Arial Narrow" w:hAnsi="Arial Narrow" w:cs="Arial"/>
                <w:b/>
                <w:sz w:val="18"/>
                <w:szCs w:val="18"/>
              </w:rPr>
            </w:pPr>
            <w:r w:rsidRPr="00147889">
              <w:rPr>
                <w:rFonts w:ascii="Arial Narrow" w:hAnsi="Arial Narrow" w:cs="Arial"/>
                <w:b/>
                <w:sz w:val="18"/>
                <w:szCs w:val="18"/>
              </w:rPr>
              <w:t>Supervisado</w:t>
            </w:r>
          </w:p>
          <w:p w14:paraId="246C4AB2" w14:textId="77777777" w:rsidR="00786392" w:rsidRPr="00147889" w:rsidRDefault="00786392" w:rsidP="008056C2">
            <w:pPr>
              <w:spacing w:after="0" w:line="240" w:lineRule="auto"/>
              <w:jc w:val="center"/>
              <w:rPr>
                <w:rFonts w:ascii="Arial Narrow" w:hAnsi="Arial Narrow" w:cs="Arial"/>
                <w:b/>
                <w:sz w:val="18"/>
                <w:szCs w:val="18"/>
              </w:rPr>
            </w:pPr>
            <w:r w:rsidRPr="00147889">
              <w:rPr>
                <w:rFonts w:ascii="Arial Narrow" w:hAnsi="Arial Narrow" w:cs="Arial"/>
                <w:b/>
                <w:sz w:val="18"/>
                <w:szCs w:val="18"/>
              </w:rPr>
              <w:t>por</w:t>
            </w:r>
          </w:p>
        </w:tc>
      </w:tr>
      <w:tr w:rsidR="00147889" w:rsidRPr="00147889" w14:paraId="6775C6F9" w14:textId="77777777" w:rsidTr="00DE2A58">
        <w:trPr>
          <w:trHeight w:val="293"/>
        </w:trPr>
        <w:tc>
          <w:tcPr>
            <w:tcW w:w="1266" w:type="dxa"/>
            <w:tcBorders>
              <w:top w:val="single" w:sz="4" w:space="0" w:color="auto"/>
              <w:left w:val="single" w:sz="4" w:space="0" w:color="auto"/>
              <w:bottom w:val="single" w:sz="4" w:space="0" w:color="auto"/>
              <w:right w:val="single" w:sz="4" w:space="0" w:color="auto"/>
            </w:tcBorders>
            <w:vAlign w:val="center"/>
          </w:tcPr>
          <w:p w14:paraId="37576411" w14:textId="558489F3" w:rsidR="00786392" w:rsidRPr="00147889" w:rsidRDefault="00DE2A58" w:rsidP="008056C2">
            <w:pPr>
              <w:spacing w:after="0" w:line="240" w:lineRule="auto"/>
              <w:jc w:val="center"/>
              <w:rPr>
                <w:rFonts w:ascii="Arial Narrow" w:hAnsi="Arial Narrow" w:cs="Arial"/>
                <w:sz w:val="16"/>
                <w:szCs w:val="16"/>
                <w:lang w:val="es-ES" w:eastAsia="es-ES"/>
              </w:rPr>
            </w:pPr>
            <w:r>
              <w:rPr>
                <w:rFonts w:ascii="Arial Narrow" w:hAnsi="Arial Narrow" w:cs="Arial"/>
                <w:b/>
                <w:sz w:val="16"/>
                <w:szCs w:val="16"/>
              </w:rPr>
              <w:t>AT</w:t>
            </w:r>
          </w:p>
        </w:tc>
        <w:tc>
          <w:tcPr>
            <w:tcW w:w="1423" w:type="dxa"/>
            <w:tcBorders>
              <w:top w:val="single" w:sz="4" w:space="0" w:color="auto"/>
              <w:left w:val="single" w:sz="4" w:space="0" w:color="auto"/>
              <w:bottom w:val="single" w:sz="4" w:space="0" w:color="auto"/>
              <w:right w:val="single" w:sz="4" w:space="0" w:color="auto"/>
            </w:tcBorders>
            <w:vAlign w:val="center"/>
          </w:tcPr>
          <w:p w14:paraId="4A669DB7" w14:textId="1AE1DD60" w:rsidR="00786392" w:rsidRPr="00147889" w:rsidRDefault="00DE2A58" w:rsidP="008056C2">
            <w:pPr>
              <w:spacing w:after="0" w:line="240" w:lineRule="auto"/>
              <w:jc w:val="center"/>
              <w:rPr>
                <w:rFonts w:ascii="Arial Narrow" w:hAnsi="Arial Narrow" w:cs="Arial"/>
                <w:sz w:val="16"/>
                <w:szCs w:val="16"/>
                <w:lang w:val="es-ES" w:eastAsia="es-ES"/>
              </w:rPr>
            </w:pPr>
            <w:r>
              <w:rPr>
                <w:rFonts w:ascii="Arial Narrow" w:hAnsi="Arial Narrow" w:cs="Arial"/>
                <w:sz w:val="16"/>
                <w:szCs w:val="16"/>
              </w:rPr>
              <w:t>LGH</w:t>
            </w:r>
          </w:p>
        </w:tc>
        <w:tc>
          <w:tcPr>
            <w:tcW w:w="1275" w:type="dxa"/>
            <w:tcBorders>
              <w:top w:val="single" w:sz="4" w:space="0" w:color="auto"/>
              <w:left w:val="single" w:sz="4" w:space="0" w:color="auto"/>
              <w:bottom w:val="single" w:sz="4" w:space="0" w:color="auto"/>
              <w:right w:val="single" w:sz="4" w:space="0" w:color="auto"/>
            </w:tcBorders>
            <w:vAlign w:val="center"/>
          </w:tcPr>
          <w:p w14:paraId="42EF0A95" w14:textId="1C3DBFE2" w:rsidR="00786392" w:rsidRPr="00147889" w:rsidRDefault="00DE2A58" w:rsidP="008056C2">
            <w:pPr>
              <w:spacing w:after="0" w:line="240" w:lineRule="auto"/>
              <w:jc w:val="center"/>
              <w:rPr>
                <w:rFonts w:ascii="Arial Narrow" w:hAnsi="Arial Narrow" w:cs="Arial"/>
                <w:sz w:val="16"/>
                <w:szCs w:val="16"/>
                <w:lang w:val="es-ES" w:eastAsia="es-ES"/>
              </w:rPr>
            </w:pPr>
            <w:r>
              <w:rPr>
                <w:rFonts w:ascii="Arial Narrow" w:hAnsi="Arial Narrow" w:cs="Arial"/>
                <w:b/>
                <w:sz w:val="16"/>
                <w:szCs w:val="16"/>
              </w:rPr>
              <w:t>DHC</w:t>
            </w:r>
          </w:p>
        </w:tc>
      </w:tr>
      <w:tr w:rsidR="00147889" w:rsidRPr="00147889" w14:paraId="1DCAEBE4" w14:textId="77777777" w:rsidTr="00DE2A58">
        <w:trPr>
          <w:trHeight w:val="89"/>
        </w:trPr>
        <w:tc>
          <w:tcPr>
            <w:tcW w:w="1266" w:type="dxa"/>
            <w:tcBorders>
              <w:top w:val="single" w:sz="4" w:space="0" w:color="auto"/>
              <w:left w:val="single" w:sz="4" w:space="0" w:color="auto"/>
              <w:bottom w:val="single" w:sz="4" w:space="0" w:color="auto"/>
              <w:right w:val="single" w:sz="4" w:space="0" w:color="auto"/>
            </w:tcBorders>
            <w:vAlign w:val="center"/>
          </w:tcPr>
          <w:p w14:paraId="2C5F3E49" w14:textId="4B77EA2F" w:rsidR="00786392" w:rsidRPr="00DE2A58" w:rsidRDefault="00DE2A58" w:rsidP="008056C2">
            <w:pPr>
              <w:spacing w:after="0" w:line="240" w:lineRule="auto"/>
              <w:jc w:val="center"/>
              <w:rPr>
                <w:rFonts w:ascii="Arial Narrow" w:hAnsi="Arial Narrow" w:cs="Arial"/>
                <w:b/>
                <w:sz w:val="16"/>
                <w:szCs w:val="16"/>
              </w:rPr>
            </w:pPr>
            <w:r w:rsidRPr="00DE2A58">
              <w:rPr>
                <w:rFonts w:ascii="Arial Narrow" w:hAnsi="Arial Narrow" w:cs="Arial"/>
                <w:b/>
                <w:sz w:val="16"/>
                <w:szCs w:val="16"/>
              </w:rPr>
              <w:t>INTEGRANTE</w:t>
            </w:r>
          </w:p>
        </w:tc>
        <w:tc>
          <w:tcPr>
            <w:tcW w:w="1423" w:type="dxa"/>
            <w:tcBorders>
              <w:top w:val="single" w:sz="4" w:space="0" w:color="auto"/>
              <w:left w:val="single" w:sz="4" w:space="0" w:color="auto"/>
              <w:bottom w:val="single" w:sz="4" w:space="0" w:color="auto"/>
              <w:right w:val="single" w:sz="4" w:space="0" w:color="auto"/>
            </w:tcBorders>
            <w:vAlign w:val="center"/>
          </w:tcPr>
          <w:p w14:paraId="5CE54BB6" w14:textId="77777777" w:rsidR="00786392" w:rsidRPr="00147889" w:rsidRDefault="00786392" w:rsidP="008056C2">
            <w:pPr>
              <w:spacing w:after="0" w:line="240" w:lineRule="auto"/>
              <w:ind w:right="-66"/>
              <w:jc w:val="center"/>
              <w:rPr>
                <w:rFonts w:ascii="Arial Narrow" w:hAnsi="Arial Narrow" w:cs="Arial"/>
                <w:b/>
                <w:sz w:val="16"/>
                <w:szCs w:val="16"/>
              </w:rPr>
            </w:pPr>
            <w:r w:rsidRPr="00147889">
              <w:rPr>
                <w:rFonts w:ascii="Arial Narrow" w:hAnsi="Arial Narrow" w:cs="Arial"/>
                <w:b/>
                <w:sz w:val="16"/>
                <w:szCs w:val="16"/>
              </w:rPr>
              <w:t>JEFE DE COMISIÓN</w:t>
            </w:r>
          </w:p>
        </w:tc>
        <w:tc>
          <w:tcPr>
            <w:tcW w:w="1275" w:type="dxa"/>
            <w:tcBorders>
              <w:top w:val="single" w:sz="4" w:space="0" w:color="auto"/>
              <w:left w:val="single" w:sz="4" w:space="0" w:color="auto"/>
              <w:bottom w:val="single" w:sz="4" w:space="0" w:color="auto"/>
              <w:right w:val="single" w:sz="4" w:space="0" w:color="auto"/>
            </w:tcBorders>
            <w:vAlign w:val="center"/>
          </w:tcPr>
          <w:p w14:paraId="6396731C" w14:textId="77777777" w:rsidR="00786392" w:rsidRPr="00147889" w:rsidRDefault="00786392" w:rsidP="008056C2">
            <w:pPr>
              <w:spacing w:after="0" w:line="240" w:lineRule="auto"/>
              <w:ind w:right="-66"/>
              <w:jc w:val="center"/>
              <w:rPr>
                <w:rFonts w:ascii="Arial Narrow" w:hAnsi="Arial Narrow" w:cs="Arial"/>
                <w:b/>
                <w:sz w:val="16"/>
                <w:szCs w:val="16"/>
              </w:rPr>
            </w:pPr>
            <w:r w:rsidRPr="00147889">
              <w:rPr>
                <w:rFonts w:ascii="Arial Narrow" w:hAnsi="Arial Narrow" w:cs="Arial"/>
                <w:b/>
                <w:sz w:val="16"/>
                <w:szCs w:val="16"/>
              </w:rPr>
              <w:t>SUPERVISOR</w:t>
            </w:r>
          </w:p>
        </w:tc>
      </w:tr>
      <w:tr w:rsidR="00DE2A58" w:rsidRPr="00147889" w14:paraId="504817A7" w14:textId="77777777" w:rsidTr="00DE2A58">
        <w:trPr>
          <w:trHeight w:val="952"/>
        </w:trPr>
        <w:tc>
          <w:tcPr>
            <w:tcW w:w="1266" w:type="dxa"/>
            <w:tcBorders>
              <w:top w:val="single" w:sz="4" w:space="0" w:color="auto"/>
              <w:left w:val="single" w:sz="4" w:space="0" w:color="auto"/>
              <w:right w:val="single" w:sz="4" w:space="0" w:color="auto"/>
            </w:tcBorders>
            <w:vAlign w:val="center"/>
          </w:tcPr>
          <w:p w14:paraId="0CC840D4" w14:textId="365BE168" w:rsidR="00DE2A58" w:rsidRPr="00147889" w:rsidRDefault="00DE2A58" w:rsidP="008056C2">
            <w:pPr>
              <w:spacing w:after="0"/>
              <w:jc w:val="center"/>
              <w:rPr>
                <w:rFonts w:ascii="Arial Narrow" w:hAnsi="Arial Narrow" w:cs="Arial"/>
                <w:b/>
                <w:sz w:val="16"/>
                <w:szCs w:val="16"/>
              </w:rPr>
            </w:pPr>
          </w:p>
        </w:tc>
        <w:tc>
          <w:tcPr>
            <w:tcW w:w="1423" w:type="dxa"/>
            <w:tcBorders>
              <w:top w:val="single" w:sz="4" w:space="0" w:color="auto"/>
              <w:left w:val="single" w:sz="4" w:space="0" w:color="auto"/>
              <w:right w:val="single" w:sz="4" w:space="0" w:color="auto"/>
            </w:tcBorders>
            <w:vAlign w:val="center"/>
          </w:tcPr>
          <w:p w14:paraId="796BC4ED" w14:textId="7DE32473" w:rsidR="00DE2A58" w:rsidRPr="00147889" w:rsidRDefault="00DE2A58" w:rsidP="008056C2">
            <w:pPr>
              <w:spacing w:after="0"/>
              <w:jc w:val="center"/>
              <w:rPr>
                <w:rFonts w:ascii="Arial Narrow" w:hAnsi="Arial Narrow" w:cs="Arial"/>
                <w:b/>
                <w:sz w:val="16"/>
                <w:szCs w:val="16"/>
              </w:rPr>
            </w:pPr>
          </w:p>
        </w:tc>
        <w:tc>
          <w:tcPr>
            <w:tcW w:w="1275" w:type="dxa"/>
            <w:tcBorders>
              <w:top w:val="single" w:sz="4" w:space="0" w:color="auto"/>
              <w:left w:val="single" w:sz="4" w:space="0" w:color="auto"/>
              <w:right w:val="single" w:sz="4" w:space="0" w:color="auto"/>
            </w:tcBorders>
            <w:vAlign w:val="center"/>
          </w:tcPr>
          <w:p w14:paraId="366EB5FA" w14:textId="0DFA4F89" w:rsidR="00DE2A58" w:rsidRPr="00147889" w:rsidRDefault="00DE2A58" w:rsidP="008056C2">
            <w:pPr>
              <w:spacing w:after="0"/>
              <w:jc w:val="center"/>
              <w:rPr>
                <w:rFonts w:ascii="Arial Narrow" w:hAnsi="Arial Narrow" w:cs="Arial"/>
                <w:b/>
                <w:sz w:val="16"/>
                <w:szCs w:val="16"/>
              </w:rPr>
            </w:pPr>
          </w:p>
        </w:tc>
      </w:tr>
      <w:tr w:rsidR="00786392" w:rsidRPr="00147889" w14:paraId="3A738A71" w14:textId="77777777" w:rsidTr="00DE2A58">
        <w:trPr>
          <w:trHeight w:val="50"/>
        </w:trPr>
        <w:tc>
          <w:tcPr>
            <w:tcW w:w="1266" w:type="dxa"/>
            <w:tcBorders>
              <w:top w:val="single" w:sz="4" w:space="0" w:color="auto"/>
              <w:left w:val="single" w:sz="4" w:space="0" w:color="auto"/>
              <w:bottom w:val="single" w:sz="4" w:space="0" w:color="auto"/>
              <w:right w:val="single" w:sz="4" w:space="0" w:color="auto"/>
            </w:tcBorders>
            <w:vAlign w:val="center"/>
          </w:tcPr>
          <w:p w14:paraId="1525BCDF" w14:textId="6BDEB535" w:rsidR="00786392" w:rsidRPr="00147889" w:rsidRDefault="00DE2A58" w:rsidP="008056C2">
            <w:pPr>
              <w:spacing w:after="0"/>
              <w:jc w:val="center"/>
              <w:rPr>
                <w:rFonts w:ascii="Arial Narrow" w:hAnsi="Arial Narrow" w:cs="Arial"/>
                <w:b/>
                <w:sz w:val="16"/>
                <w:szCs w:val="16"/>
              </w:rPr>
            </w:pPr>
            <w:r>
              <w:rPr>
                <w:rFonts w:ascii="Arial Narrow" w:hAnsi="Arial Narrow" w:cs="Arial"/>
                <w:b/>
                <w:sz w:val="16"/>
                <w:szCs w:val="16"/>
              </w:rPr>
              <w:t>05</w:t>
            </w:r>
            <w:r w:rsidR="00786392" w:rsidRPr="00147889">
              <w:rPr>
                <w:rFonts w:ascii="Arial Narrow" w:hAnsi="Arial Narrow" w:cs="Arial"/>
                <w:b/>
                <w:sz w:val="16"/>
                <w:szCs w:val="16"/>
              </w:rPr>
              <w:t>/</w:t>
            </w:r>
            <w:r>
              <w:rPr>
                <w:rFonts w:ascii="Arial Narrow" w:hAnsi="Arial Narrow" w:cs="Arial"/>
                <w:b/>
                <w:sz w:val="16"/>
                <w:szCs w:val="16"/>
              </w:rPr>
              <w:t>05</w:t>
            </w:r>
            <w:r w:rsidR="00786392" w:rsidRPr="00147889">
              <w:rPr>
                <w:rFonts w:ascii="Arial Narrow" w:hAnsi="Arial Narrow" w:cs="Arial"/>
                <w:b/>
                <w:sz w:val="16"/>
                <w:szCs w:val="16"/>
              </w:rPr>
              <w:t>/</w:t>
            </w:r>
            <w:r>
              <w:rPr>
                <w:rFonts w:ascii="Arial Narrow" w:hAnsi="Arial Narrow" w:cs="Arial"/>
                <w:b/>
                <w:sz w:val="16"/>
                <w:szCs w:val="16"/>
              </w:rPr>
              <w:t>2023</w:t>
            </w:r>
          </w:p>
        </w:tc>
        <w:tc>
          <w:tcPr>
            <w:tcW w:w="1423" w:type="dxa"/>
            <w:tcBorders>
              <w:top w:val="single" w:sz="4" w:space="0" w:color="auto"/>
              <w:left w:val="single" w:sz="4" w:space="0" w:color="auto"/>
              <w:bottom w:val="single" w:sz="4" w:space="0" w:color="auto"/>
              <w:right w:val="single" w:sz="4" w:space="0" w:color="auto"/>
            </w:tcBorders>
            <w:vAlign w:val="center"/>
          </w:tcPr>
          <w:p w14:paraId="63CB6E4F" w14:textId="30880E92" w:rsidR="00786392" w:rsidRPr="00147889" w:rsidRDefault="00DE2A58" w:rsidP="008056C2">
            <w:pPr>
              <w:spacing w:after="0"/>
              <w:jc w:val="center"/>
              <w:rPr>
                <w:rFonts w:ascii="Arial Narrow" w:hAnsi="Arial Narrow" w:cs="Arial"/>
                <w:b/>
                <w:sz w:val="16"/>
                <w:szCs w:val="16"/>
              </w:rPr>
            </w:pPr>
            <w:r>
              <w:rPr>
                <w:rFonts w:ascii="Arial Narrow" w:hAnsi="Arial Narrow" w:cs="Arial"/>
                <w:b/>
                <w:sz w:val="16"/>
                <w:szCs w:val="16"/>
              </w:rPr>
              <w:t>05</w:t>
            </w:r>
            <w:r w:rsidRPr="00147889">
              <w:rPr>
                <w:rFonts w:ascii="Arial Narrow" w:hAnsi="Arial Narrow" w:cs="Arial"/>
                <w:b/>
                <w:sz w:val="16"/>
                <w:szCs w:val="16"/>
              </w:rPr>
              <w:t>/</w:t>
            </w:r>
            <w:r>
              <w:rPr>
                <w:rFonts w:ascii="Arial Narrow" w:hAnsi="Arial Narrow" w:cs="Arial"/>
                <w:b/>
                <w:sz w:val="16"/>
                <w:szCs w:val="16"/>
              </w:rPr>
              <w:t>05</w:t>
            </w:r>
            <w:r w:rsidRPr="00147889">
              <w:rPr>
                <w:rFonts w:ascii="Arial Narrow" w:hAnsi="Arial Narrow" w:cs="Arial"/>
                <w:b/>
                <w:sz w:val="16"/>
                <w:szCs w:val="16"/>
              </w:rPr>
              <w:t>/</w:t>
            </w:r>
            <w:r>
              <w:rPr>
                <w:rFonts w:ascii="Arial Narrow" w:hAnsi="Arial Narrow" w:cs="Arial"/>
                <w:b/>
                <w:sz w:val="16"/>
                <w:szCs w:val="16"/>
              </w:rPr>
              <w:t>2023</w:t>
            </w:r>
          </w:p>
        </w:tc>
        <w:tc>
          <w:tcPr>
            <w:tcW w:w="1275" w:type="dxa"/>
            <w:tcBorders>
              <w:top w:val="single" w:sz="4" w:space="0" w:color="auto"/>
              <w:left w:val="single" w:sz="4" w:space="0" w:color="auto"/>
              <w:bottom w:val="single" w:sz="4" w:space="0" w:color="auto"/>
              <w:right w:val="single" w:sz="4" w:space="0" w:color="auto"/>
            </w:tcBorders>
            <w:vAlign w:val="center"/>
          </w:tcPr>
          <w:p w14:paraId="0E53A87D" w14:textId="1A667DE2" w:rsidR="00786392" w:rsidRPr="00147889" w:rsidRDefault="00DE2A58" w:rsidP="008056C2">
            <w:pPr>
              <w:spacing w:after="0"/>
              <w:jc w:val="center"/>
              <w:rPr>
                <w:rFonts w:ascii="Arial Narrow" w:hAnsi="Arial Narrow" w:cs="Arial"/>
                <w:b/>
                <w:sz w:val="16"/>
                <w:szCs w:val="16"/>
              </w:rPr>
            </w:pPr>
            <w:r>
              <w:rPr>
                <w:rFonts w:ascii="Arial Narrow" w:hAnsi="Arial Narrow" w:cs="Arial"/>
                <w:b/>
                <w:sz w:val="16"/>
                <w:szCs w:val="16"/>
              </w:rPr>
              <w:t>05</w:t>
            </w:r>
            <w:r w:rsidRPr="00147889">
              <w:rPr>
                <w:rFonts w:ascii="Arial Narrow" w:hAnsi="Arial Narrow" w:cs="Arial"/>
                <w:b/>
                <w:sz w:val="16"/>
                <w:szCs w:val="16"/>
              </w:rPr>
              <w:t>/</w:t>
            </w:r>
            <w:r>
              <w:rPr>
                <w:rFonts w:ascii="Arial Narrow" w:hAnsi="Arial Narrow" w:cs="Arial"/>
                <w:b/>
                <w:sz w:val="16"/>
                <w:szCs w:val="16"/>
              </w:rPr>
              <w:t>05</w:t>
            </w:r>
            <w:r w:rsidRPr="00147889">
              <w:rPr>
                <w:rFonts w:ascii="Arial Narrow" w:hAnsi="Arial Narrow" w:cs="Arial"/>
                <w:b/>
                <w:sz w:val="16"/>
                <w:szCs w:val="16"/>
              </w:rPr>
              <w:t>/</w:t>
            </w:r>
            <w:r>
              <w:rPr>
                <w:rFonts w:ascii="Arial Narrow" w:hAnsi="Arial Narrow" w:cs="Arial"/>
                <w:b/>
                <w:sz w:val="16"/>
                <w:szCs w:val="16"/>
              </w:rPr>
              <w:t>2023</w:t>
            </w:r>
          </w:p>
        </w:tc>
      </w:tr>
    </w:tbl>
    <w:p w14:paraId="7D92F261" w14:textId="77777777" w:rsidR="00786392" w:rsidRPr="00147889" w:rsidRDefault="00786392" w:rsidP="00786392">
      <w:pPr>
        <w:spacing w:after="0" w:line="240" w:lineRule="auto"/>
        <w:jc w:val="both"/>
        <w:rPr>
          <w:rFonts w:ascii="Arial" w:eastAsia="Times New Roman" w:hAnsi="Arial"/>
          <w:sz w:val="16"/>
          <w:szCs w:val="16"/>
          <w:lang w:eastAsia="es-PE"/>
        </w:rPr>
      </w:pPr>
    </w:p>
    <w:p w14:paraId="09697192" w14:textId="77777777" w:rsidR="00786392" w:rsidRPr="00147889" w:rsidRDefault="00786392" w:rsidP="00786392">
      <w:pPr>
        <w:spacing w:after="0" w:line="240" w:lineRule="auto"/>
        <w:jc w:val="both"/>
        <w:rPr>
          <w:rFonts w:ascii="Arial Narrow" w:eastAsia="Times New Roman" w:hAnsi="Arial Narrow" w:cs="Arial"/>
          <w:b/>
          <w:caps/>
          <w:sz w:val="14"/>
          <w:szCs w:val="14"/>
          <w:lang w:eastAsia="es-PE"/>
        </w:rPr>
      </w:pPr>
      <w:r w:rsidRPr="00147889">
        <w:rPr>
          <w:rFonts w:ascii="Arial" w:eastAsia="Times New Roman" w:hAnsi="Arial"/>
          <w:noProof/>
          <w:sz w:val="24"/>
          <w:szCs w:val="20"/>
          <w:lang w:eastAsia="es-PE"/>
        </w:rPr>
        <mc:AlternateContent>
          <mc:Choice Requires="wps">
            <w:drawing>
              <wp:anchor distT="0" distB="0" distL="114300" distR="114300" simplePos="0" relativeHeight="251688960" behindDoc="0" locked="0" layoutInCell="1" allowOverlap="1" wp14:anchorId="0350E5F1" wp14:editId="5191F8BC">
                <wp:simplePos x="0" y="0"/>
                <wp:positionH relativeFrom="column">
                  <wp:posOffset>7620</wp:posOffset>
                </wp:positionH>
                <wp:positionV relativeFrom="paragraph">
                  <wp:posOffset>50004</wp:posOffset>
                </wp:positionV>
                <wp:extent cx="5732145" cy="0"/>
                <wp:effectExtent l="0" t="0" r="0" b="0"/>
                <wp:wrapNone/>
                <wp:docPr id="101" name="Conector recto de flecha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214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A54A1D" id="_x0000_t32" coordsize="21600,21600" o:spt="32" o:oned="t" path="m,l21600,21600e" filled="f">
                <v:path arrowok="t" fillok="f" o:connecttype="none"/>
                <o:lock v:ext="edit" shapetype="t"/>
              </v:shapetype>
              <v:shape id="Conector recto de flecha 101" o:spid="_x0000_s1026" type="#_x0000_t32" style="position:absolute;margin-left:.6pt;margin-top:3.95pt;width:451.3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LkGKgIAAE8EAAAOAAAAZHJzL2Uyb0RvYy54bWysVMGO2yAQvVfqPyDuie2sk02sOKvKTnrZ&#10;diPt9gMI4BgVAwISJ6r67x1wkjbtparqAwYz83hv5uHl06mT6MitE1qVOBunGHFFNRNqX+Ivb5vR&#10;HCPniWJEasVLfOYOP63ev1v2puAT3WrJuEUAolzRmxK33psiSRxteUfcWBuuYLPRtiMelnafMEt6&#10;QO9kMknTWdJry4zVlDsHX+thE68iftNw6l+axnGPZImBm4+jjeMujMlqSYq9JaYV9EKD/AOLjggF&#10;h96gauIJOljxB1QnqNVON35MdZfophGURw2gJkt/U/PaEsOjFiiOM7cyuf8HSz8ftxYJBr1LM4wU&#10;6aBJFbSKem2RDS/EOGokpy1BIQYq1htXQGKltjZopif1ap41/eqQ0lVL1J5H5m9nA2AxI7lLCQtn&#10;4Nxd/0kziCEHr2P5To3tAiQUBp1il863LvGTRxQ+Th8fJlk+xYhe9xJSXBONdf4j1x0KkxI7b4nY&#10;tx4UDZKyeAw5PjsPQiDxmhBOVXojpIyWkAr1wH2RTtOY4bQULOyGOGf3u0padCTBVfEJZQG0uzCr&#10;D4pFtJYTtr7MPRFymEO8VAEPlAGfy2ywzbdFuljP1/N8lE9m61Ge1vXow6bKR7NN9jitH+qqqrPv&#10;gVqWF61gjKvA7mrhLP87i1wu02C+m4lvdUju0aNEIHt9R9KxtaGbgy92mp23NlQjdBlcG4MvNyxc&#10;i1/XMernf2D1AwAA//8DAFBLAwQUAAYACAAAACEArBRf3tYAAAAFAQAADwAAAGRycy9kb3ducmV2&#10;LnhtbEyOwU6EMBCG7ya+QzMmXoxbXJOVRcrGmHjyIK4+wEBHINIpoWWpb+/oRW/z5f/zz1cekhvV&#10;ieYweDZws8lAEbfeDtwZeH97us5BhYhscfRMBr4owKE6PyuxsH7lVzodY6dkhEOBBvoYp0Lr0Pbk&#10;MGz8RCzZh58dRsG503bGVcbdqLdZttMOB5YPPU702FP7eVycgfSy45jqPDUrL88hv6oTutqYy4v0&#10;cA8qUop/ZfjRF3WoxKnxC9ugRuGtFA3c7UFJus9u5Wh+WVel/m9ffQMAAP//AwBQSwECLQAUAAYA&#10;CAAAACEAtoM4kv4AAADhAQAAEwAAAAAAAAAAAAAAAAAAAAAAW0NvbnRlbnRfVHlwZXNdLnhtbFBL&#10;AQItABQABgAIAAAAIQA4/SH/1gAAAJQBAAALAAAAAAAAAAAAAAAAAC8BAABfcmVscy8ucmVsc1BL&#10;AQItABQABgAIAAAAIQAzjLkGKgIAAE8EAAAOAAAAAAAAAAAAAAAAAC4CAABkcnMvZTJvRG9jLnht&#10;bFBLAQItABQABgAIAAAAIQCsFF/e1gAAAAUBAAAPAAAAAAAAAAAAAAAAAIQEAABkcnMvZG93bnJl&#10;di54bWxQSwUGAAAAAAQABADzAAAAhwUAAAAA&#10;" strokeweight="1.5pt"/>
            </w:pict>
          </mc:Fallback>
        </mc:AlternateContent>
      </w:r>
    </w:p>
    <w:p w14:paraId="121CAF43" w14:textId="7C9065AD" w:rsidR="00786392" w:rsidRPr="00147889" w:rsidRDefault="00786392">
      <w:pPr>
        <w:suppressAutoHyphens w:val="0"/>
        <w:spacing w:after="160" w:line="259" w:lineRule="auto"/>
      </w:pPr>
    </w:p>
    <w:sectPr w:rsidR="00786392" w:rsidRPr="00147889" w:rsidSect="00AF0B92">
      <w:footerReference w:type="default" r:id="rId12"/>
      <w:footerReference w:type="first" r:id="rId13"/>
      <w:pgSz w:w="11906" w:h="16838"/>
      <w:pgMar w:top="1418" w:right="1701" w:bottom="1418" w:left="1701" w:header="709" w:footer="709" w:gutter="0"/>
      <w:cols w:space="72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83F3A" w14:textId="77777777" w:rsidR="00075C07" w:rsidRDefault="00075C07" w:rsidP="009C752D">
      <w:pPr>
        <w:spacing w:after="0" w:line="240" w:lineRule="auto"/>
      </w:pPr>
      <w:r>
        <w:separator/>
      </w:r>
    </w:p>
  </w:endnote>
  <w:endnote w:type="continuationSeparator" w:id="0">
    <w:p w14:paraId="345D6C31" w14:textId="77777777" w:rsidR="00075C07" w:rsidRDefault="00075C07" w:rsidP="009C7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AA3FA" w14:textId="01972474" w:rsidR="007069C7" w:rsidRPr="009B17FD" w:rsidRDefault="007069C7">
    <w:pPr>
      <w:pStyle w:val="Piedepgina"/>
      <w:jc w:val="right"/>
      <w:rPr>
        <w:rFonts w:ascii="Arial" w:hAnsi="Arial" w:cs="Arial"/>
        <w:sz w:val="16"/>
        <w:szCs w:val="16"/>
      </w:rPr>
    </w:pPr>
  </w:p>
  <w:p w14:paraId="13226915" w14:textId="77777777" w:rsidR="007069C7" w:rsidRDefault="007069C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B750D" w14:textId="1701475D" w:rsidR="007069C7" w:rsidRDefault="007069C7">
    <w:pPr>
      <w:pStyle w:val="Piedepgina"/>
      <w:jc w:val="right"/>
    </w:pPr>
  </w:p>
  <w:p w14:paraId="39C52895" w14:textId="28527D97" w:rsidR="007069C7" w:rsidRPr="00B2209A" w:rsidRDefault="007069C7" w:rsidP="00B220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D531A" w14:textId="77777777" w:rsidR="00075C07" w:rsidRDefault="00075C07" w:rsidP="009C752D">
      <w:pPr>
        <w:spacing w:after="0" w:line="240" w:lineRule="auto"/>
      </w:pPr>
      <w:r>
        <w:separator/>
      </w:r>
    </w:p>
  </w:footnote>
  <w:footnote w:type="continuationSeparator" w:id="0">
    <w:p w14:paraId="6FB1259A" w14:textId="77777777" w:rsidR="00075C07" w:rsidRDefault="00075C07" w:rsidP="009C75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multilevel"/>
    <w:tmpl w:val="2CE48946"/>
    <w:lvl w:ilvl="0">
      <w:start w:val="1"/>
      <w:numFmt w:val="decimal"/>
      <w:pStyle w:val="Listaconnmeros"/>
      <w:lvlText w:val="%1."/>
      <w:lvlJc w:val="left"/>
      <w:pPr>
        <w:tabs>
          <w:tab w:val="num" w:pos="786"/>
        </w:tabs>
        <w:ind w:left="786" w:hanging="360"/>
      </w:pPr>
    </w:lvl>
    <w:lvl w:ilvl="1">
      <w:start w:val="1"/>
      <w:numFmt w:val="decimal"/>
      <w:pStyle w:val="Titulo2"/>
      <w:isLgl/>
      <w:lvlText w:val="%1.%2."/>
      <w:lvlJc w:val="left"/>
      <w:pPr>
        <w:ind w:left="1086" w:hanging="660"/>
      </w:pPr>
      <w:rPr>
        <w:rFonts w:hint="default"/>
        <w:b/>
      </w:rPr>
    </w:lvl>
    <w:lvl w:ilvl="2">
      <w:start w:val="3"/>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 w15:restartNumberingAfterBreak="0">
    <w:nsid w:val="00000002"/>
    <w:multiLevelType w:val="multilevel"/>
    <w:tmpl w:val="3A60D278"/>
    <w:name w:val="WWNum2"/>
    <w:lvl w:ilvl="0">
      <w:start w:val="1"/>
      <w:numFmt w:val="decimal"/>
      <w:lvlText w:val="%1."/>
      <w:lvlJc w:val="left"/>
      <w:pPr>
        <w:tabs>
          <w:tab w:val="num" w:pos="0"/>
        </w:tabs>
        <w:ind w:left="720" w:hanging="360"/>
      </w:pPr>
      <w:rPr>
        <w:rFonts w:ascii="Arial" w:hAnsi="Arial" w:cs="Arial"/>
        <w:sz w:val="20"/>
        <w:szCs w:val="20"/>
      </w:rPr>
    </w:lvl>
    <w:lvl w:ilvl="1">
      <w:start w:val="1"/>
      <w:numFmt w:val="decimal"/>
      <w:lvlText w:val="%1.%2"/>
      <w:lvlJc w:val="left"/>
      <w:pPr>
        <w:tabs>
          <w:tab w:val="num" w:pos="0"/>
        </w:tabs>
        <w:ind w:left="780" w:hanging="420"/>
      </w:pPr>
      <w:rPr>
        <w:rFonts w:ascii="Arial" w:hAnsi="Arial"/>
        <w:i w:val="0"/>
        <w:color w:val="00000A"/>
        <w:sz w:val="20"/>
      </w:rPr>
    </w:lvl>
    <w:lvl w:ilvl="2">
      <w:start w:val="1"/>
      <w:numFmt w:val="decimal"/>
      <w:lvlText w:val="%1.%2.%3"/>
      <w:lvlJc w:val="left"/>
      <w:pPr>
        <w:tabs>
          <w:tab w:val="num" w:pos="0"/>
        </w:tabs>
        <w:ind w:left="1713" w:hanging="720"/>
      </w:pPr>
      <w:rPr>
        <w:b/>
        <w:color w:val="00000A"/>
      </w:rPr>
    </w:lvl>
    <w:lvl w:ilvl="3">
      <w:start w:val="1"/>
      <w:numFmt w:val="decimal"/>
      <w:lvlText w:val="%1.%2.%3.%4"/>
      <w:lvlJc w:val="left"/>
      <w:pPr>
        <w:tabs>
          <w:tab w:val="num" w:pos="0"/>
        </w:tabs>
        <w:ind w:left="1080" w:hanging="720"/>
      </w:pPr>
    </w:lvl>
    <w:lvl w:ilvl="4">
      <w:start w:val="1"/>
      <w:numFmt w:val="lowerLetter"/>
      <w:lvlText w:val="%5)"/>
      <w:lvlJc w:val="left"/>
      <w:pPr>
        <w:tabs>
          <w:tab w:val="num" w:pos="0"/>
        </w:tabs>
        <w:ind w:left="1440" w:hanging="1080"/>
      </w:pPr>
      <w:rPr>
        <w:b/>
        <w:sz w:val="20"/>
      </w:r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2" w15:restartNumberingAfterBreak="0">
    <w:nsid w:val="00000003"/>
    <w:multiLevelType w:val="multilevel"/>
    <w:tmpl w:val="00000003"/>
    <w:name w:val="WWNum3"/>
    <w:lvl w:ilvl="0">
      <w:start w:val="1"/>
      <w:numFmt w:val="bullet"/>
      <w:lvlText w:val=""/>
      <w:lvlJc w:val="left"/>
      <w:pPr>
        <w:tabs>
          <w:tab w:val="num" w:pos="0"/>
        </w:tabs>
        <w:ind w:left="227" w:hanging="360"/>
      </w:pPr>
      <w:rPr>
        <w:rFonts w:ascii="Symbol" w:hAnsi="Symbol"/>
      </w:rPr>
    </w:lvl>
    <w:lvl w:ilvl="1">
      <w:start w:val="1"/>
      <w:numFmt w:val="bullet"/>
      <w:lvlText w:val="o"/>
      <w:lvlJc w:val="left"/>
      <w:pPr>
        <w:tabs>
          <w:tab w:val="num" w:pos="0"/>
        </w:tabs>
        <w:ind w:left="947" w:hanging="360"/>
      </w:pPr>
      <w:rPr>
        <w:rFonts w:ascii="Courier New" w:hAnsi="Courier New" w:cs="Courier New"/>
      </w:rPr>
    </w:lvl>
    <w:lvl w:ilvl="2">
      <w:start w:val="1"/>
      <w:numFmt w:val="bullet"/>
      <w:lvlText w:val=""/>
      <w:lvlJc w:val="left"/>
      <w:pPr>
        <w:tabs>
          <w:tab w:val="num" w:pos="0"/>
        </w:tabs>
        <w:ind w:left="1667" w:hanging="360"/>
      </w:pPr>
      <w:rPr>
        <w:rFonts w:ascii="Wingdings" w:hAnsi="Wingdings"/>
      </w:rPr>
    </w:lvl>
    <w:lvl w:ilvl="3">
      <w:start w:val="1"/>
      <w:numFmt w:val="bullet"/>
      <w:lvlText w:val=""/>
      <w:lvlJc w:val="left"/>
      <w:pPr>
        <w:tabs>
          <w:tab w:val="num" w:pos="0"/>
        </w:tabs>
        <w:ind w:left="2387" w:hanging="360"/>
      </w:pPr>
      <w:rPr>
        <w:rFonts w:ascii="Symbol" w:hAnsi="Symbol"/>
      </w:rPr>
    </w:lvl>
    <w:lvl w:ilvl="4">
      <w:start w:val="1"/>
      <w:numFmt w:val="bullet"/>
      <w:lvlText w:val="o"/>
      <w:lvlJc w:val="left"/>
      <w:pPr>
        <w:tabs>
          <w:tab w:val="num" w:pos="0"/>
        </w:tabs>
        <w:ind w:left="3107" w:hanging="360"/>
      </w:pPr>
      <w:rPr>
        <w:rFonts w:ascii="Courier New" w:hAnsi="Courier New" w:cs="Courier New"/>
      </w:rPr>
    </w:lvl>
    <w:lvl w:ilvl="5">
      <w:start w:val="1"/>
      <w:numFmt w:val="bullet"/>
      <w:lvlText w:val=""/>
      <w:lvlJc w:val="left"/>
      <w:pPr>
        <w:tabs>
          <w:tab w:val="num" w:pos="0"/>
        </w:tabs>
        <w:ind w:left="3827" w:hanging="360"/>
      </w:pPr>
      <w:rPr>
        <w:rFonts w:ascii="Wingdings" w:hAnsi="Wingdings"/>
      </w:rPr>
    </w:lvl>
    <w:lvl w:ilvl="6">
      <w:start w:val="1"/>
      <w:numFmt w:val="bullet"/>
      <w:lvlText w:val=""/>
      <w:lvlJc w:val="left"/>
      <w:pPr>
        <w:tabs>
          <w:tab w:val="num" w:pos="0"/>
        </w:tabs>
        <w:ind w:left="4547" w:hanging="360"/>
      </w:pPr>
      <w:rPr>
        <w:rFonts w:ascii="Symbol" w:hAnsi="Symbol"/>
      </w:rPr>
    </w:lvl>
    <w:lvl w:ilvl="7">
      <w:start w:val="1"/>
      <w:numFmt w:val="bullet"/>
      <w:lvlText w:val="o"/>
      <w:lvlJc w:val="left"/>
      <w:pPr>
        <w:tabs>
          <w:tab w:val="num" w:pos="0"/>
        </w:tabs>
        <w:ind w:left="5267" w:hanging="360"/>
      </w:pPr>
      <w:rPr>
        <w:rFonts w:ascii="Courier New" w:hAnsi="Courier New" w:cs="Courier New"/>
      </w:rPr>
    </w:lvl>
    <w:lvl w:ilvl="8">
      <w:start w:val="1"/>
      <w:numFmt w:val="bullet"/>
      <w:lvlText w:val=""/>
      <w:lvlJc w:val="left"/>
      <w:pPr>
        <w:tabs>
          <w:tab w:val="num" w:pos="0"/>
        </w:tabs>
        <w:ind w:left="5987" w:hanging="360"/>
      </w:pPr>
      <w:rPr>
        <w:rFonts w:ascii="Wingdings" w:hAnsi="Wingdings"/>
      </w:rPr>
    </w:lvl>
  </w:abstractNum>
  <w:abstractNum w:abstractNumId="3" w15:restartNumberingAfterBreak="0">
    <w:nsid w:val="00000007"/>
    <w:multiLevelType w:val="multilevel"/>
    <w:tmpl w:val="00000007"/>
    <w:name w:val="WWNum7"/>
    <w:lvl w:ilvl="0">
      <w:start w:val="1"/>
      <w:numFmt w:val="lowerRoman"/>
      <w:lvlText w:val="%1)"/>
      <w:lvlJc w:val="left"/>
      <w:pPr>
        <w:tabs>
          <w:tab w:val="num" w:pos="-736"/>
        </w:tabs>
        <w:ind w:left="1200" w:hanging="360"/>
      </w:pPr>
      <w:rPr>
        <w:rFonts w:ascii="Arial" w:hAnsi="Arial"/>
        <w:b/>
        <w:color w:val="00000A"/>
        <w:sz w:val="20"/>
      </w:rPr>
    </w:lvl>
    <w:lvl w:ilvl="1">
      <w:start w:val="1"/>
      <w:numFmt w:val="bullet"/>
      <w:lvlText w:val="o"/>
      <w:lvlJc w:val="left"/>
      <w:pPr>
        <w:tabs>
          <w:tab w:val="num" w:pos="-736"/>
        </w:tabs>
        <w:ind w:left="1920" w:hanging="360"/>
      </w:pPr>
      <w:rPr>
        <w:rFonts w:ascii="Courier New" w:hAnsi="Courier New" w:cs="Courier New"/>
      </w:rPr>
    </w:lvl>
    <w:lvl w:ilvl="2">
      <w:start w:val="1"/>
      <w:numFmt w:val="bullet"/>
      <w:lvlText w:val=""/>
      <w:lvlJc w:val="left"/>
      <w:pPr>
        <w:tabs>
          <w:tab w:val="num" w:pos="-736"/>
        </w:tabs>
        <w:ind w:left="2640" w:hanging="360"/>
      </w:pPr>
      <w:rPr>
        <w:rFonts w:ascii="Wingdings" w:hAnsi="Wingdings"/>
      </w:rPr>
    </w:lvl>
    <w:lvl w:ilvl="3">
      <w:start w:val="1"/>
      <w:numFmt w:val="bullet"/>
      <w:lvlText w:val=""/>
      <w:lvlJc w:val="left"/>
      <w:pPr>
        <w:tabs>
          <w:tab w:val="num" w:pos="-736"/>
        </w:tabs>
        <w:ind w:left="3360" w:hanging="360"/>
      </w:pPr>
      <w:rPr>
        <w:rFonts w:ascii="Symbol" w:hAnsi="Symbol"/>
      </w:rPr>
    </w:lvl>
    <w:lvl w:ilvl="4">
      <w:start w:val="1"/>
      <w:numFmt w:val="bullet"/>
      <w:lvlText w:val="o"/>
      <w:lvlJc w:val="left"/>
      <w:pPr>
        <w:tabs>
          <w:tab w:val="num" w:pos="-736"/>
        </w:tabs>
        <w:ind w:left="4080" w:hanging="360"/>
      </w:pPr>
      <w:rPr>
        <w:rFonts w:ascii="Courier New" w:hAnsi="Courier New" w:cs="Courier New"/>
      </w:rPr>
    </w:lvl>
    <w:lvl w:ilvl="5">
      <w:start w:val="1"/>
      <w:numFmt w:val="bullet"/>
      <w:lvlText w:val=""/>
      <w:lvlJc w:val="left"/>
      <w:pPr>
        <w:tabs>
          <w:tab w:val="num" w:pos="-736"/>
        </w:tabs>
        <w:ind w:left="4800" w:hanging="360"/>
      </w:pPr>
      <w:rPr>
        <w:rFonts w:ascii="Wingdings" w:hAnsi="Wingdings"/>
      </w:rPr>
    </w:lvl>
    <w:lvl w:ilvl="6">
      <w:start w:val="1"/>
      <w:numFmt w:val="bullet"/>
      <w:lvlText w:val=""/>
      <w:lvlJc w:val="left"/>
      <w:pPr>
        <w:tabs>
          <w:tab w:val="num" w:pos="-736"/>
        </w:tabs>
        <w:ind w:left="5520" w:hanging="360"/>
      </w:pPr>
      <w:rPr>
        <w:rFonts w:ascii="Symbol" w:hAnsi="Symbol"/>
      </w:rPr>
    </w:lvl>
    <w:lvl w:ilvl="7">
      <w:start w:val="1"/>
      <w:numFmt w:val="bullet"/>
      <w:lvlText w:val="o"/>
      <w:lvlJc w:val="left"/>
      <w:pPr>
        <w:tabs>
          <w:tab w:val="num" w:pos="-736"/>
        </w:tabs>
        <w:ind w:left="6240" w:hanging="360"/>
      </w:pPr>
      <w:rPr>
        <w:rFonts w:ascii="Courier New" w:hAnsi="Courier New" w:cs="Courier New"/>
      </w:rPr>
    </w:lvl>
    <w:lvl w:ilvl="8">
      <w:start w:val="1"/>
      <w:numFmt w:val="bullet"/>
      <w:lvlText w:val=""/>
      <w:lvlJc w:val="left"/>
      <w:pPr>
        <w:tabs>
          <w:tab w:val="num" w:pos="-736"/>
        </w:tabs>
        <w:ind w:left="6960" w:hanging="360"/>
      </w:pPr>
      <w:rPr>
        <w:rFonts w:ascii="Wingdings" w:hAnsi="Wingdings"/>
      </w:rPr>
    </w:lvl>
  </w:abstractNum>
  <w:abstractNum w:abstractNumId="4" w15:restartNumberingAfterBreak="0">
    <w:nsid w:val="00D06713"/>
    <w:multiLevelType w:val="hybridMultilevel"/>
    <w:tmpl w:val="0B60B2C0"/>
    <w:lvl w:ilvl="0" w:tplc="02BC4F38">
      <w:start w:val="1"/>
      <w:numFmt w:val="lowerLetter"/>
      <w:lvlText w:val="%1)"/>
      <w:lvlJc w:val="left"/>
      <w:pPr>
        <w:ind w:left="360" w:hanging="360"/>
      </w:pPr>
      <w:rPr>
        <w:b w:val="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15:restartNumberingAfterBreak="0">
    <w:nsid w:val="022A3973"/>
    <w:multiLevelType w:val="hybridMultilevel"/>
    <w:tmpl w:val="6D14FF34"/>
    <w:lvl w:ilvl="0" w:tplc="38B8431E">
      <w:start w:val="1"/>
      <w:numFmt w:val="lowerLetter"/>
      <w:lvlText w:val="%1)"/>
      <w:lvlJc w:val="left"/>
      <w:pPr>
        <w:ind w:left="720" w:hanging="360"/>
      </w:pPr>
      <w:rPr>
        <w:b/>
      </w:r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0251145D"/>
    <w:multiLevelType w:val="hybridMultilevel"/>
    <w:tmpl w:val="90825988"/>
    <w:lvl w:ilvl="0" w:tplc="280A0001">
      <w:start w:val="1"/>
      <w:numFmt w:val="bullet"/>
      <w:lvlText w:val=""/>
      <w:lvlJc w:val="left"/>
      <w:pPr>
        <w:ind w:left="1778" w:hanging="360"/>
      </w:pPr>
      <w:rPr>
        <w:rFonts w:ascii="Symbol" w:hAnsi="Symbol" w:hint="default"/>
      </w:rPr>
    </w:lvl>
    <w:lvl w:ilvl="1" w:tplc="14F09452">
      <w:start w:val="2"/>
      <w:numFmt w:val="bullet"/>
      <w:lvlText w:val="-"/>
      <w:lvlJc w:val="left"/>
      <w:pPr>
        <w:ind w:left="2498" w:hanging="360"/>
      </w:pPr>
      <w:rPr>
        <w:rFonts w:ascii="Arial Narrow" w:eastAsia="Times New Roman" w:hAnsi="Arial Narrow" w:cs="Arial"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7" w15:restartNumberingAfterBreak="0">
    <w:nsid w:val="02D317DA"/>
    <w:multiLevelType w:val="multilevel"/>
    <w:tmpl w:val="7E1A2166"/>
    <w:lvl w:ilvl="0">
      <w:start w:val="1"/>
      <w:numFmt w:val="upperRoman"/>
      <w:lvlText w:val="%1."/>
      <w:lvlJc w:val="left"/>
      <w:pPr>
        <w:ind w:left="720" w:hanging="720"/>
      </w:pPr>
      <w:rPr>
        <w:rFonts w:hint="default"/>
        <w:b w:val="0"/>
        <w:sz w:val="22"/>
      </w:rPr>
    </w:lvl>
    <w:lvl w:ilvl="1">
      <w:start w:val="1"/>
      <w:numFmt w:val="decimal"/>
      <w:isLgl/>
      <w:lvlText w:val="%1.%2"/>
      <w:lvlJc w:val="left"/>
      <w:pPr>
        <w:ind w:left="928" w:hanging="360"/>
      </w:pPr>
      <w:rPr>
        <w:rFonts w:hint="default"/>
        <w:b w:val="0"/>
      </w:rPr>
    </w:lvl>
    <w:lvl w:ilvl="2">
      <w:start w:val="1"/>
      <w:numFmt w:val="decimal"/>
      <w:isLgl/>
      <w:lvlText w:val="%1.%2.%3"/>
      <w:lvlJc w:val="left"/>
      <w:pPr>
        <w:ind w:left="1856" w:hanging="720"/>
      </w:pPr>
      <w:rPr>
        <w:rFonts w:hint="default"/>
      </w:rPr>
    </w:lvl>
    <w:lvl w:ilvl="3">
      <w:start w:val="1"/>
      <w:numFmt w:val="decimal"/>
      <w:isLgl/>
      <w:lvlText w:val="%1.%2.%3.%4"/>
      <w:lvlJc w:val="left"/>
      <w:pPr>
        <w:ind w:left="2424" w:hanging="720"/>
      </w:pPr>
      <w:rPr>
        <w:rFonts w:hint="default"/>
      </w:rPr>
    </w:lvl>
    <w:lvl w:ilvl="4">
      <w:start w:val="1"/>
      <w:numFmt w:val="decimal"/>
      <w:isLgl/>
      <w:lvlText w:val="%1.%2.%3.%4.%5"/>
      <w:lvlJc w:val="left"/>
      <w:pPr>
        <w:ind w:left="2992" w:hanging="720"/>
      </w:pPr>
      <w:rPr>
        <w:rFonts w:hint="default"/>
      </w:rPr>
    </w:lvl>
    <w:lvl w:ilvl="5">
      <w:start w:val="1"/>
      <w:numFmt w:val="decimal"/>
      <w:isLgl/>
      <w:lvlText w:val="%1.%2.%3.%4.%5.%6"/>
      <w:lvlJc w:val="left"/>
      <w:pPr>
        <w:ind w:left="3920" w:hanging="1080"/>
      </w:pPr>
      <w:rPr>
        <w:rFonts w:hint="default"/>
      </w:rPr>
    </w:lvl>
    <w:lvl w:ilvl="6">
      <w:start w:val="1"/>
      <w:numFmt w:val="decimal"/>
      <w:isLgl/>
      <w:lvlText w:val="%1.%2.%3.%4.%5.%6.%7"/>
      <w:lvlJc w:val="left"/>
      <w:pPr>
        <w:ind w:left="4488" w:hanging="1080"/>
      </w:pPr>
      <w:rPr>
        <w:rFonts w:hint="default"/>
      </w:rPr>
    </w:lvl>
    <w:lvl w:ilvl="7">
      <w:start w:val="1"/>
      <w:numFmt w:val="decimal"/>
      <w:isLgl/>
      <w:lvlText w:val="%1.%2.%3.%4.%5.%6.%7.%8"/>
      <w:lvlJc w:val="left"/>
      <w:pPr>
        <w:ind w:left="5056" w:hanging="1080"/>
      </w:pPr>
      <w:rPr>
        <w:rFonts w:hint="default"/>
      </w:rPr>
    </w:lvl>
    <w:lvl w:ilvl="8">
      <w:start w:val="1"/>
      <w:numFmt w:val="decimal"/>
      <w:isLgl/>
      <w:lvlText w:val="%1.%2.%3.%4.%5.%6.%7.%8.%9"/>
      <w:lvlJc w:val="left"/>
      <w:pPr>
        <w:ind w:left="5984" w:hanging="1440"/>
      </w:pPr>
      <w:rPr>
        <w:rFonts w:hint="default"/>
      </w:rPr>
    </w:lvl>
  </w:abstractNum>
  <w:abstractNum w:abstractNumId="8" w15:restartNumberingAfterBreak="0">
    <w:nsid w:val="03C2518D"/>
    <w:multiLevelType w:val="hybridMultilevel"/>
    <w:tmpl w:val="965023DA"/>
    <w:lvl w:ilvl="0" w:tplc="280A000F">
      <w:start w:val="1"/>
      <w:numFmt w:val="decimal"/>
      <w:lvlText w:val="%1."/>
      <w:lvlJc w:val="left"/>
      <w:pPr>
        <w:ind w:left="644" w:hanging="360"/>
      </w:pPr>
      <w:rPr>
        <w:rFonts w:hint="default"/>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9" w15:restartNumberingAfterBreak="0">
    <w:nsid w:val="04F31D34"/>
    <w:multiLevelType w:val="multilevel"/>
    <w:tmpl w:val="F6B2B6A4"/>
    <w:lvl w:ilvl="0">
      <w:start w:val="1"/>
      <w:numFmt w:val="upperRoman"/>
      <w:lvlText w:val="%1."/>
      <w:lvlJc w:val="righ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72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08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0" w15:restartNumberingAfterBreak="0">
    <w:nsid w:val="060E685A"/>
    <w:multiLevelType w:val="hybridMultilevel"/>
    <w:tmpl w:val="4C6C454A"/>
    <w:lvl w:ilvl="0" w:tplc="829AC3DC">
      <w:start w:val="1"/>
      <w:numFmt w:val="lowerLetter"/>
      <w:lvlText w:val="%1)"/>
      <w:lvlJc w:val="left"/>
      <w:pPr>
        <w:ind w:left="1636" w:hanging="360"/>
      </w:pPr>
      <w:rPr>
        <w:b/>
      </w:rPr>
    </w:lvl>
    <w:lvl w:ilvl="1" w:tplc="280A0019">
      <w:start w:val="1"/>
      <w:numFmt w:val="lowerLetter"/>
      <w:lvlText w:val="%2."/>
      <w:lvlJc w:val="left"/>
      <w:pPr>
        <w:ind w:left="2356" w:hanging="360"/>
      </w:pPr>
    </w:lvl>
    <w:lvl w:ilvl="2" w:tplc="280A001B">
      <w:start w:val="1"/>
      <w:numFmt w:val="lowerRoman"/>
      <w:lvlText w:val="%3."/>
      <w:lvlJc w:val="right"/>
      <w:pPr>
        <w:ind w:left="3076" w:hanging="180"/>
      </w:pPr>
    </w:lvl>
    <w:lvl w:ilvl="3" w:tplc="280A000F">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11" w15:restartNumberingAfterBreak="0">
    <w:nsid w:val="061204BF"/>
    <w:multiLevelType w:val="hybridMultilevel"/>
    <w:tmpl w:val="E438F724"/>
    <w:lvl w:ilvl="0" w:tplc="49EC3806">
      <w:start w:val="1"/>
      <w:numFmt w:val="upperRoman"/>
      <w:lvlText w:val="%1."/>
      <w:lvlJc w:val="left"/>
      <w:pPr>
        <w:ind w:left="1080" w:hanging="720"/>
      </w:pPr>
      <w:rPr>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63309526">
      <w:start w:val="1"/>
      <w:numFmt w:val="upperRoman"/>
      <w:lvlText w:val="%4."/>
      <w:lvlJc w:val="left"/>
      <w:pPr>
        <w:ind w:left="786" w:hanging="360"/>
      </w:pPr>
      <w:rPr>
        <w:rFonts w:hint="default"/>
        <w:b/>
      </w:r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2" w15:restartNumberingAfterBreak="0">
    <w:nsid w:val="06FF2709"/>
    <w:multiLevelType w:val="hybridMultilevel"/>
    <w:tmpl w:val="79AE9176"/>
    <w:lvl w:ilvl="0" w:tplc="280A0001">
      <w:start w:val="1"/>
      <w:numFmt w:val="bullet"/>
      <w:lvlText w:val=""/>
      <w:lvlJc w:val="left"/>
      <w:pPr>
        <w:ind w:left="1041" w:hanging="360"/>
      </w:pPr>
      <w:rPr>
        <w:rFonts w:ascii="Symbol" w:hAnsi="Symbol" w:hint="default"/>
      </w:rPr>
    </w:lvl>
    <w:lvl w:ilvl="1" w:tplc="280A0003" w:tentative="1">
      <w:start w:val="1"/>
      <w:numFmt w:val="bullet"/>
      <w:lvlText w:val="o"/>
      <w:lvlJc w:val="left"/>
      <w:pPr>
        <w:ind w:left="1761" w:hanging="360"/>
      </w:pPr>
      <w:rPr>
        <w:rFonts w:ascii="Courier New" w:hAnsi="Courier New" w:cs="Courier New" w:hint="default"/>
      </w:rPr>
    </w:lvl>
    <w:lvl w:ilvl="2" w:tplc="280A0005" w:tentative="1">
      <w:start w:val="1"/>
      <w:numFmt w:val="bullet"/>
      <w:lvlText w:val=""/>
      <w:lvlJc w:val="left"/>
      <w:pPr>
        <w:ind w:left="2481" w:hanging="360"/>
      </w:pPr>
      <w:rPr>
        <w:rFonts w:ascii="Wingdings" w:hAnsi="Wingdings" w:hint="default"/>
      </w:rPr>
    </w:lvl>
    <w:lvl w:ilvl="3" w:tplc="280A0001" w:tentative="1">
      <w:start w:val="1"/>
      <w:numFmt w:val="bullet"/>
      <w:lvlText w:val=""/>
      <w:lvlJc w:val="left"/>
      <w:pPr>
        <w:ind w:left="3201" w:hanging="360"/>
      </w:pPr>
      <w:rPr>
        <w:rFonts w:ascii="Symbol" w:hAnsi="Symbol" w:hint="default"/>
      </w:rPr>
    </w:lvl>
    <w:lvl w:ilvl="4" w:tplc="280A0003" w:tentative="1">
      <w:start w:val="1"/>
      <w:numFmt w:val="bullet"/>
      <w:lvlText w:val="o"/>
      <w:lvlJc w:val="left"/>
      <w:pPr>
        <w:ind w:left="3921" w:hanging="360"/>
      </w:pPr>
      <w:rPr>
        <w:rFonts w:ascii="Courier New" w:hAnsi="Courier New" w:cs="Courier New" w:hint="default"/>
      </w:rPr>
    </w:lvl>
    <w:lvl w:ilvl="5" w:tplc="280A0005" w:tentative="1">
      <w:start w:val="1"/>
      <w:numFmt w:val="bullet"/>
      <w:lvlText w:val=""/>
      <w:lvlJc w:val="left"/>
      <w:pPr>
        <w:ind w:left="4641" w:hanging="360"/>
      </w:pPr>
      <w:rPr>
        <w:rFonts w:ascii="Wingdings" w:hAnsi="Wingdings" w:hint="default"/>
      </w:rPr>
    </w:lvl>
    <w:lvl w:ilvl="6" w:tplc="280A0001" w:tentative="1">
      <w:start w:val="1"/>
      <w:numFmt w:val="bullet"/>
      <w:lvlText w:val=""/>
      <w:lvlJc w:val="left"/>
      <w:pPr>
        <w:ind w:left="5361" w:hanging="360"/>
      </w:pPr>
      <w:rPr>
        <w:rFonts w:ascii="Symbol" w:hAnsi="Symbol" w:hint="default"/>
      </w:rPr>
    </w:lvl>
    <w:lvl w:ilvl="7" w:tplc="280A0003" w:tentative="1">
      <w:start w:val="1"/>
      <w:numFmt w:val="bullet"/>
      <w:lvlText w:val="o"/>
      <w:lvlJc w:val="left"/>
      <w:pPr>
        <w:ind w:left="6081" w:hanging="360"/>
      </w:pPr>
      <w:rPr>
        <w:rFonts w:ascii="Courier New" w:hAnsi="Courier New" w:cs="Courier New" w:hint="default"/>
      </w:rPr>
    </w:lvl>
    <w:lvl w:ilvl="8" w:tplc="280A0005" w:tentative="1">
      <w:start w:val="1"/>
      <w:numFmt w:val="bullet"/>
      <w:lvlText w:val=""/>
      <w:lvlJc w:val="left"/>
      <w:pPr>
        <w:ind w:left="6801" w:hanging="360"/>
      </w:pPr>
      <w:rPr>
        <w:rFonts w:ascii="Wingdings" w:hAnsi="Wingdings" w:hint="default"/>
      </w:rPr>
    </w:lvl>
  </w:abstractNum>
  <w:abstractNum w:abstractNumId="13" w15:restartNumberingAfterBreak="0">
    <w:nsid w:val="09037178"/>
    <w:multiLevelType w:val="hybridMultilevel"/>
    <w:tmpl w:val="55BEF0C6"/>
    <w:lvl w:ilvl="0" w:tplc="8BA0E608">
      <w:start w:val="6"/>
      <w:numFmt w:val="lowerLetter"/>
      <w:lvlText w:val="%1)"/>
      <w:lvlJc w:val="left"/>
      <w:pPr>
        <w:ind w:left="1636" w:hanging="360"/>
      </w:pPr>
      <w:rPr>
        <w:rFonts w:hint="default"/>
        <w:b w:val="0"/>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092B6536"/>
    <w:multiLevelType w:val="hybridMultilevel"/>
    <w:tmpl w:val="434AC25A"/>
    <w:lvl w:ilvl="0" w:tplc="280A0001">
      <w:start w:val="1"/>
      <w:numFmt w:val="bullet"/>
      <w:lvlText w:val=""/>
      <w:lvlJc w:val="left"/>
      <w:pPr>
        <w:ind w:left="1035" w:hanging="360"/>
      </w:pPr>
      <w:rPr>
        <w:rFonts w:ascii="Symbol" w:hAnsi="Symbol" w:hint="default"/>
      </w:rPr>
    </w:lvl>
    <w:lvl w:ilvl="1" w:tplc="280A0003" w:tentative="1">
      <w:start w:val="1"/>
      <w:numFmt w:val="bullet"/>
      <w:lvlText w:val="o"/>
      <w:lvlJc w:val="left"/>
      <w:pPr>
        <w:ind w:left="1755" w:hanging="360"/>
      </w:pPr>
      <w:rPr>
        <w:rFonts w:ascii="Courier New" w:hAnsi="Courier New" w:cs="Courier New" w:hint="default"/>
      </w:rPr>
    </w:lvl>
    <w:lvl w:ilvl="2" w:tplc="280A0005" w:tentative="1">
      <w:start w:val="1"/>
      <w:numFmt w:val="bullet"/>
      <w:lvlText w:val=""/>
      <w:lvlJc w:val="left"/>
      <w:pPr>
        <w:ind w:left="2475" w:hanging="360"/>
      </w:pPr>
      <w:rPr>
        <w:rFonts w:ascii="Wingdings" w:hAnsi="Wingdings" w:hint="default"/>
      </w:rPr>
    </w:lvl>
    <w:lvl w:ilvl="3" w:tplc="280A0001" w:tentative="1">
      <w:start w:val="1"/>
      <w:numFmt w:val="bullet"/>
      <w:lvlText w:val=""/>
      <w:lvlJc w:val="left"/>
      <w:pPr>
        <w:ind w:left="3195" w:hanging="360"/>
      </w:pPr>
      <w:rPr>
        <w:rFonts w:ascii="Symbol" w:hAnsi="Symbol" w:hint="default"/>
      </w:rPr>
    </w:lvl>
    <w:lvl w:ilvl="4" w:tplc="280A0003" w:tentative="1">
      <w:start w:val="1"/>
      <w:numFmt w:val="bullet"/>
      <w:lvlText w:val="o"/>
      <w:lvlJc w:val="left"/>
      <w:pPr>
        <w:ind w:left="3915" w:hanging="360"/>
      </w:pPr>
      <w:rPr>
        <w:rFonts w:ascii="Courier New" w:hAnsi="Courier New" w:cs="Courier New" w:hint="default"/>
      </w:rPr>
    </w:lvl>
    <w:lvl w:ilvl="5" w:tplc="280A0005" w:tentative="1">
      <w:start w:val="1"/>
      <w:numFmt w:val="bullet"/>
      <w:lvlText w:val=""/>
      <w:lvlJc w:val="left"/>
      <w:pPr>
        <w:ind w:left="4635" w:hanging="360"/>
      </w:pPr>
      <w:rPr>
        <w:rFonts w:ascii="Wingdings" w:hAnsi="Wingdings" w:hint="default"/>
      </w:rPr>
    </w:lvl>
    <w:lvl w:ilvl="6" w:tplc="280A0001" w:tentative="1">
      <w:start w:val="1"/>
      <w:numFmt w:val="bullet"/>
      <w:lvlText w:val=""/>
      <w:lvlJc w:val="left"/>
      <w:pPr>
        <w:ind w:left="5355" w:hanging="360"/>
      </w:pPr>
      <w:rPr>
        <w:rFonts w:ascii="Symbol" w:hAnsi="Symbol" w:hint="default"/>
      </w:rPr>
    </w:lvl>
    <w:lvl w:ilvl="7" w:tplc="280A0003" w:tentative="1">
      <w:start w:val="1"/>
      <w:numFmt w:val="bullet"/>
      <w:lvlText w:val="o"/>
      <w:lvlJc w:val="left"/>
      <w:pPr>
        <w:ind w:left="6075" w:hanging="360"/>
      </w:pPr>
      <w:rPr>
        <w:rFonts w:ascii="Courier New" w:hAnsi="Courier New" w:cs="Courier New" w:hint="default"/>
      </w:rPr>
    </w:lvl>
    <w:lvl w:ilvl="8" w:tplc="280A0005" w:tentative="1">
      <w:start w:val="1"/>
      <w:numFmt w:val="bullet"/>
      <w:lvlText w:val=""/>
      <w:lvlJc w:val="left"/>
      <w:pPr>
        <w:ind w:left="6795" w:hanging="360"/>
      </w:pPr>
      <w:rPr>
        <w:rFonts w:ascii="Wingdings" w:hAnsi="Wingdings" w:hint="default"/>
      </w:rPr>
    </w:lvl>
  </w:abstractNum>
  <w:abstractNum w:abstractNumId="15" w15:restartNumberingAfterBreak="0">
    <w:nsid w:val="09407CB1"/>
    <w:multiLevelType w:val="hybridMultilevel"/>
    <w:tmpl w:val="CFC426BC"/>
    <w:lvl w:ilvl="0" w:tplc="280A0001">
      <w:start w:val="1"/>
      <w:numFmt w:val="bullet"/>
      <w:lvlText w:val=""/>
      <w:lvlJc w:val="left"/>
      <w:pPr>
        <w:ind w:left="3054" w:hanging="360"/>
      </w:pPr>
      <w:rPr>
        <w:rFonts w:ascii="Symbol" w:hAnsi="Symbol" w:hint="default"/>
      </w:rPr>
    </w:lvl>
    <w:lvl w:ilvl="1" w:tplc="280A0003" w:tentative="1">
      <w:start w:val="1"/>
      <w:numFmt w:val="bullet"/>
      <w:lvlText w:val="o"/>
      <w:lvlJc w:val="left"/>
      <w:pPr>
        <w:ind w:left="3774" w:hanging="360"/>
      </w:pPr>
      <w:rPr>
        <w:rFonts w:ascii="Courier New" w:hAnsi="Courier New" w:cs="Courier New" w:hint="default"/>
      </w:rPr>
    </w:lvl>
    <w:lvl w:ilvl="2" w:tplc="280A0005" w:tentative="1">
      <w:start w:val="1"/>
      <w:numFmt w:val="bullet"/>
      <w:lvlText w:val=""/>
      <w:lvlJc w:val="left"/>
      <w:pPr>
        <w:ind w:left="4494" w:hanging="360"/>
      </w:pPr>
      <w:rPr>
        <w:rFonts w:ascii="Wingdings" w:hAnsi="Wingdings" w:hint="default"/>
      </w:rPr>
    </w:lvl>
    <w:lvl w:ilvl="3" w:tplc="280A0001" w:tentative="1">
      <w:start w:val="1"/>
      <w:numFmt w:val="bullet"/>
      <w:lvlText w:val=""/>
      <w:lvlJc w:val="left"/>
      <w:pPr>
        <w:ind w:left="5214" w:hanging="360"/>
      </w:pPr>
      <w:rPr>
        <w:rFonts w:ascii="Symbol" w:hAnsi="Symbol" w:hint="default"/>
      </w:rPr>
    </w:lvl>
    <w:lvl w:ilvl="4" w:tplc="280A0003" w:tentative="1">
      <w:start w:val="1"/>
      <w:numFmt w:val="bullet"/>
      <w:lvlText w:val="o"/>
      <w:lvlJc w:val="left"/>
      <w:pPr>
        <w:ind w:left="5934" w:hanging="360"/>
      </w:pPr>
      <w:rPr>
        <w:rFonts w:ascii="Courier New" w:hAnsi="Courier New" w:cs="Courier New" w:hint="default"/>
      </w:rPr>
    </w:lvl>
    <w:lvl w:ilvl="5" w:tplc="280A0005" w:tentative="1">
      <w:start w:val="1"/>
      <w:numFmt w:val="bullet"/>
      <w:lvlText w:val=""/>
      <w:lvlJc w:val="left"/>
      <w:pPr>
        <w:ind w:left="6654" w:hanging="360"/>
      </w:pPr>
      <w:rPr>
        <w:rFonts w:ascii="Wingdings" w:hAnsi="Wingdings" w:hint="default"/>
      </w:rPr>
    </w:lvl>
    <w:lvl w:ilvl="6" w:tplc="280A0001" w:tentative="1">
      <w:start w:val="1"/>
      <w:numFmt w:val="bullet"/>
      <w:lvlText w:val=""/>
      <w:lvlJc w:val="left"/>
      <w:pPr>
        <w:ind w:left="7374" w:hanging="360"/>
      </w:pPr>
      <w:rPr>
        <w:rFonts w:ascii="Symbol" w:hAnsi="Symbol" w:hint="default"/>
      </w:rPr>
    </w:lvl>
    <w:lvl w:ilvl="7" w:tplc="280A0003" w:tentative="1">
      <w:start w:val="1"/>
      <w:numFmt w:val="bullet"/>
      <w:lvlText w:val="o"/>
      <w:lvlJc w:val="left"/>
      <w:pPr>
        <w:ind w:left="8094" w:hanging="360"/>
      </w:pPr>
      <w:rPr>
        <w:rFonts w:ascii="Courier New" w:hAnsi="Courier New" w:cs="Courier New" w:hint="default"/>
      </w:rPr>
    </w:lvl>
    <w:lvl w:ilvl="8" w:tplc="280A0005" w:tentative="1">
      <w:start w:val="1"/>
      <w:numFmt w:val="bullet"/>
      <w:lvlText w:val=""/>
      <w:lvlJc w:val="left"/>
      <w:pPr>
        <w:ind w:left="8814" w:hanging="360"/>
      </w:pPr>
      <w:rPr>
        <w:rFonts w:ascii="Wingdings" w:hAnsi="Wingdings" w:hint="default"/>
      </w:rPr>
    </w:lvl>
  </w:abstractNum>
  <w:abstractNum w:abstractNumId="16" w15:restartNumberingAfterBreak="0">
    <w:nsid w:val="09AB1E11"/>
    <w:multiLevelType w:val="multilevel"/>
    <w:tmpl w:val="63C298A6"/>
    <w:lvl w:ilvl="0">
      <w:start w:val="1"/>
      <w:numFmt w:val="decimal"/>
      <w:lvlText w:val="%1."/>
      <w:lvlJc w:val="left"/>
      <w:pPr>
        <w:ind w:left="720" w:hanging="360"/>
      </w:pPr>
      <w:rPr>
        <w:rFonts w:ascii="Arial" w:hAnsi="Arial" w:cs="Arial" w:hint="default"/>
        <w:b/>
        <w:sz w:val="20"/>
        <w:szCs w:val="20"/>
      </w:rPr>
    </w:lvl>
    <w:lvl w:ilvl="1">
      <w:start w:val="1"/>
      <w:numFmt w:val="decimal"/>
      <w:isLgl/>
      <w:lvlText w:val="%1.%2"/>
      <w:lvlJc w:val="left"/>
      <w:pPr>
        <w:ind w:left="780" w:hanging="420"/>
      </w:pPr>
      <w:rPr>
        <w:rFonts w:hint="default"/>
        <w:i w:val="0"/>
        <w:color w:val="auto"/>
      </w:rPr>
    </w:lvl>
    <w:lvl w:ilvl="2">
      <w:start w:val="1"/>
      <w:numFmt w:val="decimal"/>
      <w:isLgl/>
      <w:lvlText w:val="%1.%2.%3"/>
      <w:lvlJc w:val="left"/>
      <w:pPr>
        <w:ind w:left="1713" w:hanging="720"/>
      </w:pPr>
      <w:rPr>
        <w:rFonts w:hint="default"/>
        <w:b/>
        <w:color w:val="auto"/>
      </w:rPr>
    </w:lvl>
    <w:lvl w:ilvl="3">
      <w:start w:val="1"/>
      <w:numFmt w:val="decimal"/>
      <w:isLgl/>
      <w:lvlText w:val="%1.%2.%3.%4"/>
      <w:lvlJc w:val="left"/>
      <w:pPr>
        <w:ind w:left="1080" w:hanging="720"/>
      </w:pPr>
      <w:rPr>
        <w:rFonts w:hint="default"/>
      </w:rPr>
    </w:lvl>
    <w:lvl w:ilvl="4">
      <w:start w:val="1"/>
      <w:numFmt w:val="lowerLetter"/>
      <w:lvlText w:val="%5)"/>
      <w:lvlJc w:val="left"/>
      <w:pPr>
        <w:ind w:left="1440" w:hanging="1080"/>
      </w:pPr>
      <w:rPr>
        <w:b/>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0A8B2E9A"/>
    <w:multiLevelType w:val="multilevel"/>
    <w:tmpl w:val="9F1EB17A"/>
    <w:lvl w:ilvl="0">
      <w:start w:val="1"/>
      <w:numFmt w:val="upperRoman"/>
      <w:lvlText w:val="%1."/>
      <w:lvlJc w:val="right"/>
      <w:pPr>
        <w:ind w:left="1080" w:hanging="360"/>
      </w:pPr>
      <w:rPr>
        <w:rFonts w:hint="default"/>
        <w:b w:val="0"/>
        <w:sz w:val="20"/>
        <w:szCs w:val="20"/>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72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08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8" w15:restartNumberingAfterBreak="0">
    <w:nsid w:val="0AB60A07"/>
    <w:multiLevelType w:val="hybridMultilevel"/>
    <w:tmpl w:val="D2DE2728"/>
    <w:lvl w:ilvl="0" w:tplc="E2A8F4E4">
      <w:start w:val="1"/>
      <w:numFmt w:val="lowerLetter"/>
      <w:lvlText w:val="%1)"/>
      <w:lvlJc w:val="left"/>
      <w:pPr>
        <w:ind w:left="1776" w:hanging="360"/>
      </w:pPr>
      <w:rPr>
        <w:b/>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9" w15:restartNumberingAfterBreak="0">
    <w:nsid w:val="0E156A7D"/>
    <w:multiLevelType w:val="hybridMultilevel"/>
    <w:tmpl w:val="B450E56E"/>
    <w:lvl w:ilvl="0" w:tplc="61126950">
      <w:start w:val="1"/>
      <w:numFmt w:val="lowerLetter"/>
      <w:lvlText w:val="%1)"/>
      <w:lvlJc w:val="left"/>
      <w:pPr>
        <w:ind w:left="720" w:hanging="360"/>
      </w:pPr>
      <w:rPr>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113146D5"/>
    <w:multiLevelType w:val="hybridMultilevel"/>
    <w:tmpl w:val="4EDE2F8E"/>
    <w:lvl w:ilvl="0" w:tplc="FC028D5A">
      <w:start w:val="1"/>
      <w:numFmt w:val="decimal"/>
      <w:lvlText w:val="%1."/>
      <w:lvlJc w:val="left"/>
      <w:pPr>
        <w:ind w:left="644"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144E3828"/>
    <w:multiLevelType w:val="multilevel"/>
    <w:tmpl w:val="78CCBAC8"/>
    <w:name w:val="WWNum222"/>
    <w:lvl w:ilvl="0">
      <w:start w:val="7"/>
      <w:numFmt w:val="decimal"/>
      <w:lvlText w:val="%1."/>
      <w:lvlJc w:val="left"/>
      <w:pPr>
        <w:tabs>
          <w:tab w:val="num" w:pos="0"/>
        </w:tabs>
        <w:ind w:left="720" w:hanging="360"/>
      </w:pPr>
      <w:rPr>
        <w:rFonts w:ascii="Arial" w:hAnsi="Arial" w:cs="Arial" w:hint="default"/>
        <w:sz w:val="20"/>
        <w:szCs w:val="20"/>
      </w:rPr>
    </w:lvl>
    <w:lvl w:ilvl="1">
      <w:start w:val="1"/>
      <w:numFmt w:val="decimal"/>
      <w:lvlText w:val="%1.%2"/>
      <w:lvlJc w:val="left"/>
      <w:pPr>
        <w:tabs>
          <w:tab w:val="num" w:pos="0"/>
        </w:tabs>
        <w:ind w:left="780" w:hanging="420"/>
      </w:pPr>
      <w:rPr>
        <w:rFonts w:ascii="Arial" w:hAnsi="Arial" w:hint="default"/>
        <w:i w:val="0"/>
        <w:color w:val="00000A"/>
        <w:sz w:val="20"/>
      </w:rPr>
    </w:lvl>
    <w:lvl w:ilvl="2">
      <w:start w:val="9"/>
      <w:numFmt w:val="decimal"/>
      <w:lvlText w:val="%1.%2.%3"/>
      <w:lvlJc w:val="left"/>
      <w:pPr>
        <w:tabs>
          <w:tab w:val="num" w:pos="0"/>
        </w:tabs>
        <w:ind w:left="1713" w:hanging="720"/>
      </w:pPr>
      <w:rPr>
        <w:rFonts w:hint="default"/>
        <w:b/>
        <w:color w:val="auto"/>
      </w:rPr>
    </w:lvl>
    <w:lvl w:ilvl="3">
      <w:start w:val="1"/>
      <w:numFmt w:val="decimal"/>
      <w:lvlText w:val="%1.%2.%3.%4"/>
      <w:lvlJc w:val="left"/>
      <w:pPr>
        <w:tabs>
          <w:tab w:val="num" w:pos="0"/>
        </w:tabs>
        <w:ind w:left="1080" w:hanging="720"/>
      </w:pPr>
      <w:rPr>
        <w:rFonts w:hint="default"/>
      </w:rPr>
    </w:lvl>
    <w:lvl w:ilvl="4">
      <w:start w:val="1"/>
      <w:numFmt w:val="lowerLetter"/>
      <w:lvlText w:val="%5)"/>
      <w:lvlJc w:val="left"/>
      <w:pPr>
        <w:tabs>
          <w:tab w:val="num" w:pos="0"/>
        </w:tabs>
        <w:ind w:left="1440" w:hanging="1080"/>
      </w:pPr>
      <w:rPr>
        <w:rFonts w:hint="default"/>
        <w:b/>
        <w:sz w:val="20"/>
      </w:rPr>
    </w:lvl>
    <w:lvl w:ilvl="5">
      <w:start w:val="1"/>
      <w:numFmt w:val="decimal"/>
      <w:lvlText w:val="%1.%2.%3.%4.%5.%6"/>
      <w:lvlJc w:val="left"/>
      <w:pPr>
        <w:tabs>
          <w:tab w:val="num" w:pos="0"/>
        </w:tabs>
        <w:ind w:left="1440" w:hanging="1080"/>
      </w:pPr>
      <w:rPr>
        <w:rFonts w:hint="default"/>
      </w:rPr>
    </w:lvl>
    <w:lvl w:ilvl="6">
      <w:start w:val="1"/>
      <w:numFmt w:val="decimal"/>
      <w:lvlText w:val="%1.%2.%3.%4.%5.%6.%7"/>
      <w:lvlJc w:val="left"/>
      <w:pPr>
        <w:tabs>
          <w:tab w:val="num" w:pos="0"/>
        </w:tabs>
        <w:ind w:left="1800" w:hanging="1440"/>
      </w:pPr>
      <w:rPr>
        <w:rFonts w:hint="default"/>
      </w:rPr>
    </w:lvl>
    <w:lvl w:ilvl="7">
      <w:start w:val="1"/>
      <w:numFmt w:val="decimal"/>
      <w:lvlText w:val="%1.%2.%3.%4.%5.%6.%7.%8"/>
      <w:lvlJc w:val="left"/>
      <w:pPr>
        <w:tabs>
          <w:tab w:val="num" w:pos="0"/>
        </w:tabs>
        <w:ind w:left="1800" w:hanging="1440"/>
      </w:pPr>
      <w:rPr>
        <w:rFonts w:hint="default"/>
      </w:rPr>
    </w:lvl>
    <w:lvl w:ilvl="8">
      <w:start w:val="1"/>
      <w:numFmt w:val="decimal"/>
      <w:lvlText w:val="%1.%2.%3.%4.%5.%6.%7.%8.%9"/>
      <w:lvlJc w:val="left"/>
      <w:pPr>
        <w:tabs>
          <w:tab w:val="num" w:pos="0"/>
        </w:tabs>
        <w:ind w:left="1800" w:hanging="1440"/>
      </w:pPr>
      <w:rPr>
        <w:rFonts w:hint="default"/>
      </w:rPr>
    </w:lvl>
  </w:abstractNum>
  <w:abstractNum w:abstractNumId="22" w15:restartNumberingAfterBreak="0">
    <w:nsid w:val="15BA4235"/>
    <w:multiLevelType w:val="hybridMultilevel"/>
    <w:tmpl w:val="37D8E5B8"/>
    <w:lvl w:ilvl="0" w:tplc="47BECB9E">
      <w:start w:val="1"/>
      <w:numFmt w:val="lowerLetter"/>
      <w:lvlText w:val="%1)"/>
      <w:lvlJc w:val="left"/>
      <w:pPr>
        <w:ind w:left="720" w:hanging="360"/>
      </w:pPr>
      <w:rPr>
        <w:b/>
      </w:r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176A7F80"/>
    <w:multiLevelType w:val="hybridMultilevel"/>
    <w:tmpl w:val="19EE35A6"/>
    <w:lvl w:ilvl="0" w:tplc="0C0A000B">
      <w:start w:val="1"/>
      <w:numFmt w:val="bullet"/>
      <w:lvlText w:val=""/>
      <w:lvlJc w:val="left"/>
      <w:pPr>
        <w:ind w:left="1854" w:hanging="360"/>
      </w:pPr>
      <w:rPr>
        <w:rFonts w:ascii="Wingdings" w:hAnsi="Wingding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24" w15:restartNumberingAfterBreak="0">
    <w:nsid w:val="177D528B"/>
    <w:multiLevelType w:val="hybridMultilevel"/>
    <w:tmpl w:val="E438F724"/>
    <w:lvl w:ilvl="0" w:tplc="49EC3806">
      <w:start w:val="1"/>
      <w:numFmt w:val="upperRoman"/>
      <w:lvlText w:val="%1."/>
      <w:lvlJc w:val="left"/>
      <w:pPr>
        <w:ind w:left="1080" w:hanging="720"/>
      </w:pPr>
      <w:rPr>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63309526">
      <w:start w:val="1"/>
      <w:numFmt w:val="upperRoman"/>
      <w:lvlText w:val="%4."/>
      <w:lvlJc w:val="left"/>
      <w:pPr>
        <w:ind w:left="786" w:hanging="360"/>
      </w:pPr>
      <w:rPr>
        <w:rFonts w:hint="default"/>
        <w:b/>
      </w:r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5" w15:restartNumberingAfterBreak="0">
    <w:nsid w:val="17D211C7"/>
    <w:multiLevelType w:val="hybridMultilevel"/>
    <w:tmpl w:val="BFE2BEFC"/>
    <w:lvl w:ilvl="0" w:tplc="D0CCA1DA">
      <w:start w:val="2"/>
      <w:numFmt w:val="bullet"/>
      <w:lvlText w:val=""/>
      <w:lvlJc w:val="left"/>
      <w:pPr>
        <w:ind w:left="1068" w:hanging="360"/>
      </w:pPr>
      <w:rPr>
        <w:rFonts w:ascii="Symbol" w:eastAsiaTheme="minorHAnsi" w:hAnsi="Symbol" w:cstheme="minorBidi"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6" w15:restartNumberingAfterBreak="0">
    <w:nsid w:val="185C23FD"/>
    <w:multiLevelType w:val="hybridMultilevel"/>
    <w:tmpl w:val="1324CBE8"/>
    <w:lvl w:ilvl="0" w:tplc="2A684F48">
      <w:start w:val="1"/>
      <w:numFmt w:val="lowerLetter"/>
      <w:lvlText w:val="%1)"/>
      <w:lvlJc w:val="left"/>
      <w:pPr>
        <w:ind w:left="1636" w:hanging="360"/>
      </w:pPr>
      <w:rPr>
        <w:i w:val="0"/>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27" w15:restartNumberingAfterBreak="0">
    <w:nsid w:val="195450DB"/>
    <w:multiLevelType w:val="hybridMultilevel"/>
    <w:tmpl w:val="03C4D02E"/>
    <w:lvl w:ilvl="0" w:tplc="FC4C7CBA">
      <w:start w:val="18"/>
      <w:numFmt w:val="bullet"/>
      <w:lvlText w:val="-"/>
      <w:lvlJc w:val="left"/>
      <w:pPr>
        <w:ind w:left="682" w:hanging="360"/>
      </w:pPr>
      <w:rPr>
        <w:rFonts w:ascii="Arial Narrow" w:eastAsia="Times New Roman" w:hAnsi="Arial Narrow" w:cs="Arial" w:hint="default"/>
        <w:b/>
        <w:u w:val="none"/>
      </w:rPr>
    </w:lvl>
    <w:lvl w:ilvl="1" w:tplc="280A0003" w:tentative="1">
      <w:start w:val="1"/>
      <w:numFmt w:val="bullet"/>
      <w:lvlText w:val="o"/>
      <w:lvlJc w:val="left"/>
      <w:pPr>
        <w:ind w:left="1402" w:hanging="360"/>
      </w:pPr>
      <w:rPr>
        <w:rFonts w:ascii="Courier New" w:hAnsi="Courier New" w:cs="Courier New" w:hint="default"/>
      </w:rPr>
    </w:lvl>
    <w:lvl w:ilvl="2" w:tplc="280A0005" w:tentative="1">
      <w:start w:val="1"/>
      <w:numFmt w:val="bullet"/>
      <w:lvlText w:val=""/>
      <w:lvlJc w:val="left"/>
      <w:pPr>
        <w:ind w:left="2122" w:hanging="360"/>
      </w:pPr>
      <w:rPr>
        <w:rFonts w:ascii="Wingdings" w:hAnsi="Wingdings" w:hint="default"/>
      </w:rPr>
    </w:lvl>
    <w:lvl w:ilvl="3" w:tplc="280A0001" w:tentative="1">
      <w:start w:val="1"/>
      <w:numFmt w:val="bullet"/>
      <w:lvlText w:val=""/>
      <w:lvlJc w:val="left"/>
      <w:pPr>
        <w:ind w:left="2842" w:hanging="360"/>
      </w:pPr>
      <w:rPr>
        <w:rFonts w:ascii="Symbol" w:hAnsi="Symbol" w:hint="default"/>
      </w:rPr>
    </w:lvl>
    <w:lvl w:ilvl="4" w:tplc="280A0003" w:tentative="1">
      <w:start w:val="1"/>
      <w:numFmt w:val="bullet"/>
      <w:lvlText w:val="o"/>
      <w:lvlJc w:val="left"/>
      <w:pPr>
        <w:ind w:left="3562" w:hanging="360"/>
      </w:pPr>
      <w:rPr>
        <w:rFonts w:ascii="Courier New" w:hAnsi="Courier New" w:cs="Courier New" w:hint="default"/>
      </w:rPr>
    </w:lvl>
    <w:lvl w:ilvl="5" w:tplc="280A0005" w:tentative="1">
      <w:start w:val="1"/>
      <w:numFmt w:val="bullet"/>
      <w:lvlText w:val=""/>
      <w:lvlJc w:val="left"/>
      <w:pPr>
        <w:ind w:left="4282" w:hanging="360"/>
      </w:pPr>
      <w:rPr>
        <w:rFonts w:ascii="Wingdings" w:hAnsi="Wingdings" w:hint="default"/>
      </w:rPr>
    </w:lvl>
    <w:lvl w:ilvl="6" w:tplc="280A0001" w:tentative="1">
      <w:start w:val="1"/>
      <w:numFmt w:val="bullet"/>
      <w:lvlText w:val=""/>
      <w:lvlJc w:val="left"/>
      <w:pPr>
        <w:ind w:left="5002" w:hanging="360"/>
      </w:pPr>
      <w:rPr>
        <w:rFonts w:ascii="Symbol" w:hAnsi="Symbol" w:hint="default"/>
      </w:rPr>
    </w:lvl>
    <w:lvl w:ilvl="7" w:tplc="280A0003" w:tentative="1">
      <w:start w:val="1"/>
      <w:numFmt w:val="bullet"/>
      <w:lvlText w:val="o"/>
      <w:lvlJc w:val="left"/>
      <w:pPr>
        <w:ind w:left="5722" w:hanging="360"/>
      </w:pPr>
      <w:rPr>
        <w:rFonts w:ascii="Courier New" w:hAnsi="Courier New" w:cs="Courier New" w:hint="default"/>
      </w:rPr>
    </w:lvl>
    <w:lvl w:ilvl="8" w:tplc="280A0005" w:tentative="1">
      <w:start w:val="1"/>
      <w:numFmt w:val="bullet"/>
      <w:lvlText w:val=""/>
      <w:lvlJc w:val="left"/>
      <w:pPr>
        <w:ind w:left="6442" w:hanging="360"/>
      </w:pPr>
      <w:rPr>
        <w:rFonts w:ascii="Wingdings" w:hAnsi="Wingdings" w:hint="default"/>
      </w:rPr>
    </w:lvl>
  </w:abstractNum>
  <w:abstractNum w:abstractNumId="28" w15:restartNumberingAfterBreak="0">
    <w:nsid w:val="199B7649"/>
    <w:multiLevelType w:val="multilevel"/>
    <w:tmpl w:val="5E2EA258"/>
    <w:lvl w:ilvl="0">
      <w:start w:val="1"/>
      <w:numFmt w:val="bullet"/>
      <w:lvlText w:val="-"/>
      <w:lvlJc w:val="left"/>
      <w:pPr>
        <w:tabs>
          <w:tab w:val="num" w:pos="282"/>
        </w:tabs>
        <w:ind w:left="1776" w:hanging="360"/>
      </w:pPr>
      <w:rPr>
        <w:rFonts w:ascii="Courier New" w:hAnsi="Courier New" w:hint="default"/>
      </w:rPr>
    </w:lvl>
    <w:lvl w:ilvl="1">
      <w:start w:val="1"/>
      <w:numFmt w:val="bullet"/>
      <w:lvlText w:val="o"/>
      <w:lvlJc w:val="left"/>
      <w:pPr>
        <w:tabs>
          <w:tab w:val="num" w:pos="282"/>
        </w:tabs>
        <w:ind w:left="2496" w:hanging="360"/>
      </w:pPr>
      <w:rPr>
        <w:rFonts w:ascii="Courier New" w:hAnsi="Courier New" w:cs="Courier New"/>
      </w:rPr>
    </w:lvl>
    <w:lvl w:ilvl="2">
      <w:start w:val="1"/>
      <w:numFmt w:val="bullet"/>
      <w:lvlText w:val=""/>
      <w:lvlJc w:val="left"/>
      <w:pPr>
        <w:tabs>
          <w:tab w:val="num" w:pos="282"/>
        </w:tabs>
        <w:ind w:left="3216" w:hanging="360"/>
      </w:pPr>
      <w:rPr>
        <w:rFonts w:ascii="Wingdings" w:hAnsi="Wingdings"/>
      </w:rPr>
    </w:lvl>
    <w:lvl w:ilvl="3">
      <w:start w:val="1"/>
      <w:numFmt w:val="bullet"/>
      <w:lvlText w:val=""/>
      <w:lvlJc w:val="left"/>
      <w:pPr>
        <w:tabs>
          <w:tab w:val="num" w:pos="282"/>
        </w:tabs>
        <w:ind w:left="3936" w:hanging="360"/>
      </w:pPr>
      <w:rPr>
        <w:rFonts w:ascii="Symbol" w:hAnsi="Symbol"/>
      </w:rPr>
    </w:lvl>
    <w:lvl w:ilvl="4">
      <w:start w:val="1"/>
      <w:numFmt w:val="bullet"/>
      <w:lvlText w:val="o"/>
      <w:lvlJc w:val="left"/>
      <w:pPr>
        <w:tabs>
          <w:tab w:val="num" w:pos="282"/>
        </w:tabs>
        <w:ind w:left="4656" w:hanging="360"/>
      </w:pPr>
      <w:rPr>
        <w:rFonts w:ascii="Courier New" w:hAnsi="Courier New" w:cs="Courier New"/>
      </w:rPr>
    </w:lvl>
    <w:lvl w:ilvl="5">
      <w:start w:val="1"/>
      <w:numFmt w:val="bullet"/>
      <w:lvlText w:val=""/>
      <w:lvlJc w:val="left"/>
      <w:pPr>
        <w:tabs>
          <w:tab w:val="num" w:pos="282"/>
        </w:tabs>
        <w:ind w:left="5376" w:hanging="360"/>
      </w:pPr>
      <w:rPr>
        <w:rFonts w:ascii="Wingdings" w:hAnsi="Wingdings"/>
      </w:rPr>
    </w:lvl>
    <w:lvl w:ilvl="6">
      <w:start w:val="1"/>
      <w:numFmt w:val="bullet"/>
      <w:lvlText w:val=""/>
      <w:lvlJc w:val="left"/>
      <w:pPr>
        <w:tabs>
          <w:tab w:val="num" w:pos="282"/>
        </w:tabs>
        <w:ind w:left="6096" w:hanging="360"/>
      </w:pPr>
      <w:rPr>
        <w:rFonts w:ascii="Symbol" w:hAnsi="Symbol"/>
      </w:rPr>
    </w:lvl>
    <w:lvl w:ilvl="7">
      <w:start w:val="1"/>
      <w:numFmt w:val="bullet"/>
      <w:lvlText w:val="o"/>
      <w:lvlJc w:val="left"/>
      <w:pPr>
        <w:tabs>
          <w:tab w:val="num" w:pos="282"/>
        </w:tabs>
        <w:ind w:left="6816" w:hanging="360"/>
      </w:pPr>
      <w:rPr>
        <w:rFonts w:ascii="Courier New" w:hAnsi="Courier New" w:cs="Courier New"/>
      </w:rPr>
    </w:lvl>
    <w:lvl w:ilvl="8">
      <w:start w:val="1"/>
      <w:numFmt w:val="bullet"/>
      <w:lvlText w:val=""/>
      <w:lvlJc w:val="left"/>
      <w:pPr>
        <w:tabs>
          <w:tab w:val="num" w:pos="282"/>
        </w:tabs>
        <w:ind w:left="7536" w:hanging="360"/>
      </w:pPr>
      <w:rPr>
        <w:rFonts w:ascii="Wingdings" w:hAnsi="Wingdings"/>
      </w:rPr>
    </w:lvl>
  </w:abstractNum>
  <w:abstractNum w:abstractNumId="29" w15:restartNumberingAfterBreak="0">
    <w:nsid w:val="1B5250DA"/>
    <w:multiLevelType w:val="hybridMultilevel"/>
    <w:tmpl w:val="B40601C4"/>
    <w:lvl w:ilvl="0" w:tplc="280A000F">
      <w:start w:val="1"/>
      <w:numFmt w:val="decimal"/>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30" w15:restartNumberingAfterBreak="0">
    <w:nsid w:val="207726EF"/>
    <w:multiLevelType w:val="multilevel"/>
    <w:tmpl w:val="76E24B78"/>
    <w:lvl w:ilvl="0">
      <w:start w:val="1"/>
      <w:numFmt w:val="decimal"/>
      <w:lvlText w:val="%1."/>
      <w:lvlJc w:val="left"/>
      <w:pPr>
        <w:ind w:left="720" w:hanging="360"/>
      </w:pPr>
      <w:rPr>
        <w:rFonts w:ascii="Arial Narrow" w:hAnsi="Arial Narrow" w:cs="Arial" w:hint="default"/>
        <w:sz w:val="22"/>
        <w:szCs w:val="22"/>
      </w:rPr>
    </w:lvl>
    <w:lvl w:ilvl="1">
      <w:start w:val="1"/>
      <w:numFmt w:val="decimal"/>
      <w:isLgl/>
      <w:lvlText w:val="%1.%2"/>
      <w:lvlJc w:val="left"/>
      <w:pPr>
        <w:ind w:left="780" w:hanging="420"/>
      </w:pPr>
      <w:rPr>
        <w:rFonts w:hint="default"/>
        <w:i w:val="0"/>
        <w:color w:val="auto"/>
      </w:rPr>
    </w:lvl>
    <w:lvl w:ilvl="2">
      <w:start w:val="1"/>
      <w:numFmt w:val="decimal"/>
      <w:isLgl/>
      <w:lvlText w:val="%1.%2.%3"/>
      <w:lvlJc w:val="left"/>
      <w:pPr>
        <w:ind w:left="1713" w:hanging="720"/>
      </w:pPr>
      <w:rPr>
        <w:rFonts w:hint="default"/>
        <w:b/>
        <w:color w:val="auto"/>
      </w:rPr>
    </w:lvl>
    <w:lvl w:ilvl="3">
      <w:start w:val="1"/>
      <w:numFmt w:val="decimal"/>
      <w:isLgl/>
      <w:lvlText w:val="%1.%2.%3.%4"/>
      <w:lvlJc w:val="left"/>
      <w:pPr>
        <w:ind w:left="1080" w:hanging="720"/>
      </w:pPr>
      <w:rPr>
        <w:rFonts w:hint="default"/>
      </w:rPr>
    </w:lvl>
    <w:lvl w:ilvl="4">
      <w:start w:val="1"/>
      <w:numFmt w:val="lowerLetter"/>
      <w:lvlText w:val="%5)"/>
      <w:lvlJc w:val="left"/>
      <w:pPr>
        <w:ind w:left="1440" w:hanging="1080"/>
      </w:pPr>
      <w:rPr>
        <w:b/>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21AC01B9"/>
    <w:multiLevelType w:val="hybridMultilevel"/>
    <w:tmpl w:val="98A0A220"/>
    <w:lvl w:ilvl="0" w:tplc="280A0017">
      <w:start w:val="1"/>
      <w:numFmt w:val="lowerLetter"/>
      <w:lvlText w:val="%1)"/>
      <w:lvlJc w:val="left"/>
      <w:pPr>
        <w:ind w:left="1636" w:hanging="360"/>
      </w:pPr>
      <w:rPr>
        <w:b/>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32" w15:restartNumberingAfterBreak="0">
    <w:nsid w:val="21D75AB8"/>
    <w:multiLevelType w:val="hybridMultilevel"/>
    <w:tmpl w:val="00CE3FD0"/>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3" w15:restartNumberingAfterBreak="0">
    <w:nsid w:val="21F87284"/>
    <w:multiLevelType w:val="hybridMultilevel"/>
    <w:tmpl w:val="F5BA6730"/>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4" w15:restartNumberingAfterBreak="0">
    <w:nsid w:val="24C609E9"/>
    <w:multiLevelType w:val="hybridMultilevel"/>
    <w:tmpl w:val="C95ED47E"/>
    <w:lvl w:ilvl="0" w:tplc="21F29112">
      <w:start w:val="1"/>
      <w:numFmt w:val="lowerLetter"/>
      <w:lvlText w:val="%1)"/>
      <w:lvlJc w:val="left"/>
      <w:pPr>
        <w:ind w:left="1636" w:hanging="360"/>
      </w:pPr>
      <w:rPr>
        <w:rFonts w:ascii="Arial" w:eastAsiaTheme="minorHAnsi" w:hAnsi="Arial" w:cs="Arial" w:hint="default"/>
        <w:b w:val="0"/>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35" w15:restartNumberingAfterBreak="0">
    <w:nsid w:val="26D16029"/>
    <w:multiLevelType w:val="multilevel"/>
    <w:tmpl w:val="C6BC9E46"/>
    <w:name w:val="WWNum2222"/>
    <w:lvl w:ilvl="0">
      <w:start w:val="7"/>
      <w:numFmt w:val="decimal"/>
      <w:lvlText w:val="%1."/>
      <w:lvlJc w:val="left"/>
      <w:pPr>
        <w:tabs>
          <w:tab w:val="num" w:pos="0"/>
        </w:tabs>
        <w:ind w:left="720" w:hanging="360"/>
      </w:pPr>
      <w:rPr>
        <w:rFonts w:ascii="Arial" w:hAnsi="Arial" w:cs="Arial" w:hint="default"/>
        <w:sz w:val="20"/>
        <w:szCs w:val="20"/>
      </w:rPr>
    </w:lvl>
    <w:lvl w:ilvl="1">
      <w:start w:val="1"/>
      <w:numFmt w:val="decimal"/>
      <w:lvlText w:val="%1.%2"/>
      <w:lvlJc w:val="left"/>
      <w:pPr>
        <w:tabs>
          <w:tab w:val="num" w:pos="0"/>
        </w:tabs>
        <w:ind w:left="780" w:hanging="420"/>
      </w:pPr>
      <w:rPr>
        <w:rFonts w:ascii="Arial" w:hAnsi="Arial" w:hint="default"/>
        <w:i w:val="0"/>
        <w:color w:val="00000A"/>
        <w:sz w:val="20"/>
      </w:rPr>
    </w:lvl>
    <w:lvl w:ilvl="2">
      <w:start w:val="1"/>
      <w:numFmt w:val="decimal"/>
      <w:lvlText w:val="%1.%2.%3"/>
      <w:lvlJc w:val="left"/>
      <w:pPr>
        <w:tabs>
          <w:tab w:val="num" w:pos="0"/>
        </w:tabs>
        <w:ind w:left="1713" w:hanging="720"/>
      </w:pPr>
      <w:rPr>
        <w:rFonts w:hint="default"/>
        <w:b/>
        <w:color w:val="auto"/>
      </w:rPr>
    </w:lvl>
    <w:lvl w:ilvl="3">
      <w:start w:val="1"/>
      <w:numFmt w:val="decimal"/>
      <w:lvlText w:val="%1.%2.%3.%4"/>
      <w:lvlJc w:val="left"/>
      <w:pPr>
        <w:tabs>
          <w:tab w:val="num" w:pos="0"/>
        </w:tabs>
        <w:ind w:left="1080" w:hanging="720"/>
      </w:pPr>
      <w:rPr>
        <w:rFonts w:hint="default"/>
      </w:rPr>
    </w:lvl>
    <w:lvl w:ilvl="4">
      <w:start w:val="1"/>
      <w:numFmt w:val="lowerLetter"/>
      <w:lvlText w:val="%5)"/>
      <w:lvlJc w:val="left"/>
      <w:pPr>
        <w:tabs>
          <w:tab w:val="num" w:pos="0"/>
        </w:tabs>
        <w:ind w:left="1440" w:hanging="1080"/>
      </w:pPr>
      <w:rPr>
        <w:rFonts w:hint="default"/>
        <w:b/>
        <w:sz w:val="20"/>
      </w:rPr>
    </w:lvl>
    <w:lvl w:ilvl="5">
      <w:start w:val="1"/>
      <w:numFmt w:val="decimal"/>
      <w:lvlText w:val="%1.%2.%3.%4.%5.%6"/>
      <w:lvlJc w:val="left"/>
      <w:pPr>
        <w:tabs>
          <w:tab w:val="num" w:pos="0"/>
        </w:tabs>
        <w:ind w:left="1440" w:hanging="1080"/>
      </w:pPr>
      <w:rPr>
        <w:rFonts w:hint="default"/>
      </w:rPr>
    </w:lvl>
    <w:lvl w:ilvl="6">
      <w:start w:val="1"/>
      <w:numFmt w:val="decimal"/>
      <w:lvlText w:val="%1.%2.%3.%4.%5.%6.%7"/>
      <w:lvlJc w:val="left"/>
      <w:pPr>
        <w:tabs>
          <w:tab w:val="num" w:pos="0"/>
        </w:tabs>
        <w:ind w:left="1800" w:hanging="1440"/>
      </w:pPr>
      <w:rPr>
        <w:rFonts w:hint="default"/>
      </w:rPr>
    </w:lvl>
    <w:lvl w:ilvl="7">
      <w:start w:val="1"/>
      <w:numFmt w:val="decimal"/>
      <w:lvlText w:val="%1.%2.%3.%4.%5.%6.%7.%8"/>
      <w:lvlJc w:val="left"/>
      <w:pPr>
        <w:tabs>
          <w:tab w:val="num" w:pos="0"/>
        </w:tabs>
        <w:ind w:left="1800" w:hanging="1440"/>
      </w:pPr>
      <w:rPr>
        <w:rFonts w:hint="default"/>
      </w:rPr>
    </w:lvl>
    <w:lvl w:ilvl="8">
      <w:start w:val="1"/>
      <w:numFmt w:val="decimal"/>
      <w:lvlText w:val="%1.%2.%3.%4.%5.%6.%7.%8.%9"/>
      <w:lvlJc w:val="left"/>
      <w:pPr>
        <w:tabs>
          <w:tab w:val="num" w:pos="0"/>
        </w:tabs>
        <w:ind w:left="1800" w:hanging="1440"/>
      </w:pPr>
      <w:rPr>
        <w:rFonts w:hint="default"/>
      </w:rPr>
    </w:lvl>
  </w:abstractNum>
  <w:abstractNum w:abstractNumId="36" w15:restartNumberingAfterBreak="0">
    <w:nsid w:val="27ED6277"/>
    <w:multiLevelType w:val="multilevel"/>
    <w:tmpl w:val="00000007"/>
    <w:lvl w:ilvl="0">
      <w:start w:val="1"/>
      <w:numFmt w:val="lowerRoman"/>
      <w:lvlText w:val="%1)"/>
      <w:lvlJc w:val="left"/>
      <w:pPr>
        <w:tabs>
          <w:tab w:val="num" w:pos="-442"/>
        </w:tabs>
        <w:ind w:left="1494" w:hanging="360"/>
      </w:pPr>
      <w:rPr>
        <w:rFonts w:ascii="Arial" w:hAnsi="Arial"/>
        <w:b/>
        <w:color w:val="00000A"/>
        <w:sz w:val="20"/>
      </w:rPr>
    </w:lvl>
    <w:lvl w:ilvl="1">
      <w:start w:val="1"/>
      <w:numFmt w:val="bullet"/>
      <w:lvlText w:val="o"/>
      <w:lvlJc w:val="left"/>
      <w:pPr>
        <w:tabs>
          <w:tab w:val="num" w:pos="-442"/>
        </w:tabs>
        <w:ind w:left="2214" w:hanging="360"/>
      </w:pPr>
      <w:rPr>
        <w:rFonts w:ascii="Courier New" w:hAnsi="Courier New" w:cs="Courier New"/>
      </w:rPr>
    </w:lvl>
    <w:lvl w:ilvl="2">
      <w:start w:val="1"/>
      <w:numFmt w:val="bullet"/>
      <w:lvlText w:val=""/>
      <w:lvlJc w:val="left"/>
      <w:pPr>
        <w:tabs>
          <w:tab w:val="num" w:pos="-442"/>
        </w:tabs>
        <w:ind w:left="2934" w:hanging="360"/>
      </w:pPr>
      <w:rPr>
        <w:rFonts w:ascii="Wingdings" w:hAnsi="Wingdings"/>
      </w:rPr>
    </w:lvl>
    <w:lvl w:ilvl="3">
      <w:start w:val="1"/>
      <w:numFmt w:val="bullet"/>
      <w:lvlText w:val=""/>
      <w:lvlJc w:val="left"/>
      <w:pPr>
        <w:tabs>
          <w:tab w:val="num" w:pos="-442"/>
        </w:tabs>
        <w:ind w:left="3654" w:hanging="360"/>
      </w:pPr>
      <w:rPr>
        <w:rFonts w:ascii="Symbol" w:hAnsi="Symbol"/>
      </w:rPr>
    </w:lvl>
    <w:lvl w:ilvl="4">
      <w:start w:val="1"/>
      <w:numFmt w:val="bullet"/>
      <w:lvlText w:val="o"/>
      <w:lvlJc w:val="left"/>
      <w:pPr>
        <w:tabs>
          <w:tab w:val="num" w:pos="-442"/>
        </w:tabs>
        <w:ind w:left="4374" w:hanging="360"/>
      </w:pPr>
      <w:rPr>
        <w:rFonts w:ascii="Courier New" w:hAnsi="Courier New" w:cs="Courier New"/>
      </w:rPr>
    </w:lvl>
    <w:lvl w:ilvl="5">
      <w:start w:val="1"/>
      <w:numFmt w:val="bullet"/>
      <w:lvlText w:val=""/>
      <w:lvlJc w:val="left"/>
      <w:pPr>
        <w:tabs>
          <w:tab w:val="num" w:pos="-442"/>
        </w:tabs>
        <w:ind w:left="5094" w:hanging="360"/>
      </w:pPr>
      <w:rPr>
        <w:rFonts w:ascii="Wingdings" w:hAnsi="Wingdings"/>
      </w:rPr>
    </w:lvl>
    <w:lvl w:ilvl="6">
      <w:start w:val="1"/>
      <w:numFmt w:val="bullet"/>
      <w:lvlText w:val=""/>
      <w:lvlJc w:val="left"/>
      <w:pPr>
        <w:tabs>
          <w:tab w:val="num" w:pos="-442"/>
        </w:tabs>
        <w:ind w:left="5814" w:hanging="360"/>
      </w:pPr>
      <w:rPr>
        <w:rFonts w:ascii="Symbol" w:hAnsi="Symbol"/>
      </w:rPr>
    </w:lvl>
    <w:lvl w:ilvl="7">
      <w:start w:val="1"/>
      <w:numFmt w:val="bullet"/>
      <w:lvlText w:val="o"/>
      <w:lvlJc w:val="left"/>
      <w:pPr>
        <w:tabs>
          <w:tab w:val="num" w:pos="-442"/>
        </w:tabs>
        <w:ind w:left="6534" w:hanging="360"/>
      </w:pPr>
      <w:rPr>
        <w:rFonts w:ascii="Courier New" w:hAnsi="Courier New" w:cs="Courier New"/>
      </w:rPr>
    </w:lvl>
    <w:lvl w:ilvl="8">
      <w:start w:val="1"/>
      <w:numFmt w:val="bullet"/>
      <w:lvlText w:val=""/>
      <w:lvlJc w:val="left"/>
      <w:pPr>
        <w:tabs>
          <w:tab w:val="num" w:pos="-442"/>
        </w:tabs>
        <w:ind w:left="7254" w:hanging="360"/>
      </w:pPr>
      <w:rPr>
        <w:rFonts w:ascii="Wingdings" w:hAnsi="Wingdings"/>
      </w:rPr>
    </w:lvl>
  </w:abstractNum>
  <w:abstractNum w:abstractNumId="37" w15:restartNumberingAfterBreak="0">
    <w:nsid w:val="29154C66"/>
    <w:multiLevelType w:val="hybridMultilevel"/>
    <w:tmpl w:val="4A2E2D64"/>
    <w:lvl w:ilvl="0" w:tplc="0D6EB200">
      <w:start w:val="1"/>
      <w:numFmt w:val="lowerLetter"/>
      <w:lvlText w:val="%1)"/>
      <w:lvlJc w:val="left"/>
      <w:pPr>
        <w:ind w:left="1776"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2BCD133C"/>
    <w:multiLevelType w:val="hybridMultilevel"/>
    <w:tmpl w:val="7E3EAE32"/>
    <w:lvl w:ilvl="0" w:tplc="28D27E2C">
      <w:start w:val="1"/>
      <w:numFmt w:val="lowerLetter"/>
      <w:lvlText w:val="%1)"/>
      <w:lvlJc w:val="left"/>
      <w:pPr>
        <w:ind w:left="360" w:hanging="360"/>
      </w:pPr>
      <w:rPr>
        <w:b w:val="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9" w15:restartNumberingAfterBreak="0">
    <w:nsid w:val="2BEF1819"/>
    <w:multiLevelType w:val="multilevel"/>
    <w:tmpl w:val="76E24B78"/>
    <w:lvl w:ilvl="0">
      <w:start w:val="1"/>
      <w:numFmt w:val="decimal"/>
      <w:lvlText w:val="%1."/>
      <w:lvlJc w:val="left"/>
      <w:pPr>
        <w:ind w:left="720" w:hanging="360"/>
      </w:pPr>
      <w:rPr>
        <w:rFonts w:ascii="Arial Narrow" w:hAnsi="Arial Narrow" w:cs="Arial" w:hint="default"/>
        <w:sz w:val="22"/>
        <w:szCs w:val="22"/>
      </w:rPr>
    </w:lvl>
    <w:lvl w:ilvl="1">
      <w:start w:val="1"/>
      <w:numFmt w:val="decimal"/>
      <w:isLgl/>
      <w:lvlText w:val="%1.%2"/>
      <w:lvlJc w:val="left"/>
      <w:pPr>
        <w:ind w:left="780" w:hanging="420"/>
      </w:pPr>
      <w:rPr>
        <w:rFonts w:hint="default"/>
        <w:i w:val="0"/>
        <w:color w:val="auto"/>
      </w:rPr>
    </w:lvl>
    <w:lvl w:ilvl="2">
      <w:start w:val="1"/>
      <w:numFmt w:val="decimal"/>
      <w:isLgl/>
      <w:lvlText w:val="%1.%2.%3"/>
      <w:lvlJc w:val="left"/>
      <w:pPr>
        <w:ind w:left="1713" w:hanging="720"/>
      </w:pPr>
      <w:rPr>
        <w:rFonts w:hint="default"/>
        <w:b/>
        <w:color w:val="auto"/>
      </w:rPr>
    </w:lvl>
    <w:lvl w:ilvl="3">
      <w:start w:val="1"/>
      <w:numFmt w:val="decimal"/>
      <w:isLgl/>
      <w:lvlText w:val="%1.%2.%3.%4"/>
      <w:lvlJc w:val="left"/>
      <w:pPr>
        <w:ind w:left="1080" w:hanging="720"/>
      </w:pPr>
      <w:rPr>
        <w:rFonts w:hint="default"/>
      </w:rPr>
    </w:lvl>
    <w:lvl w:ilvl="4">
      <w:start w:val="1"/>
      <w:numFmt w:val="lowerLetter"/>
      <w:lvlText w:val="%5)"/>
      <w:lvlJc w:val="left"/>
      <w:pPr>
        <w:ind w:left="1440" w:hanging="1080"/>
      </w:pPr>
      <w:rPr>
        <w:b/>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15:restartNumberingAfterBreak="0">
    <w:nsid w:val="2C767462"/>
    <w:multiLevelType w:val="hybridMultilevel"/>
    <w:tmpl w:val="62527298"/>
    <w:lvl w:ilvl="0" w:tplc="280A000F">
      <w:start w:val="1"/>
      <w:numFmt w:val="decimal"/>
      <w:lvlText w:val="%1."/>
      <w:lvlJc w:val="left"/>
      <w:pPr>
        <w:ind w:left="504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15:restartNumberingAfterBreak="0">
    <w:nsid w:val="2FC24FB6"/>
    <w:multiLevelType w:val="hybridMultilevel"/>
    <w:tmpl w:val="991C4A88"/>
    <w:lvl w:ilvl="0" w:tplc="42AE7DC0">
      <w:start w:val="1"/>
      <w:numFmt w:val="bullet"/>
      <w:lvlText w:val="-"/>
      <w:lvlJc w:val="left"/>
      <w:pPr>
        <w:ind w:left="720" w:hanging="360"/>
      </w:pPr>
      <w:rPr>
        <w:rFonts w:ascii="Courier New" w:hAnsi="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31277049"/>
    <w:multiLevelType w:val="hybridMultilevel"/>
    <w:tmpl w:val="1B82C6C6"/>
    <w:lvl w:ilvl="0" w:tplc="1CC414B0">
      <w:start w:val="1"/>
      <w:numFmt w:val="lowerRoman"/>
      <w:lvlText w:val="%1."/>
      <w:lvlJc w:val="right"/>
      <w:pPr>
        <w:ind w:left="2136" w:hanging="360"/>
      </w:pPr>
      <w:rPr>
        <w:color w:val="auto"/>
      </w:r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43" w15:restartNumberingAfterBreak="0">
    <w:nsid w:val="337F4505"/>
    <w:multiLevelType w:val="hybridMultilevel"/>
    <w:tmpl w:val="7A9E6FEA"/>
    <w:lvl w:ilvl="0" w:tplc="C66C952E">
      <w:start w:val="1"/>
      <w:numFmt w:val="lowerLetter"/>
      <w:lvlText w:val="%1)"/>
      <w:lvlJc w:val="left"/>
      <w:pPr>
        <w:ind w:left="1350" w:hanging="360"/>
      </w:pPr>
      <w:rPr>
        <w:rFonts w:hint="default"/>
        <w:b/>
      </w:rPr>
    </w:lvl>
    <w:lvl w:ilvl="1" w:tplc="280A0019" w:tentative="1">
      <w:start w:val="1"/>
      <w:numFmt w:val="lowerLetter"/>
      <w:lvlText w:val="%2."/>
      <w:lvlJc w:val="left"/>
      <w:pPr>
        <w:ind w:left="2070" w:hanging="360"/>
      </w:pPr>
    </w:lvl>
    <w:lvl w:ilvl="2" w:tplc="280A001B" w:tentative="1">
      <w:start w:val="1"/>
      <w:numFmt w:val="lowerRoman"/>
      <w:lvlText w:val="%3."/>
      <w:lvlJc w:val="right"/>
      <w:pPr>
        <w:ind w:left="2790" w:hanging="180"/>
      </w:pPr>
    </w:lvl>
    <w:lvl w:ilvl="3" w:tplc="280A000F" w:tentative="1">
      <w:start w:val="1"/>
      <w:numFmt w:val="decimal"/>
      <w:lvlText w:val="%4."/>
      <w:lvlJc w:val="left"/>
      <w:pPr>
        <w:ind w:left="3510" w:hanging="360"/>
      </w:pPr>
    </w:lvl>
    <w:lvl w:ilvl="4" w:tplc="280A0019" w:tentative="1">
      <w:start w:val="1"/>
      <w:numFmt w:val="lowerLetter"/>
      <w:lvlText w:val="%5."/>
      <w:lvlJc w:val="left"/>
      <w:pPr>
        <w:ind w:left="4230" w:hanging="360"/>
      </w:pPr>
    </w:lvl>
    <w:lvl w:ilvl="5" w:tplc="280A001B" w:tentative="1">
      <w:start w:val="1"/>
      <w:numFmt w:val="lowerRoman"/>
      <w:lvlText w:val="%6."/>
      <w:lvlJc w:val="right"/>
      <w:pPr>
        <w:ind w:left="4950" w:hanging="180"/>
      </w:pPr>
    </w:lvl>
    <w:lvl w:ilvl="6" w:tplc="280A000F" w:tentative="1">
      <w:start w:val="1"/>
      <w:numFmt w:val="decimal"/>
      <w:lvlText w:val="%7."/>
      <w:lvlJc w:val="left"/>
      <w:pPr>
        <w:ind w:left="5670" w:hanging="360"/>
      </w:pPr>
    </w:lvl>
    <w:lvl w:ilvl="7" w:tplc="280A0019" w:tentative="1">
      <w:start w:val="1"/>
      <w:numFmt w:val="lowerLetter"/>
      <w:lvlText w:val="%8."/>
      <w:lvlJc w:val="left"/>
      <w:pPr>
        <w:ind w:left="6390" w:hanging="360"/>
      </w:pPr>
    </w:lvl>
    <w:lvl w:ilvl="8" w:tplc="280A001B" w:tentative="1">
      <w:start w:val="1"/>
      <w:numFmt w:val="lowerRoman"/>
      <w:lvlText w:val="%9."/>
      <w:lvlJc w:val="right"/>
      <w:pPr>
        <w:ind w:left="7110" w:hanging="180"/>
      </w:pPr>
    </w:lvl>
  </w:abstractNum>
  <w:abstractNum w:abstractNumId="44" w15:restartNumberingAfterBreak="0">
    <w:nsid w:val="3462476B"/>
    <w:multiLevelType w:val="hybridMultilevel"/>
    <w:tmpl w:val="BDB8D26C"/>
    <w:lvl w:ilvl="0" w:tplc="E2A8F4E4">
      <w:start w:val="1"/>
      <w:numFmt w:val="lowerLetter"/>
      <w:lvlText w:val="%1)"/>
      <w:lvlJc w:val="left"/>
      <w:pPr>
        <w:ind w:left="1776" w:hanging="360"/>
      </w:pPr>
      <w:rPr>
        <w:b/>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45" w15:restartNumberingAfterBreak="0">
    <w:nsid w:val="349861A3"/>
    <w:multiLevelType w:val="hybridMultilevel"/>
    <w:tmpl w:val="E23A82F6"/>
    <w:lvl w:ilvl="0" w:tplc="9F1A2BCC">
      <w:numFmt w:val="bullet"/>
      <w:lvlText w:val="•"/>
      <w:lvlJc w:val="left"/>
      <w:pPr>
        <w:ind w:left="720" w:hanging="360"/>
      </w:pPr>
      <w:rPr>
        <w:rFonts w:hint="default"/>
        <w:lang w:val="es-ES" w:eastAsia="es-ES" w:bidi="es-ES"/>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6" w15:restartNumberingAfterBreak="0">
    <w:nsid w:val="36367622"/>
    <w:multiLevelType w:val="hybridMultilevel"/>
    <w:tmpl w:val="73E2294A"/>
    <w:lvl w:ilvl="0" w:tplc="379CDABA">
      <w:start w:val="1"/>
      <w:numFmt w:val="lowerLetter"/>
      <w:lvlText w:val="%1)"/>
      <w:lvlJc w:val="left"/>
      <w:pPr>
        <w:ind w:left="1636" w:hanging="360"/>
      </w:pPr>
      <w:rPr>
        <w:b/>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47" w15:restartNumberingAfterBreak="0">
    <w:nsid w:val="38CB1618"/>
    <w:multiLevelType w:val="multilevel"/>
    <w:tmpl w:val="76E24B78"/>
    <w:lvl w:ilvl="0">
      <w:start w:val="1"/>
      <w:numFmt w:val="decimal"/>
      <w:lvlText w:val="%1."/>
      <w:lvlJc w:val="left"/>
      <w:pPr>
        <w:ind w:left="720" w:hanging="360"/>
      </w:pPr>
      <w:rPr>
        <w:rFonts w:ascii="Arial Narrow" w:hAnsi="Arial Narrow" w:cs="Arial" w:hint="default"/>
        <w:sz w:val="22"/>
        <w:szCs w:val="22"/>
      </w:rPr>
    </w:lvl>
    <w:lvl w:ilvl="1">
      <w:start w:val="1"/>
      <w:numFmt w:val="decimal"/>
      <w:isLgl/>
      <w:lvlText w:val="%1.%2"/>
      <w:lvlJc w:val="left"/>
      <w:pPr>
        <w:ind w:left="780" w:hanging="420"/>
      </w:pPr>
      <w:rPr>
        <w:rFonts w:hint="default"/>
        <w:i w:val="0"/>
        <w:color w:val="auto"/>
      </w:rPr>
    </w:lvl>
    <w:lvl w:ilvl="2">
      <w:start w:val="1"/>
      <w:numFmt w:val="decimal"/>
      <w:isLgl/>
      <w:lvlText w:val="%1.%2.%3"/>
      <w:lvlJc w:val="left"/>
      <w:pPr>
        <w:ind w:left="1713" w:hanging="720"/>
      </w:pPr>
      <w:rPr>
        <w:rFonts w:hint="default"/>
        <w:b/>
        <w:color w:val="auto"/>
      </w:rPr>
    </w:lvl>
    <w:lvl w:ilvl="3">
      <w:start w:val="1"/>
      <w:numFmt w:val="decimal"/>
      <w:isLgl/>
      <w:lvlText w:val="%1.%2.%3.%4"/>
      <w:lvlJc w:val="left"/>
      <w:pPr>
        <w:ind w:left="1080" w:hanging="720"/>
      </w:pPr>
      <w:rPr>
        <w:rFonts w:hint="default"/>
      </w:rPr>
    </w:lvl>
    <w:lvl w:ilvl="4">
      <w:start w:val="1"/>
      <w:numFmt w:val="lowerLetter"/>
      <w:lvlText w:val="%5)"/>
      <w:lvlJc w:val="left"/>
      <w:pPr>
        <w:ind w:left="1440" w:hanging="1080"/>
      </w:pPr>
      <w:rPr>
        <w:b/>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8" w15:restartNumberingAfterBreak="0">
    <w:nsid w:val="3A9C293B"/>
    <w:multiLevelType w:val="multilevel"/>
    <w:tmpl w:val="DC52DF9E"/>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9" w15:restartNumberingAfterBreak="0">
    <w:nsid w:val="45A75873"/>
    <w:multiLevelType w:val="multilevel"/>
    <w:tmpl w:val="7E1A2166"/>
    <w:lvl w:ilvl="0">
      <w:start w:val="1"/>
      <w:numFmt w:val="upperRoman"/>
      <w:lvlText w:val="%1."/>
      <w:lvlJc w:val="left"/>
      <w:pPr>
        <w:ind w:left="720" w:hanging="720"/>
      </w:pPr>
      <w:rPr>
        <w:rFonts w:hint="default"/>
        <w:b w:val="0"/>
        <w:sz w:val="22"/>
      </w:rPr>
    </w:lvl>
    <w:lvl w:ilvl="1">
      <w:start w:val="1"/>
      <w:numFmt w:val="decimal"/>
      <w:isLgl/>
      <w:lvlText w:val="%1.%2"/>
      <w:lvlJc w:val="left"/>
      <w:pPr>
        <w:ind w:left="928" w:hanging="360"/>
      </w:pPr>
      <w:rPr>
        <w:rFonts w:hint="default"/>
        <w:b w:val="0"/>
      </w:rPr>
    </w:lvl>
    <w:lvl w:ilvl="2">
      <w:start w:val="1"/>
      <w:numFmt w:val="decimal"/>
      <w:isLgl/>
      <w:lvlText w:val="%1.%2.%3"/>
      <w:lvlJc w:val="left"/>
      <w:pPr>
        <w:ind w:left="1856" w:hanging="720"/>
      </w:pPr>
      <w:rPr>
        <w:rFonts w:hint="default"/>
      </w:rPr>
    </w:lvl>
    <w:lvl w:ilvl="3">
      <w:start w:val="1"/>
      <w:numFmt w:val="decimal"/>
      <w:isLgl/>
      <w:lvlText w:val="%1.%2.%3.%4"/>
      <w:lvlJc w:val="left"/>
      <w:pPr>
        <w:ind w:left="2424" w:hanging="720"/>
      </w:pPr>
      <w:rPr>
        <w:rFonts w:hint="default"/>
      </w:rPr>
    </w:lvl>
    <w:lvl w:ilvl="4">
      <w:start w:val="1"/>
      <w:numFmt w:val="decimal"/>
      <w:isLgl/>
      <w:lvlText w:val="%1.%2.%3.%4.%5"/>
      <w:lvlJc w:val="left"/>
      <w:pPr>
        <w:ind w:left="2992" w:hanging="720"/>
      </w:pPr>
      <w:rPr>
        <w:rFonts w:hint="default"/>
      </w:rPr>
    </w:lvl>
    <w:lvl w:ilvl="5">
      <w:start w:val="1"/>
      <w:numFmt w:val="decimal"/>
      <w:isLgl/>
      <w:lvlText w:val="%1.%2.%3.%4.%5.%6"/>
      <w:lvlJc w:val="left"/>
      <w:pPr>
        <w:ind w:left="3920" w:hanging="1080"/>
      </w:pPr>
      <w:rPr>
        <w:rFonts w:hint="default"/>
      </w:rPr>
    </w:lvl>
    <w:lvl w:ilvl="6">
      <w:start w:val="1"/>
      <w:numFmt w:val="decimal"/>
      <w:isLgl/>
      <w:lvlText w:val="%1.%2.%3.%4.%5.%6.%7"/>
      <w:lvlJc w:val="left"/>
      <w:pPr>
        <w:ind w:left="4488" w:hanging="1080"/>
      </w:pPr>
      <w:rPr>
        <w:rFonts w:hint="default"/>
      </w:rPr>
    </w:lvl>
    <w:lvl w:ilvl="7">
      <w:start w:val="1"/>
      <w:numFmt w:val="decimal"/>
      <w:isLgl/>
      <w:lvlText w:val="%1.%2.%3.%4.%5.%6.%7.%8"/>
      <w:lvlJc w:val="left"/>
      <w:pPr>
        <w:ind w:left="5056" w:hanging="1080"/>
      </w:pPr>
      <w:rPr>
        <w:rFonts w:hint="default"/>
      </w:rPr>
    </w:lvl>
    <w:lvl w:ilvl="8">
      <w:start w:val="1"/>
      <w:numFmt w:val="decimal"/>
      <w:isLgl/>
      <w:lvlText w:val="%1.%2.%3.%4.%5.%6.%7.%8.%9"/>
      <w:lvlJc w:val="left"/>
      <w:pPr>
        <w:ind w:left="5984" w:hanging="1440"/>
      </w:pPr>
      <w:rPr>
        <w:rFonts w:hint="default"/>
      </w:rPr>
    </w:lvl>
  </w:abstractNum>
  <w:abstractNum w:abstractNumId="50" w15:restartNumberingAfterBreak="0">
    <w:nsid w:val="45BB6BE4"/>
    <w:multiLevelType w:val="hybridMultilevel"/>
    <w:tmpl w:val="E438F724"/>
    <w:lvl w:ilvl="0" w:tplc="49EC3806">
      <w:start w:val="1"/>
      <w:numFmt w:val="upperRoman"/>
      <w:lvlText w:val="%1."/>
      <w:lvlJc w:val="left"/>
      <w:pPr>
        <w:ind w:left="1080" w:hanging="720"/>
      </w:pPr>
      <w:rPr>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63309526">
      <w:start w:val="1"/>
      <w:numFmt w:val="upperRoman"/>
      <w:lvlText w:val="%4."/>
      <w:lvlJc w:val="left"/>
      <w:pPr>
        <w:ind w:left="786" w:hanging="360"/>
      </w:pPr>
      <w:rPr>
        <w:rFonts w:hint="default"/>
        <w:b/>
      </w:r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1" w15:restartNumberingAfterBreak="0">
    <w:nsid w:val="47751A83"/>
    <w:multiLevelType w:val="hybridMultilevel"/>
    <w:tmpl w:val="B2E6BC44"/>
    <w:lvl w:ilvl="0" w:tplc="280A0015">
      <w:start w:val="1"/>
      <w:numFmt w:val="upperLetter"/>
      <w:lvlText w:val="%1."/>
      <w:lvlJc w:val="left"/>
      <w:pPr>
        <w:ind w:left="1287" w:hanging="360"/>
      </w:p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52" w15:restartNumberingAfterBreak="0">
    <w:nsid w:val="49C54F14"/>
    <w:multiLevelType w:val="hybridMultilevel"/>
    <w:tmpl w:val="EAA68972"/>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53" w15:restartNumberingAfterBreak="0">
    <w:nsid w:val="4CB80012"/>
    <w:multiLevelType w:val="hybridMultilevel"/>
    <w:tmpl w:val="CE3A056A"/>
    <w:lvl w:ilvl="0" w:tplc="3362942A">
      <w:start w:val="1"/>
      <w:numFmt w:val="lowerLetter"/>
      <w:lvlText w:val="%1)"/>
      <w:lvlJc w:val="left"/>
      <w:pPr>
        <w:ind w:left="360" w:hanging="360"/>
      </w:pPr>
      <w:rPr>
        <w:b w:val="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4" w15:restartNumberingAfterBreak="0">
    <w:nsid w:val="4E7D5CED"/>
    <w:multiLevelType w:val="multilevel"/>
    <w:tmpl w:val="76E24B78"/>
    <w:lvl w:ilvl="0">
      <w:start w:val="1"/>
      <w:numFmt w:val="decimal"/>
      <w:lvlText w:val="%1."/>
      <w:lvlJc w:val="left"/>
      <w:pPr>
        <w:ind w:left="720" w:hanging="360"/>
      </w:pPr>
      <w:rPr>
        <w:rFonts w:ascii="Arial Narrow" w:hAnsi="Arial Narrow" w:cs="Arial" w:hint="default"/>
        <w:sz w:val="22"/>
        <w:szCs w:val="22"/>
      </w:rPr>
    </w:lvl>
    <w:lvl w:ilvl="1">
      <w:start w:val="1"/>
      <w:numFmt w:val="decimal"/>
      <w:isLgl/>
      <w:lvlText w:val="%1.%2"/>
      <w:lvlJc w:val="left"/>
      <w:pPr>
        <w:ind w:left="780" w:hanging="420"/>
      </w:pPr>
      <w:rPr>
        <w:rFonts w:hint="default"/>
        <w:i w:val="0"/>
        <w:color w:val="auto"/>
      </w:rPr>
    </w:lvl>
    <w:lvl w:ilvl="2">
      <w:start w:val="1"/>
      <w:numFmt w:val="decimal"/>
      <w:isLgl/>
      <w:lvlText w:val="%1.%2.%3"/>
      <w:lvlJc w:val="left"/>
      <w:pPr>
        <w:ind w:left="1713" w:hanging="720"/>
      </w:pPr>
      <w:rPr>
        <w:rFonts w:hint="default"/>
        <w:b/>
        <w:color w:val="auto"/>
      </w:rPr>
    </w:lvl>
    <w:lvl w:ilvl="3">
      <w:start w:val="1"/>
      <w:numFmt w:val="decimal"/>
      <w:isLgl/>
      <w:lvlText w:val="%1.%2.%3.%4"/>
      <w:lvlJc w:val="left"/>
      <w:pPr>
        <w:ind w:left="1080" w:hanging="720"/>
      </w:pPr>
      <w:rPr>
        <w:rFonts w:hint="default"/>
      </w:rPr>
    </w:lvl>
    <w:lvl w:ilvl="4">
      <w:start w:val="1"/>
      <w:numFmt w:val="lowerLetter"/>
      <w:lvlText w:val="%5)"/>
      <w:lvlJc w:val="left"/>
      <w:pPr>
        <w:ind w:left="1440" w:hanging="1080"/>
      </w:pPr>
      <w:rPr>
        <w:b/>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5" w15:restartNumberingAfterBreak="0">
    <w:nsid w:val="4F35692F"/>
    <w:multiLevelType w:val="hybridMultilevel"/>
    <w:tmpl w:val="E3302A34"/>
    <w:lvl w:ilvl="0" w:tplc="280A0001">
      <w:start w:val="1"/>
      <w:numFmt w:val="bullet"/>
      <w:lvlText w:val=""/>
      <w:lvlJc w:val="left"/>
      <w:pPr>
        <w:ind w:left="1040" w:hanging="360"/>
      </w:pPr>
      <w:rPr>
        <w:rFonts w:ascii="Symbol" w:hAnsi="Symbol" w:hint="default"/>
      </w:rPr>
    </w:lvl>
    <w:lvl w:ilvl="1" w:tplc="280A0003" w:tentative="1">
      <w:start w:val="1"/>
      <w:numFmt w:val="bullet"/>
      <w:lvlText w:val="o"/>
      <w:lvlJc w:val="left"/>
      <w:pPr>
        <w:ind w:left="1760" w:hanging="360"/>
      </w:pPr>
      <w:rPr>
        <w:rFonts w:ascii="Courier New" w:hAnsi="Courier New" w:cs="Courier New" w:hint="default"/>
      </w:rPr>
    </w:lvl>
    <w:lvl w:ilvl="2" w:tplc="280A0005" w:tentative="1">
      <w:start w:val="1"/>
      <w:numFmt w:val="bullet"/>
      <w:lvlText w:val=""/>
      <w:lvlJc w:val="left"/>
      <w:pPr>
        <w:ind w:left="2480" w:hanging="360"/>
      </w:pPr>
      <w:rPr>
        <w:rFonts w:ascii="Wingdings" w:hAnsi="Wingdings" w:hint="default"/>
      </w:rPr>
    </w:lvl>
    <w:lvl w:ilvl="3" w:tplc="280A0001" w:tentative="1">
      <w:start w:val="1"/>
      <w:numFmt w:val="bullet"/>
      <w:lvlText w:val=""/>
      <w:lvlJc w:val="left"/>
      <w:pPr>
        <w:ind w:left="3200" w:hanging="360"/>
      </w:pPr>
      <w:rPr>
        <w:rFonts w:ascii="Symbol" w:hAnsi="Symbol" w:hint="default"/>
      </w:rPr>
    </w:lvl>
    <w:lvl w:ilvl="4" w:tplc="280A0003" w:tentative="1">
      <w:start w:val="1"/>
      <w:numFmt w:val="bullet"/>
      <w:lvlText w:val="o"/>
      <w:lvlJc w:val="left"/>
      <w:pPr>
        <w:ind w:left="3920" w:hanging="360"/>
      </w:pPr>
      <w:rPr>
        <w:rFonts w:ascii="Courier New" w:hAnsi="Courier New" w:cs="Courier New" w:hint="default"/>
      </w:rPr>
    </w:lvl>
    <w:lvl w:ilvl="5" w:tplc="280A0005" w:tentative="1">
      <w:start w:val="1"/>
      <w:numFmt w:val="bullet"/>
      <w:lvlText w:val=""/>
      <w:lvlJc w:val="left"/>
      <w:pPr>
        <w:ind w:left="4640" w:hanging="360"/>
      </w:pPr>
      <w:rPr>
        <w:rFonts w:ascii="Wingdings" w:hAnsi="Wingdings" w:hint="default"/>
      </w:rPr>
    </w:lvl>
    <w:lvl w:ilvl="6" w:tplc="280A0001" w:tentative="1">
      <w:start w:val="1"/>
      <w:numFmt w:val="bullet"/>
      <w:lvlText w:val=""/>
      <w:lvlJc w:val="left"/>
      <w:pPr>
        <w:ind w:left="5360" w:hanging="360"/>
      </w:pPr>
      <w:rPr>
        <w:rFonts w:ascii="Symbol" w:hAnsi="Symbol" w:hint="default"/>
      </w:rPr>
    </w:lvl>
    <w:lvl w:ilvl="7" w:tplc="280A0003" w:tentative="1">
      <w:start w:val="1"/>
      <w:numFmt w:val="bullet"/>
      <w:lvlText w:val="o"/>
      <w:lvlJc w:val="left"/>
      <w:pPr>
        <w:ind w:left="6080" w:hanging="360"/>
      </w:pPr>
      <w:rPr>
        <w:rFonts w:ascii="Courier New" w:hAnsi="Courier New" w:cs="Courier New" w:hint="default"/>
      </w:rPr>
    </w:lvl>
    <w:lvl w:ilvl="8" w:tplc="280A0005" w:tentative="1">
      <w:start w:val="1"/>
      <w:numFmt w:val="bullet"/>
      <w:lvlText w:val=""/>
      <w:lvlJc w:val="left"/>
      <w:pPr>
        <w:ind w:left="6800" w:hanging="360"/>
      </w:pPr>
      <w:rPr>
        <w:rFonts w:ascii="Wingdings" w:hAnsi="Wingdings" w:hint="default"/>
      </w:rPr>
    </w:lvl>
  </w:abstractNum>
  <w:abstractNum w:abstractNumId="56" w15:restartNumberingAfterBreak="0">
    <w:nsid w:val="4F5404B5"/>
    <w:multiLevelType w:val="hybridMultilevel"/>
    <w:tmpl w:val="E438F724"/>
    <w:lvl w:ilvl="0" w:tplc="49EC3806">
      <w:start w:val="1"/>
      <w:numFmt w:val="upperRoman"/>
      <w:lvlText w:val="%1."/>
      <w:lvlJc w:val="left"/>
      <w:pPr>
        <w:ind w:left="1080" w:hanging="720"/>
      </w:pPr>
      <w:rPr>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63309526">
      <w:start w:val="1"/>
      <w:numFmt w:val="upperRoman"/>
      <w:lvlText w:val="%4."/>
      <w:lvlJc w:val="left"/>
      <w:pPr>
        <w:ind w:left="786" w:hanging="360"/>
      </w:pPr>
      <w:rPr>
        <w:rFonts w:hint="default"/>
        <w:b/>
      </w:r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7" w15:restartNumberingAfterBreak="0">
    <w:nsid w:val="50121302"/>
    <w:multiLevelType w:val="hybridMultilevel"/>
    <w:tmpl w:val="BBD6A5BE"/>
    <w:lvl w:ilvl="0" w:tplc="42AE7DC0">
      <w:start w:val="1"/>
      <w:numFmt w:val="bullet"/>
      <w:lvlText w:val="-"/>
      <w:lvlJc w:val="left"/>
      <w:pPr>
        <w:ind w:left="720" w:hanging="360"/>
      </w:pPr>
      <w:rPr>
        <w:rFonts w:ascii="Courier New" w:hAnsi="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8" w15:restartNumberingAfterBreak="0">
    <w:nsid w:val="50307F38"/>
    <w:multiLevelType w:val="hybridMultilevel"/>
    <w:tmpl w:val="018218FC"/>
    <w:lvl w:ilvl="0" w:tplc="E2A8F4E4">
      <w:start w:val="1"/>
      <w:numFmt w:val="lowerLetter"/>
      <w:lvlText w:val="%1)"/>
      <w:lvlJc w:val="left"/>
      <w:pPr>
        <w:ind w:left="1776" w:hanging="360"/>
      </w:pPr>
      <w:rPr>
        <w:b/>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59" w15:restartNumberingAfterBreak="0">
    <w:nsid w:val="50B9147A"/>
    <w:multiLevelType w:val="hybridMultilevel"/>
    <w:tmpl w:val="5CE647E2"/>
    <w:lvl w:ilvl="0" w:tplc="E2A8F4E4">
      <w:start w:val="1"/>
      <w:numFmt w:val="lowerLetter"/>
      <w:lvlText w:val="%1)"/>
      <w:lvlJc w:val="left"/>
      <w:pPr>
        <w:ind w:left="1776" w:hanging="360"/>
      </w:pPr>
      <w:rPr>
        <w:b/>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60" w15:restartNumberingAfterBreak="0">
    <w:nsid w:val="531D4EFA"/>
    <w:multiLevelType w:val="multilevel"/>
    <w:tmpl w:val="32AE96D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1" w15:restartNumberingAfterBreak="0">
    <w:nsid w:val="562A48FA"/>
    <w:multiLevelType w:val="hybridMultilevel"/>
    <w:tmpl w:val="50821990"/>
    <w:lvl w:ilvl="0" w:tplc="2F3A413C">
      <w:start w:val="1"/>
      <w:numFmt w:val="lowerLetter"/>
      <w:lvlText w:val="%1)"/>
      <w:lvlJc w:val="left"/>
      <w:pPr>
        <w:ind w:left="786" w:hanging="360"/>
      </w:pPr>
      <w:rPr>
        <w:b/>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62" w15:restartNumberingAfterBreak="0">
    <w:nsid w:val="58CF4125"/>
    <w:multiLevelType w:val="hybridMultilevel"/>
    <w:tmpl w:val="8E0495DC"/>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3" w15:restartNumberingAfterBreak="0">
    <w:nsid w:val="596C5BC2"/>
    <w:multiLevelType w:val="hybridMultilevel"/>
    <w:tmpl w:val="E438F724"/>
    <w:lvl w:ilvl="0" w:tplc="49EC3806">
      <w:start w:val="1"/>
      <w:numFmt w:val="upperRoman"/>
      <w:lvlText w:val="%1."/>
      <w:lvlJc w:val="left"/>
      <w:pPr>
        <w:ind w:left="1080" w:hanging="720"/>
      </w:pPr>
      <w:rPr>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63309526">
      <w:start w:val="1"/>
      <w:numFmt w:val="upperRoman"/>
      <w:lvlText w:val="%4."/>
      <w:lvlJc w:val="left"/>
      <w:pPr>
        <w:ind w:left="786" w:hanging="360"/>
      </w:pPr>
      <w:rPr>
        <w:rFonts w:hint="default"/>
        <w:b/>
      </w:r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64" w15:restartNumberingAfterBreak="0">
    <w:nsid w:val="59B253C8"/>
    <w:multiLevelType w:val="hybridMultilevel"/>
    <w:tmpl w:val="F386148C"/>
    <w:lvl w:ilvl="0" w:tplc="9796BB82">
      <w:start w:val="1"/>
      <w:numFmt w:val="lowerLetter"/>
      <w:lvlText w:val="%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5" w15:restartNumberingAfterBreak="0">
    <w:nsid w:val="59F013FA"/>
    <w:multiLevelType w:val="multilevel"/>
    <w:tmpl w:val="07F0D4AE"/>
    <w:name w:val="WWNum22"/>
    <w:lvl w:ilvl="0">
      <w:start w:val="6"/>
      <w:numFmt w:val="decimal"/>
      <w:lvlText w:val="%1."/>
      <w:lvlJc w:val="left"/>
      <w:pPr>
        <w:tabs>
          <w:tab w:val="num" w:pos="0"/>
        </w:tabs>
        <w:ind w:left="720" w:hanging="360"/>
      </w:pPr>
      <w:rPr>
        <w:rFonts w:ascii="Arial" w:hAnsi="Arial" w:cs="Arial" w:hint="default"/>
        <w:sz w:val="20"/>
        <w:szCs w:val="20"/>
      </w:rPr>
    </w:lvl>
    <w:lvl w:ilvl="1">
      <w:start w:val="3"/>
      <w:numFmt w:val="decimal"/>
      <w:lvlText w:val="%1.%2"/>
      <w:lvlJc w:val="left"/>
      <w:pPr>
        <w:tabs>
          <w:tab w:val="num" w:pos="0"/>
        </w:tabs>
        <w:ind w:left="780" w:hanging="420"/>
      </w:pPr>
      <w:rPr>
        <w:rFonts w:ascii="Arial" w:hAnsi="Arial" w:hint="default"/>
        <w:i w:val="0"/>
        <w:color w:val="00000A"/>
        <w:sz w:val="20"/>
      </w:rPr>
    </w:lvl>
    <w:lvl w:ilvl="2">
      <w:start w:val="9"/>
      <w:numFmt w:val="decimal"/>
      <w:lvlText w:val="%1.%2.%3"/>
      <w:lvlJc w:val="left"/>
      <w:pPr>
        <w:tabs>
          <w:tab w:val="num" w:pos="0"/>
        </w:tabs>
        <w:ind w:left="1713" w:hanging="720"/>
      </w:pPr>
      <w:rPr>
        <w:rFonts w:hint="default"/>
        <w:b/>
        <w:color w:val="auto"/>
      </w:rPr>
    </w:lvl>
    <w:lvl w:ilvl="3">
      <w:start w:val="1"/>
      <w:numFmt w:val="decimal"/>
      <w:lvlText w:val="%1.%2.%3.%4"/>
      <w:lvlJc w:val="left"/>
      <w:pPr>
        <w:tabs>
          <w:tab w:val="num" w:pos="0"/>
        </w:tabs>
        <w:ind w:left="1080" w:hanging="720"/>
      </w:pPr>
      <w:rPr>
        <w:rFonts w:hint="default"/>
      </w:rPr>
    </w:lvl>
    <w:lvl w:ilvl="4">
      <w:start w:val="1"/>
      <w:numFmt w:val="lowerLetter"/>
      <w:lvlText w:val="%5)"/>
      <w:lvlJc w:val="left"/>
      <w:pPr>
        <w:tabs>
          <w:tab w:val="num" w:pos="0"/>
        </w:tabs>
        <w:ind w:left="1440" w:hanging="1080"/>
      </w:pPr>
      <w:rPr>
        <w:rFonts w:hint="default"/>
        <w:b/>
        <w:sz w:val="20"/>
      </w:rPr>
    </w:lvl>
    <w:lvl w:ilvl="5">
      <w:start w:val="1"/>
      <w:numFmt w:val="decimal"/>
      <w:lvlText w:val="%1.%2.%3.%4.%5.%6"/>
      <w:lvlJc w:val="left"/>
      <w:pPr>
        <w:tabs>
          <w:tab w:val="num" w:pos="0"/>
        </w:tabs>
        <w:ind w:left="1440" w:hanging="1080"/>
      </w:pPr>
      <w:rPr>
        <w:rFonts w:hint="default"/>
      </w:rPr>
    </w:lvl>
    <w:lvl w:ilvl="6">
      <w:start w:val="1"/>
      <w:numFmt w:val="decimal"/>
      <w:lvlText w:val="%1.%2.%3.%4.%5.%6.%7"/>
      <w:lvlJc w:val="left"/>
      <w:pPr>
        <w:tabs>
          <w:tab w:val="num" w:pos="0"/>
        </w:tabs>
        <w:ind w:left="1800" w:hanging="1440"/>
      </w:pPr>
      <w:rPr>
        <w:rFonts w:hint="default"/>
      </w:rPr>
    </w:lvl>
    <w:lvl w:ilvl="7">
      <w:start w:val="1"/>
      <w:numFmt w:val="decimal"/>
      <w:lvlText w:val="%1.%2.%3.%4.%5.%6.%7.%8"/>
      <w:lvlJc w:val="left"/>
      <w:pPr>
        <w:tabs>
          <w:tab w:val="num" w:pos="0"/>
        </w:tabs>
        <w:ind w:left="1800" w:hanging="1440"/>
      </w:pPr>
      <w:rPr>
        <w:rFonts w:hint="default"/>
      </w:rPr>
    </w:lvl>
    <w:lvl w:ilvl="8">
      <w:start w:val="1"/>
      <w:numFmt w:val="decimal"/>
      <w:lvlText w:val="%1.%2.%3.%4.%5.%6.%7.%8.%9"/>
      <w:lvlJc w:val="left"/>
      <w:pPr>
        <w:tabs>
          <w:tab w:val="num" w:pos="0"/>
        </w:tabs>
        <w:ind w:left="1800" w:hanging="1440"/>
      </w:pPr>
      <w:rPr>
        <w:rFonts w:hint="default"/>
      </w:rPr>
    </w:lvl>
  </w:abstractNum>
  <w:abstractNum w:abstractNumId="66" w15:restartNumberingAfterBreak="0">
    <w:nsid w:val="5A0E0D08"/>
    <w:multiLevelType w:val="hybridMultilevel"/>
    <w:tmpl w:val="98F2F074"/>
    <w:lvl w:ilvl="0" w:tplc="5CF0E51A">
      <w:start w:val="1"/>
      <w:numFmt w:val="lowerLetter"/>
      <w:lvlText w:val="%1)"/>
      <w:lvlJc w:val="left"/>
      <w:pPr>
        <w:ind w:left="360" w:hanging="360"/>
      </w:pPr>
      <w:rPr>
        <w:b w:val="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7" w15:restartNumberingAfterBreak="0">
    <w:nsid w:val="5C4E5FFA"/>
    <w:multiLevelType w:val="multilevel"/>
    <w:tmpl w:val="8BD03D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8" w15:restartNumberingAfterBreak="0">
    <w:nsid w:val="60F97524"/>
    <w:multiLevelType w:val="hybridMultilevel"/>
    <w:tmpl w:val="C430E9FC"/>
    <w:lvl w:ilvl="0" w:tplc="6944F140">
      <w:start w:val="1"/>
      <w:numFmt w:val="lowerLetter"/>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69" w15:restartNumberingAfterBreak="0">
    <w:nsid w:val="61415295"/>
    <w:multiLevelType w:val="hybridMultilevel"/>
    <w:tmpl w:val="E1B20FDE"/>
    <w:lvl w:ilvl="0" w:tplc="0BFE8410">
      <w:start w:val="2"/>
      <w:numFmt w:val="lowerLetter"/>
      <w:lvlText w:val="%1)"/>
      <w:lvlJc w:val="left"/>
      <w:pPr>
        <w:ind w:left="1776"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0" w15:restartNumberingAfterBreak="0">
    <w:nsid w:val="62E12FCC"/>
    <w:multiLevelType w:val="hybridMultilevel"/>
    <w:tmpl w:val="A74225FC"/>
    <w:lvl w:ilvl="0" w:tplc="23606F34">
      <w:start w:val="1"/>
      <w:numFmt w:val="bullet"/>
      <w:lvlText w:val=""/>
      <w:lvlJc w:val="left"/>
      <w:pPr>
        <w:ind w:left="1636" w:hanging="360"/>
      </w:pPr>
      <w:rPr>
        <w:rFonts w:ascii="Symbol" w:hAnsi="Symbol" w:hint="default"/>
      </w:rPr>
    </w:lvl>
    <w:lvl w:ilvl="1" w:tplc="280A0003" w:tentative="1">
      <w:start w:val="1"/>
      <w:numFmt w:val="bullet"/>
      <w:lvlText w:val="o"/>
      <w:lvlJc w:val="left"/>
      <w:pPr>
        <w:ind w:left="2356" w:hanging="360"/>
      </w:pPr>
      <w:rPr>
        <w:rFonts w:ascii="Courier New" w:hAnsi="Courier New" w:cs="Courier New" w:hint="default"/>
      </w:rPr>
    </w:lvl>
    <w:lvl w:ilvl="2" w:tplc="280A0005" w:tentative="1">
      <w:start w:val="1"/>
      <w:numFmt w:val="bullet"/>
      <w:lvlText w:val=""/>
      <w:lvlJc w:val="left"/>
      <w:pPr>
        <w:ind w:left="3076" w:hanging="360"/>
      </w:pPr>
      <w:rPr>
        <w:rFonts w:ascii="Wingdings" w:hAnsi="Wingdings" w:hint="default"/>
      </w:rPr>
    </w:lvl>
    <w:lvl w:ilvl="3" w:tplc="280A0001" w:tentative="1">
      <w:start w:val="1"/>
      <w:numFmt w:val="bullet"/>
      <w:lvlText w:val=""/>
      <w:lvlJc w:val="left"/>
      <w:pPr>
        <w:ind w:left="3796" w:hanging="360"/>
      </w:pPr>
      <w:rPr>
        <w:rFonts w:ascii="Symbol" w:hAnsi="Symbol" w:hint="default"/>
      </w:rPr>
    </w:lvl>
    <w:lvl w:ilvl="4" w:tplc="280A0003" w:tentative="1">
      <w:start w:val="1"/>
      <w:numFmt w:val="bullet"/>
      <w:lvlText w:val="o"/>
      <w:lvlJc w:val="left"/>
      <w:pPr>
        <w:ind w:left="4516" w:hanging="360"/>
      </w:pPr>
      <w:rPr>
        <w:rFonts w:ascii="Courier New" w:hAnsi="Courier New" w:cs="Courier New" w:hint="default"/>
      </w:rPr>
    </w:lvl>
    <w:lvl w:ilvl="5" w:tplc="280A0005" w:tentative="1">
      <w:start w:val="1"/>
      <w:numFmt w:val="bullet"/>
      <w:lvlText w:val=""/>
      <w:lvlJc w:val="left"/>
      <w:pPr>
        <w:ind w:left="5236" w:hanging="360"/>
      </w:pPr>
      <w:rPr>
        <w:rFonts w:ascii="Wingdings" w:hAnsi="Wingdings" w:hint="default"/>
      </w:rPr>
    </w:lvl>
    <w:lvl w:ilvl="6" w:tplc="280A0001" w:tentative="1">
      <w:start w:val="1"/>
      <w:numFmt w:val="bullet"/>
      <w:lvlText w:val=""/>
      <w:lvlJc w:val="left"/>
      <w:pPr>
        <w:ind w:left="5956" w:hanging="360"/>
      </w:pPr>
      <w:rPr>
        <w:rFonts w:ascii="Symbol" w:hAnsi="Symbol" w:hint="default"/>
      </w:rPr>
    </w:lvl>
    <w:lvl w:ilvl="7" w:tplc="280A0003" w:tentative="1">
      <w:start w:val="1"/>
      <w:numFmt w:val="bullet"/>
      <w:lvlText w:val="o"/>
      <w:lvlJc w:val="left"/>
      <w:pPr>
        <w:ind w:left="6676" w:hanging="360"/>
      </w:pPr>
      <w:rPr>
        <w:rFonts w:ascii="Courier New" w:hAnsi="Courier New" w:cs="Courier New" w:hint="default"/>
      </w:rPr>
    </w:lvl>
    <w:lvl w:ilvl="8" w:tplc="280A0005" w:tentative="1">
      <w:start w:val="1"/>
      <w:numFmt w:val="bullet"/>
      <w:lvlText w:val=""/>
      <w:lvlJc w:val="left"/>
      <w:pPr>
        <w:ind w:left="7396" w:hanging="360"/>
      </w:pPr>
      <w:rPr>
        <w:rFonts w:ascii="Wingdings" w:hAnsi="Wingdings" w:hint="default"/>
      </w:rPr>
    </w:lvl>
  </w:abstractNum>
  <w:abstractNum w:abstractNumId="71" w15:restartNumberingAfterBreak="0">
    <w:nsid w:val="63C706FF"/>
    <w:multiLevelType w:val="multilevel"/>
    <w:tmpl w:val="7E1A2166"/>
    <w:lvl w:ilvl="0">
      <w:start w:val="1"/>
      <w:numFmt w:val="upperRoman"/>
      <w:lvlText w:val="%1."/>
      <w:lvlJc w:val="left"/>
      <w:pPr>
        <w:ind w:left="720" w:hanging="720"/>
      </w:pPr>
      <w:rPr>
        <w:rFonts w:hint="default"/>
        <w:b w:val="0"/>
        <w:sz w:val="22"/>
      </w:rPr>
    </w:lvl>
    <w:lvl w:ilvl="1">
      <w:start w:val="1"/>
      <w:numFmt w:val="decimal"/>
      <w:isLgl/>
      <w:lvlText w:val="%1.%2"/>
      <w:lvlJc w:val="left"/>
      <w:pPr>
        <w:ind w:left="928" w:hanging="360"/>
      </w:pPr>
      <w:rPr>
        <w:rFonts w:hint="default"/>
        <w:b w:val="0"/>
      </w:rPr>
    </w:lvl>
    <w:lvl w:ilvl="2">
      <w:start w:val="1"/>
      <w:numFmt w:val="decimal"/>
      <w:isLgl/>
      <w:lvlText w:val="%1.%2.%3"/>
      <w:lvlJc w:val="left"/>
      <w:pPr>
        <w:ind w:left="1856" w:hanging="720"/>
      </w:pPr>
      <w:rPr>
        <w:rFonts w:hint="default"/>
      </w:rPr>
    </w:lvl>
    <w:lvl w:ilvl="3">
      <w:start w:val="1"/>
      <w:numFmt w:val="decimal"/>
      <w:isLgl/>
      <w:lvlText w:val="%1.%2.%3.%4"/>
      <w:lvlJc w:val="left"/>
      <w:pPr>
        <w:ind w:left="2424" w:hanging="720"/>
      </w:pPr>
      <w:rPr>
        <w:rFonts w:hint="default"/>
      </w:rPr>
    </w:lvl>
    <w:lvl w:ilvl="4">
      <w:start w:val="1"/>
      <w:numFmt w:val="decimal"/>
      <w:isLgl/>
      <w:lvlText w:val="%1.%2.%3.%4.%5"/>
      <w:lvlJc w:val="left"/>
      <w:pPr>
        <w:ind w:left="2992" w:hanging="720"/>
      </w:pPr>
      <w:rPr>
        <w:rFonts w:hint="default"/>
      </w:rPr>
    </w:lvl>
    <w:lvl w:ilvl="5">
      <w:start w:val="1"/>
      <w:numFmt w:val="decimal"/>
      <w:isLgl/>
      <w:lvlText w:val="%1.%2.%3.%4.%5.%6"/>
      <w:lvlJc w:val="left"/>
      <w:pPr>
        <w:ind w:left="3920" w:hanging="1080"/>
      </w:pPr>
      <w:rPr>
        <w:rFonts w:hint="default"/>
      </w:rPr>
    </w:lvl>
    <w:lvl w:ilvl="6">
      <w:start w:val="1"/>
      <w:numFmt w:val="decimal"/>
      <w:isLgl/>
      <w:lvlText w:val="%1.%2.%3.%4.%5.%6.%7"/>
      <w:lvlJc w:val="left"/>
      <w:pPr>
        <w:ind w:left="4488" w:hanging="1080"/>
      </w:pPr>
      <w:rPr>
        <w:rFonts w:hint="default"/>
      </w:rPr>
    </w:lvl>
    <w:lvl w:ilvl="7">
      <w:start w:val="1"/>
      <w:numFmt w:val="decimal"/>
      <w:isLgl/>
      <w:lvlText w:val="%1.%2.%3.%4.%5.%6.%7.%8"/>
      <w:lvlJc w:val="left"/>
      <w:pPr>
        <w:ind w:left="5056" w:hanging="1080"/>
      </w:pPr>
      <w:rPr>
        <w:rFonts w:hint="default"/>
      </w:rPr>
    </w:lvl>
    <w:lvl w:ilvl="8">
      <w:start w:val="1"/>
      <w:numFmt w:val="decimal"/>
      <w:isLgl/>
      <w:lvlText w:val="%1.%2.%3.%4.%5.%6.%7.%8.%9"/>
      <w:lvlJc w:val="left"/>
      <w:pPr>
        <w:ind w:left="5984" w:hanging="1440"/>
      </w:pPr>
      <w:rPr>
        <w:rFonts w:hint="default"/>
      </w:rPr>
    </w:lvl>
  </w:abstractNum>
  <w:abstractNum w:abstractNumId="72" w15:restartNumberingAfterBreak="0">
    <w:nsid w:val="63D822B7"/>
    <w:multiLevelType w:val="multilevel"/>
    <w:tmpl w:val="3EA0F810"/>
    <w:lvl w:ilvl="0">
      <w:start w:val="2"/>
      <w:numFmt w:val="decimal"/>
      <w:lvlText w:val="%1"/>
      <w:lvlJc w:val="left"/>
      <w:pPr>
        <w:ind w:left="360" w:hanging="360"/>
      </w:pPr>
      <w:rPr>
        <w:rFonts w:hint="default"/>
      </w:rPr>
    </w:lvl>
    <w:lvl w:ilvl="1">
      <w:start w:val="1"/>
      <w:numFmt w:val="decimal"/>
      <w:lvlText w:val="%1.%2"/>
      <w:lvlJc w:val="left"/>
      <w:pPr>
        <w:ind w:left="5040" w:hanging="360"/>
      </w:pPr>
      <w:rPr>
        <w:rFonts w:hint="default"/>
        <w:i w:val="0"/>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abstractNum w:abstractNumId="73" w15:restartNumberingAfterBreak="0">
    <w:nsid w:val="6444480E"/>
    <w:multiLevelType w:val="hybridMultilevel"/>
    <w:tmpl w:val="E438F724"/>
    <w:lvl w:ilvl="0" w:tplc="49EC3806">
      <w:start w:val="1"/>
      <w:numFmt w:val="upperRoman"/>
      <w:lvlText w:val="%1."/>
      <w:lvlJc w:val="left"/>
      <w:pPr>
        <w:ind w:left="1080" w:hanging="720"/>
      </w:pPr>
      <w:rPr>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63309526">
      <w:start w:val="1"/>
      <w:numFmt w:val="upperRoman"/>
      <w:lvlText w:val="%4."/>
      <w:lvlJc w:val="left"/>
      <w:pPr>
        <w:ind w:left="2880" w:hanging="360"/>
      </w:pPr>
      <w:rPr>
        <w:rFonts w:hint="default"/>
        <w:b/>
      </w:r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4" w15:restartNumberingAfterBreak="0">
    <w:nsid w:val="67295221"/>
    <w:multiLevelType w:val="multilevel"/>
    <w:tmpl w:val="E6A617F4"/>
    <w:lvl w:ilvl="0">
      <w:start w:val="1"/>
      <w:numFmt w:val="bullet"/>
      <w:lvlText w:val="-"/>
      <w:lvlJc w:val="left"/>
      <w:pPr>
        <w:tabs>
          <w:tab w:val="num" w:pos="132"/>
        </w:tabs>
        <w:ind w:left="1200" w:hanging="360"/>
      </w:pPr>
      <w:rPr>
        <w:rFonts w:ascii="Courier New" w:hAnsi="Courier New" w:hint="default"/>
        <w:color w:val="00000A"/>
        <w:sz w:val="20"/>
      </w:rPr>
    </w:lvl>
    <w:lvl w:ilvl="1">
      <w:start w:val="1"/>
      <w:numFmt w:val="bullet"/>
      <w:lvlText w:val="o"/>
      <w:lvlJc w:val="left"/>
      <w:pPr>
        <w:tabs>
          <w:tab w:val="num" w:pos="132"/>
        </w:tabs>
        <w:ind w:left="1920" w:hanging="360"/>
      </w:pPr>
      <w:rPr>
        <w:rFonts w:ascii="Courier New" w:hAnsi="Courier New" w:cs="Courier New"/>
      </w:rPr>
    </w:lvl>
    <w:lvl w:ilvl="2">
      <w:start w:val="1"/>
      <w:numFmt w:val="bullet"/>
      <w:lvlText w:val=""/>
      <w:lvlJc w:val="left"/>
      <w:pPr>
        <w:tabs>
          <w:tab w:val="num" w:pos="132"/>
        </w:tabs>
        <w:ind w:left="2640" w:hanging="360"/>
      </w:pPr>
      <w:rPr>
        <w:rFonts w:ascii="Wingdings" w:hAnsi="Wingdings"/>
      </w:rPr>
    </w:lvl>
    <w:lvl w:ilvl="3">
      <w:start w:val="1"/>
      <w:numFmt w:val="bullet"/>
      <w:lvlText w:val=""/>
      <w:lvlJc w:val="left"/>
      <w:pPr>
        <w:tabs>
          <w:tab w:val="num" w:pos="132"/>
        </w:tabs>
        <w:ind w:left="3360" w:hanging="360"/>
      </w:pPr>
      <w:rPr>
        <w:rFonts w:ascii="Symbol" w:hAnsi="Symbol"/>
      </w:rPr>
    </w:lvl>
    <w:lvl w:ilvl="4">
      <w:start w:val="1"/>
      <w:numFmt w:val="bullet"/>
      <w:lvlText w:val="o"/>
      <w:lvlJc w:val="left"/>
      <w:pPr>
        <w:tabs>
          <w:tab w:val="num" w:pos="132"/>
        </w:tabs>
        <w:ind w:left="4080" w:hanging="360"/>
      </w:pPr>
      <w:rPr>
        <w:rFonts w:ascii="Courier New" w:hAnsi="Courier New" w:cs="Courier New"/>
      </w:rPr>
    </w:lvl>
    <w:lvl w:ilvl="5">
      <w:start w:val="1"/>
      <w:numFmt w:val="bullet"/>
      <w:lvlText w:val=""/>
      <w:lvlJc w:val="left"/>
      <w:pPr>
        <w:tabs>
          <w:tab w:val="num" w:pos="132"/>
        </w:tabs>
        <w:ind w:left="4800" w:hanging="360"/>
      </w:pPr>
      <w:rPr>
        <w:rFonts w:ascii="Wingdings" w:hAnsi="Wingdings"/>
      </w:rPr>
    </w:lvl>
    <w:lvl w:ilvl="6">
      <w:start w:val="1"/>
      <w:numFmt w:val="bullet"/>
      <w:lvlText w:val=""/>
      <w:lvlJc w:val="left"/>
      <w:pPr>
        <w:tabs>
          <w:tab w:val="num" w:pos="132"/>
        </w:tabs>
        <w:ind w:left="5520" w:hanging="360"/>
      </w:pPr>
      <w:rPr>
        <w:rFonts w:ascii="Symbol" w:hAnsi="Symbol"/>
      </w:rPr>
    </w:lvl>
    <w:lvl w:ilvl="7">
      <w:start w:val="1"/>
      <w:numFmt w:val="bullet"/>
      <w:lvlText w:val="o"/>
      <w:lvlJc w:val="left"/>
      <w:pPr>
        <w:tabs>
          <w:tab w:val="num" w:pos="132"/>
        </w:tabs>
        <w:ind w:left="6240" w:hanging="360"/>
      </w:pPr>
      <w:rPr>
        <w:rFonts w:ascii="Courier New" w:hAnsi="Courier New" w:cs="Courier New"/>
      </w:rPr>
    </w:lvl>
    <w:lvl w:ilvl="8">
      <w:start w:val="1"/>
      <w:numFmt w:val="bullet"/>
      <w:lvlText w:val=""/>
      <w:lvlJc w:val="left"/>
      <w:pPr>
        <w:tabs>
          <w:tab w:val="num" w:pos="132"/>
        </w:tabs>
        <w:ind w:left="6960" w:hanging="360"/>
      </w:pPr>
      <w:rPr>
        <w:rFonts w:ascii="Wingdings" w:hAnsi="Wingdings"/>
      </w:rPr>
    </w:lvl>
  </w:abstractNum>
  <w:abstractNum w:abstractNumId="75" w15:restartNumberingAfterBreak="0">
    <w:nsid w:val="68E56761"/>
    <w:multiLevelType w:val="hybridMultilevel"/>
    <w:tmpl w:val="8EC6E7F8"/>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76" w15:restartNumberingAfterBreak="0">
    <w:nsid w:val="69855E85"/>
    <w:multiLevelType w:val="hybridMultilevel"/>
    <w:tmpl w:val="B9DCC082"/>
    <w:lvl w:ilvl="0" w:tplc="280A0001">
      <w:start w:val="1"/>
      <w:numFmt w:val="bullet"/>
      <w:lvlText w:val=""/>
      <w:lvlJc w:val="left"/>
      <w:pPr>
        <w:ind w:left="1042" w:hanging="360"/>
      </w:pPr>
      <w:rPr>
        <w:rFonts w:ascii="Symbol" w:hAnsi="Symbol" w:hint="default"/>
      </w:rPr>
    </w:lvl>
    <w:lvl w:ilvl="1" w:tplc="280A0003" w:tentative="1">
      <w:start w:val="1"/>
      <w:numFmt w:val="bullet"/>
      <w:lvlText w:val="o"/>
      <w:lvlJc w:val="left"/>
      <w:pPr>
        <w:ind w:left="1762" w:hanging="360"/>
      </w:pPr>
      <w:rPr>
        <w:rFonts w:ascii="Courier New" w:hAnsi="Courier New" w:cs="Courier New" w:hint="default"/>
      </w:rPr>
    </w:lvl>
    <w:lvl w:ilvl="2" w:tplc="280A0005" w:tentative="1">
      <w:start w:val="1"/>
      <w:numFmt w:val="bullet"/>
      <w:lvlText w:val=""/>
      <w:lvlJc w:val="left"/>
      <w:pPr>
        <w:ind w:left="2482" w:hanging="360"/>
      </w:pPr>
      <w:rPr>
        <w:rFonts w:ascii="Wingdings" w:hAnsi="Wingdings" w:hint="default"/>
      </w:rPr>
    </w:lvl>
    <w:lvl w:ilvl="3" w:tplc="280A0001" w:tentative="1">
      <w:start w:val="1"/>
      <w:numFmt w:val="bullet"/>
      <w:lvlText w:val=""/>
      <w:lvlJc w:val="left"/>
      <w:pPr>
        <w:ind w:left="3202" w:hanging="360"/>
      </w:pPr>
      <w:rPr>
        <w:rFonts w:ascii="Symbol" w:hAnsi="Symbol" w:hint="default"/>
      </w:rPr>
    </w:lvl>
    <w:lvl w:ilvl="4" w:tplc="280A0003" w:tentative="1">
      <w:start w:val="1"/>
      <w:numFmt w:val="bullet"/>
      <w:lvlText w:val="o"/>
      <w:lvlJc w:val="left"/>
      <w:pPr>
        <w:ind w:left="3922" w:hanging="360"/>
      </w:pPr>
      <w:rPr>
        <w:rFonts w:ascii="Courier New" w:hAnsi="Courier New" w:cs="Courier New" w:hint="default"/>
      </w:rPr>
    </w:lvl>
    <w:lvl w:ilvl="5" w:tplc="280A0005" w:tentative="1">
      <w:start w:val="1"/>
      <w:numFmt w:val="bullet"/>
      <w:lvlText w:val=""/>
      <w:lvlJc w:val="left"/>
      <w:pPr>
        <w:ind w:left="4642" w:hanging="360"/>
      </w:pPr>
      <w:rPr>
        <w:rFonts w:ascii="Wingdings" w:hAnsi="Wingdings" w:hint="default"/>
      </w:rPr>
    </w:lvl>
    <w:lvl w:ilvl="6" w:tplc="280A0001" w:tentative="1">
      <w:start w:val="1"/>
      <w:numFmt w:val="bullet"/>
      <w:lvlText w:val=""/>
      <w:lvlJc w:val="left"/>
      <w:pPr>
        <w:ind w:left="5362" w:hanging="360"/>
      </w:pPr>
      <w:rPr>
        <w:rFonts w:ascii="Symbol" w:hAnsi="Symbol" w:hint="default"/>
      </w:rPr>
    </w:lvl>
    <w:lvl w:ilvl="7" w:tplc="280A0003" w:tentative="1">
      <w:start w:val="1"/>
      <w:numFmt w:val="bullet"/>
      <w:lvlText w:val="o"/>
      <w:lvlJc w:val="left"/>
      <w:pPr>
        <w:ind w:left="6082" w:hanging="360"/>
      </w:pPr>
      <w:rPr>
        <w:rFonts w:ascii="Courier New" w:hAnsi="Courier New" w:cs="Courier New" w:hint="default"/>
      </w:rPr>
    </w:lvl>
    <w:lvl w:ilvl="8" w:tplc="280A0005" w:tentative="1">
      <w:start w:val="1"/>
      <w:numFmt w:val="bullet"/>
      <w:lvlText w:val=""/>
      <w:lvlJc w:val="left"/>
      <w:pPr>
        <w:ind w:left="6802" w:hanging="360"/>
      </w:pPr>
      <w:rPr>
        <w:rFonts w:ascii="Wingdings" w:hAnsi="Wingdings" w:hint="default"/>
      </w:rPr>
    </w:lvl>
  </w:abstractNum>
  <w:abstractNum w:abstractNumId="77" w15:restartNumberingAfterBreak="0">
    <w:nsid w:val="6C3460B8"/>
    <w:multiLevelType w:val="hybridMultilevel"/>
    <w:tmpl w:val="A4221654"/>
    <w:lvl w:ilvl="0" w:tplc="9F1A2BCC">
      <w:numFmt w:val="bullet"/>
      <w:lvlText w:val="•"/>
      <w:lvlJc w:val="left"/>
      <w:pPr>
        <w:ind w:left="720" w:hanging="360"/>
      </w:pPr>
      <w:rPr>
        <w:rFonts w:hint="default"/>
        <w:lang w:val="es-ES" w:eastAsia="es-ES" w:bidi="es-ES"/>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8" w15:restartNumberingAfterBreak="0">
    <w:nsid w:val="6F915D8B"/>
    <w:multiLevelType w:val="multilevel"/>
    <w:tmpl w:val="7E1A2166"/>
    <w:lvl w:ilvl="0">
      <w:start w:val="1"/>
      <w:numFmt w:val="upperRoman"/>
      <w:lvlText w:val="%1."/>
      <w:lvlJc w:val="left"/>
      <w:pPr>
        <w:ind w:left="720" w:hanging="720"/>
      </w:pPr>
      <w:rPr>
        <w:rFonts w:hint="default"/>
        <w:b w:val="0"/>
        <w:sz w:val="22"/>
      </w:rPr>
    </w:lvl>
    <w:lvl w:ilvl="1">
      <w:start w:val="1"/>
      <w:numFmt w:val="decimal"/>
      <w:isLgl/>
      <w:lvlText w:val="%1.%2"/>
      <w:lvlJc w:val="left"/>
      <w:pPr>
        <w:ind w:left="928" w:hanging="360"/>
      </w:pPr>
      <w:rPr>
        <w:rFonts w:hint="default"/>
        <w:b w:val="0"/>
      </w:rPr>
    </w:lvl>
    <w:lvl w:ilvl="2">
      <w:start w:val="1"/>
      <w:numFmt w:val="decimal"/>
      <w:isLgl/>
      <w:lvlText w:val="%1.%2.%3"/>
      <w:lvlJc w:val="left"/>
      <w:pPr>
        <w:ind w:left="1856" w:hanging="720"/>
      </w:pPr>
      <w:rPr>
        <w:rFonts w:hint="default"/>
      </w:rPr>
    </w:lvl>
    <w:lvl w:ilvl="3">
      <w:start w:val="1"/>
      <w:numFmt w:val="decimal"/>
      <w:isLgl/>
      <w:lvlText w:val="%1.%2.%3.%4"/>
      <w:lvlJc w:val="left"/>
      <w:pPr>
        <w:ind w:left="2424" w:hanging="720"/>
      </w:pPr>
      <w:rPr>
        <w:rFonts w:hint="default"/>
      </w:rPr>
    </w:lvl>
    <w:lvl w:ilvl="4">
      <w:start w:val="1"/>
      <w:numFmt w:val="decimal"/>
      <w:isLgl/>
      <w:lvlText w:val="%1.%2.%3.%4.%5"/>
      <w:lvlJc w:val="left"/>
      <w:pPr>
        <w:ind w:left="2992" w:hanging="720"/>
      </w:pPr>
      <w:rPr>
        <w:rFonts w:hint="default"/>
      </w:rPr>
    </w:lvl>
    <w:lvl w:ilvl="5">
      <w:start w:val="1"/>
      <w:numFmt w:val="decimal"/>
      <w:isLgl/>
      <w:lvlText w:val="%1.%2.%3.%4.%5.%6"/>
      <w:lvlJc w:val="left"/>
      <w:pPr>
        <w:ind w:left="3920" w:hanging="1080"/>
      </w:pPr>
      <w:rPr>
        <w:rFonts w:hint="default"/>
      </w:rPr>
    </w:lvl>
    <w:lvl w:ilvl="6">
      <w:start w:val="1"/>
      <w:numFmt w:val="decimal"/>
      <w:isLgl/>
      <w:lvlText w:val="%1.%2.%3.%4.%5.%6.%7"/>
      <w:lvlJc w:val="left"/>
      <w:pPr>
        <w:ind w:left="4488" w:hanging="1080"/>
      </w:pPr>
      <w:rPr>
        <w:rFonts w:hint="default"/>
      </w:rPr>
    </w:lvl>
    <w:lvl w:ilvl="7">
      <w:start w:val="1"/>
      <w:numFmt w:val="decimal"/>
      <w:isLgl/>
      <w:lvlText w:val="%1.%2.%3.%4.%5.%6.%7.%8"/>
      <w:lvlJc w:val="left"/>
      <w:pPr>
        <w:ind w:left="5056" w:hanging="1080"/>
      </w:pPr>
      <w:rPr>
        <w:rFonts w:hint="default"/>
      </w:rPr>
    </w:lvl>
    <w:lvl w:ilvl="8">
      <w:start w:val="1"/>
      <w:numFmt w:val="decimal"/>
      <w:isLgl/>
      <w:lvlText w:val="%1.%2.%3.%4.%5.%6.%7.%8.%9"/>
      <w:lvlJc w:val="left"/>
      <w:pPr>
        <w:ind w:left="5984" w:hanging="1440"/>
      </w:pPr>
      <w:rPr>
        <w:rFonts w:hint="default"/>
      </w:rPr>
    </w:lvl>
  </w:abstractNum>
  <w:abstractNum w:abstractNumId="79" w15:restartNumberingAfterBreak="0">
    <w:nsid w:val="6FE31D85"/>
    <w:multiLevelType w:val="hybridMultilevel"/>
    <w:tmpl w:val="6E2C058E"/>
    <w:lvl w:ilvl="0" w:tplc="280A0001">
      <w:start w:val="1"/>
      <w:numFmt w:val="bullet"/>
      <w:lvlText w:val=""/>
      <w:lvlJc w:val="left"/>
      <w:pPr>
        <w:ind w:left="1042" w:hanging="360"/>
      </w:pPr>
      <w:rPr>
        <w:rFonts w:ascii="Symbol" w:hAnsi="Symbol" w:hint="default"/>
      </w:rPr>
    </w:lvl>
    <w:lvl w:ilvl="1" w:tplc="280A0003" w:tentative="1">
      <w:start w:val="1"/>
      <w:numFmt w:val="bullet"/>
      <w:lvlText w:val="o"/>
      <w:lvlJc w:val="left"/>
      <w:pPr>
        <w:ind w:left="1762" w:hanging="360"/>
      </w:pPr>
      <w:rPr>
        <w:rFonts w:ascii="Courier New" w:hAnsi="Courier New" w:cs="Courier New" w:hint="default"/>
      </w:rPr>
    </w:lvl>
    <w:lvl w:ilvl="2" w:tplc="280A0005" w:tentative="1">
      <w:start w:val="1"/>
      <w:numFmt w:val="bullet"/>
      <w:lvlText w:val=""/>
      <w:lvlJc w:val="left"/>
      <w:pPr>
        <w:ind w:left="2482" w:hanging="360"/>
      </w:pPr>
      <w:rPr>
        <w:rFonts w:ascii="Wingdings" w:hAnsi="Wingdings" w:hint="default"/>
      </w:rPr>
    </w:lvl>
    <w:lvl w:ilvl="3" w:tplc="280A0001" w:tentative="1">
      <w:start w:val="1"/>
      <w:numFmt w:val="bullet"/>
      <w:lvlText w:val=""/>
      <w:lvlJc w:val="left"/>
      <w:pPr>
        <w:ind w:left="3202" w:hanging="360"/>
      </w:pPr>
      <w:rPr>
        <w:rFonts w:ascii="Symbol" w:hAnsi="Symbol" w:hint="default"/>
      </w:rPr>
    </w:lvl>
    <w:lvl w:ilvl="4" w:tplc="280A0003" w:tentative="1">
      <w:start w:val="1"/>
      <w:numFmt w:val="bullet"/>
      <w:lvlText w:val="o"/>
      <w:lvlJc w:val="left"/>
      <w:pPr>
        <w:ind w:left="3922" w:hanging="360"/>
      </w:pPr>
      <w:rPr>
        <w:rFonts w:ascii="Courier New" w:hAnsi="Courier New" w:cs="Courier New" w:hint="default"/>
      </w:rPr>
    </w:lvl>
    <w:lvl w:ilvl="5" w:tplc="280A0005" w:tentative="1">
      <w:start w:val="1"/>
      <w:numFmt w:val="bullet"/>
      <w:lvlText w:val=""/>
      <w:lvlJc w:val="left"/>
      <w:pPr>
        <w:ind w:left="4642" w:hanging="360"/>
      </w:pPr>
      <w:rPr>
        <w:rFonts w:ascii="Wingdings" w:hAnsi="Wingdings" w:hint="default"/>
      </w:rPr>
    </w:lvl>
    <w:lvl w:ilvl="6" w:tplc="280A0001" w:tentative="1">
      <w:start w:val="1"/>
      <w:numFmt w:val="bullet"/>
      <w:lvlText w:val=""/>
      <w:lvlJc w:val="left"/>
      <w:pPr>
        <w:ind w:left="5362" w:hanging="360"/>
      </w:pPr>
      <w:rPr>
        <w:rFonts w:ascii="Symbol" w:hAnsi="Symbol" w:hint="default"/>
      </w:rPr>
    </w:lvl>
    <w:lvl w:ilvl="7" w:tplc="280A0003" w:tentative="1">
      <w:start w:val="1"/>
      <w:numFmt w:val="bullet"/>
      <w:lvlText w:val="o"/>
      <w:lvlJc w:val="left"/>
      <w:pPr>
        <w:ind w:left="6082" w:hanging="360"/>
      </w:pPr>
      <w:rPr>
        <w:rFonts w:ascii="Courier New" w:hAnsi="Courier New" w:cs="Courier New" w:hint="default"/>
      </w:rPr>
    </w:lvl>
    <w:lvl w:ilvl="8" w:tplc="280A0005" w:tentative="1">
      <w:start w:val="1"/>
      <w:numFmt w:val="bullet"/>
      <w:lvlText w:val=""/>
      <w:lvlJc w:val="left"/>
      <w:pPr>
        <w:ind w:left="6802" w:hanging="360"/>
      </w:pPr>
      <w:rPr>
        <w:rFonts w:ascii="Wingdings" w:hAnsi="Wingdings" w:hint="default"/>
      </w:rPr>
    </w:lvl>
  </w:abstractNum>
  <w:abstractNum w:abstractNumId="80" w15:restartNumberingAfterBreak="0">
    <w:nsid w:val="73D92745"/>
    <w:multiLevelType w:val="hybridMultilevel"/>
    <w:tmpl w:val="BF1E78EA"/>
    <w:lvl w:ilvl="0" w:tplc="7904F97C">
      <w:start w:val="1"/>
      <w:numFmt w:val="decimal"/>
      <w:lvlText w:val="%1."/>
      <w:lvlJc w:val="left"/>
      <w:pPr>
        <w:ind w:left="682" w:hanging="360"/>
      </w:pPr>
      <w:rPr>
        <w:rFonts w:hint="default"/>
      </w:rPr>
    </w:lvl>
    <w:lvl w:ilvl="1" w:tplc="280A0019" w:tentative="1">
      <w:start w:val="1"/>
      <w:numFmt w:val="lowerLetter"/>
      <w:lvlText w:val="%2."/>
      <w:lvlJc w:val="left"/>
      <w:pPr>
        <w:ind w:left="1402" w:hanging="360"/>
      </w:pPr>
    </w:lvl>
    <w:lvl w:ilvl="2" w:tplc="280A001B" w:tentative="1">
      <w:start w:val="1"/>
      <w:numFmt w:val="lowerRoman"/>
      <w:lvlText w:val="%3."/>
      <w:lvlJc w:val="right"/>
      <w:pPr>
        <w:ind w:left="2122" w:hanging="180"/>
      </w:pPr>
    </w:lvl>
    <w:lvl w:ilvl="3" w:tplc="280A000F" w:tentative="1">
      <w:start w:val="1"/>
      <w:numFmt w:val="decimal"/>
      <w:lvlText w:val="%4."/>
      <w:lvlJc w:val="left"/>
      <w:pPr>
        <w:ind w:left="2842" w:hanging="360"/>
      </w:pPr>
    </w:lvl>
    <w:lvl w:ilvl="4" w:tplc="280A0019" w:tentative="1">
      <w:start w:val="1"/>
      <w:numFmt w:val="lowerLetter"/>
      <w:lvlText w:val="%5."/>
      <w:lvlJc w:val="left"/>
      <w:pPr>
        <w:ind w:left="3562" w:hanging="360"/>
      </w:pPr>
    </w:lvl>
    <w:lvl w:ilvl="5" w:tplc="280A001B" w:tentative="1">
      <w:start w:val="1"/>
      <w:numFmt w:val="lowerRoman"/>
      <w:lvlText w:val="%6."/>
      <w:lvlJc w:val="right"/>
      <w:pPr>
        <w:ind w:left="4282" w:hanging="180"/>
      </w:pPr>
    </w:lvl>
    <w:lvl w:ilvl="6" w:tplc="280A000F" w:tentative="1">
      <w:start w:val="1"/>
      <w:numFmt w:val="decimal"/>
      <w:lvlText w:val="%7."/>
      <w:lvlJc w:val="left"/>
      <w:pPr>
        <w:ind w:left="5002" w:hanging="360"/>
      </w:pPr>
    </w:lvl>
    <w:lvl w:ilvl="7" w:tplc="280A0019" w:tentative="1">
      <w:start w:val="1"/>
      <w:numFmt w:val="lowerLetter"/>
      <w:lvlText w:val="%8."/>
      <w:lvlJc w:val="left"/>
      <w:pPr>
        <w:ind w:left="5722" w:hanging="360"/>
      </w:pPr>
    </w:lvl>
    <w:lvl w:ilvl="8" w:tplc="280A001B" w:tentative="1">
      <w:start w:val="1"/>
      <w:numFmt w:val="lowerRoman"/>
      <w:lvlText w:val="%9."/>
      <w:lvlJc w:val="right"/>
      <w:pPr>
        <w:ind w:left="6442" w:hanging="180"/>
      </w:pPr>
    </w:lvl>
  </w:abstractNum>
  <w:abstractNum w:abstractNumId="81" w15:restartNumberingAfterBreak="0">
    <w:nsid w:val="73F726FB"/>
    <w:multiLevelType w:val="multilevel"/>
    <w:tmpl w:val="B4A0CB7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82" w15:restartNumberingAfterBreak="0">
    <w:nsid w:val="743B4F08"/>
    <w:multiLevelType w:val="hybridMultilevel"/>
    <w:tmpl w:val="E438F724"/>
    <w:lvl w:ilvl="0" w:tplc="49EC3806">
      <w:start w:val="1"/>
      <w:numFmt w:val="upperRoman"/>
      <w:lvlText w:val="%1."/>
      <w:lvlJc w:val="left"/>
      <w:pPr>
        <w:ind w:left="1080" w:hanging="720"/>
      </w:pPr>
      <w:rPr>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63309526">
      <w:start w:val="1"/>
      <w:numFmt w:val="upperRoman"/>
      <w:lvlText w:val="%4."/>
      <w:lvlJc w:val="left"/>
      <w:pPr>
        <w:ind w:left="2880" w:hanging="360"/>
      </w:pPr>
      <w:rPr>
        <w:rFonts w:hint="default"/>
        <w:b/>
      </w:r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83" w15:restartNumberingAfterBreak="0">
    <w:nsid w:val="76526DFE"/>
    <w:multiLevelType w:val="hybridMultilevel"/>
    <w:tmpl w:val="005AFAE0"/>
    <w:lvl w:ilvl="0" w:tplc="9F1A2BCC">
      <w:numFmt w:val="bullet"/>
      <w:lvlText w:val="•"/>
      <w:lvlJc w:val="left"/>
      <w:pPr>
        <w:ind w:left="720" w:hanging="360"/>
      </w:pPr>
      <w:rPr>
        <w:rFonts w:hint="default"/>
        <w:lang w:val="es-ES" w:eastAsia="es-ES" w:bidi="es-ES"/>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4" w15:restartNumberingAfterBreak="0">
    <w:nsid w:val="77820A74"/>
    <w:multiLevelType w:val="multilevel"/>
    <w:tmpl w:val="7C181F16"/>
    <w:lvl w:ilvl="0">
      <w:start w:val="1"/>
      <w:numFmt w:val="upperRoman"/>
      <w:lvlText w:val="%1."/>
      <w:lvlJc w:val="right"/>
      <w:pPr>
        <w:ind w:left="1080" w:hanging="360"/>
      </w:pPr>
      <w:rPr>
        <w:rFonts w:hint="default"/>
        <w:b w:val="0"/>
        <w:sz w:val="20"/>
        <w:szCs w:val="20"/>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72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08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85" w15:restartNumberingAfterBreak="0">
    <w:nsid w:val="78DD1680"/>
    <w:multiLevelType w:val="hybridMultilevel"/>
    <w:tmpl w:val="5CCC55F6"/>
    <w:lvl w:ilvl="0" w:tplc="E2A8F4E4">
      <w:start w:val="1"/>
      <w:numFmt w:val="lowerLetter"/>
      <w:lvlText w:val="%1)"/>
      <w:lvlJc w:val="left"/>
      <w:pPr>
        <w:ind w:left="1776" w:hanging="360"/>
      </w:pPr>
      <w:rPr>
        <w:b/>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86" w15:restartNumberingAfterBreak="0">
    <w:nsid w:val="7BCC1034"/>
    <w:multiLevelType w:val="hybridMultilevel"/>
    <w:tmpl w:val="9042D258"/>
    <w:lvl w:ilvl="0" w:tplc="280A0001">
      <w:start w:val="1"/>
      <w:numFmt w:val="bullet"/>
      <w:lvlText w:val=""/>
      <w:lvlJc w:val="left"/>
      <w:pPr>
        <w:ind w:left="786" w:hanging="360"/>
      </w:pPr>
      <w:rPr>
        <w:rFonts w:ascii="Symbol" w:hAnsi="Symbol"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87" w15:restartNumberingAfterBreak="0">
    <w:nsid w:val="7C20309A"/>
    <w:multiLevelType w:val="hybridMultilevel"/>
    <w:tmpl w:val="46A6C59A"/>
    <w:lvl w:ilvl="0" w:tplc="1D5E05E4">
      <w:start w:val="1"/>
      <w:numFmt w:val="lowerLetter"/>
      <w:lvlText w:val="%1)"/>
      <w:lvlJc w:val="left"/>
      <w:pPr>
        <w:ind w:left="682" w:hanging="360"/>
      </w:pPr>
      <w:rPr>
        <w:rFonts w:hint="default"/>
        <w:b w:val="0"/>
      </w:rPr>
    </w:lvl>
    <w:lvl w:ilvl="1" w:tplc="280A0019" w:tentative="1">
      <w:start w:val="1"/>
      <w:numFmt w:val="lowerLetter"/>
      <w:lvlText w:val="%2."/>
      <w:lvlJc w:val="left"/>
      <w:pPr>
        <w:ind w:left="1402" w:hanging="360"/>
      </w:pPr>
    </w:lvl>
    <w:lvl w:ilvl="2" w:tplc="280A001B" w:tentative="1">
      <w:start w:val="1"/>
      <w:numFmt w:val="lowerRoman"/>
      <w:lvlText w:val="%3."/>
      <w:lvlJc w:val="right"/>
      <w:pPr>
        <w:ind w:left="2122" w:hanging="180"/>
      </w:pPr>
    </w:lvl>
    <w:lvl w:ilvl="3" w:tplc="280A000F" w:tentative="1">
      <w:start w:val="1"/>
      <w:numFmt w:val="decimal"/>
      <w:lvlText w:val="%4."/>
      <w:lvlJc w:val="left"/>
      <w:pPr>
        <w:ind w:left="2842" w:hanging="360"/>
      </w:pPr>
    </w:lvl>
    <w:lvl w:ilvl="4" w:tplc="280A0019" w:tentative="1">
      <w:start w:val="1"/>
      <w:numFmt w:val="lowerLetter"/>
      <w:lvlText w:val="%5."/>
      <w:lvlJc w:val="left"/>
      <w:pPr>
        <w:ind w:left="3562" w:hanging="360"/>
      </w:pPr>
    </w:lvl>
    <w:lvl w:ilvl="5" w:tplc="280A001B" w:tentative="1">
      <w:start w:val="1"/>
      <w:numFmt w:val="lowerRoman"/>
      <w:lvlText w:val="%6."/>
      <w:lvlJc w:val="right"/>
      <w:pPr>
        <w:ind w:left="4282" w:hanging="180"/>
      </w:pPr>
    </w:lvl>
    <w:lvl w:ilvl="6" w:tplc="280A000F" w:tentative="1">
      <w:start w:val="1"/>
      <w:numFmt w:val="decimal"/>
      <w:lvlText w:val="%7."/>
      <w:lvlJc w:val="left"/>
      <w:pPr>
        <w:ind w:left="5002" w:hanging="360"/>
      </w:pPr>
    </w:lvl>
    <w:lvl w:ilvl="7" w:tplc="280A0019" w:tentative="1">
      <w:start w:val="1"/>
      <w:numFmt w:val="lowerLetter"/>
      <w:lvlText w:val="%8."/>
      <w:lvlJc w:val="left"/>
      <w:pPr>
        <w:ind w:left="5722" w:hanging="360"/>
      </w:pPr>
    </w:lvl>
    <w:lvl w:ilvl="8" w:tplc="280A001B" w:tentative="1">
      <w:start w:val="1"/>
      <w:numFmt w:val="lowerRoman"/>
      <w:lvlText w:val="%9."/>
      <w:lvlJc w:val="right"/>
      <w:pPr>
        <w:ind w:left="6442" w:hanging="180"/>
      </w:pPr>
    </w:lvl>
  </w:abstractNum>
  <w:abstractNum w:abstractNumId="88" w15:restartNumberingAfterBreak="0">
    <w:nsid w:val="7C841C8B"/>
    <w:multiLevelType w:val="hybridMultilevel"/>
    <w:tmpl w:val="98F2F074"/>
    <w:lvl w:ilvl="0" w:tplc="5CF0E51A">
      <w:start w:val="1"/>
      <w:numFmt w:val="lowerLetter"/>
      <w:lvlText w:val="%1)"/>
      <w:lvlJc w:val="left"/>
      <w:pPr>
        <w:ind w:left="360" w:hanging="360"/>
      </w:pPr>
      <w:rPr>
        <w:b w:val="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16cid:durableId="1475873765">
    <w:abstractNumId w:val="1"/>
  </w:num>
  <w:num w:numId="2" w16cid:durableId="1579166115">
    <w:abstractNumId w:val="2"/>
  </w:num>
  <w:num w:numId="3" w16cid:durableId="1779566000">
    <w:abstractNumId w:val="3"/>
  </w:num>
  <w:num w:numId="4" w16cid:durableId="1801066329">
    <w:abstractNumId w:val="36"/>
  </w:num>
  <w:num w:numId="5" w16cid:durableId="1537346954">
    <w:abstractNumId w:val="57"/>
  </w:num>
  <w:num w:numId="6" w16cid:durableId="773521862">
    <w:abstractNumId w:val="41"/>
  </w:num>
  <w:num w:numId="7" w16cid:durableId="665861382">
    <w:abstractNumId w:val="61"/>
  </w:num>
  <w:num w:numId="8" w16cid:durableId="2019574566">
    <w:abstractNumId w:val="46"/>
  </w:num>
  <w:num w:numId="9" w16cid:durableId="799611270">
    <w:abstractNumId w:val="28"/>
  </w:num>
  <w:num w:numId="10" w16cid:durableId="1246720092">
    <w:abstractNumId w:val="74"/>
  </w:num>
  <w:num w:numId="11" w16cid:durableId="1532184487">
    <w:abstractNumId w:val="19"/>
  </w:num>
  <w:num w:numId="12" w16cid:durableId="1066874356">
    <w:abstractNumId w:val="10"/>
  </w:num>
  <w:num w:numId="13" w16cid:durableId="1016883869">
    <w:abstractNumId w:val="26"/>
  </w:num>
  <w:num w:numId="14" w16cid:durableId="245650025">
    <w:abstractNumId w:val="59"/>
  </w:num>
  <w:num w:numId="15" w16cid:durableId="720710335">
    <w:abstractNumId w:val="18"/>
  </w:num>
  <w:num w:numId="16" w16cid:durableId="1935437696">
    <w:abstractNumId w:val="44"/>
  </w:num>
  <w:num w:numId="17" w16cid:durableId="773862752">
    <w:abstractNumId w:val="85"/>
  </w:num>
  <w:num w:numId="18" w16cid:durableId="1124546283">
    <w:abstractNumId w:val="58"/>
  </w:num>
  <w:num w:numId="19" w16cid:durableId="337318330">
    <w:abstractNumId w:val="69"/>
  </w:num>
  <w:num w:numId="20" w16cid:durableId="851072254">
    <w:abstractNumId w:val="13"/>
  </w:num>
  <w:num w:numId="21" w16cid:durableId="1303578534">
    <w:abstractNumId w:val="68"/>
  </w:num>
  <w:num w:numId="22" w16cid:durableId="2093548791">
    <w:abstractNumId w:val="42"/>
  </w:num>
  <w:num w:numId="23" w16cid:durableId="1947152763">
    <w:abstractNumId w:val="15"/>
  </w:num>
  <w:num w:numId="24" w16cid:durableId="181867268">
    <w:abstractNumId w:val="21"/>
  </w:num>
  <w:num w:numId="25" w16cid:durableId="1749115627">
    <w:abstractNumId w:val="35"/>
  </w:num>
  <w:num w:numId="26" w16cid:durableId="15809792">
    <w:abstractNumId w:val="37"/>
  </w:num>
  <w:num w:numId="27" w16cid:durableId="684936817">
    <w:abstractNumId w:val="56"/>
  </w:num>
  <w:num w:numId="28" w16cid:durableId="2078895181">
    <w:abstractNumId w:val="9"/>
  </w:num>
  <w:num w:numId="29" w16cid:durableId="1521360738">
    <w:abstractNumId w:val="6"/>
  </w:num>
  <w:num w:numId="30" w16cid:durableId="1494253105">
    <w:abstractNumId w:val="51"/>
  </w:num>
  <w:num w:numId="31" w16cid:durableId="2077556940">
    <w:abstractNumId w:val="72"/>
  </w:num>
  <w:num w:numId="32" w16cid:durableId="1732464188">
    <w:abstractNumId w:val="32"/>
  </w:num>
  <w:num w:numId="33" w16cid:durableId="920797839">
    <w:abstractNumId w:val="34"/>
  </w:num>
  <w:num w:numId="34" w16cid:durableId="832718044">
    <w:abstractNumId w:val="60"/>
  </w:num>
  <w:num w:numId="35" w16cid:durableId="675695539">
    <w:abstractNumId w:val="84"/>
  </w:num>
  <w:num w:numId="36" w16cid:durableId="815295028">
    <w:abstractNumId w:val="73"/>
  </w:num>
  <w:num w:numId="37" w16cid:durableId="728847464">
    <w:abstractNumId w:val="86"/>
  </w:num>
  <w:num w:numId="38" w16cid:durableId="361979151">
    <w:abstractNumId w:val="67"/>
  </w:num>
  <w:num w:numId="39" w16cid:durableId="615528545">
    <w:abstractNumId w:val="88"/>
  </w:num>
  <w:num w:numId="40" w16cid:durableId="977762018">
    <w:abstractNumId w:val="53"/>
  </w:num>
  <w:num w:numId="41" w16cid:durableId="2078823264">
    <w:abstractNumId w:val="80"/>
  </w:num>
  <w:num w:numId="42" w16cid:durableId="928736985">
    <w:abstractNumId w:val="27"/>
  </w:num>
  <w:num w:numId="43" w16cid:durableId="1022173635">
    <w:abstractNumId w:val="64"/>
  </w:num>
  <w:num w:numId="44" w16cid:durableId="946159715">
    <w:abstractNumId w:val="87"/>
  </w:num>
  <w:num w:numId="45" w16cid:durableId="1693295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963653528">
    <w:abstractNumId w:val="33"/>
  </w:num>
  <w:num w:numId="47" w16cid:durableId="1125343265">
    <w:abstractNumId w:val="47"/>
  </w:num>
  <w:num w:numId="48" w16cid:durableId="601381480">
    <w:abstractNumId w:val="52"/>
  </w:num>
  <w:num w:numId="49" w16cid:durableId="142237212">
    <w:abstractNumId w:val="4"/>
  </w:num>
  <w:num w:numId="50" w16cid:durableId="1721589406">
    <w:abstractNumId w:val="7"/>
  </w:num>
  <w:num w:numId="51" w16cid:durableId="1357778130">
    <w:abstractNumId w:val="8"/>
  </w:num>
  <w:num w:numId="52" w16cid:durableId="1402753117">
    <w:abstractNumId w:val="75"/>
  </w:num>
  <w:num w:numId="53" w16cid:durableId="1502741282">
    <w:abstractNumId w:val="20"/>
  </w:num>
  <w:num w:numId="54" w16cid:durableId="686562229">
    <w:abstractNumId w:val="29"/>
  </w:num>
  <w:num w:numId="55" w16cid:durableId="1839425390">
    <w:abstractNumId w:val="50"/>
  </w:num>
  <w:num w:numId="56" w16cid:durableId="1937444863">
    <w:abstractNumId w:val="49"/>
  </w:num>
  <w:num w:numId="57" w16cid:durableId="169950327">
    <w:abstractNumId w:val="11"/>
  </w:num>
  <w:num w:numId="58" w16cid:durableId="1782190120">
    <w:abstractNumId w:val="71"/>
  </w:num>
  <w:num w:numId="59" w16cid:durableId="234124459">
    <w:abstractNumId w:val="24"/>
  </w:num>
  <w:num w:numId="60" w16cid:durableId="1967933470">
    <w:abstractNumId w:val="78"/>
  </w:num>
  <w:num w:numId="61" w16cid:durableId="1276984185">
    <w:abstractNumId w:val="63"/>
  </w:num>
  <w:num w:numId="62" w16cid:durableId="112675193">
    <w:abstractNumId w:val="30"/>
  </w:num>
  <w:num w:numId="63" w16cid:durableId="1022392922">
    <w:abstractNumId w:val="54"/>
  </w:num>
  <w:num w:numId="64" w16cid:durableId="690642407">
    <w:abstractNumId w:val="38"/>
  </w:num>
  <w:num w:numId="65" w16cid:durableId="537205574">
    <w:abstractNumId w:val="62"/>
  </w:num>
  <w:num w:numId="66" w16cid:durableId="765930778">
    <w:abstractNumId w:val="39"/>
  </w:num>
  <w:num w:numId="67" w16cid:durableId="1972325531">
    <w:abstractNumId w:val="16"/>
  </w:num>
  <w:num w:numId="68" w16cid:durableId="685402314">
    <w:abstractNumId w:val="5"/>
  </w:num>
  <w:num w:numId="69" w16cid:durableId="402676799">
    <w:abstractNumId w:val="22"/>
  </w:num>
  <w:num w:numId="70" w16cid:durableId="387803776">
    <w:abstractNumId w:val="31"/>
  </w:num>
  <w:num w:numId="71" w16cid:durableId="1365405045">
    <w:abstractNumId w:val="0"/>
  </w:num>
  <w:num w:numId="72" w16cid:durableId="400251459">
    <w:abstractNumId w:val="17"/>
  </w:num>
  <w:num w:numId="73" w16cid:durableId="1620334410">
    <w:abstractNumId w:val="82"/>
  </w:num>
  <w:num w:numId="74" w16cid:durableId="13502146">
    <w:abstractNumId w:val="40"/>
  </w:num>
  <w:num w:numId="75" w16cid:durableId="1649169835">
    <w:abstractNumId w:val="66"/>
  </w:num>
  <w:num w:numId="76" w16cid:durableId="938946027">
    <w:abstractNumId w:val="70"/>
  </w:num>
  <w:num w:numId="77" w16cid:durableId="753823582">
    <w:abstractNumId w:val="77"/>
  </w:num>
  <w:num w:numId="78" w16cid:durableId="849415589">
    <w:abstractNumId w:val="83"/>
  </w:num>
  <w:num w:numId="79" w16cid:durableId="71903019">
    <w:abstractNumId w:val="45"/>
  </w:num>
  <w:num w:numId="80" w16cid:durableId="1704935437">
    <w:abstractNumId w:val="81"/>
  </w:num>
  <w:num w:numId="81" w16cid:durableId="1258178992">
    <w:abstractNumId w:val="25"/>
  </w:num>
  <w:num w:numId="82" w16cid:durableId="2038238271">
    <w:abstractNumId w:val="48"/>
  </w:num>
  <w:num w:numId="83" w16cid:durableId="1128359452">
    <w:abstractNumId w:val="43"/>
  </w:num>
  <w:num w:numId="84" w16cid:durableId="1414887796">
    <w:abstractNumId w:val="55"/>
  </w:num>
  <w:num w:numId="85" w16cid:durableId="2070497782">
    <w:abstractNumId w:val="12"/>
  </w:num>
  <w:num w:numId="86" w16cid:durableId="1889342029">
    <w:abstractNumId w:val="14"/>
  </w:num>
  <w:num w:numId="87" w16cid:durableId="436100005">
    <w:abstractNumId w:val="79"/>
  </w:num>
  <w:num w:numId="88" w16cid:durableId="1507938862">
    <w:abstractNumId w:val="23"/>
  </w:num>
  <w:num w:numId="89" w16cid:durableId="171921642">
    <w:abstractNumId w:val="76"/>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A71"/>
    <w:rsid w:val="00000A10"/>
    <w:rsid w:val="00001979"/>
    <w:rsid w:val="00010D0B"/>
    <w:rsid w:val="00016E05"/>
    <w:rsid w:val="00017169"/>
    <w:rsid w:val="00023F1C"/>
    <w:rsid w:val="00024DAD"/>
    <w:rsid w:val="000276B9"/>
    <w:rsid w:val="000276BE"/>
    <w:rsid w:val="000309E3"/>
    <w:rsid w:val="000507D7"/>
    <w:rsid w:val="000551B6"/>
    <w:rsid w:val="000562A7"/>
    <w:rsid w:val="000573C4"/>
    <w:rsid w:val="0006071F"/>
    <w:rsid w:val="00062279"/>
    <w:rsid w:val="00065A29"/>
    <w:rsid w:val="00065EE2"/>
    <w:rsid w:val="000729F0"/>
    <w:rsid w:val="00073321"/>
    <w:rsid w:val="00075C07"/>
    <w:rsid w:val="00082F7C"/>
    <w:rsid w:val="00085472"/>
    <w:rsid w:val="00091F62"/>
    <w:rsid w:val="00092381"/>
    <w:rsid w:val="00094626"/>
    <w:rsid w:val="000A0546"/>
    <w:rsid w:val="000A0912"/>
    <w:rsid w:val="000A743E"/>
    <w:rsid w:val="000B145B"/>
    <w:rsid w:val="000B5D0D"/>
    <w:rsid w:val="000B682D"/>
    <w:rsid w:val="000C0AF9"/>
    <w:rsid w:val="000C0CBE"/>
    <w:rsid w:val="000C1542"/>
    <w:rsid w:val="000C1FBE"/>
    <w:rsid w:val="000C61F0"/>
    <w:rsid w:val="000C6ADA"/>
    <w:rsid w:val="000C7D14"/>
    <w:rsid w:val="000D03FC"/>
    <w:rsid w:val="000D061F"/>
    <w:rsid w:val="000D223D"/>
    <w:rsid w:val="000D252D"/>
    <w:rsid w:val="000D2B45"/>
    <w:rsid w:val="000D39B5"/>
    <w:rsid w:val="000E21CF"/>
    <w:rsid w:val="000E223F"/>
    <w:rsid w:val="000E542E"/>
    <w:rsid w:val="000F146C"/>
    <w:rsid w:val="000F2735"/>
    <w:rsid w:val="000F5DD3"/>
    <w:rsid w:val="000F77D9"/>
    <w:rsid w:val="001031EA"/>
    <w:rsid w:val="00107DCA"/>
    <w:rsid w:val="00112DBA"/>
    <w:rsid w:val="00120927"/>
    <w:rsid w:val="001233A3"/>
    <w:rsid w:val="0013347A"/>
    <w:rsid w:val="00133C7D"/>
    <w:rsid w:val="0014112F"/>
    <w:rsid w:val="001448EA"/>
    <w:rsid w:val="00147889"/>
    <w:rsid w:val="0015090F"/>
    <w:rsid w:val="00163658"/>
    <w:rsid w:val="00173609"/>
    <w:rsid w:val="00175716"/>
    <w:rsid w:val="001867D0"/>
    <w:rsid w:val="00193991"/>
    <w:rsid w:val="00193FA7"/>
    <w:rsid w:val="001953EF"/>
    <w:rsid w:val="00196116"/>
    <w:rsid w:val="00197679"/>
    <w:rsid w:val="001B3135"/>
    <w:rsid w:val="001D4315"/>
    <w:rsid w:val="001D54CC"/>
    <w:rsid w:val="001D6BAB"/>
    <w:rsid w:val="001D7D65"/>
    <w:rsid w:val="001E5ED1"/>
    <w:rsid w:val="001F0702"/>
    <w:rsid w:val="001F1D8E"/>
    <w:rsid w:val="001F2850"/>
    <w:rsid w:val="00200210"/>
    <w:rsid w:val="002016FF"/>
    <w:rsid w:val="00206528"/>
    <w:rsid w:val="00214BF9"/>
    <w:rsid w:val="002179AC"/>
    <w:rsid w:val="0022083B"/>
    <w:rsid w:val="00227729"/>
    <w:rsid w:val="002278C4"/>
    <w:rsid w:val="002308BF"/>
    <w:rsid w:val="0024331C"/>
    <w:rsid w:val="00253522"/>
    <w:rsid w:val="00256801"/>
    <w:rsid w:val="00260A9D"/>
    <w:rsid w:val="002642AB"/>
    <w:rsid w:val="002651E9"/>
    <w:rsid w:val="00270F77"/>
    <w:rsid w:val="00272E07"/>
    <w:rsid w:val="00291085"/>
    <w:rsid w:val="0029457D"/>
    <w:rsid w:val="002A594C"/>
    <w:rsid w:val="002A5954"/>
    <w:rsid w:val="002A6143"/>
    <w:rsid w:val="002B1B89"/>
    <w:rsid w:val="002B1F64"/>
    <w:rsid w:val="002B2924"/>
    <w:rsid w:val="002B4841"/>
    <w:rsid w:val="002B7C0D"/>
    <w:rsid w:val="002C1088"/>
    <w:rsid w:val="002C13EC"/>
    <w:rsid w:val="002C5AC8"/>
    <w:rsid w:val="002D3498"/>
    <w:rsid w:val="002D645B"/>
    <w:rsid w:val="002D6B93"/>
    <w:rsid w:val="002E1F5F"/>
    <w:rsid w:val="002E5208"/>
    <w:rsid w:val="002E744D"/>
    <w:rsid w:val="002F63F4"/>
    <w:rsid w:val="003000F0"/>
    <w:rsid w:val="003008A8"/>
    <w:rsid w:val="003030F9"/>
    <w:rsid w:val="00315C89"/>
    <w:rsid w:val="00316630"/>
    <w:rsid w:val="0031773E"/>
    <w:rsid w:val="0032373C"/>
    <w:rsid w:val="0033107C"/>
    <w:rsid w:val="00331197"/>
    <w:rsid w:val="00331D28"/>
    <w:rsid w:val="00333277"/>
    <w:rsid w:val="00333380"/>
    <w:rsid w:val="003338E0"/>
    <w:rsid w:val="003364BC"/>
    <w:rsid w:val="0034572F"/>
    <w:rsid w:val="00345A81"/>
    <w:rsid w:val="00345DEA"/>
    <w:rsid w:val="00353336"/>
    <w:rsid w:val="0035483A"/>
    <w:rsid w:val="00355F29"/>
    <w:rsid w:val="00363125"/>
    <w:rsid w:val="00363537"/>
    <w:rsid w:val="003665B5"/>
    <w:rsid w:val="0037017B"/>
    <w:rsid w:val="00372E57"/>
    <w:rsid w:val="003754A5"/>
    <w:rsid w:val="00381B27"/>
    <w:rsid w:val="00382E20"/>
    <w:rsid w:val="00383D2B"/>
    <w:rsid w:val="003921B2"/>
    <w:rsid w:val="00393E10"/>
    <w:rsid w:val="003960E7"/>
    <w:rsid w:val="003B06D7"/>
    <w:rsid w:val="003B09D4"/>
    <w:rsid w:val="003B56D6"/>
    <w:rsid w:val="003B6578"/>
    <w:rsid w:val="003B7F19"/>
    <w:rsid w:val="003C2717"/>
    <w:rsid w:val="003C3E1A"/>
    <w:rsid w:val="003F4BBF"/>
    <w:rsid w:val="0040420F"/>
    <w:rsid w:val="00411E83"/>
    <w:rsid w:val="004128EA"/>
    <w:rsid w:val="0041478E"/>
    <w:rsid w:val="00414AC5"/>
    <w:rsid w:val="00424C73"/>
    <w:rsid w:val="00425956"/>
    <w:rsid w:val="00432612"/>
    <w:rsid w:val="00434F22"/>
    <w:rsid w:val="00441104"/>
    <w:rsid w:val="004433F1"/>
    <w:rsid w:val="0044556F"/>
    <w:rsid w:val="004521D6"/>
    <w:rsid w:val="00454332"/>
    <w:rsid w:val="004577CF"/>
    <w:rsid w:val="00457A5C"/>
    <w:rsid w:val="00464A71"/>
    <w:rsid w:val="004658BF"/>
    <w:rsid w:val="004851F5"/>
    <w:rsid w:val="00485996"/>
    <w:rsid w:val="00492FB9"/>
    <w:rsid w:val="004A365A"/>
    <w:rsid w:val="004A6C83"/>
    <w:rsid w:val="004A6D53"/>
    <w:rsid w:val="004B09ED"/>
    <w:rsid w:val="004B0E88"/>
    <w:rsid w:val="004B1C3A"/>
    <w:rsid w:val="004B23EA"/>
    <w:rsid w:val="004B409D"/>
    <w:rsid w:val="004B4E8A"/>
    <w:rsid w:val="004B7807"/>
    <w:rsid w:val="004C1646"/>
    <w:rsid w:val="004C79D1"/>
    <w:rsid w:val="004D6A7B"/>
    <w:rsid w:val="004E6CDC"/>
    <w:rsid w:val="004F5C5F"/>
    <w:rsid w:val="00510DE4"/>
    <w:rsid w:val="00515DBA"/>
    <w:rsid w:val="00516B27"/>
    <w:rsid w:val="00520BC0"/>
    <w:rsid w:val="00530DAF"/>
    <w:rsid w:val="00535D09"/>
    <w:rsid w:val="005375BD"/>
    <w:rsid w:val="00540A80"/>
    <w:rsid w:val="00540A84"/>
    <w:rsid w:val="00540EEF"/>
    <w:rsid w:val="005420A7"/>
    <w:rsid w:val="0054654E"/>
    <w:rsid w:val="005468C6"/>
    <w:rsid w:val="00551FF9"/>
    <w:rsid w:val="00555769"/>
    <w:rsid w:val="005673C7"/>
    <w:rsid w:val="00570B2A"/>
    <w:rsid w:val="00570B2F"/>
    <w:rsid w:val="005724A1"/>
    <w:rsid w:val="0057286C"/>
    <w:rsid w:val="00572AC9"/>
    <w:rsid w:val="00577494"/>
    <w:rsid w:val="0058533F"/>
    <w:rsid w:val="005A3947"/>
    <w:rsid w:val="005A4235"/>
    <w:rsid w:val="005A4631"/>
    <w:rsid w:val="005B3E05"/>
    <w:rsid w:val="005B6CF6"/>
    <w:rsid w:val="005E0F3B"/>
    <w:rsid w:val="005E1D6D"/>
    <w:rsid w:val="005E6264"/>
    <w:rsid w:val="005F0511"/>
    <w:rsid w:val="0060002F"/>
    <w:rsid w:val="00600E59"/>
    <w:rsid w:val="00613DF9"/>
    <w:rsid w:val="00616A72"/>
    <w:rsid w:val="0062251B"/>
    <w:rsid w:val="00630A39"/>
    <w:rsid w:val="00633433"/>
    <w:rsid w:val="0063470E"/>
    <w:rsid w:val="0063685E"/>
    <w:rsid w:val="00642980"/>
    <w:rsid w:val="00651868"/>
    <w:rsid w:val="00651A5A"/>
    <w:rsid w:val="00651C87"/>
    <w:rsid w:val="0065694F"/>
    <w:rsid w:val="00656C83"/>
    <w:rsid w:val="00657812"/>
    <w:rsid w:val="006703CE"/>
    <w:rsid w:val="00673605"/>
    <w:rsid w:val="00674167"/>
    <w:rsid w:val="0067418B"/>
    <w:rsid w:val="00677630"/>
    <w:rsid w:val="00682F9C"/>
    <w:rsid w:val="006845FB"/>
    <w:rsid w:val="00694FEC"/>
    <w:rsid w:val="0069663F"/>
    <w:rsid w:val="006A65C9"/>
    <w:rsid w:val="006B5628"/>
    <w:rsid w:val="006C1F33"/>
    <w:rsid w:val="006C4B10"/>
    <w:rsid w:val="006C4F0B"/>
    <w:rsid w:val="006C5DC5"/>
    <w:rsid w:val="006C6D85"/>
    <w:rsid w:val="006C6E7E"/>
    <w:rsid w:val="006D6B30"/>
    <w:rsid w:val="006D7D30"/>
    <w:rsid w:val="006E229D"/>
    <w:rsid w:val="006F309F"/>
    <w:rsid w:val="006F34BD"/>
    <w:rsid w:val="006F4925"/>
    <w:rsid w:val="006F79CE"/>
    <w:rsid w:val="00700349"/>
    <w:rsid w:val="007042BC"/>
    <w:rsid w:val="007045E1"/>
    <w:rsid w:val="00705929"/>
    <w:rsid w:val="007069C7"/>
    <w:rsid w:val="00711611"/>
    <w:rsid w:val="00716167"/>
    <w:rsid w:val="00722ED7"/>
    <w:rsid w:val="007245A1"/>
    <w:rsid w:val="00731DAB"/>
    <w:rsid w:val="00734A9B"/>
    <w:rsid w:val="007367FB"/>
    <w:rsid w:val="007369DE"/>
    <w:rsid w:val="007419BD"/>
    <w:rsid w:val="007437B1"/>
    <w:rsid w:val="0074461F"/>
    <w:rsid w:val="007448D3"/>
    <w:rsid w:val="00745E02"/>
    <w:rsid w:val="0074756A"/>
    <w:rsid w:val="007508AB"/>
    <w:rsid w:val="00750BC9"/>
    <w:rsid w:val="007512EF"/>
    <w:rsid w:val="00755FF2"/>
    <w:rsid w:val="0076388A"/>
    <w:rsid w:val="0076394F"/>
    <w:rsid w:val="00766054"/>
    <w:rsid w:val="007714B6"/>
    <w:rsid w:val="007758CD"/>
    <w:rsid w:val="00781073"/>
    <w:rsid w:val="00781426"/>
    <w:rsid w:val="00783639"/>
    <w:rsid w:val="00786392"/>
    <w:rsid w:val="00790763"/>
    <w:rsid w:val="00791E7A"/>
    <w:rsid w:val="007934B9"/>
    <w:rsid w:val="007A6358"/>
    <w:rsid w:val="007B0F42"/>
    <w:rsid w:val="007C10F1"/>
    <w:rsid w:val="007C3932"/>
    <w:rsid w:val="007C405A"/>
    <w:rsid w:val="007C4147"/>
    <w:rsid w:val="007D5E3F"/>
    <w:rsid w:val="007D6A9E"/>
    <w:rsid w:val="007E7B9F"/>
    <w:rsid w:val="007F238A"/>
    <w:rsid w:val="007F5FAC"/>
    <w:rsid w:val="00800A45"/>
    <w:rsid w:val="00802388"/>
    <w:rsid w:val="00804FE6"/>
    <w:rsid w:val="008056C2"/>
    <w:rsid w:val="00806EE1"/>
    <w:rsid w:val="00810592"/>
    <w:rsid w:val="008108AD"/>
    <w:rsid w:val="00812981"/>
    <w:rsid w:val="008157B2"/>
    <w:rsid w:val="00816233"/>
    <w:rsid w:val="00817915"/>
    <w:rsid w:val="00823277"/>
    <w:rsid w:val="00831B1A"/>
    <w:rsid w:val="008364A9"/>
    <w:rsid w:val="00852029"/>
    <w:rsid w:val="00855237"/>
    <w:rsid w:val="008606E5"/>
    <w:rsid w:val="00864CD2"/>
    <w:rsid w:val="008678D7"/>
    <w:rsid w:val="0089268D"/>
    <w:rsid w:val="00893DBB"/>
    <w:rsid w:val="00897DB4"/>
    <w:rsid w:val="008B2648"/>
    <w:rsid w:val="008B597A"/>
    <w:rsid w:val="008C2469"/>
    <w:rsid w:val="008C7B0A"/>
    <w:rsid w:val="008C7C41"/>
    <w:rsid w:val="008D06D1"/>
    <w:rsid w:val="008D31E7"/>
    <w:rsid w:val="008D3671"/>
    <w:rsid w:val="008E48AC"/>
    <w:rsid w:val="008F0A96"/>
    <w:rsid w:val="008F1D6E"/>
    <w:rsid w:val="008F5176"/>
    <w:rsid w:val="008F65D7"/>
    <w:rsid w:val="009003F5"/>
    <w:rsid w:val="009065D4"/>
    <w:rsid w:val="00910B27"/>
    <w:rsid w:val="0091181C"/>
    <w:rsid w:val="00912911"/>
    <w:rsid w:val="00913B34"/>
    <w:rsid w:val="0091454C"/>
    <w:rsid w:val="00922118"/>
    <w:rsid w:val="00922C0A"/>
    <w:rsid w:val="0092321A"/>
    <w:rsid w:val="009244E9"/>
    <w:rsid w:val="00926A49"/>
    <w:rsid w:val="00927390"/>
    <w:rsid w:val="009274CA"/>
    <w:rsid w:val="009274D3"/>
    <w:rsid w:val="00937E41"/>
    <w:rsid w:val="009410C2"/>
    <w:rsid w:val="009413BB"/>
    <w:rsid w:val="00944CF1"/>
    <w:rsid w:val="00945A73"/>
    <w:rsid w:val="00950FF2"/>
    <w:rsid w:val="0095398A"/>
    <w:rsid w:val="00953CCF"/>
    <w:rsid w:val="009546AB"/>
    <w:rsid w:val="00965054"/>
    <w:rsid w:val="00967AD7"/>
    <w:rsid w:val="009717CC"/>
    <w:rsid w:val="00972694"/>
    <w:rsid w:val="00976556"/>
    <w:rsid w:val="0098088B"/>
    <w:rsid w:val="009877D7"/>
    <w:rsid w:val="00995E37"/>
    <w:rsid w:val="00995E77"/>
    <w:rsid w:val="00996039"/>
    <w:rsid w:val="009A15EC"/>
    <w:rsid w:val="009A376A"/>
    <w:rsid w:val="009A38E6"/>
    <w:rsid w:val="009B17FD"/>
    <w:rsid w:val="009B2904"/>
    <w:rsid w:val="009B33A3"/>
    <w:rsid w:val="009B4AE2"/>
    <w:rsid w:val="009C42DF"/>
    <w:rsid w:val="009C6BCC"/>
    <w:rsid w:val="009C752D"/>
    <w:rsid w:val="009D2746"/>
    <w:rsid w:val="009D391E"/>
    <w:rsid w:val="009D39A3"/>
    <w:rsid w:val="009D610D"/>
    <w:rsid w:val="009E1280"/>
    <w:rsid w:val="009E2F00"/>
    <w:rsid w:val="009F47AB"/>
    <w:rsid w:val="00A02704"/>
    <w:rsid w:val="00A07037"/>
    <w:rsid w:val="00A153CE"/>
    <w:rsid w:val="00A153FE"/>
    <w:rsid w:val="00A17DD5"/>
    <w:rsid w:val="00A218E1"/>
    <w:rsid w:val="00A26DCF"/>
    <w:rsid w:val="00A30107"/>
    <w:rsid w:val="00A30448"/>
    <w:rsid w:val="00A321C7"/>
    <w:rsid w:val="00A3313F"/>
    <w:rsid w:val="00A43969"/>
    <w:rsid w:val="00A5195F"/>
    <w:rsid w:val="00A551A4"/>
    <w:rsid w:val="00A5614C"/>
    <w:rsid w:val="00A61A0D"/>
    <w:rsid w:val="00A646AB"/>
    <w:rsid w:val="00A66541"/>
    <w:rsid w:val="00A701BB"/>
    <w:rsid w:val="00A709CF"/>
    <w:rsid w:val="00A75619"/>
    <w:rsid w:val="00A770BB"/>
    <w:rsid w:val="00A80646"/>
    <w:rsid w:val="00A83532"/>
    <w:rsid w:val="00A85152"/>
    <w:rsid w:val="00A85BFA"/>
    <w:rsid w:val="00A94932"/>
    <w:rsid w:val="00AA49B9"/>
    <w:rsid w:val="00AB2311"/>
    <w:rsid w:val="00AB777C"/>
    <w:rsid w:val="00AC1462"/>
    <w:rsid w:val="00AC1D07"/>
    <w:rsid w:val="00AC39E7"/>
    <w:rsid w:val="00AC4E73"/>
    <w:rsid w:val="00AC73CF"/>
    <w:rsid w:val="00AD5D6D"/>
    <w:rsid w:val="00AD6222"/>
    <w:rsid w:val="00AD6984"/>
    <w:rsid w:val="00AE5758"/>
    <w:rsid w:val="00AE7153"/>
    <w:rsid w:val="00AF0B92"/>
    <w:rsid w:val="00AF1AAA"/>
    <w:rsid w:val="00AF24F8"/>
    <w:rsid w:val="00AF4017"/>
    <w:rsid w:val="00AF53E8"/>
    <w:rsid w:val="00AF5B46"/>
    <w:rsid w:val="00AF6DE8"/>
    <w:rsid w:val="00B02662"/>
    <w:rsid w:val="00B04784"/>
    <w:rsid w:val="00B07444"/>
    <w:rsid w:val="00B07AFC"/>
    <w:rsid w:val="00B1037F"/>
    <w:rsid w:val="00B10A6D"/>
    <w:rsid w:val="00B10D8B"/>
    <w:rsid w:val="00B11A25"/>
    <w:rsid w:val="00B129C4"/>
    <w:rsid w:val="00B2209A"/>
    <w:rsid w:val="00B278AF"/>
    <w:rsid w:val="00B30FE3"/>
    <w:rsid w:val="00B33E0A"/>
    <w:rsid w:val="00B3535A"/>
    <w:rsid w:val="00B444E4"/>
    <w:rsid w:val="00B45050"/>
    <w:rsid w:val="00B5208C"/>
    <w:rsid w:val="00B52255"/>
    <w:rsid w:val="00B550FD"/>
    <w:rsid w:val="00B579CB"/>
    <w:rsid w:val="00B57D9F"/>
    <w:rsid w:val="00B61570"/>
    <w:rsid w:val="00B70053"/>
    <w:rsid w:val="00B73475"/>
    <w:rsid w:val="00B74BC8"/>
    <w:rsid w:val="00B76771"/>
    <w:rsid w:val="00B95A6A"/>
    <w:rsid w:val="00BA0942"/>
    <w:rsid w:val="00BA2100"/>
    <w:rsid w:val="00BA3916"/>
    <w:rsid w:val="00BA6A6E"/>
    <w:rsid w:val="00BB222B"/>
    <w:rsid w:val="00BC1ADE"/>
    <w:rsid w:val="00BC29B6"/>
    <w:rsid w:val="00BE3051"/>
    <w:rsid w:val="00BE4605"/>
    <w:rsid w:val="00BE669B"/>
    <w:rsid w:val="00BF1280"/>
    <w:rsid w:val="00BF12ED"/>
    <w:rsid w:val="00BF59D9"/>
    <w:rsid w:val="00BF678C"/>
    <w:rsid w:val="00BF73FB"/>
    <w:rsid w:val="00C16BEC"/>
    <w:rsid w:val="00C1732A"/>
    <w:rsid w:val="00C21081"/>
    <w:rsid w:val="00C2285C"/>
    <w:rsid w:val="00C26266"/>
    <w:rsid w:val="00C3505E"/>
    <w:rsid w:val="00C3790F"/>
    <w:rsid w:val="00C44178"/>
    <w:rsid w:val="00C44BDC"/>
    <w:rsid w:val="00C45EF2"/>
    <w:rsid w:val="00C469AF"/>
    <w:rsid w:val="00C50133"/>
    <w:rsid w:val="00C53404"/>
    <w:rsid w:val="00C553AB"/>
    <w:rsid w:val="00C57186"/>
    <w:rsid w:val="00C630BE"/>
    <w:rsid w:val="00C71258"/>
    <w:rsid w:val="00C831A5"/>
    <w:rsid w:val="00C8507E"/>
    <w:rsid w:val="00C87C49"/>
    <w:rsid w:val="00C93811"/>
    <w:rsid w:val="00C967E8"/>
    <w:rsid w:val="00CA051D"/>
    <w:rsid w:val="00CA6ADA"/>
    <w:rsid w:val="00CA7D87"/>
    <w:rsid w:val="00CB078C"/>
    <w:rsid w:val="00CB2E18"/>
    <w:rsid w:val="00CB55B9"/>
    <w:rsid w:val="00CC1CA6"/>
    <w:rsid w:val="00CC37FF"/>
    <w:rsid w:val="00CD1EA0"/>
    <w:rsid w:val="00CD2837"/>
    <w:rsid w:val="00CD2FC2"/>
    <w:rsid w:val="00CD49FB"/>
    <w:rsid w:val="00CD59DF"/>
    <w:rsid w:val="00CE17E6"/>
    <w:rsid w:val="00CE43A7"/>
    <w:rsid w:val="00CF55C4"/>
    <w:rsid w:val="00CF57C3"/>
    <w:rsid w:val="00D01143"/>
    <w:rsid w:val="00D051A0"/>
    <w:rsid w:val="00D115D4"/>
    <w:rsid w:val="00D16D6E"/>
    <w:rsid w:val="00D2121D"/>
    <w:rsid w:val="00D22024"/>
    <w:rsid w:val="00D2292A"/>
    <w:rsid w:val="00D242B7"/>
    <w:rsid w:val="00D32987"/>
    <w:rsid w:val="00D338A0"/>
    <w:rsid w:val="00D353D4"/>
    <w:rsid w:val="00D4056E"/>
    <w:rsid w:val="00D5462F"/>
    <w:rsid w:val="00D54ED1"/>
    <w:rsid w:val="00D56F11"/>
    <w:rsid w:val="00D571AE"/>
    <w:rsid w:val="00D5731A"/>
    <w:rsid w:val="00D70B5C"/>
    <w:rsid w:val="00D7117A"/>
    <w:rsid w:val="00D80A4A"/>
    <w:rsid w:val="00D823D1"/>
    <w:rsid w:val="00D85598"/>
    <w:rsid w:val="00D9074D"/>
    <w:rsid w:val="00D912A2"/>
    <w:rsid w:val="00D95772"/>
    <w:rsid w:val="00D96560"/>
    <w:rsid w:val="00D9784D"/>
    <w:rsid w:val="00D97CB2"/>
    <w:rsid w:val="00DA1A95"/>
    <w:rsid w:val="00DA2170"/>
    <w:rsid w:val="00DA2EB2"/>
    <w:rsid w:val="00DB0BA6"/>
    <w:rsid w:val="00DC095B"/>
    <w:rsid w:val="00DC377B"/>
    <w:rsid w:val="00DC5C69"/>
    <w:rsid w:val="00DE00A7"/>
    <w:rsid w:val="00DE2A58"/>
    <w:rsid w:val="00DE4218"/>
    <w:rsid w:val="00DE473D"/>
    <w:rsid w:val="00DE5E10"/>
    <w:rsid w:val="00DE70F7"/>
    <w:rsid w:val="00E0320C"/>
    <w:rsid w:val="00E07A2B"/>
    <w:rsid w:val="00E109AA"/>
    <w:rsid w:val="00E13062"/>
    <w:rsid w:val="00E134E5"/>
    <w:rsid w:val="00E17B2C"/>
    <w:rsid w:val="00E212BA"/>
    <w:rsid w:val="00E21713"/>
    <w:rsid w:val="00E22628"/>
    <w:rsid w:val="00E25A49"/>
    <w:rsid w:val="00E27E68"/>
    <w:rsid w:val="00E33CD6"/>
    <w:rsid w:val="00E34B6A"/>
    <w:rsid w:val="00E3797E"/>
    <w:rsid w:val="00E4239C"/>
    <w:rsid w:val="00E44628"/>
    <w:rsid w:val="00E46C0C"/>
    <w:rsid w:val="00E47634"/>
    <w:rsid w:val="00E50CDC"/>
    <w:rsid w:val="00E51D56"/>
    <w:rsid w:val="00E52422"/>
    <w:rsid w:val="00E554CF"/>
    <w:rsid w:val="00E55EA6"/>
    <w:rsid w:val="00E56750"/>
    <w:rsid w:val="00E61F5B"/>
    <w:rsid w:val="00E81C8F"/>
    <w:rsid w:val="00EA4025"/>
    <w:rsid w:val="00EA4710"/>
    <w:rsid w:val="00EA6AF9"/>
    <w:rsid w:val="00EA797F"/>
    <w:rsid w:val="00EB4CE1"/>
    <w:rsid w:val="00EB7BA8"/>
    <w:rsid w:val="00EB7D38"/>
    <w:rsid w:val="00EC1324"/>
    <w:rsid w:val="00EC2272"/>
    <w:rsid w:val="00ED2F49"/>
    <w:rsid w:val="00ED724D"/>
    <w:rsid w:val="00ED7910"/>
    <w:rsid w:val="00EF4D4A"/>
    <w:rsid w:val="00EF7491"/>
    <w:rsid w:val="00EF7E02"/>
    <w:rsid w:val="00F07CCF"/>
    <w:rsid w:val="00F156A5"/>
    <w:rsid w:val="00F23BDC"/>
    <w:rsid w:val="00F26A47"/>
    <w:rsid w:val="00F345FE"/>
    <w:rsid w:val="00F34E3E"/>
    <w:rsid w:val="00F43A67"/>
    <w:rsid w:val="00F4565F"/>
    <w:rsid w:val="00F45FE1"/>
    <w:rsid w:val="00F574C9"/>
    <w:rsid w:val="00F619FE"/>
    <w:rsid w:val="00F61F3D"/>
    <w:rsid w:val="00F61FAF"/>
    <w:rsid w:val="00F72B75"/>
    <w:rsid w:val="00F81AB0"/>
    <w:rsid w:val="00F92EC2"/>
    <w:rsid w:val="00FA6872"/>
    <w:rsid w:val="00FA6D0C"/>
    <w:rsid w:val="00FB0E49"/>
    <w:rsid w:val="00FB457B"/>
    <w:rsid w:val="00FB4C96"/>
    <w:rsid w:val="00FB7509"/>
    <w:rsid w:val="00FC106E"/>
    <w:rsid w:val="00FC10E5"/>
    <w:rsid w:val="00FC3719"/>
    <w:rsid w:val="00FC3BF8"/>
    <w:rsid w:val="00FC6D52"/>
    <w:rsid w:val="00FC7350"/>
    <w:rsid w:val="00FD537B"/>
    <w:rsid w:val="00FD57F9"/>
    <w:rsid w:val="00FD7971"/>
    <w:rsid w:val="00FE19DC"/>
    <w:rsid w:val="00FE1FC7"/>
    <w:rsid w:val="00FE3474"/>
    <w:rsid w:val="00FE7D09"/>
    <w:rsid w:val="00FF03B4"/>
    <w:rsid w:val="00FF0D6E"/>
    <w:rsid w:val="00FF0E6A"/>
    <w:rsid w:val="00FF7E3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26DFE"/>
  <w15:chartTrackingRefBased/>
  <w15:docId w15:val="{72DC90EA-A2ED-4557-AA79-16E2528B9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619"/>
    <w:pPr>
      <w:suppressAutoHyphens/>
      <w:spacing w:after="200" w:line="276" w:lineRule="auto"/>
    </w:pPr>
    <w:rPr>
      <w:rFonts w:ascii="Calibri" w:eastAsia="Calibri" w:hAnsi="Calibri" w:cs="Times New Roman"/>
    </w:rPr>
  </w:style>
  <w:style w:type="paragraph" w:styleId="Ttulo1">
    <w:name w:val="heading 1"/>
    <w:basedOn w:val="Normal"/>
    <w:next w:val="Normal"/>
    <w:link w:val="Ttulo1Car"/>
    <w:qFormat/>
    <w:rsid w:val="00A75619"/>
    <w:pPr>
      <w:keepNext/>
      <w:keepLines/>
      <w:spacing w:before="480" w:after="0"/>
      <w:outlineLvl w:val="0"/>
    </w:pPr>
    <w:rPr>
      <w:rFonts w:ascii="Cambria" w:hAnsi="Cambria" w:cs="Tahoma"/>
      <w:b/>
      <w:bCs/>
      <w:color w:val="365F91"/>
      <w:sz w:val="28"/>
      <w:szCs w:val="28"/>
    </w:rPr>
  </w:style>
  <w:style w:type="paragraph" w:styleId="Ttulo2">
    <w:name w:val="heading 2"/>
    <w:basedOn w:val="Normal"/>
    <w:next w:val="Normal"/>
    <w:link w:val="Ttulo2Car"/>
    <w:qFormat/>
    <w:rsid w:val="00A75619"/>
    <w:pPr>
      <w:keepNext/>
      <w:keepLines/>
      <w:spacing w:before="200" w:after="0"/>
      <w:outlineLvl w:val="1"/>
    </w:pPr>
    <w:rPr>
      <w:rFonts w:ascii="Cambria" w:hAnsi="Cambria" w:cs="Tahoma"/>
      <w:b/>
      <w:bCs/>
      <w:color w:val="4F81BD"/>
      <w:sz w:val="26"/>
      <w:szCs w:val="26"/>
    </w:rPr>
  </w:style>
  <w:style w:type="paragraph" w:styleId="Ttulo3">
    <w:name w:val="heading 3"/>
    <w:basedOn w:val="Normal"/>
    <w:next w:val="Normal"/>
    <w:link w:val="Ttulo3Car"/>
    <w:qFormat/>
    <w:rsid w:val="00A75619"/>
    <w:pPr>
      <w:keepNext/>
      <w:keepLines/>
      <w:spacing w:before="200" w:after="0"/>
      <w:outlineLvl w:val="2"/>
    </w:pPr>
    <w:rPr>
      <w:rFonts w:ascii="Cambria" w:hAnsi="Cambria" w:cs="Tahoma"/>
      <w:b/>
      <w:bCs/>
      <w:color w:val="4F81BD"/>
    </w:rPr>
  </w:style>
  <w:style w:type="paragraph" w:styleId="Ttulo4">
    <w:name w:val="heading 4"/>
    <w:basedOn w:val="Normal"/>
    <w:next w:val="Normal"/>
    <w:link w:val="Ttulo4Car"/>
    <w:qFormat/>
    <w:rsid w:val="00A75619"/>
    <w:pPr>
      <w:keepNext/>
      <w:keepLines/>
      <w:spacing w:before="200" w:after="0"/>
      <w:outlineLvl w:val="3"/>
    </w:pPr>
    <w:rPr>
      <w:rFonts w:ascii="Cambria" w:hAnsi="Cambria" w:cs="Tahoma"/>
      <w:b/>
      <w:bCs/>
      <w:i/>
      <w:iCs/>
      <w:color w:val="4F81BD"/>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75619"/>
    <w:rPr>
      <w:rFonts w:ascii="Cambria" w:eastAsia="Calibri" w:hAnsi="Cambria" w:cs="Tahoma"/>
      <w:b/>
      <w:bCs/>
      <w:color w:val="365F91"/>
      <w:sz w:val="28"/>
      <w:szCs w:val="28"/>
    </w:rPr>
  </w:style>
  <w:style w:type="character" w:customStyle="1" w:styleId="Ttulo2Car">
    <w:name w:val="Título 2 Car"/>
    <w:basedOn w:val="Fuentedeprrafopredeter"/>
    <w:link w:val="Ttulo2"/>
    <w:rsid w:val="00A75619"/>
    <w:rPr>
      <w:rFonts w:ascii="Cambria" w:eastAsia="Calibri" w:hAnsi="Cambria" w:cs="Tahoma"/>
      <w:b/>
      <w:bCs/>
      <w:color w:val="4F81BD"/>
      <w:sz w:val="26"/>
      <w:szCs w:val="26"/>
    </w:rPr>
  </w:style>
  <w:style w:type="character" w:customStyle="1" w:styleId="Ttulo3Car">
    <w:name w:val="Título 3 Car"/>
    <w:basedOn w:val="Fuentedeprrafopredeter"/>
    <w:link w:val="Ttulo3"/>
    <w:rsid w:val="00A75619"/>
    <w:rPr>
      <w:rFonts w:ascii="Cambria" w:eastAsia="Calibri" w:hAnsi="Cambria" w:cs="Tahoma"/>
      <w:b/>
      <w:bCs/>
      <w:color w:val="4F81BD"/>
    </w:rPr>
  </w:style>
  <w:style w:type="character" w:customStyle="1" w:styleId="Ttulo4Car">
    <w:name w:val="Título 4 Car"/>
    <w:basedOn w:val="Fuentedeprrafopredeter"/>
    <w:link w:val="Ttulo4"/>
    <w:rsid w:val="00A75619"/>
    <w:rPr>
      <w:rFonts w:ascii="Cambria" w:eastAsia="Calibri" w:hAnsi="Cambria" w:cs="Tahoma"/>
      <w:b/>
      <w:bCs/>
      <w:i/>
      <w:iCs/>
      <w:color w:val="4F81BD"/>
    </w:rPr>
  </w:style>
  <w:style w:type="character" w:customStyle="1" w:styleId="Fuentedeprrafopredeter1">
    <w:name w:val="Fuente de párrafo predeter.1"/>
    <w:rsid w:val="00A75619"/>
  </w:style>
  <w:style w:type="character" w:customStyle="1" w:styleId="TextonotapieCar">
    <w:name w:val="Texto nota pie Car"/>
    <w:basedOn w:val="Fuentedeprrafopredeter1"/>
    <w:uiPriority w:val="99"/>
    <w:rsid w:val="00A75619"/>
    <w:rPr>
      <w:sz w:val="20"/>
      <w:szCs w:val="20"/>
    </w:rPr>
  </w:style>
  <w:style w:type="character" w:customStyle="1" w:styleId="Refdenotaalpie1">
    <w:name w:val="Ref. de nota al pie1"/>
    <w:basedOn w:val="Fuentedeprrafopredeter1"/>
    <w:rsid w:val="00A75619"/>
    <w:rPr>
      <w:vertAlign w:val="superscript"/>
    </w:rPr>
  </w:style>
  <w:style w:type="character" w:customStyle="1" w:styleId="TextodegloboCar">
    <w:name w:val="Texto de globo Car"/>
    <w:basedOn w:val="Fuentedeprrafopredeter1"/>
    <w:rsid w:val="00A75619"/>
    <w:rPr>
      <w:rFonts w:ascii="Tahoma" w:hAnsi="Tahoma" w:cs="Tahoma"/>
      <w:sz w:val="16"/>
      <w:szCs w:val="16"/>
    </w:rPr>
  </w:style>
  <w:style w:type="character" w:customStyle="1" w:styleId="Refdecomentario1">
    <w:name w:val="Ref. de comentario1"/>
    <w:basedOn w:val="Fuentedeprrafopredeter1"/>
    <w:rsid w:val="00A75619"/>
    <w:rPr>
      <w:sz w:val="16"/>
      <w:szCs w:val="16"/>
    </w:rPr>
  </w:style>
  <w:style w:type="character" w:customStyle="1" w:styleId="TextocomentarioCar">
    <w:name w:val="Texto comentario Car"/>
    <w:basedOn w:val="Fuentedeprrafopredeter1"/>
    <w:link w:val="Textocomentario"/>
    <w:uiPriority w:val="99"/>
    <w:rsid w:val="00A75619"/>
    <w:rPr>
      <w:sz w:val="20"/>
      <w:szCs w:val="20"/>
    </w:rPr>
  </w:style>
  <w:style w:type="character" w:customStyle="1" w:styleId="AsuntodelcomentarioCar">
    <w:name w:val="Asunto del comentario Car"/>
    <w:basedOn w:val="TextocomentarioCar"/>
    <w:rsid w:val="00A75619"/>
    <w:rPr>
      <w:b/>
      <w:bCs/>
      <w:sz w:val="20"/>
      <w:szCs w:val="20"/>
    </w:rPr>
  </w:style>
  <w:style w:type="character" w:customStyle="1" w:styleId="PrrafodelistaCar">
    <w:name w:val="Párrafo de lista Car"/>
    <w:aliases w:val="Paragraph Car,Numbered List Paragraph Car,Ha Car,Number List 1 Car,Fundamentacion Car,Viñeta nivel 1 Car,Lista de nivel 1 Car,List Paragraph-Thesis Car,Titulo de Fígura Car,TITULO A Car,N° Car,Lista 123 Car,Bolita Car,BOLA Car"/>
    <w:basedOn w:val="Fuentedeprrafopredeter1"/>
    <w:uiPriority w:val="1"/>
    <w:qFormat/>
    <w:rsid w:val="00A75619"/>
  </w:style>
  <w:style w:type="character" w:customStyle="1" w:styleId="EncabezadoCar">
    <w:name w:val="Encabezado Car"/>
    <w:basedOn w:val="Fuentedeprrafopredeter1"/>
    <w:rsid w:val="00A75619"/>
    <w:rPr>
      <w:rFonts w:ascii="Arial" w:eastAsia="Times New Roman" w:hAnsi="Arial" w:cs="Times New Roman"/>
      <w:szCs w:val="20"/>
      <w:lang w:val="es-ES" w:eastAsia="es-ES"/>
    </w:rPr>
  </w:style>
  <w:style w:type="character" w:customStyle="1" w:styleId="PiedepginaCar">
    <w:name w:val="Pie de página Car"/>
    <w:basedOn w:val="Fuentedeprrafopredeter1"/>
    <w:uiPriority w:val="99"/>
    <w:rsid w:val="00A75619"/>
  </w:style>
  <w:style w:type="character" w:styleId="Hipervnculo">
    <w:name w:val="Hyperlink"/>
    <w:basedOn w:val="Fuentedeprrafopredeter1"/>
    <w:uiPriority w:val="99"/>
    <w:rsid w:val="00A75619"/>
    <w:rPr>
      <w:color w:val="0000FF"/>
      <w:u w:val="single"/>
    </w:rPr>
  </w:style>
  <w:style w:type="character" w:customStyle="1" w:styleId="Textoennegrita1">
    <w:name w:val="Texto en negrita1"/>
    <w:basedOn w:val="Fuentedeprrafopredeter1"/>
    <w:rsid w:val="00A75619"/>
    <w:rPr>
      <w:b/>
      <w:bCs/>
    </w:rPr>
  </w:style>
  <w:style w:type="character" w:customStyle="1" w:styleId="b1">
    <w:name w:val="b1"/>
    <w:basedOn w:val="Fuentedeprrafopredeter1"/>
    <w:rsid w:val="00A75619"/>
    <w:rPr>
      <w:color w:val="000000"/>
    </w:rPr>
  </w:style>
  <w:style w:type="character" w:customStyle="1" w:styleId="TextonotaalfinalCar">
    <w:name w:val="Texto nota al final Car"/>
    <w:basedOn w:val="Fuentedeprrafopredeter1"/>
    <w:rsid w:val="00A75619"/>
    <w:rPr>
      <w:sz w:val="20"/>
      <w:szCs w:val="20"/>
    </w:rPr>
  </w:style>
  <w:style w:type="character" w:customStyle="1" w:styleId="Refdenotaalfinal1">
    <w:name w:val="Ref. de nota al final1"/>
    <w:basedOn w:val="Fuentedeprrafopredeter1"/>
    <w:rsid w:val="00A75619"/>
    <w:rPr>
      <w:vertAlign w:val="superscript"/>
    </w:rPr>
  </w:style>
  <w:style w:type="character" w:customStyle="1" w:styleId="SubttuloCar">
    <w:name w:val="Subtítulo Car"/>
    <w:basedOn w:val="Fuentedeprrafopredeter1"/>
    <w:rsid w:val="00A75619"/>
    <w:rPr>
      <w:rFonts w:ascii="Arial" w:eastAsia="Times New Roman" w:hAnsi="Arial" w:cs="Times New Roman"/>
      <w:b/>
      <w:sz w:val="18"/>
      <w:szCs w:val="12"/>
      <w:lang w:val="af-ZA" w:eastAsia="zh-CN"/>
    </w:rPr>
  </w:style>
  <w:style w:type="character" w:customStyle="1" w:styleId="TtuloCar">
    <w:name w:val="Título Car"/>
    <w:basedOn w:val="Fuentedeprrafopredeter1"/>
    <w:rsid w:val="00A75619"/>
    <w:rPr>
      <w:rFonts w:ascii="Arial" w:eastAsia="Times New Roman" w:hAnsi="Arial" w:cs="Arial"/>
      <w:b/>
      <w:bCs/>
      <w:sz w:val="21"/>
      <w:szCs w:val="21"/>
      <w:u w:val="single"/>
      <w:lang w:eastAsia="es-ES"/>
    </w:rPr>
  </w:style>
  <w:style w:type="character" w:customStyle="1" w:styleId="NegritaCar">
    <w:name w:val="Negrita Car"/>
    <w:basedOn w:val="Fuentedeprrafopredeter1"/>
    <w:rsid w:val="00A75619"/>
    <w:rPr>
      <w:rFonts w:ascii="Arial" w:eastAsia="Times New Roman" w:hAnsi="Arial" w:cs="Arial"/>
      <w:sz w:val="20"/>
      <w:szCs w:val="16"/>
      <w:lang w:eastAsia="es-ES"/>
    </w:rPr>
  </w:style>
  <w:style w:type="character" w:styleId="nfasis">
    <w:name w:val="Emphasis"/>
    <w:basedOn w:val="Fuentedeprrafopredeter1"/>
    <w:qFormat/>
    <w:rsid w:val="00A75619"/>
    <w:rPr>
      <w:i/>
      <w:iCs/>
    </w:rPr>
  </w:style>
  <w:style w:type="character" w:customStyle="1" w:styleId="SangradetextonormalCar">
    <w:name w:val="Sangría de texto normal Car"/>
    <w:basedOn w:val="Fuentedeprrafopredeter1"/>
    <w:rsid w:val="00A75619"/>
  </w:style>
  <w:style w:type="character" w:customStyle="1" w:styleId="Textoindependienteprimerasangra2Car">
    <w:name w:val="Texto independiente primera sangría 2 Car"/>
    <w:basedOn w:val="SangradetextonormalCar"/>
    <w:rsid w:val="00A75619"/>
    <w:rPr>
      <w:rFonts w:ascii="Times New Roman" w:eastAsia="MS Mincho" w:hAnsi="Times New Roman" w:cs="Times New Roman"/>
      <w:sz w:val="24"/>
      <w:szCs w:val="24"/>
      <w:lang w:val="es-MX" w:eastAsia="es-MX"/>
    </w:rPr>
  </w:style>
  <w:style w:type="character" w:customStyle="1" w:styleId="decretossupremos">
    <w:name w:val="decretossupremos"/>
    <w:basedOn w:val="Fuentedeprrafopredeter1"/>
    <w:rsid w:val="00A75619"/>
  </w:style>
  <w:style w:type="character" w:customStyle="1" w:styleId="ListLabel1">
    <w:name w:val="ListLabel 1"/>
    <w:rsid w:val="00A75619"/>
    <w:rPr>
      <w:rFonts w:ascii="Arial" w:hAnsi="Arial"/>
      <w:b/>
      <w:sz w:val="20"/>
    </w:rPr>
  </w:style>
  <w:style w:type="character" w:customStyle="1" w:styleId="ListLabel2">
    <w:name w:val="ListLabel 2"/>
    <w:rsid w:val="00A75619"/>
    <w:rPr>
      <w:rFonts w:ascii="Arial" w:hAnsi="Arial"/>
      <w:b/>
      <w:sz w:val="20"/>
    </w:rPr>
  </w:style>
  <w:style w:type="character" w:customStyle="1" w:styleId="ListLabel3">
    <w:name w:val="ListLabel 3"/>
    <w:rsid w:val="00A75619"/>
    <w:rPr>
      <w:rFonts w:ascii="Arial" w:hAnsi="Arial" w:cs="Arial"/>
      <w:sz w:val="20"/>
      <w:szCs w:val="20"/>
    </w:rPr>
  </w:style>
  <w:style w:type="character" w:customStyle="1" w:styleId="ListLabel4">
    <w:name w:val="ListLabel 4"/>
    <w:rsid w:val="00A75619"/>
    <w:rPr>
      <w:rFonts w:ascii="Arial" w:hAnsi="Arial"/>
      <w:i w:val="0"/>
      <w:color w:val="00000A"/>
      <w:sz w:val="20"/>
    </w:rPr>
  </w:style>
  <w:style w:type="character" w:customStyle="1" w:styleId="ListLabel5">
    <w:name w:val="ListLabel 5"/>
    <w:rsid w:val="00A75619"/>
    <w:rPr>
      <w:b/>
      <w:color w:val="00000A"/>
    </w:rPr>
  </w:style>
  <w:style w:type="character" w:customStyle="1" w:styleId="ListLabel6">
    <w:name w:val="ListLabel 6"/>
    <w:rsid w:val="00A75619"/>
    <w:rPr>
      <w:rFonts w:ascii="Arial" w:hAnsi="Arial"/>
      <w:b/>
      <w:sz w:val="20"/>
    </w:rPr>
  </w:style>
  <w:style w:type="character" w:customStyle="1" w:styleId="ListLabel7">
    <w:name w:val="ListLabel 7"/>
    <w:rsid w:val="00A75619"/>
    <w:rPr>
      <w:rFonts w:cs="Courier New"/>
    </w:rPr>
  </w:style>
  <w:style w:type="character" w:customStyle="1" w:styleId="ListLabel8">
    <w:name w:val="ListLabel 8"/>
    <w:rsid w:val="00A75619"/>
    <w:rPr>
      <w:rFonts w:cs="Courier New"/>
    </w:rPr>
  </w:style>
  <w:style w:type="character" w:customStyle="1" w:styleId="ListLabel9">
    <w:name w:val="ListLabel 9"/>
    <w:rsid w:val="00A75619"/>
    <w:rPr>
      <w:rFonts w:cs="Courier New"/>
    </w:rPr>
  </w:style>
  <w:style w:type="character" w:customStyle="1" w:styleId="ListLabel10">
    <w:name w:val="ListLabel 10"/>
    <w:rsid w:val="00A75619"/>
    <w:rPr>
      <w:rFonts w:ascii="Arial" w:hAnsi="Arial"/>
      <w:color w:val="00000A"/>
      <w:sz w:val="20"/>
    </w:rPr>
  </w:style>
  <w:style w:type="character" w:customStyle="1" w:styleId="ListLabel11">
    <w:name w:val="ListLabel 11"/>
    <w:rsid w:val="00A75619"/>
    <w:rPr>
      <w:rFonts w:cs="Courier New"/>
    </w:rPr>
  </w:style>
  <w:style w:type="character" w:customStyle="1" w:styleId="ListLabel12">
    <w:name w:val="ListLabel 12"/>
    <w:rsid w:val="00A75619"/>
    <w:rPr>
      <w:rFonts w:cs="Courier New"/>
    </w:rPr>
  </w:style>
  <w:style w:type="character" w:customStyle="1" w:styleId="ListLabel13">
    <w:name w:val="ListLabel 13"/>
    <w:rsid w:val="00A75619"/>
    <w:rPr>
      <w:rFonts w:cs="Courier New"/>
    </w:rPr>
  </w:style>
  <w:style w:type="character" w:customStyle="1" w:styleId="ListLabel14">
    <w:name w:val="ListLabel 14"/>
    <w:rsid w:val="00A75619"/>
    <w:rPr>
      <w:rFonts w:ascii="Arial" w:hAnsi="Arial"/>
      <w:sz w:val="20"/>
      <w:szCs w:val="20"/>
    </w:rPr>
  </w:style>
  <w:style w:type="character" w:customStyle="1" w:styleId="ListLabel15">
    <w:name w:val="ListLabel 15"/>
    <w:rsid w:val="00A75619"/>
    <w:rPr>
      <w:rFonts w:ascii="Arial" w:hAnsi="Arial"/>
      <w:b/>
      <w:bCs/>
      <w:sz w:val="20"/>
    </w:rPr>
  </w:style>
  <w:style w:type="character" w:customStyle="1" w:styleId="ListLabel16">
    <w:name w:val="ListLabel 16"/>
    <w:rsid w:val="00A75619"/>
    <w:rPr>
      <w:rFonts w:ascii="Arial" w:eastAsia="Calibri" w:hAnsi="Arial" w:cs="Arial"/>
      <w:sz w:val="20"/>
    </w:rPr>
  </w:style>
  <w:style w:type="character" w:customStyle="1" w:styleId="ListLabel17">
    <w:name w:val="ListLabel 17"/>
    <w:rsid w:val="00A75619"/>
    <w:rPr>
      <w:b/>
    </w:rPr>
  </w:style>
  <w:style w:type="character" w:customStyle="1" w:styleId="ListLabel18">
    <w:name w:val="ListLabel 18"/>
    <w:rsid w:val="00A75619"/>
    <w:rPr>
      <w:rFonts w:eastAsia="Calibri" w:cs="Arial"/>
    </w:rPr>
  </w:style>
  <w:style w:type="character" w:customStyle="1" w:styleId="ListLabel19">
    <w:name w:val="ListLabel 19"/>
    <w:rsid w:val="00A75619"/>
    <w:rPr>
      <w:b/>
    </w:rPr>
  </w:style>
  <w:style w:type="character" w:customStyle="1" w:styleId="ListLabel20">
    <w:name w:val="ListLabel 20"/>
    <w:rsid w:val="00A75619"/>
    <w:rPr>
      <w:rFonts w:ascii="Arial" w:hAnsi="Arial"/>
      <w:b/>
      <w:color w:val="00000A"/>
      <w:sz w:val="20"/>
    </w:rPr>
  </w:style>
  <w:style w:type="character" w:customStyle="1" w:styleId="ListLabel21">
    <w:name w:val="ListLabel 21"/>
    <w:rsid w:val="00A75619"/>
    <w:rPr>
      <w:rFonts w:cs="Courier New"/>
    </w:rPr>
  </w:style>
  <w:style w:type="character" w:customStyle="1" w:styleId="ListLabel22">
    <w:name w:val="ListLabel 22"/>
    <w:rsid w:val="00A75619"/>
    <w:rPr>
      <w:rFonts w:cs="Courier New"/>
    </w:rPr>
  </w:style>
  <w:style w:type="character" w:customStyle="1" w:styleId="ListLabel23">
    <w:name w:val="ListLabel 23"/>
    <w:rsid w:val="00A75619"/>
    <w:rPr>
      <w:rFonts w:cs="Courier New"/>
    </w:rPr>
  </w:style>
  <w:style w:type="character" w:customStyle="1" w:styleId="ListLabel24">
    <w:name w:val="ListLabel 24"/>
    <w:rsid w:val="00A75619"/>
    <w:rPr>
      <w:rFonts w:cs="Courier New"/>
    </w:rPr>
  </w:style>
  <w:style w:type="character" w:customStyle="1" w:styleId="ListLabel25">
    <w:name w:val="ListLabel 25"/>
    <w:rsid w:val="00A75619"/>
    <w:rPr>
      <w:rFonts w:cs="Courier New"/>
    </w:rPr>
  </w:style>
  <w:style w:type="character" w:customStyle="1" w:styleId="ListLabel26">
    <w:name w:val="ListLabel 26"/>
    <w:rsid w:val="00A75619"/>
    <w:rPr>
      <w:rFonts w:cs="Courier New"/>
    </w:rPr>
  </w:style>
  <w:style w:type="character" w:customStyle="1" w:styleId="ListLabel27">
    <w:name w:val="ListLabel 27"/>
    <w:rsid w:val="00A75619"/>
    <w:rPr>
      <w:rFonts w:eastAsia="Calibri" w:cs="Arial"/>
      <w:b w:val="0"/>
    </w:rPr>
  </w:style>
  <w:style w:type="character" w:customStyle="1" w:styleId="ListLabel28">
    <w:name w:val="ListLabel 28"/>
    <w:rsid w:val="00A75619"/>
    <w:rPr>
      <w:rFonts w:cs="Courier New"/>
    </w:rPr>
  </w:style>
  <w:style w:type="character" w:customStyle="1" w:styleId="ListLabel29">
    <w:name w:val="ListLabel 29"/>
    <w:rsid w:val="00A75619"/>
    <w:rPr>
      <w:rFonts w:cs="Courier New"/>
    </w:rPr>
  </w:style>
  <w:style w:type="character" w:customStyle="1" w:styleId="ListLabel30">
    <w:name w:val="ListLabel 30"/>
    <w:rsid w:val="00A75619"/>
    <w:rPr>
      <w:rFonts w:cs="Courier New"/>
    </w:rPr>
  </w:style>
  <w:style w:type="character" w:customStyle="1" w:styleId="IndexLink">
    <w:name w:val="Index Link"/>
    <w:rsid w:val="00A75619"/>
  </w:style>
  <w:style w:type="character" w:customStyle="1" w:styleId="NumberingSymbols">
    <w:name w:val="Numbering Symbols"/>
    <w:rsid w:val="00A75619"/>
    <w:rPr>
      <w:rFonts w:ascii="Arial" w:hAnsi="Arial"/>
      <w:b/>
      <w:bCs/>
      <w:color w:val="000000"/>
      <w:sz w:val="20"/>
      <w:szCs w:val="20"/>
    </w:rPr>
  </w:style>
  <w:style w:type="paragraph" w:customStyle="1" w:styleId="Heading">
    <w:name w:val="Heading"/>
    <w:basedOn w:val="Normal"/>
    <w:next w:val="Textoindependiente"/>
    <w:rsid w:val="00A75619"/>
    <w:pPr>
      <w:keepNext/>
      <w:spacing w:before="240" w:after="120"/>
    </w:pPr>
    <w:rPr>
      <w:rFonts w:ascii="Liberation Sans" w:eastAsia="Arial Unicode MS" w:hAnsi="Liberation Sans" w:cs="Arial Unicode MS"/>
      <w:sz w:val="28"/>
      <w:szCs w:val="28"/>
    </w:rPr>
  </w:style>
  <w:style w:type="paragraph" w:styleId="Textoindependiente">
    <w:name w:val="Body Text"/>
    <w:basedOn w:val="Normal"/>
    <w:link w:val="TextoindependienteCar"/>
    <w:rsid w:val="00A75619"/>
    <w:pPr>
      <w:spacing w:after="140" w:line="288" w:lineRule="auto"/>
    </w:pPr>
  </w:style>
  <w:style w:type="character" w:customStyle="1" w:styleId="TextoindependienteCar">
    <w:name w:val="Texto independiente Car"/>
    <w:basedOn w:val="Fuentedeprrafopredeter"/>
    <w:link w:val="Textoindependiente"/>
    <w:rsid w:val="00A75619"/>
    <w:rPr>
      <w:rFonts w:ascii="Calibri" w:eastAsia="Calibri" w:hAnsi="Calibri" w:cs="Times New Roman"/>
    </w:rPr>
  </w:style>
  <w:style w:type="paragraph" w:styleId="Lista">
    <w:name w:val="List"/>
    <w:basedOn w:val="Textoindependiente"/>
    <w:rsid w:val="00A75619"/>
  </w:style>
  <w:style w:type="paragraph" w:styleId="Descripcin">
    <w:name w:val="caption"/>
    <w:basedOn w:val="Normal"/>
    <w:qFormat/>
    <w:rsid w:val="00A75619"/>
    <w:pPr>
      <w:suppressLineNumbers/>
      <w:spacing w:before="120" w:after="120"/>
    </w:pPr>
    <w:rPr>
      <w:i/>
      <w:iCs/>
      <w:sz w:val="24"/>
      <w:szCs w:val="24"/>
    </w:rPr>
  </w:style>
  <w:style w:type="paragraph" w:customStyle="1" w:styleId="Index">
    <w:name w:val="Index"/>
    <w:basedOn w:val="Normal"/>
    <w:rsid w:val="00A75619"/>
    <w:pPr>
      <w:suppressLineNumbers/>
    </w:pPr>
  </w:style>
  <w:style w:type="paragraph" w:customStyle="1" w:styleId="Prrafodelista1">
    <w:name w:val="Párrafo de lista1"/>
    <w:basedOn w:val="Normal"/>
    <w:rsid w:val="00A75619"/>
    <w:pPr>
      <w:ind w:left="720"/>
      <w:contextualSpacing/>
    </w:pPr>
  </w:style>
  <w:style w:type="paragraph" w:customStyle="1" w:styleId="Textonotapie1">
    <w:name w:val="Texto nota pie1"/>
    <w:basedOn w:val="Normal"/>
    <w:rsid w:val="00A75619"/>
    <w:pPr>
      <w:spacing w:after="0" w:line="240" w:lineRule="auto"/>
    </w:pPr>
    <w:rPr>
      <w:sz w:val="20"/>
      <w:szCs w:val="20"/>
    </w:rPr>
  </w:style>
  <w:style w:type="paragraph" w:customStyle="1" w:styleId="Textodeglobo1">
    <w:name w:val="Texto de globo1"/>
    <w:basedOn w:val="Normal"/>
    <w:rsid w:val="00A75619"/>
    <w:pPr>
      <w:spacing w:after="0" w:line="240" w:lineRule="auto"/>
    </w:pPr>
    <w:rPr>
      <w:rFonts w:ascii="Tahoma" w:hAnsi="Tahoma" w:cs="Tahoma"/>
      <w:sz w:val="16"/>
      <w:szCs w:val="16"/>
    </w:rPr>
  </w:style>
  <w:style w:type="paragraph" w:customStyle="1" w:styleId="Textocomentario1">
    <w:name w:val="Texto comentario1"/>
    <w:basedOn w:val="Normal"/>
    <w:rsid w:val="00A75619"/>
    <w:pPr>
      <w:spacing w:line="240" w:lineRule="auto"/>
    </w:pPr>
    <w:rPr>
      <w:sz w:val="20"/>
      <w:szCs w:val="20"/>
    </w:rPr>
  </w:style>
  <w:style w:type="paragraph" w:customStyle="1" w:styleId="Asuntodelcomentario1">
    <w:name w:val="Asunto del comentario1"/>
    <w:basedOn w:val="Textocomentario1"/>
    <w:rsid w:val="00A75619"/>
    <w:rPr>
      <w:b/>
      <w:bCs/>
    </w:rPr>
  </w:style>
  <w:style w:type="paragraph" w:customStyle="1" w:styleId="Sinespaciado1">
    <w:name w:val="Sin espaciado1"/>
    <w:rsid w:val="00A75619"/>
    <w:pPr>
      <w:suppressAutoHyphens/>
      <w:spacing w:after="0" w:line="240" w:lineRule="auto"/>
      <w:ind w:left="301"/>
      <w:jc w:val="both"/>
    </w:pPr>
    <w:rPr>
      <w:rFonts w:ascii="Calibri" w:eastAsia="Calibri" w:hAnsi="Calibri" w:cs="Times New Roman"/>
      <w:lang w:val="es-ES"/>
    </w:rPr>
  </w:style>
  <w:style w:type="paragraph" w:styleId="Encabezado">
    <w:name w:val="header"/>
    <w:basedOn w:val="Normal"/>
    <w:link w:val="EncabezadoCar1"/>
    <w:rsid w:val="00A75619"/>
    <w:pPr>
      <w:tabs>
        <w:tab w:val="center" w:pos="4252"/>
        <w:tab w:val="right" w:pos="8504"/>
      </w:tabs>
      <w:spacing w:after="0" w:line="240" w:lineRule="auto"/>
    </w:pPr>
    <w:rPr>
      <w:rFonts w:ascii="Arial" w:eastAsia="Times New Roman" w:hAnsi="Arial"/>
      <w:szCs w:val="20"/>
      <w:lang w:val="es-ES" w:eastAsia="es-ES"/>
    </w:rPr>
  </w:style>
  <w:style w:type="character" w:customStyle="1" w:styleId="EncabezadoCar1">
    <w:name w:val="Encabezado Car1"/>
    <w:basedOn w:val="Fuentedeprrafopredeter"/>
    <w:link w:val="Encabezado"/>
    <w:rsid w:val="00A75619"/>
    <w:rPr>
      <w:rFonts w:ascii="Arial" w:eastAsia="Times New Roman" w:hAnsi="Arial" w:cs="Times New Roman"/>
      <w:szCs w:val="20"/>
      <w:lang w:val="es-ES" w:eastAsia="es-ES"/>
    </w:rPr>
  </w:style>
  <w:style w:type="paragraph" w:styleId="Piedepgina">
    <w:name w:val="footer"/>
    <w:basedOn w:val="Normal"/>
    <w:link w:val="PiedepginaCar1"/>
    <w:uiPriority w:val="99"/>
    <w:rsid w:val="00A75619"/>
    <w:pPr>
      <w:tabs>
        <w:tab w:val="center" w:pos="4419"/>
        <w:tab w:val="right" w:pos="8838"/>
      </w:tabs>
      <w:spacing w:after="0" w:line="240" w:lineRule="auto"/>
    </w:pPr>
  </w:style>
  <w:style w:type="character" w:customStyle="1" w:styleId="PiedepginaCar1">
    <w:name w:val="Pie de página Car1"/>
    <w:basedOn w:val="Fuentedeprrafopredeter"/>
    <w:link w:val="Piedepgina"/>
    <w:rsid w:val="00A75619"/>
    <w:rPr>
      <w:rFonts w:ascii="Calibri" w:eastAsia="Calibri" w:hAnsi="Calibri" w:cs="Times New Roman"/>
    </w:rPr>
  </w:style>
  <w:style w:type="paragraph" w:customStyle="1" w:styleId="Textonotaalfinal1">
    <w:name w:val="Texto nota al final1"/>
    <w:basedOn w:val="Normal"/>
    <w:rsid w:val="00A75619"/>
    <w:pPr>
      <w:spacing w:after="0" w:line="240" w:lineRule="auto"/>
    </w:pPr>
    <w:rPr>
      <w:sz w:val="20"/>
      <w:szCs w:val="20"/>
    </w:rPr>
  </w:style>
  <w:style w:type="paragraph" w:styleId="Subttulo">
    <w:name w:val="Subtitle"/>
    <w:basedOn w:val="Normal"/>
    <w:link w:val="SubttuloCar1"/>
    <w:autoRedefine/>
    <w:qFormat/>
    <w:rsid w:val="00A75619"/>
    <w:pPr>
      <w:spacing w:before="120" w:after="120" w:line="240" w:lineRule="auto"/>
    </w:pPr>
    <w:rPr>
      <w:rFonts w:ascii="Arial" w:eastAsia="Times New Roman" w:hAnsi="Arial"/>
      <w:b/>
      <w:sz w:val="18"/>
      <w:szCs w:val="12"/>
      <w:lang w:val="af-ZA" w:eastAsia="zh-CN"/>
    </w:rPr>
  </w:style>
  <w:style w:type="character" w:customStyle="1" w:styleId="SubttuloCar1">
    <w:name w:val="Subtítulo Car1"/>
    <w:basedOn w:val="Fuentedeprrafopredeter"/>
    <w:link w:val="Subttulo"/>
    <w:rsid w:val="00A75619"/>
    <w:rPr>
      <w:rFonts w:ascii="Arial" w:eastAsia="Times New Roman" w:hAnsi="Arial" w:cs="Times New Roman"/>
      <w:b/>
      <w:sz w:val="18"/>
      <w:szCs w:val="12"/>
      <w:lang w:val="af-ZA" w:eastAsia="zh-CN"/>
    </w:rPr>
  </w:style>
  <w:style w:type="paragraph" w:styleId="Ttulo">
    <w:name w:val="Title"/>
    <w:basedOn w:val="Normal"/>
    <w:link w:val="TtuloCar1"/>
    <w:qFormat/>
    <w:rsid w:val="00A75619"/>
    <w:pPr>
      <w:widowControl w:val="0"/>
      <w:spacing w:before="120" w:after="120" w:line="360" w:lineRule="atLeast"/>
      <w:jc w:val="center"/>
      <w:textAlignment w:val="baseline"/>
    </w:pPr>
    <w:rPr>
      <w:rFonts w:ascii="Arial" w:eastAsia="Times New Roman" w:hAnsi="Arial" w:cs="Arial"/>
      <w:b/>
      <w:bCs/>
      <w:sz w:val="21"/>
      <w:szCs w:val="21"/>
      <w:u w:val="single"/>
      <w:lang w:eastAsia="es-ES"/>
    </w:rPr>
  </w:style>
  <w:style w:type="character" w:customStyle="1" w:styleId="TtuloCar1">
    <w:name w:val="Título Car1"/>
    <w:basedOn w:val="Fuentedeprrafopredeter"/>
    <w:link w:val="Ttulo"/>
    <w:rsid w:val="00A75619"/>
    <w:rPr>
      <w:rFonts w:ascii="Arial" w:eastAsia="Times New Roman" w:hAnsi="Arial" w:cs="Arial"/>
      <w:b/>
      <w:bCs/>
      <w:sz w:val="21"/>
      <w:szCs w:val="21"/>
      <w:u w:val="single"/>
      <w:lang w:eastAsia="es-ES"/>
    </w:rPr>
  </w:style>
  <w:style w:type="paragraph" w:customStyle="1" w:styleId="Negrita">
    <w:name w:val="Negrita"/>
    <w:basedOn w:val="Normal"/>
    <w:next w:val="Normal"/>
    <w:autoRedefine/>
    <w:rsid w:val="00A75619"/>
    <w:pPr>
      <w:spacing w:before="60" w:after="60" w:line="240" w:lineRule="auto"/>
      <w:ind w:left="-399" w:hanging="329"/>
      <w:jc w:val="center"/>
    </w:pPr>
    <w:rPr>
      <w:rFonts w:ascii="Arial" w:eastAsia="Times New Roman" w:hAnsi="Arial" w:cs="Arial"/>
      <w:sz w:val="20"/>
      <w:szCs w:val="16"/>
      <w:lang w:eastAsia="es-ES"/>
    </w:rPr>
  </w:style>
  <w:style w:type="paragraph" w:customStyle="1" w:styleId="Contenido">
    <w:name w:val="Contenido"/>
    <w:basedOn w:val="Normal"/>
    <w:autoRedefine/>
    <w:rsid w:val="00A75619"/>
    <w:pPr>
      <w:tabs>
        <w:tab w:val="left" w:pos="9072"/>
      </w:tabs>
      <w:spacing w:after="0" w:line="360" w:lineRule="auto"/>
      <w:jc w:val="both"/>
    </w:pPr>
    <w:rPr>
      <w:rFonts w:ascii="Arial" w:eastAsia="Times New Roman" w:hAnsi="Arial"/>
      <w:sz w:val="16"/>
      <w:szCs w:val="16"/>
      <w:lang w:eastAsia="es-ES"/>
    </w:rPr>
  </w:style>
  <w:style w:type="paragraph" w:styleId="Sangradetextonormal">
    <w:name w:val="Body Text Indent"/>
    <w:basedOn w:val="Normal"/>
    <w:link w:val="SangradetextonormalCar1"/>
    <w:rsid w:val="00A75619"/>
    <w:pPr>
      <w:spacing w:after="120"/>
      <w:ind w:left="283"/>
    </w:pPr>
  </w:style>
  <w:style w:type="character" w:customStyle="1" w:styleId="SangradetextonormalCar1">
    <w:name w:val="Sangría de texto normal Car1"/>
    <w:basedOn w:val="Fuentedeprrafopredeter"/>
    <w:link w:val="Sangradetextonormal"/>
    <w:rsid w:val="00A75619"/>
    <w:rPr>
      <w:rFonts w:ascii="Calibri" w:eastAsia="Calibri" w:hAnsi="Calibri" w:cs="Times New Roman"/>
    </w:rPr>
  </w:style>
  <w:style w:type="paragraph" w:customStyle="1" w:styleId="Textoindependienteprimerasangra21">
    <w:name w:val="Texto independiente primera sangría 21"/>
    <w:basedOn w:val="Sangradetextonormal"/>
    <w:rsid w:val="00A75619"/>
    <w:pPr>
      <w:spacing w:line="240" w:lineRule="auto"/>
      <w:ind w:firstLine="210"/>
    </w:pPr>
    <w:rPr>
      <w:rFonts w:ascii="Times New Roman" w:eastAsia="MS Mincho" w:hAnsi="Times New Roman"/>
      <w:sz w:val="24"/>
      <w:szCs w:val="24"/>
      <w:lang w:val="es-MX" w:eastAsia="es-MX"/>
    </w:rPr>
  </w:style>
  <w:style w:type="paragraph" w:styleId="TDC1">
    <w:name w:val="toc 1"/>
    <w:basedOn w:val="Normal"/>
    <w:next w:val="Normal"/>
    <w:autoRedefine/>
    <w:uiPriority w:val="39"/>
    <w:rsid w:val="00A75619"/>
    <w:pPr>
      <w:spacing w:before="120" w:after="0"/>
    </w:pPr>
    <w:rPr>
      <w:rFonts w:asciiTheme="minorHAnsi" w:hAnsiTheme="minorHAnsi" w:cstheme="minorHAnsi"/>
      <w:b/>
      <w:bCs/>
      <w:i/>
      <w:iCs/>
      <w:sz w:val="24"/>
      <w:szCs w:val="24"/>
    </w:rPr>
  </w:style>
  <w:style w:type="paragraph" w:styleId="TDC2">
    <w:name w:val="toc 2"/>
    <w:basedOn w:val="Normal"/>
    <w:next w:val="Normal"/>
    <w:autoRedefine/>
    <w:uiPriority w:val="39"/>
    <w:rsid w:val="007B0F42"/>
    <w:pPr>
      <w:tabs>
        <w:tab w:val="left" w:pos="1320"/>
        <w:tab w:val="right" w:leader="underscore" w:pos="8494"/>
      </w:tabs>
      <w:spacing w:before="120" w:after="0"/>
      <w:ind w:left="220"/>
    </w:pPr>
    <w:rPr>
      <w:rFonts w:ascii="Arial" w:hAnsi="Arial" w:cs="Arial"/>
      <w:b/>
      <w:bCs/>
      <w:noProof/>
      <w:sz w:val="16"/>
      <w:szCs w:val="16"/>
    </w:rPr>
  </w:style>
  <w:style w:type="paragraph" w:styleId="TDC3">
    <w:name w:val="toc 3"/>
    <w:basedOn w:val="Normal"/>
    <w:next w:val="Normal"/>
    <w:autoRedefine/>
    <w:uiPriority w:val="39"/>
    <w:rsid w:val="00A75619"/>
    <w:pPr>
      <w:spacing w:after="0"/>
      <w:ind w:left="440"/>
    </w:pPr>
    <w:rPr>
      <w:rFonts w:asciiTheme="minorHAnsi" w:hAnsiTheme="minorHAnsi" w:cstheme="minorHAnsi"/>
      <w:sz w:val="20"/>
      <w:szCs w:val="20"/>
    </w:rPr>
  </w:style>
  <w:style w:type="paragraph" w:styleId="TDC4">
    <w:name w:val="toc 4"/>
    <w:basedOn w:val="Normal"/>
    <w:next w:val="Normal"/>
    <w:autoRedefine/>
    <w:uiPriority w:val="39"/>
    <w:rsid w:val="007069C7"/>
    <w:pPr>
      <w:tabs>
        <w:tab w:val="left" w:pos="1540"/>
        <w:tab w:val="right" w:leader="underscore" w:pos="8494"/>
      </w:tabs>
      <w:spacing w:after="0" w:line="240" w:lineRule="auto"/>
      <w:ind w:left="284"/>
      <w:jc w:val="both"/>
    </w:pPr>
    <w:rPr>
      <w:rFonts w:asciiTheme="minorHAnsi" w:hAnsiTheme="minorHAnsi" w:cstheme="minorHAnsi"/>
      <w:sz w:val="20"/>
      <w:szCs w:val="20"/>
    </w:rPr>
  </w:style>
  <w:style w:type="paragraph" w:styleId="TDC5">
    <w:name w:val="toc 5"/>
    <w:basedOn w:val="Normal"/>
    <w:next w:val="Normal"/>
    <w:autoRedefine/>
    <w:rsid w:val="00A75619"/>
    <w:pPr>
      <w:spacing w:after="0"/>
      <w:ind w:left="880"/>
    </w:pPr>
    <w:rPr>
      <w:rFonts w:asciiTheme="minorHAnsi" w:hAnsiTheme="minorHAnsi" w:cstheme="minorHAnsi"/>
      <w:sz w:val="20"/>
      <w:szCs w:val="20"/>
    </w:rPr>
  </w:style>
  <w:style w:type="paragraph" w:styleId="TDC6">
    <w:name w:val="toc 6"/>
    <w:basedOn w:val="Normal"/>
    <w:next w:val="Normal"/>
    <w:autoRedefine/>
    <w:rsid w:val="00A75619"/>
    <w:pPr>
      <w:spacing w:after="0"/>
      <w:ind w:left="1100"/>
    </w:pPr>
    <w:rPr>
      <w:rFonts w:asciiTheme="minorHAnsi" w:hAnsiTheme="minorHAnsi" w:cstheme="minorHAnsi"/>
      <w:sz w:val="20"/>
      <w:szCs w:val="20"/>
    </w:rPr>
  </w:style>
  <w:style w:type="paragraph" w:styleId="TDC7">
    <w:name w:val="toc 7"/>
    <w:basedOn w:val="Normal"/>
    <w:next w:val="Normal"/>
    <w:autoRedefine/>
    <w:rsid w:val="00A75619"/>
    <w:pPr>
      <w:spacing w:after="0"/>
      <w:ind w:left="1320"/>
    </w:pPr>
    <w:rPr>
      <w:rFonts w:asciiTheme="minorHAnsi" w:hAnsiTheme="minorHAnsi" w:cstheme="minorHAnsi"/>
      <w:sz w:val="20"/>
      <w:szCs w:val="20"/>
    </w:rPr>
  </w:style>
  <w:style w:type="paragraph" w:styleId="TDC8">
    <w:name w:val="toc 8"/>
    <w:basedOn w:val="Normal"/>
    <w:next w:val="Normal"/>
    <w:autoRedefine/>
    <w:rsid w:val="00A75619"/>
    <w:pPr>
      <w:spacing w:after="0"/>
      <w:ind w:left="1540"/>
    </w:pPr>
    <w:rPr>
      <w:rFonts w:asciiTheme="minorHAnsi" w:hAnsiTheme="minorHAnsi" w:cstheme="minorHAnsi"/>
      <w:sz w:val="20"/>
      <w:szCs w:val="20"/>
    </w:rPr>
  </w:style>
  <w:style w:type="paragraph" w:styleId="TDC9">
    <w:name w:val="toc 9"/>
    <w:basedOn w:val="Normal"/>
    <w:next w:val="Normal"/>
    <w:autoRedefine/>
    <w:rsid w:val="00A75619"/>
    <w:pPr>
      <w:spacing w:after="0"/>
      <w:ind w:left="1760"/>
    </w:pPr>
    <w:rPr>
      <w:rFonts w:asciiTheme="minorHAnsi" w:hAnsiTheme="minorHAnsi" w:cstheme="minorHAnsi"/>
      <w:sz w:val="20"/>
      <w:szCs w:val="20"/>
    </w:rPr>
  </w:style>
  <w:style w:type="paragraph" w:customStyle="1" w:styleId="Continuarlista1">
    <w:name w:val="Continuar lista1"/>
    <w:basedOn w:val="Normal"/>
    <w:rsid w:val="00A75619"/>
    <w:pPr>
      <w:spacing w:after="120" w:line="240" w:lineRule="auto"/>
      <w:ind w:left="283"/>
    </w:pPr>
    <w:rPr>
      <w:rFonts w:ascii="Times New Roman" w:eastAsia="MS Mincho" w:hAnsi="Times New Roman"/>
      <w:sz w:val="24"/>
      <w:szCs w:val="24"/>
      <w:lang w:val="es-MX" w:eastAsia="es-MX"/>
    </w:rPr>
  </w:style>
  <w:style w:type="paragraph" w:styleId="NormalWeb">
    <w:name w:val="Normal (Web)"/>
    <w:basedOn w:val="Normal"/>
    <w:rsid w:val="00A75619"/>
    <w:pPr>
      <w:spacing w:before="280" w:after="280" w:line="240" w:lineRule="auto"/>
    </w:pPr>
    <w:rPr>
      <w:rFonts w:ascii="Times New Roman" w:hAnsi="Times New Roman"/>
      <w:sz w:val="24"/>
      <w:szCs w:val="24"/>
      <w:lang w:eastAsia="es-PE"/>
    </w:rPr>
  </w:style>
  <w:style w:type="paragraph" w:customStyle="1" w:styleId="Default">
    <w:name w:val="Default"/>
    <w:rsid w:val="00A75619"/>
    <w:pPr>
      <w:suppressAutoHyphens/>
      <w:spacing w:after="0" w:line="240" w:lineRule="auto"/>
    </w:pPr>
    <w:rPr>
      <w:rFonts w:ascii="Calibri" w:eastAsia="Calibri" w:hAnsi="Calibri" w:cs="Calibri"/>
      <w:color w:val="000000"/>
      <w:sz w:val="24"/>
      <w:szCs w:val="24"/>
    </w:rPr>
  </w:style>
  <w:style w:type="paragraph" w:customStyle="1" w:styleId="Revisin1">
    <w:name w:val="Revisión1"/>
    <w:rsid w:val="00A75619"/>
    <w:pPr>
      <w:suppressAutoHyphens/>
      <w:spacing w:after="0" w:line="240" w:lineRule="auto"/>
    </w:pPr>
    <w:rPr>
      <w:rFonts w:ascii="Calibri" w:eastAsia="Calibri" w:hAnsi="Calibri" w:cs="Times New Roman"/>
    </w:rPr>
  </w:style>
  <w:style w:type="paragraph" w:customStyle="1" w:styleId="TableContents">
    <w:name w:val="Table Contents"/>
    <w:basedOn w:val="Normal"/>
    <w:rsid w:val="00A75619"/>
  </w:style>
  <w:style w:type="paragraph" w:styleId="Prrafodelista">
    <w:name w:val="List Paragraph"/>
    <w:aliases w:val="Paragraph,Numbered List Paragraph,Ha,Number List 1,Fundamentacion,Viñeta nivel 1,Lista de nivel 1,List Paragraph-Thesis,Titulo de Fígura,TITULO A,N°,Lista 123,Bolita,Párrafo de lista3,BOLA,Párrafo de lista21,Guión,HOJA,BOLADEF,Bullet 1"/>
    <w:basedOn w:val="Normal"/>
    <w:uiPriority w:val="1"/>
    <w:qFormat/>
    <w:rsid w:val="00A75619"/>
    <w:pPr>
      <w:ind w:left="720"/>
      <w:contextualSpacing/>
    </w:pPr>
  </w:style>
  <w:style w:type="paragraph" w:styleId="TtuloTDC">
    <w:name w:val="TOC Heading"/>
    <w:basedOn w:val="Ttulo1"/>
    <w:next w:val="Normal"/>
    <w:uiPriority w:val="39"/>
    <w:unhideWhenUsed/>
    <w:qFormat/>
    <w:rsid w:val="00A75619"/>
    <w:pPr>
      <w:suppressAutoHyphens w:val="0"/>
      <w:spacing w:before="240" w:line="259" w:lineRule="auto"/>
      <w:outlineLvl w:val="9"/>
    </w:pPr>
    <w:rPr>
      <w:rFonts w:asciiTheme="majorHAnsi" w:eastAsiaTheme="majorEastAsia" w:hAnsiTheme="majorHAnsi" w:cstheme="majorBidi"/>
      <w:b w:val="0"/>
      <w:bCs w:val="0"/>
      <w:color w:val="2F5496" w:themeColor="accent1" w:themeShade="BF"/>
      <w:sz w:val="32"/>
      <w:szCs w:val="32"/>
      <w:lang w:eastAsia="es-PE"/>
    </w:rPr>
  </w:style>
  <w:style w:type="paragraph" w:styleId="Textodeglobo">
    <w:name w:val="Balloon Text"/>
    <w:basedOn w:val="Normal"/>
    <w:link w:val="TextodegloboCar1"/>
    <w:uiPriority w:val="99"/>
    <w:semiHidden/>
    <w:unhideWhenUsed/>
    <w:rsid w:val="00A75619"/>
    <w:pPr>
      <w:spacing w:after="0" w:line="240" w:lineRule="auto"/>
    </w:pPr>
    <w:rPr>
      <w:rFonts w:ascii="Segoe UI" w:hAnsi="Segoe UI" w:cs="Segoe UI"/>
      <w:sz w:val="18"/>
      <w:szCs w:val="18"/>
    </w:rPr>
  </w:style>
  <w:style w:type="character" w:customStyle="1" w:styleId="TextodegloboCar1">
    <w:name w:val="Texto de globo Car1"/>
    <w:basedOn w:val="Fuentedeprrafopredeter"/>
    <w:link w:val="Textodeglobo"/>
    <w:uiPriority w:val="99"/>
    <w:semiHidden/>
    <w:rsid w:val="00A75619"/>
    <w:rPr>
      <w:rFonts w:ascii="Segoe UI" w:eastAsia="Calibri" w:hAnsi="Segoe UI" w:cs="Segoe UI"/>
      <w:sz w:val="18"/>
      <w:szCs w:val="18"/>
    </w:rPr>
  </w:style>
  <w:style w:type="paragraph" w:customStyle="1" w:styleId="cuerpo">
    <w:name w:val="cuerpo"/>
    <w:basedOn w:val="Normal"/>
    <w:rsid w:val="00A75619"/>
    <w:pPr>
      <w:suppressAutoHyphens w:val="0"/>
      <w:spacing w:before="100" w:beforeAutospacing="1" w:after="100" w:afterAutospacing="1" w:line="240" w:lineRule="auto"/>
    </w:pPr>
    <w:rPr>
      <w:rFonts w:ascii="Times New Roman" w:eastAsia="Times New Roman" w:hAnsi="Times New Roman"/>
      <w:sz w:val="24"/>
      <w:szCs w:val="24"/>
      <w:lang w:eastAsia="es-PE"/>
    </w:rPr>
  </w:style>
  <w:style w:type="character" w:customStyle="1" w:styleId="no-style-override">
    <w:name w:val="no-style-override"/>
    <w:basedOn w:val="Fuentedeprrafopredeter"/>
    <w:rsid w:val="00A75619"/>
  </w:style>
  <w:style w:type="character" w:customStyle="1" w:styleId="no-style-override-1">
    <w:name w:val="no-style-override-1"/>
    <w:basedOn w:val="Fuentedeprrafopredeter"/>
    <w:rsid w:val="00A75619"/>
  </w:style>
  <w:style w:type="paragraph" w:styleId="Textonotapie">
    <w:name w:val="footnote text"/>
    <w:basedOn w:val="Normal"/>
    <w:link w:val="TextonotapieCar1"/>
    <w:uiPriority w:val="99"/>
    <w:semiHidden/>
    <w:unhideWhenUsed/>
    <w:rsid w:val="0024331C"/>
    <w:pPr>
      <w:spacing w:after="0" w:line="240" w:lineRule="auto"/>
    </w:pPr>
    <w:rPr>
      <w:sz w:val="20"/>
      <w:szCs w:val="20"/>
    </w:rPr>
  </w:style>
  <w:style w:type="character" w:customStyle="1" w:styleId="TextonotapieCar1">
    <w:name w:val="Texto nota pie Car1"/>
    <w:basedOn w:val="Fuentedeprrafopredeter"/>
    <w:link w:val="Textonotapie"/>
    <w:uiPriority w:val="99"/>
    <w:semiHidden/>
    <w:rsid w:val="0024331C"/>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24331C"/>
    <w:rPr>
      <w:vertAlign w:val="superscript"/>
    </w:rPr>
  </w:style>
  <w:style w:type="table" w:styleId="Tablaconcuadrcula">
    <w:name w:val="Table Grid"/>
    <w:basedOn w:val="Tablanormal"/>
    <w:uiPriority w:val="59"/>
    <w:rsid w:val="002C1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2C5AC8"/>
    <w:rPr>
      <w:color w:val="605E5C"/>
      <w:shd w:val="clear" w:color="auto" w:fill="E1DFDD"/>
    </w:rPr>
  </w:style>
  <w:style w:type="paragraph" w:styleId="Textocomentario">
    <w:name w:val="annotation text"/>
    <w:basedOn w:val="Normal"/>
    <w:link w:val="TextocomentarioCar"/>
    <w:uiPriority w:val="99"/>
    <w:rsid w:val="002C5AC8"/>
    <w:pPr>
      <w:suppressAutoHyphens w:val="0"/>
      <w:spacing w:after="0" w:line="240" w:lineRule="auto"/>
    </w:pPr>
    <w:rPr>
      <w:rFonts w:asciiTheme="minorHAnsi" w:eastAsiaTheme="minorHAnsi" w:hAnsiTheme="minorHAnsi" w:cstheme="minorBidi"/>
      <w:sz w:val="20"/>
      <w:szCs w:val="20"/>
    </w:rPr>
  </w:style>
  <w:style w:type="character" w:customStyle="1" w:styleId="TextocomentarioCar1">
    <w:name w:val="Texto comentario Car1"/>
    <w:basedOn w:val="Fuentedeprrafopredeter"/>
    <w:uiPriority w:val="99"/>
    <w:semiHidden/>
    <w:rsid w:val="002C5AC8"/>
    <w:rPr>
      <w:rFonts w:ascii="Calibri" w:eastAsia="Calibri" w:hAnsi="Calibri" w:cs="Times New Roman"/>
      <w:sz w:val="20"/>
      <w:szCs w:val="20"/>
    </w:rPr>
  </w:style>
  <w:style w:type="paragraph" w:customStyle="1" w:styleId="Titulo2">
    <w:name w:val="Titulo 2"/>
    <w:basedOn w:val="Ttulo2"/>
    <w:next w:val="Normal"/>
    <w:link w:val="Titulo2Car"/>
    <w:autoRedefine/>
    <w:qFormat/>
    <w:rsid w:val="002C5AC8"/>
    <w:pPr>
      <w:numPr>
        <w:ilvl w:val="1"/>
        <w:numId w:val="71"/>
      </w:numPr>
      <w:suppressAutoHyphens w:val="0"/>
      <w:spacing w:before="0" w:line="240" w:lineRule="auto"/>
      <w:ind w:left="851" w:right="-142" w:hanging="567"/>
      <w:contextualSpacing/>
      <w:jc w:val="both"/>
    </w:pPr>
    <w:rPr>
      <w:rFonts w:ascii="Arial" w:hAnsi="Arial" w:cs="Arial"/>
      <w:bCs w:val="0"/>
      <w:color w:val="auto"/>
      <w:sz w:val="20"/>
      <w:szCs w:val="20"/>
      <w:lang w:val="es-ES"/>
    </w:rPr>
  </w:style>
  <w:style w:type="character" w:customStyle="1" w:styleId="Titulo2Car">
    <w:name w:val="Titulo 2 Car"/>
    <w:link w:val="Titulo2"/>
    <w:rsid w:val="002C5AC8"/>
    <w:rPr>
      <w:rFonts w:ascii="Arial" w:eastAsia="Calibri" w:hAnsi="Arial" w:cs="Arial"/>
      <w:b/>
      <w:sz w:val="20"/>
      <w:szCs w:val="20"/>
      <w:lang w:val="es-ES"/>
    </w:rPr>
  </w:style>
  <w:style w:type="paragraph" w:styleId="Listaconnmeros">
    <w:name w:val="List Number"/>
    <w:basedOn w:val="Normal"/>
    <w:rsid w:val="002C5AC8"/>
    <w:pPr>
      <w:numPr>
        <w:numId w:val="71"/>
      </w:numPr>
      <w:suppressAutoHyphens w:val="0"/>
      <w:spacing w:after="0" w:line="240" w:lineRule="auto"/>
      <w:contextualSpacing/>
    </w:pPr>
    <w:rPr>
      <w:rFonts w:ascii="Times New Roman" w:eastAsia="Times New Roman" w:hAnsi="Times New Roman"/>
      <w:sz w:val="20"/>
      <w:szCs w:val="24"/>
    </w:rPr>
  </w:style>
  <w:style w:type="character" w:styleId="nfasisintenso">
    <w:name w:val="Intense Emphasis"/>
    <w:basedOn w:val="Fuentedeprrafopredeter"/>
    <w:uiPriority w:val="21"/>
    <w:qFormat/>
    <w:rsid w:val="001D4315"/>
    <w:rPr>
      <w:i/>
      <w:iCs/>
      <w:color w:val="4472C4" w:themeColor="accent1"/>
    </w:rPr>
  </w:style>
  <w:style w:type="character" w:styleId="Refdecomentario">
    <w:name w:val="annotation reference"/>
    <w:basedOn w:val="Fuentedeprrafopredeter"/>
    <w:uiPriority w:val="99"/>
    <w:semiHidden/>
    <w:unhideWhenUsed/>
    <w:rsid w:val="00E22628"/>
    <w:rPr>
      <w:sz w:val="16"/>
      <w:szCs w:val="16"/>
    </w:rPr>
  </w:style>
  <w:style w:type="paragraph" w:styleId="Asuntodelcomentario">
    <w:name w:val="annotation subject"/>
    <w:basedOn w:val="Textocomentario"/>
    <w:next w:val="Textocomentario"/>
    <w:link w:val="AsuntodelcomentarioCar1"/>
    <w:uiPriority w:val="99"/>
    <w:semiHidden/>
    <w:unhideWhenUsed/>
    <w:rsid w:val="00E22628"/>
    <w:pPr>
      <w:suppressAutoHyphens/>
      <w:spacing w:after="200"/>
    </w:pPr>
    <w:rPr>
      <w:rFonts w:ascii="Calibri" w:eastAsia="Calibri" w:hAnsi="Calibri" w:cs="Times New Roman"/>
      <w:b/>
      <w:bCs/>
    </w:rPr>
  </w:style>
  <w:style w:type="character" w:customStyle="1" w:styleId="AsuntodelcomentarioCar1">
    <w:name w:val="Asunto del comentario Car1"/>
    <w:basedOn w:val="TextocomentarioCar"/>
    <w:link w:val="Asuntodelcomentario"/>
    <w:uiPriority w:val="99"/>
    <w:semiHidden/>
    <w:rsid w:val="00E22628"/>
    <w:rPr>
      <w:rFonts w:ascii="Calibri" w:eastAsia="Calibri" w:hAnsi="Calibri" w:cs="Times New Roman"/>
      <w:b/>
      <w:bCs/>
      <w:sz w:val="20"/>
      <w:szCs w:val="20"/>
    </w:rPr>
  </w:style>
  <w:style w:type="paragraph" w:styleId="Revisin">
    <w:name w:val="Revision"/>
    <w:hidden/>
    <w:uiPriority w:val="99"/>
    <w:semiHidden/>
    <w:rsid w:val="00510DE4"/>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29261">
      <w:bodyDiv w:val="1"/>
      <w:marLeft w:val="0"/>
      <w:marRight w:val="0"/>
      <w:marTop w:val="0"/>
      <w:marBottom w:val="0"/>
      <w:divBdr>
        <w:top w:val="none" w:sz="0" w:space="0" w:color="auto"/>
        <w:left w:val="none" w:sz="0" w:space="0" w:color="auto"/>
        <w:bottom w:val="none" w:sz="0" w:space="0" w:color="auto"/>
        <w:right w:val="none" w:sz="0" w:space="0" w:color="auto"/>
      </w:divBdr>
    </w:div>
    <w:div w:id="650672090">
      <w:bodyDiv w:val="1"/>
      <w:marLeft w:val="0"/>
      <w:marRight w:val="0"/>
      <w:marTop w:val="0"/>
      <w:marBottom w:val="0"/>
      <w:divBdr>
        <w:top w:val="none" w:sz="0" w:space="0" w:color="auto"/>
        <w:left w:val="none" w:sz="0" w:space="0" w:color="auto"/>
        <w:bottom w:val="none" w:sz="0" w:space="0" w:color="auto"/>
        <w:right w:val="none" w:sz="0" w:space="0" w:color="auto"/>
      </w:divBdr>
    </w:div>
    <w:div w:id="1231187917">
      <w:bodyDiv w:val="1"/>
      <w:marLeft w:val="0"/>
      <w:marRight w:val="0"/>
      <w:marTop w:val="0"/>
      <w:marBottom w:val="0"/>
      <w:divBdr>
        <w:top w:val="none" w:sz="0" w:space="0" w:color="auto"/>
        <w:left w:val="none" w:sz="0" w:space="0" w:color="auto"/>
        <w:bottom w:val="none" w:sz="0" w:space="0" w:color="auto"/>
        <w:right w:val="none" w:sz="0" w:space="0" w:color="auto"/>
      </w:divBdr>
    </w:div>
    <w:div w:id="1577665127">
      <w:bodyDiv w:val="1"/>
      <w:marLeft w:val="0"/>
      <w:marRight w:val="0"/>
      <w:marTop w:val="0"/>
      <w:marBottom w:val="0"/>
      <w:divBdr>
        <w:top w:val="none" w:sz="0" w:space="0" w:color="auto"/>
        <w:left w:val="none" w:sz="0" w:space="0" w:color="auto"/>
        <w:bottom w:val="none" w:sz="0" w:space="0" w:color="auto"/>
        <w:right w:val="none" w:sz="0" w:space="0" w:color="auto"/>
      </w:divBdr>
    </w:div>
    <w:div w:id="158133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54B0793BEF3D34993553519B5B49668" ma:contentTypeVersion="13" ma:contentTypeDescription="Crear nuevo documento." ma:contentTypeScope="" ma:versionID="940a4ea1e7f4befbddbc16b78d849133">
  <xsd:schema xmlns:xsd="http://www.w3.org/2001/XMLSchema" xmlns:xs="http://www.w3.org/2001/XMLSchema" xmlns:p="http://schemas.microsoft.com/office/2006/metadata/properties" xmlns:ns3="7dee4a6e-b39b-4c9a-aeb9-e3fa2ca4598a" xmlns:ns4="9e7e8187-e155-4b4e-9051-3e721b7e1bdc" targetNamespace="http://schemas.microsoft.com/office/2006/metadata/properties" ma:root="true" ma:fieldsID="2691bfd0d2cbc71842200773d075b893" ns3:_="" ns4:_="">
    <xsd:import namespace="7dee4a6e-b39b-4c9a-aeb9-e3fa2ca4598a"/>
    <xsd:import namespace="9e7e8187-e155-4b4e-9051-3e721b7e1bd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ee4a6e-b39b-4c9a-aeb9-e3fa2ca459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7e8187-e155-4b4e-9051-3e721b7e1bdc"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FF72D-E0AB-48EF-9C58-F71EC0A2F48E}">
  <ds:schemaRefs>
    <ds:schemaRef ds:uri="http://schemas.microsoft.com/sharepoint/v3/contenttype/forms"/>
  </ds:schemaRefs>
</ds:datastoreItem>
</file>

<file path=customXml/itemProps2.xml><?xml version="1.0" encoding="utf-8"?>
<ds:datastoreItem xmlns:ds="http://schemas.openxmlformats.org/officeDocument/2006/customXml" ds:itemID="{DC222346-B0DA-4235-B0DD-4451E6A7AA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0E143A-EF66-4430-8494-7C2B784D6A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ee4a6e-b39b-4c9a-aeb9-e3fa2ca4598a"/>
    <ds:schemaRef ds:uri="9e7e8187-e155-4b4e-9051-3e721b7e1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D8B358-1859-4286-95D6-3317BC4D8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1916</Words>
  <Characters>10541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Lisbeth Magaly  Leon Vargas</dc:creator>
  <cp:keywords/>
  <dc:description/>
  <cp:lastModifiedBy>Manuel Raul Livano Luna</cp:lastModifiedBy>
  <cp:revision>6</cp:revision>
  <cp:lastPrinted>2022-05-18T21:06:00Z</cp:lastPrinted>
  <dcterms:created xsi:type="dcterms:W3CDTF">2023-05-22T16:05:00Z</dcterms:created>
  <dcterms:modified xsi:type="dcterms:W3CDTF">2023-05-22T16:20:00Z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0x010100554B0793BEF3D34993553519B5B49668</vt:lpwstr>
  </property>
</Properties>
</file>