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25D9" w14:textId="73EEBC8B" w:rsidR="002E5208" w:rsidRPr="00147889" w:rsidRDefault="000B2A12" w:rsidP="002E5208">
      <w:pPr>
        <w:pStyle w:val="Ttulo2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Toc103773884"/>
      <w:r w:rsidRPr="00147889">
        <w:rPr>
          <w:rFonts w:ascii="Arial" w:hAnsi="Arial" w:cs="Arial"/>
          <w:b w:val="0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98891A" wp14:editId="5893FCB0">
                <wp:simplePos x="0" y="0"/>
                <wp:positionH relativeFrom="column">
                  <wp:posOffset>-1096010</wp:posOffset>
                </wp:positionH>
                <wp:positionV relativeFrom="paragraph">
                  <wp:posOffset>354965</wp:posOffset>
                </wp:positionV>
                <wp:extent cx="7585710" cy="15240"/>
                <wp:effectExtent l="19050" t="19050" r="34290" b="22860"/>
                <wp:wrapNone/>
                <wp:docPr id="1028" name="Conector rect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710" cy="15240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D99B" id="Conector recto 102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7.95pt" to="511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" strokecolor="#00b050" strokeweight="3.25pt">
                <v:stroke linestyle="thinThick" joinstyle="miter"/>
              </v:line>
            </w:pict>
          </mc:Fallback>
        </mc:AlternateContent>
      </w:r>
      <w:r w:rsidR="002E5208"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="002E5208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2E5208" w:rsidRPr="00147889">
        <w:rPr>
          <w:rFonts w:ascii="Arial" w:hAnsi="Arial" w:cs="Arial"/>
          <w:color w:val="auto"/>
          <w:sz w:val="20"/>
          <w:szCs w:val="20"/>
        </w:rPr>
        <w:t xml:space="preserve"> 14: Oficio de Notificación </w:t>
      </w:r>
      <w:r w:rsidR="0029457D" w:rsidRPr="00147889">
        <w:rPr>
          <w:rFonts w:ascii="Arial" w:hAnsi="Arial" w:cs="Arial"/>
          <w:color w:val="auto"/>
          <w:sz w:val="20"/>
          <w:szCs w:val="20"/>
        </w:rPr>
        <w:t>-</w:t>
      </w:r>
      <w:r w:rsidR="002E5208" w:rsidRPr="00147889">
        <w:rPr>
          <w:rFonts w:ascii="Arial" w:hAnsi="Arial" w:cs="Arial"/>
          <w:color w:val="auto"/>
          <w:sz w:val="20"/>
          <w:szCs w:val="20"/>
        </w:rPr>
        <w:t xml:space="preserve"> Informes de Servicio de Control Simultáneo</w:t>
      </w:r>
      <w:bookmarkEnd w:id="0"/>
    </w:p>
    <w:p w14:paraId="670396F3" w14:textId="661FFB0B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</w:p>
    <w:p w14:paraId="0FC2CD0F" w14:textId="77777777" w:rsidR="002E5208" w:rsidRPr="00147889" w:rsidRDefault="002E5208" w:rsidP="002E52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47889">
        <w:rPr>
          <w:rFonts w:ascii="Arial Narrow" w:hAnsi="Arial Narrow"/>
          <w:b/>
          <w:noProof/>
          <w:szCs w:val="18"/>
          <w:lang w:eastAsia="es-PE"/>
        </w:rPr>
        <w:drawing>
          <wp:inline distT="0" distB="0" distL="0" distR="0" wp14:anchorId="6508BD60" wp14:editId="1B55FA52">
            <wp:extent cx="1344930" cy="614477"/>
            <wp:effectExtent l="0" t="0" r="0" b="0"/>
            <wp:docPr id="1034" name="Imagen 1034" descr="C:\Users\61138\Desktop\LogoVerti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138\Desktop\LogoVerti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 b="19231"/>
                    <a:stretch/>
                  </pic:blipFill>
                  <pic:spPr bwMode="auto">
                    <a:xfrm>
                      <a:off x="0" y="0"/>
                      <a:ext cx="1349404" cy="6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9C3BF" w14:textId="77777777" w:rsidR="009D391E" w:rsidRPr="000B2A12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20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4D998077" w14:textId="401749B5" w:rsidR="002E5208" w:rsidRPr="00147889" w:rsidRDefault="009D391E" w:rsidP="000B2A12">
      <w:pPr>
        <w:pStyle w:val="Prrafodelista"/>
        <w:tabs>
          <w:tab w:val="left" w:pos="1985"/>
          <w:tab w:val="center" w:pos="4419"/>
          <w:tab w:val="right" w:pos="8931"/>
        </w:tabs>
        <w:spacing w:after="0" w:line="259" w:lineRule="auto"/>
        <w:ind w:left="175"/>
        <w:jc w:val="right"/>
        <w:rPr>
          <w:rFonts w:ascii="Arial Narrow" w:hAnsi="Arial Narrow" w:cs="Arial"/>
          <w:sz w:val="20"/>
          <w:szCs w:val="20"/>
        </w:rPr>
      </w:pPr>
      <w:r w:rsidRPr="00147889">
        <w:rPr>
          <w:rFonts w:ascii="Arial Narrow" w:hAnsi="Arial Narrow" w:cs="Arial"/>
          <w:sz w:val="20"/>
          <w:szCs w:val="20"/>
        </w:rPr>
        <w:t xml:space="preserve"> </w:t>
      </w:r>
      <w:r w:rsidR="002E5208" w:rsidRPr="00147889">
        <w:rPr>
          <w:rFonts w:ascii="Arial Narrow" w:hAnsi="Arial Narrow" w:cs="Arial"/>
          <w:sz w:val="20"/>
          <w:szCs w:val="20"/>
        </w:rPr>
        <w:t>[Ciudad], [día] de [mes] de [año]</w:t>
      </w:r>
    </w:p>
    <w:p w14:paraId="14E233CB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</w:p>
    <w:p w14:paraId="44E9AF10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OFICIO </w:t>
      </w:r>
      <w:r w:rsidRPr="00147889">
        <w:rPr>
          <w:rFonts w:ascii="Arial Narrow" w:hAnsi="Arial Narrow" w:cs="Arial"/>
          <w:b/>
        </w:rPr>
        <w:t>N°</w:t>
      </w:r>
      <w:r w:rsidRPr="00147889">
        <w:rPr>
          <w:rFonts w:ascii="Arial Narrow" w:hAnsi="Arial Narrow" w:cs="Arial"/>
        </w:rPr>
        <w:t xml:space="preserve"> [Número Correlativo]-[Año]-[CG/OCI]/[Siglas de Órgano Desconcentrado o UO de la CGR/Código de la Entidad del OCI]</w:t>
      </w:r>
    </w:p>
    <w:p w14:paraId="53EDDB1E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66FBF3B9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Señor(a)</w:t>
      </w:r>
    </w:p>
    <w:p w14:paraId="6AC1FAA3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[Nombres y Apellidos]</w:t>
      </w:r>
    </w:p>
    <w:p w14:paraId="2EB937C7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[Cargo]</w:t>
      </w:r>
    </w:p>
    <w:p w14:paraId="129D8ABD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 de la Entidad/Dependencia]</w:t>
      </w:r>
    </w:p>
    <w:p w14:paraId="40E0260A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[Dirección]</w:t>
      </w:r>
    </w:p>
    <w:p w14:paraId="72201C01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  <w:u w:val="single"/>
        </w:rPr>
      </w:pPr>
      <w:r w:rsidRPr="00147889">
        <w:rPr>
          <w:rFonts w:ascii="Arial Narrow" w:hAnsi="Arial Narrow" w:cs="Arial"/>
          <w:b/>
          <w:u w:val="single"/>
        </w:rPr>
        <w:t>[Distrito/Provincia/Departamento]</w:t>
      </w:r>
    </w:p>
    <w:p w14:paraId="54DF526A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"/>
        <w:gridCol w:w="271"/>
        <w:gridCol w:w="7119"/>
      </w:tblGrid>
      <w:tr w:rsidR="00147889" w:rsidRPr="00147889" w14:paraId="6D89AF9D" w14:textId="77777777" w:rsidTr="00333380">
        <w:trPr>
          <w:trHeight w:val="1193"/>
        </w:trPr>
        <w:tc>
          <w:tcPr>
            <w:tcW w:w="1129" w:type="dxa"/>
          </w:tcPr>
          <w:p w14:paraId="166996AF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ASUNTO</w:t>
            </w:r>
          </w:p>
        </w:tc>
        <w:tc>
          <w:tcPr>
            <w:tcW w:w="236" w:type="dxa"/>
          </w:tcPr>
          <w:p w14:paraId="6BC679CF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63" w:type="dxa"/>
          </w:tcPr>
          <w:p w14:paraId="383BE9EB" w14:textId="77777777" w:rsidR="002E5208" w:rsidRPr="00147889" w:rsidRDefault="002E5208" w:rsidP="00333380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</w:rPr>
              <w:t>Notificación de Informe de [Control Concurrente/Visita de Control/Orientación de Oficio] n.° [NÚMERO]-[AÑO]-[CG/OCI]/[SIGLAS ÓRGANO DESCONCENTRADO o UO DE LA CONTRALORÍA/CÓDIGO DE LA ENTIDAD DEL OCI]-[Siglas del Servicio de Control Simultáneo: SCC/SVC/SOO]</w:t>
            </w:r>
          </w:p>
        </w:tc>
      </w:tr>
      <w:tr w:rsidR="002E5208" w:rsidRPr="00147889" w14:paraId="19CEEDA3" w14:textId="77777777" w:rsidTr="00333380">
        <w:tc>
          <w:tcPr>
            <w:tcW w:w="1129" w:type="dxa"/>
          </w:tcPr>
          <w:p w14:paraId="562312AB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236" w:type="dxa"/>
          </w:tcPr>
          <w:p w14:paraId="1A90150C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63" w:type="dxa"/>
          </w:tcPr>
          <w:p w14:paraId="2484288E" w14:textId="77777777" w:rsidR="002E5208" w:rsidRPr="00147889" w:rsidRDefault="002E5208" w:rsidP="00333380">
            <w:pPr>
              <w:pStyle w:val="Prrafodelista"/>
              <w:numPr>
                <w:ilvl w:val="0"/>
                <w:numId w:val="75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7889">
              <w:rPr>
                <w:rFonts w:ascii="Arial Narrow" w:hAnsi="Arial Narrow" w:cs="Arial"/>
              </w:rPr>
              <w:t>Artículo 8° de la Ley n.° 27785, Ley Orgánica del Sistema Nacional de Control y de la Contraloría General de la República, y sus modificatorias.</w:t>
            </w:r>
          </w:p>
          <w:p w14:paraId="7D149617" w14:textId="77777777" w:rsidR="002E5208" w:rsidRPr="00147889" w:rsidRDefault="002E5208" w:rsidP="00333380">
            <w:pPr>
              <w:pStyle w:val="Prrafodelista"/>
              <w:numPr>
                <w:ilvl w:val="0"/>
                <w:numId w:val="75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</w:rPr>
              <w:t>Directiva n.° [número-año-CG/NORM], “Servicio de Control Simultáneo", aprobada con Resolución de Contraloría n.° [número-año-CG], del [día] de [mes] de [año].</w:t>
            </w:r>
          </w:p>
        </w:tc>
      </w:tr>
    </w:tbl>
    <w:p w14:paraId="135EB8EC" w14:textId="77777777" w:rsidR="00333380" w:rsidRPr="00147889" w:rsidRDefault="00333380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</w:p>
    <w:p w14:paraId="327F54AA" w14:textId="1F9ADEB6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Me dirijo a usted en el marco de la normativa de la referencia, que regula el Servicio de Control Simultáneo y establece la comunicación al Titular de la entidad o responsable de la dependencia, y de ser el caso a las instancias competentes, respecto de la existencia de situaciones adversas que afectan o podrían afectar la continuidad del proceso, el resultado o el logro de los objetivos del proceso en curso, a fin de que se adopten oportunamente las acciones preventivas y correctivas que correspondan.</w:t>
      </w:r>
    </w:p>
    <w:p w14:paraId="59DFDE6A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p w14:paraId="7C646E7B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Sobre el particular, de la revisión de la información y documentación vinculada a [Indicar el hito de control, la o las actividades evaluadas del proceso en curso, objeto del Control Concurrente/Visita de Control/Orientación de Oficio], comunicamos que se han identificado [la o las] situaciones adversas contenidas en el Informe de [Control Concurrente/Visita de Control/Orientación de Oficio] n.° [NÚMERO]-[AÑO]-[CG/OCI]/[SIGLAS ÓRGANO DESCONCENTRADO o UO DE LA CONTRALORÍA/CÓDIGO DE LA ENTIDAD DEL OCI]-[Siglas del Servicio de Control Simultáneo: SCC/SVC/SOO], que se adjunta al presente documento.</w:t>
      </w:r>
      <w:bookmarkStart w:id="1" w:name="_GoBack"/>
      <w:bookmarkEnd w:id="1"/>
    </w:p>
    <w:p w14:paraId="33EF6D0E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eastAsia="Times New Roman" w:hAnsi="Arial Narrow"/>
          <w:iCs/>
          <w:lang w:val="es-ES" w:eastAsia="es-PE"/>
        </w:rPr>
      </w:pPr>
      <w:bookmarkStart w:id="2" w:name="_Hlk98942250"/>
      <w:r w:rsidRPr="00147889">
        <w:rPr>
          <w:rFonts w:ascii="Arial Narrow" w:hAnsi="Arial Narrow" w:cs="Arial"/>
        </w:rPr>
        <w:t xml:space="preserve">En tal sentido, solicitamos comunicar al [nombre del respectivo OCI que estará a cargo del seguimiento], en el plazo máximo de cinco (5) días hábiles desde la comunicación del presente Informe,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las acciones preventivas o correctivas adoptadas y por adoptar respecto a las situaciones adversas identificadas en el citado Informe, adjuntando la documentación de sustento respectiva. </w:t>
      </w:r>
    </w:p>
    <w:bookmarkEnd w:id="2"/>
    <w:p w14:paraId="03377C0B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</w:p>
    <w:p w14:paraId="029E7031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Es propicia la oportunidad para expresarle las seguridades de mi consideración.</w:t>
      </w:r>
    </w:p>
    <w:p w14:paraId="1342B224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p w14:paraId="00B8CB3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Atentamente,</w:t>
      </w:r>
    </w:p>
    <w:p w14:paraId="4C59D645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________________________________</w:t>
      </w:r>
    </w:p>
    <w:p w14:paraId="2D7DE70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/>
          <w:b/>
          <w:iCs/>
          <w:sz w:val="20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>[Nombres y Apellidos]</w:t>
      </w:r>
    </w:p>
    <w:p w14:paraId="5215FD05" w14:textId="4B4869D6" w:rsidR="00333380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/>
          <w:iCs/>
          <w:sz w:val="20"/>
          <w:szCs w:val="20"/>
          <w:lang w:eastAsia="es-PE"/>
        </w:rPr>
      </w:pPr>
      <w:r w:rsidRPr="00147889">
        <w:rPr>
          <w:rFonts w:ascii="Arial Narrow" w:eastAsia="Times New Roman" w:hAnsi="Arial Narrow"/>
          <w:iCs/>
          <w:sz w:val="20"/>
          <w:szCs w:val="20"/>
          <w:lang w:eastAsia="es-PE"/>
        </w:rPr>
        <w:t>[Cargo del Responsable de UO u Órgano Desconcentrado de la CGR/Jefe del OCI]</w:t>
      </w:r>
    </w:p>
    <w:sectPr w:rsidR="00333380" w:rsidRPr="00147889" w:rsidSect="000B2A12">
      <w:footerReference w:type="default" r:id="rId12"/>
      <w:footerReference w:type="first" r:id="rId13"/>
      <w:pgSz w:w="11906" w:h="16838"/>
      <w:pgMar w:top="1418" w:right="1701" w:bottom="1276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38575" w14:textId="77777777" w:rsidR="00AB2C8C" w:rsidRDefault="00AB2C8C" w:rsidP="009C752D">
      <w:pPr>
        <w:spacing w:after="0" w:line="240" w:lineRule="auto"/>
      </w:pPr>
      <w:r>
        <w:separator/>
      </w:r>
    </w:p>
  </w:endnote>
  <w:endnote w:type="continuationSeparator" w:id="0">
    <w:p w14:paraId="6E14FD25" w14:textId="77777777" w:rsidR="00AB2C8C" w:rsidRDefault="00AB2C8C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036084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6"/>
            <w:szCs w:val="16"/>
          </w:rPr>
        </w:sdtEndPr>
        <w:sdtContent>
          <w:p w14:paraId="4F1AA3FA" w14:textId="54D320EA" w:rsidR="007069C7" w:rsidRPr="009B17FD" w:rsidRDefault="007069C7">
            <w:pPr>
              <w:pStyle w:val="Piedepgina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Pr="009B17FD">
              <w:rPr>
                <w:rFonts w:ascii="Arial" w:hAnsi="Arial" w:cs="Arial"/>
                <w:bCs/>
                <w:sz w:val="16"/>
                <w:szCs w:val="16"/>
                <w:lang w:val="es-ES"/>
              </w:rPr>
              <w:t>2</w:t>
            </w:r>
            <w:r w:rsidRPr="009B17FD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9B17FD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101</w:t>
            </w:r>
          </w:p>
        </w:sdtContent>
      </w:sdt>
    </w:sdtContent>
  </w:sdt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EE96" w14:textId="77777777" w:rsidR="00AB2C8C" w:rsidRDefault="00AB2C8C" w:rsidP="009C752D">
      <w:pPr>
        <w:spacing w:after="0" w:line="240" w:lineRule="auto"/>
      </w:pPr>
      <w:r>
        <w:separator/>
      </w:r>
    </w:p>
  </w:footnote>
  <w:footnote w:type="continuationSeparator" w:id="0">
    <w:p w14:paraId="49E3277F" w14:textId="77777777" w:rsidR="00AB2C8C" w:rsidRDefault="00AB2C8C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2A12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07D97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66F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2C8C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41BE68-449F-4417-9139-D3E3ED8C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2022-06-22T16:51:00Z</dcterms:created>
  <dcterms:modified xsi:type="dcterms:W3CDTF">2022-06-22T16:54:00Z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