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5BA1" w14:textId="0409ACC3" w:rsidR="00786392" w:rsidRPr="00147889" w:rsidRDefault="00786392" w:rsidP="005468C6">
      <w:pPr>
        <w:pStyle w:val="Ttulo2"/>
        <w:jc w:val="both"/>
        <w:rPr>
          <w:rStyle w:val="nfasisintenso"/>
          <w:rFonts w:ascii="Arial" w:hAnsi="Arial" w:cs="Arial"/>
          <w:i w:val="0"/>
          <w:color w:val="auto"/>
          <w:sz w:val="20"/>
          <w:szCs w:val="20"/>
        </w:rPr>
      </w:pPr>
      <w:bookmarkStart w:id="0" w:name="_Toc103773878"/>
      <w:r w:rsidRPr="00147889">
        <w:rPr>
          <w:rStyle w:val="nfasisintenso"/>
          <w:rFonts w:ascii="Arial" w:hAnsi="Arial" w:cs="Arial"/>
          <w:i w:val="0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78F010" wp14:editId="53010B99">
                <wp:simplePos x="0" y="0"/>
                <wp:positionH relativeFrom="column">
                  <wp:posOffset>-1000760</wp:posOffset>
                </wp:positionH>
                <wp:positionV relativeFrom="paragraph">
                  <wp:posOffset>360680</wp:posOffset>
                </wp:positionV>
                <wp:extent cx="7585858" cy="15339"/>
                <wp:effectExtent l="19050" t="19050" r="34290" b="2286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858" cy="15339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0C786" id="Conector recto 9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8pt,28.4pt" to="518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" strokecolor="#00b050" strokeweight="3.25pt">
                <v:stroke linestyle="thinThick" joinstyle="miter"/>
              </v:line>
            </w:pict>
          </mc:Fallback>
        </mc:AlternateContent>
      </w:r>
      <w:r w:rsidRPr="00147889">
        <w:rPr>
          <w:rStyle w:val="nfasisintenso"/>
          <w:rFonts w:ascii="Arial" w:hAnsi="Arial" w:cs="Arial"/>
          <w:i w:val="0"/>
          <w:color w:val="auto"/>
          <w:sz w:val="20"/>
          <w:szCs w:val="20"/>
        </w:rPr>
        <w:t xml:space="preserve">Anexo </w:t>
      </w:r>
      <w:proofErr w:type="spellStart"/>
      <w:r w:rsidRPr="00147889">
        <w:rPr>
          <w:rStyle w:val="nfasisintenso"/>
          <w:rFonts w:ascii="Arial" w:hAnsi="Arial" w:cs="Arial"/>
          <w:i w:val="0"/>
          <w:color w:val="auto"/>
          <w:sz w:val="20"/>
          <w:szCs w:val="20"/>
        </w:rPr>
        <w:t>N°</w:t>
      </w:r>
      <w:proofErr w:type="spellEnd"/>
      <w:r w:rsidRPr="00147889">
        <w:rPr>
          <w:rStyle w:val="nfasisintenso"/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1D4315" w:rsidRPr="00147889">
        <w:rPr>
          <w:rStyle w:val="nfasisintenso"/>
          <w:rFonts w:ascii="Arial" w:hAnsi="Arial" w:cs="Arial"/>
          <w:i w:val="0"/>
          <w:color w:val="auto"/>
          <w:sz w:val="20"/>
          <w:szCs w:val="20"/>
        </w:rPr>
        <w:t>8</w:t>
      </w:r>
      <w:r w:rsidRPr="00147889">
        <w:rPr>
          <w:rStyle w:val="nfasisintenso"/>
          <w:rFonts w:ascii="Arial" w:hAnsi="Arial" w:cs="Arial"/>
          <w:i w:val="0"/>
          <w:color w:val="auto"/>
          <w:sz w:val="20"/>
          <w:szCs w:val="20"/>
        </w:rPr>
        <w:t>: Cédula de Trabajo</w:t>
      </w:r>
      <w:bookmarkEnd w:id="0"/>
    </w:p>
    <w:p w14:paraId="0E371DB6" w14:textId="6A26C9F1" w:rsidR="00786392" w:rsidRDefault="00786392" w:rsidP="00786392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6D1E08D3" w14:textId="77777777" w:rsidR="006D7D30" w:rsidRPr="00147889" w:rsidRDefault="006D7D30" w:rsidP="00786392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701"/>
      </w:tblGrid>
      <w:tr w:rsidR="00147889" w:rsidRPr="00147889" w14:paraId="1F6B6C84" w14:textId="77777777" w:rsidTr="008056C2">
        <w:trPr>
          <w:trHeight w:val="983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8A02" w14:textId="77777777" w:rsidR="00786392" w:rsidRPr="00147889" w:rsidRDefault="00786392" w:rsidP="008056C2">
            <w:pPr>
              <w:spacing w:after="0" w:line="240" w:lineRule="auto"/>
              <w:rPr>
                <w:rFonts w:ascii="Arial Narrow" w:eastAsia="Times New Roman" w:hAnsi="Arial Narrow"/>
                <w:sz w:val="24"/>
                <w:szCs w:val="24"/>
                <w:lang w:eastAsia="es-ES"/>
              </w:rPr>
            </w:pPr>
            <w:r w:rsidRPr="00147889">
              <w:rPr>
                <w:rFonts w:ascii="Arial Narrow" w:eastAsia="Times New Roman" w:hAnsi="Arial Narrow"/>
                <w:b/>
                <w:noProof/>
                <w:sz w:val="24"/>
                <w:szCs w:val="24"/>
                <w:lang w:eastAsia="es-PE"/>
              </w:rPr>
              <w:t>LOGO</w:t>
            </w:r>
            <w:r w:rsidRPr="00147889">
              <w:rPr>
                <w:rFonts w:ascii="Arial Narrow" w:eastAsia="Times New Roman" w:hAnsi="Arial Narrow"/>
                <w:b/>
                <w:sz w:val="24"/>
                <w:szCs w:val="24"/>
                <w:lang w:eastAsia="es-ES"/>
              </w:rPr>
              <w:tab/>
            </w:r>
          </w:p>
          <w:p w14:paraId="656A6616" w14:textId="387E050C" w:rsidR="00786392" w:rsidRPr="00147889" w:rsidRDefault="001D4315" w:rsidP="001D4315">
            <w:pPr>
              <w:pStyle w:val="Prrafodelista"/>
              <w:tabs>
                <w:tab w:val="left" w:pos="1985"/>
                <w:tab w:val="center" w:pos="4419"/>
                <w:tab w:val="right" w:pos="8931"/>
              </w:tabs>
              <w:spacing w:after="160" w:line="259" w:lineRule="auto"/>
              <w:ind w:left="29"/>
              <w:jc w:val="both"/>
              <w:rPr>
                <w:rFonts w:ascii="Arial Narrow" w:eastAsia="Times New Roman" w:hAnsi="Arial Narrow"/>
                <w:lang w:val="es-MX" w:eastAsia="es-ES"/>
              </w:rPr>
            </w:pPr>
            <w:r w:rsidRPr="00147889">
              <w:rPr>
                <w:rFonts w:ascii="Arial Narrow" w:hAnsi="Arial Narrow"/>
                <w:sz w:val="20"/>
                <w:szCs w:val="20"/>
                <w:lang w:val="es-MX"/>
              </w:rPr>
              <w:t>[Los</w:t>
            </w:r>
            <w:r w:rsidRPr="0014788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7889">
              <w:rPr>
                <w:rFonts w:ascii="Arial Narrow" w:hAnsi="Arial Narrow"/>
                <w:sz w:val="20"/>
                <w:szCs w:val="20"/>
                <w:lang w:val="es-MX"/>
              </w:rPr>
              <w:t>órganos</w:t>
            </w:r>
            <w:r w:rsidR="009D391E" w:rsidRPr="00147889">
              <w:rPr>
                <w:rFonts w:ascii="Arial Narrow" w:hAnsi="Arial Narrow"/>
                <w:sz w:val="20"/>
                <w:szCs w:val="20"/>
                <w:lang w:val="es-MX"/>
              </w:rPr>
              <w:t xml:space="preserve"> </w:t>
            </w:r>
            <w:r w:rsidRPr="00147889">
              <w:rPr>
                <w:rFonts w:ascii="Arial Narrow" w:hAnsi="Arial Narrow"/>
                <w:sz w:val="20"/>
                <w:szCs w:val="20"/>
                <w:lang w:val="es-MX"/>
              </w:rPr>
              <w:t>desconcentrados</w:t>
            </w:r>
            <w:r w:rsidR="009D391E" w:rsidRPr="00147889">
              <w:rPr>
                <w:rFonts w:ascii="Arial Narrow" w:hAnsi="Arial Narrow"/>
                <w:sz w:val="20"/>
                <w:szCs w:val="20"/>
                <w:lang w:val="es-MX"/>
              </w:rPr>
              <w:t xml:space="preserve"> y unidades orgánicas de la Contraloría</w:t>
            </w:r>
            <w:r w:rsidRPr="00147889">
              <w:rPr>
                <w:rFonts w:ascii="Arial Narrow" w:hAnsi="Arial Narrow"/>
                <w:sz w:val="20"/>
                <w:szCs w:val="20"/>
                <w:lang w:val="es-MX"/>
              </w:rPr>
              <w:t xml:space="preserve"> y OCI incorporados usan logo de la Contraloría. Los OCI no incorporados usan logo de la Contraloría al lado izquierdo y el logo de la entidad/dependencia al lado derecho]</w:t>
            </w:r>
          </w:p>
          <w:p w14:paraId="3DDB4178" w14:textId="77777777" w:rsidR="00786392" w:rsidRPr="00147889" w:rsidRDefault="00786392" w:rsidP="008056C2">
            <w:pPr>
              <w:spacing w:after="0" w:line="240" w:lineRule="auto"/>
              <w:rPr>
                <w:rFonts w:ascii="Times New Roman" w:eastAsia="Times New Roman" w:hAnsi="Times New Roman"/>
                <w:sz w:val="16"/>
                <w:szCs w:val="16"/>
                <w:lang w:eastAsia="es-PE"/>
              </w:rPr>
            </w:pPr>
          </w:p>
        </w:tc>
      </w:tr>
      <w:tr w:rsidR="00147889" w:rsidRPr="00147889" w14:paraId="11745806" w14:textId="77777777" w:rsidTr="008056C2">
        <w:trPr>
          <w:trHeight w:val="1220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EC836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47889">
              <w:rPr>
                <w:rFonts w:ascii="Arial Narrow" w:hAnsi="Arial Narrow"/>
                <w:b/>
                <w:sz w:val="24"/>
                <w:szCs w:val="24"/>
              </w:rPr>
              <w:t>[NOMBRE DE LA ENTIDAD/DEPENDENCIA]</w:t>
            </w:r>
          </w:p>
          <w:p w14:paraId="58C3ABAA" w14:textId="61C8492D" w:rsidR="00786392" w:rsidRPr="00147889" w:rsidRDefault="002B7C0D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47889">
              <w:rPr>
                <w:rFonts w:ascii="Arial Narrow" w:hAnsi="Arial Narrow"/>
                <w:b/>
                <w:sz w:val="24"/>
                <w:szCs w:val="24"/>
              </w:rPr>
              <w:t xml:space="preserve">SERVICIO DE </w:t>
            </w:r>
            <w:r w:rsidR="00786392" w:rsidRPr="00147889">
              <w:rPr>
                <w:rFonts w:ascii="Arial Narrow" w:hAnsi="Arial Narrow"/>
                <w:b/>
                <w:sz w:val="24"/>
                <w:szCs w:val="24"/>
              </w:rPr>
              <w:t>CONTROL SIMULTÁNEO EN LA MODALIDAD DE</w:t>
            </w:r>
          </w:p>
          <w:p w14:paraId="659D6FE6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47889">
              <w:rPr>
                <w:rFonts w:ascii="Arial Narrow" w:hAnsi="Arial Narrow"/>
                <w:b/>
                <w:sz w:val="24"/>
                <w:szCs w:val="24"/>
              </w:rPr>
              <w:t>[CONTROL CONCURRENTE/VISITA DE CONTROL]</w:t>
            </w:r>
          </w:p>
          <w:p w14:paraId="63DAADE8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</w:p>
          <w:p w14:paraId="574E97F0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47889">
              <w:rPr>
                <w:rFonts w:ascii="Arial Narrow" w:hAnsi="Arial Narrow"/>
                <w:b/>
                <w:sz w:val="24"/>
                <w:szCs w:val="24"/>
              </w:rPr>
              <w:t>[PROCESO EN CURSO]</w:t>
            </w:r>
          </w:p>
          <w:p w14:paraId="7D27B949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7889">
              <w:rPr>
                <w:rFonts w:ascii="Arial Narrow" w:hAnsi="Arial Narrow"/>
                <w:sz w:val="16"/>
                <w:szCs w:val="16"/>
              </w:rPr>
              <w:t xml:space="preserve"> (Arial Narrow 12, mayúscula, en negrita, centrada)</w:t>
            </w:r>
          </w:p>
          <w:p w14:paraId="77FC2352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caps/>
                <w:sz w:val="16"/>
                <w:szCs w:val="16"/>
              </w:rPr>
            </w:pPr>
          </w:p>
          <w:p w14:paraId="1EE40018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b/>
                <w:caps/>
              </w:rPr>
            </w:pPr>
            <w:r w:rsidRPr="00147889">
              <w:rPr>
                <w:rFonts w:ascii="Arial Narrow" w:hAnsi="Arial Narrow"/>
                <w:b/>
                <w:caps/>
              </w:rPr>
              <w:t>PerÍodo: [</w:t>
            </w:r>
            <w:r w:rsidRPr="00147889">
              <w:rPr>
                <w:rFonts w:ascii="Arial Narrow" w:hAnsi="Arial Narrow" w:cs="Arial"/>
                <w:b/>
                <w:caps/>
              </w:rPr>
              <w:t>DÍA] DE [MES] DE [AÑO] aL [DÍA] DE [MES] DE [AÑO](*)</w:t>
            </w:r>
          </w:p>
          <w:p w14:paraId="2BE46393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47889">
              <w:rPr>
                <w:rFonts w:ascii="Arial Narrow" w:hAnsi="Arial Narrow"/>
                <w:sz w:val="16"/>
                <w:szCs w:val="16"/>
              </w:rPr>
              <w:t xml:space="preserve">(Arial Narrow 11, mayúscula, en negrita, centrada) </w:t>
            </w:r>
          </w:p>
          <w:p w14:paraId="73CCC37C" w14:textId="77777777" w:rsidR="00786392" w:rsidRPr="00147889" w:rsidRDefault="00786392" w:rsidP="008056C2">
            <w:pPr>
              <w:spacing w:after="0" w:line="240" w:lineRule="auto"/>
              <w:ind w:left="-142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/>
                <w:sz w:val="16"/>
                <w:szCs w:val="16"/>
              </w:rPr>
              <w:t>(*) Indicar el plazo del servicio de control.</w:t>
            </w:r>
          </w:p>
        </w:tc>
      </w:tr>
      <w:tr w:rsidR="00147889" w:rsidRPr="00147889" w14:paraId="4E8F2BFE" w14:textId="77777777" w:rsidTr="008056C2">
        <w:trPr>
          <w:trHeight w:val="542"/>
        </w:trPr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87EA" w14:textId="77777777" w:rsidR="00786392" w:rsidRPr="00147889" w:rsidRDefault="00786392" w:rsidP="008056C2">
            <w:pPr>
              <w:spacing w:after="0" w:line="24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>Objetivo específico:</w:t>
            </w:r>
          </w:p>
          <w:p w14:paraId="33A7FC84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 w:eastAsia="es-ES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[Consignar el número y texto del objetivo específico establecido en el Plan de [Control Concurrente / Visita de Control], sin modificar su contenido.]</w:t>
            </w:r>
          </w:p>
        </w:tc>
      </w:tr>
      <w:tr w:rsidR="00147889" w:rsidRPr="00147889" w14:paraId="66712D92" w14:textId="77777777" w:rsidTr="008056C2"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79985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  <w:lang w:val="es-ES" w:eastAsia="es-ES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>Contenido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972E3" w14:textId="77777777" w:rsidR="00786392" w:rsidRPr="00147889" w:rsidRDefault="00786392" w:rsidP="008056C2">
            <w:pPr>
              <w:spacing w:after="0" w:line="240" w:lineRule="auto"/>
              <w:ind w:left="-136" w:right="-74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>Referencia Documentaria</w:t>
            </w:r>
          </w:p>
          <w:p w14:paraId="2DE933B3" w14:textId="77777777" w:rsidR="00786392" w:rsidRPr="00147889" w:rsidRDefault="00786392" w:rsidP="008056C2">
            <w:pPr>
              <w:spacing w:after="0" w:line="240" w:lineRule="auto"/>
              <w:ind w:left="-136" w:right="-74"/>
              <w:jc w:val="center"/>
              <w:rPr>
                <w:rFonts w:ascii="Arial Narrow" w:hAnsi="Arial Narrow" w:cs="Arial"/>
                <w:i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i/>
                <w:sz w:val="16"/>
                <w:szCs w:val="16"/>
                <w:lang w:val="es-ES" w:eastAsia="es-ES"/>
              </w:rPr>
              <w:t>(</w:t>
            </w:r>
            <w:r w:rsidRPr="00147889">
              <w:rPr>
                <w:rFonts w:ascii="Arial Narrow" w:hAnsi="Arial Narrow" w:cs="Arial"/>
                <w:i/>
                <w:sz w:val="16"/>
                <w:szCs w:val="16"/>
              </w:rPr>
              <w:t>Considerar</w:t>
            </w:r>
            <w:r w:rsidRPr="00147889">
              <w:rPr>
                <w:rFonts w:ascii="Arial Narrow" w:hAnsi="Arial Narrow" w:cs="Arial"/>
                <w:i/>
                <w:sz w:val="16"/>
                <w:szCs w:val="16"/>
                <w:lang w:val="es-ES" w:eastAsia="es-ES"/>
              </w:rPr>
              <w:t xml:space="preserve"> Nota 1)</w:t>
            </w:r>
          </w:p>
        </w:tc>
      </w:tr>
      <w:tr w:rsidR="00786392" w:rsidRPr="00147889" w14:paraId="5D999335" w14:textId="77777777" w:rsidTr="008056C2">
        <w:tblPrEx>
          <w:tblCellMar>
            <w:left w:w="70" w:type="dxa"/>
            <w:right w:w="70" w:type="dxa"/>
          </w:tblCellMar>
        </w:tblPrEx>
        <w:tc>
          <w:tcPr>
            <w:tcW w:w="7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2830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>[Consignar el texto del procedimiento incluido en el Plan de (Control Concurrente / Visita de Control), sin modificar su contenido.]</w:t>
            </w:r>
          </w:p>
          <w:p w14:paraId="31886D5D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</w:p>
          <w:p w14:paraId="59D85DE7" w14:textId="77777777" w:rsidR="00786392" w:rsidRPr="00147889" w:rsidRDefault="00786392" w:rsidP="00897DB4">
            <w:pPr>
              <w:numPr>
                <w:ilvl w:val="0"/>
                <w:numId w:val="41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Procedimiento N° …:</w:t>
            </w:r>
          </w:p>
          <w:p w14:paraId="5C974DF1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________________________________________________________________________________________________________________________________________________________</w:t>
            </w:r>
          </w:p>
          <w:p w14:paraId="33960D63" w14:textId="77777777" w:rsidR="00786392" w:rsidRPr="00147889" w:rsidRDefault="00786392" w:rsidP="008056C2">
            <w:pPr>
              <w:spacing w:after="0" w:line="240" w:lineRule="auto"/>
              <w:ind w:left="360" w:hanging="360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1E8C6BF4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[</w:t>
            </w: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>Consignar el desarrollo del procedimiento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>, en orden lógico, sistemático y concreto, según el tema analizado, con la información que corrobore el trabajo efectuado, considerando lo siguiente:]</w:t>
            </w:r>
          </w:p>
          <w:p w14:paraId="0C163314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</w:p>
          <w:p w14:paraId="4AB24C06" w14:textId="77777777" w:rsidR="00786392" w:rsidRPr="00147889" w:rsidRDefault="00786392" w:rsidP="00897DB4">
            <w:pPr>
              <w:numPr>
                <w:ilvl w:val="0"/>
                <w:numId w:val="41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Desarrollo del procedimiento:</w:t>
            </w:r>
          </w:p>
          <w:p w14:paraId="351B6024" w14:textId="77777777" w:rsidR="00786392" w:rsidRPr="00147889" w:rsidRDefault="00786392" w:rsidP="008056C2">
            <w:pPr>
              <w:spacing w:after="0" w:line="240" w:lineRule="auto"/>
              <w:ind w:left="720"/>
              <w:contextualSpacing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14:paraId="7644165F" w14:textId="57D439F0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hAnsi="Arial Narrow" w:cs="Arial"/>
                <w:spacing w:val="-2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 xml:space="preserve">[Fuentes de información: </w:t>
            </w:r>
            <w:r w:rsidRPr="00147889">
              <w:rPr>
                <w:rFonts w:ascii="Arial Narrow" w:hAnsi="Arial Narrow" w:cs="Arial"/>
                <w:spacing w:val="-2"/>
                <w:sz w:val="20"/>
                <w:szCs w:val="20"/>
              </w:rPr>
              <w:t>Detallar la documentación e información solicitada y recibida, y reiterativos emitidos.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>]</w:t>
            </w:r>
          </w:p>
          <w:p w14:paraId="2D1B3DCA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i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i/>
                <w:sz w:val="16"/>
                <w:szCs w:val="16"/>
              </w:rPr>
              <w:t>(Considerar Nota 2, según corresponda)</w:t>
            </w:r>
          </w:p>
          <w:p w14:paraId="091E2ADB" w14:textId="77777777" w:rsidR="00786392" w:rsidRPr="00147889" w:rsidRDefault="00786392" w:rsidP="008056C2">
            <w:pPr>
              <w:spacing w:after="0" w:line="240" w:lineRule="auto"/>
              <w:ind w:left="597"/>
              <w:contextualSpacing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</w:p>
          <w:p w14:paraId="655EB713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[Técnicas de recopilación de evidencia: Describir la aplicación de la técnica de recopilación de evidencia prevista en el procedimiento, u otras complementarias según las circunstancias.]</w:t>
            </w:r>
          </w:p>
          <w:p w14:paraId="7DA2317C" w14:textId="77777777" w:rsidR="00786392" w:rsidRPr="00147889" w:rsidRDefault="00786392" w:rsidP="008056C2">
            <w:pPr>
              <w:spacing w:after="0" w:line="240" w:lineRule="auto"/>
              <w:ind w:firstLine="322"/>
              <w:contextualSpacing/>
              <w:jc w:val="both"/>
              <w:rPr>
                <w:rFonts w:ascii="Arial Narrow" w:hAnsi="Arial Narrow" w:cs="Arial"/>
                <w:i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i/>
                <w:sz w:val="16"/>
                <w:szCs w:val="16"/>
              </w:rPr>
              <w:t>(Considerar Nota 3)</w:t>
            </w:r>
          </w:p>
          <w:p w14:paraId="52515D3A" w14:textId="77777777" w:rsidR="00786392" w:rsidRPr="00147889" w:rsidRDefault="00786392" w:rsidP="008056C2">
            <w:pPr>
              <w:spacing w:after="0" w:line="240" w:lineRule="auto"/>
              <w:ind w:left="742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</w:pPr>
          </w:p>
          <w:p w14:paraId="16726B97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[Análisis de los hechos identificados: 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>Evaluación y juicios de los hechos con las respectivas evidencias, contrastando con la normativa, disposiciones internas, estipulaciones contractuales, términos de referencia, bases administrativas u otras análogas aplicables, según el caso.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] </w:t>
            </w:r>
          </w:p>
          <w:p w14:paraId="3E963A73" w14:textId="77777777" w:rsidR="00786392" w:rsidRPr="00147889" w:rsidRDefault="00786392" w:rsidP="008056C2">
            <w:pPr>
              <w:spacing w:after="0" w:line="240" w:lineRule="auto"/>
              <w:ind w:left="74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</w:p>
          <w:p w14:paraId="244D2944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pacing w:val="-2"/>
                <w:sz w:val="20"/>
                <w:szCs w:val="20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spacing w:val="-2"/>
                <w:sz w:val="20"/>
                <w:szCs w:val="20"/>
                <w:lang w:val="es-ES_tradnl" w:eastAsia="es-PE"/>
              </w:rPr>
              <w:t>[Evidencia: Detallar, documentar y referenciar las evidencias que sean suficientes y apropiadas para sustentar el análisis y opiniones desarrollados en el procedimiento.</w:t>
            </w:r>
          </w:p>
          <w:p w14:paraId="3F34E73A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pacing w:val="-2"/>
                <w:sz w:val="20"/>
                <w:szCs w:val="20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spacing w:val="-2"/>
                <w:sz w:val="20"/>
                <w:szCs w:val="20"/>
                <w:lang w:val="es-ES_tradnl" w:eastAsia="es-PE"/>
              </w:rPr>
              <w:t xml:space="preserve">La documentación obtenida mediante fotocopias, cuando corresponda, debe estar debidamente autenticada por </w:t>
            </w: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una autoridad de la entidad (fedatario de la institución o responsable del órgano o de la unidad orgánica generadora del documento original).</w:t>
            </w:r>
            <w:r w:rsidRPr="00147889">
              <w:rPr>
                <w:rFonts w:ascii="Arial Narrow" w:eastAsia="Times New Roman" w:hAnsi="Arial Narrow" w:cs="Arial"/>
                <w:spacing w:val="-2"/>
                <w:sz w:val="20"/>
                <w:szCs w:val="20"/>
                <w:lang w:val="es-ES_tradnl" w:eastAsia="es-PE"/>
              </w:rPr>
              <w:t>]</w:t>
            </w:r>
          </w:p>
          <w:p w14:paraId="6B976785" w14:textId="77777777" w:rsidR="00786392" w:rsidRPr="00147889" w:rsidRDefault="00786392" w:rsidP="008056C2">
            <w:pPr>
              <w:spacing w:after="0" w:line="240" w:lineRule="auto"/>
              <w:ind w:left="426" w:hanging="14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</w:p>
          <w:p w14:paraId="2A6B5626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  <w:t>[De haberse elaborado cédulas matrices y auxiliares (sumarias y analíticas), líneas de tiempo u otros documentos complementarios, referenciarlas y explicar su contenido y la evidencia que se ha obtenido con ello.</w:t>
            </w:r>
            <w:r w:rsidRPr="00147889"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  <w:t>]</w:t>
            </w:r>
          </w:p>
          <w:p w14:paraId="72D4BAF4" w14:textId="1A6CA086" w:rsidR="00786392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</w:p>
          <w:p w14:paraId="5456F27F" w14:textId="5055A3A0" w:rsidR="00AF0B92" w:rsidRDefault="00AF0B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</w:p>
          <w:p w14:paraId="00731FB9" w14:textId="77777777" w:rsidR="00AF0B92" w:rsidRPr="00147889" w:rsidRDefault="00AF0B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</w:p>
          <w:p w14:paraId="661529F6" w14:textId="77777777" w:rsidR="00786392" w:rsidRPr="00147889" w:rsidRDefault="00786392" w:rsidP="00897DB4">
            <w:pPr>
              <w:numPr>
                <w:ilvl w:val="0"/>
                <w:numId w:val="42"/>
              </w:numPr>
              <w:suppressAutoHyphens w:val="0"/>
              <w:spacing w:after="0" w:line="240" w:lineRule="auto"/>
              <w:ind w:left="464" w:hanging="142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sz w:val="20"/>
                <w:szCs w:val="20"/>
                <w:u w:val="single"/>
                <w:lang w:val="es-ES_tradnl" w:eastAsia="es-PE"/>
              </w:rPr>
              <w:t>Criterios empleados</w:t>
            </w:r>
            <w:r w:rsidRPr="00147889"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  <w:t>:</w:t>
            </w:r>
          </w:p>
          <w:p w14:paraId="54F79E01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</w:pPr>
          </w:p>
          <w:p w14:paraId="3A756BD3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  <w:t>[Aplicación de criterios: Citar la parte pertinente de uno o más criterios transgredidos, de acuerdo a los hechos identificados.</w:t>
            </w:r>
            <w:r w:rsidRPr="00147889"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  <w:t>]</w:t>
            </w:r>
          </w:p>
          <w:p w14:paraId="45B640DD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i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i/>
                <w:sz w:val="16"/>
                <w:szCs w:val="16"/>
              </w:rPr>
              <w:t>(Considerar Nota 4)</w:t>
            </w:r>
          </w:p>
          <w:p w14:paraId="7BE33580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val="es-ES_tradnl" w:eastAsia="es-PE"/>
              </w:rPr>
            </w:pPr>
          </w:p>
          <w:p w14:paraId="568859D2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[Ejemplo:</w:t>
            </w:r>
          </w:p>
          <w:p w14:paraId="47EAC3E6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Reglamento de la Ley de Contrataciones del Estado, aprobado por Decreto Supremo n.° 344-2018-EF, publicado el 31 de diciembre de 2018 y vigente a partir del 30 de enero de 2019.</w:t>
            </w:r>
          </w:p>
          <w:p w14:paraId="146A3D01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 xml:space="preserve"> </w:t>
            </w:r>
          </w:p>
          <w:p w14:paraId="4AB2F8CC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i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“</w:t>
            </w:r>
            <w:r w:rsidRPr="00147889">
              <w:rPr>
                <w:rFonts w:ascii="Arial Narrow" w:eastAsia="Times New Roman" w:hAnsi="Arial Narrow" w:cs="Arial"/>
                <w:i/>
                <w:sz w:val="20"/>
                <w:szCs w:val="20"/>
                <w:lang w:eastAsia="es-PE"/>
              </w:rPr>
              <w:t>Artículo 56. Cómputo de plazos</w:t>
            </w:r>
          </w:p>
          <w:p w14:paraId="4EFF951B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i/>
                <w:sz w:val="20"/>
                <w:szCs w:val="20"/>
                <w:lang w:eastAsia="es-PE"/>
              </w:rPr>
              <w:t>Los plazos en los procedimientos de selección, desde su convocatoria hasta el perfeccionamiento del contrato, se computan por días hábiles. No son hábiles los días sábado, domingo y feriados no laborables, y los declarados no laborables para el sector público. El plazo excluye el día inicial e incluye el día de vencimiento, salvo disposición distinta establecida en el Reglamento</w:t>
            </w:r>
            <w:r w:rsidRPr="00147889">
              <w:rPr>
                <w:rFonts w:ascii="Arial Narrow" w:eastAsia="Times New Roman" w:hAnsi="Arial Narrow" w:cs="Arial"/>
                <w:sz w:val="20"/>
                <w:szCs w:val="20"/>
                <w:lang w:eastAsia="es-PE"/>
              </w:rPr>
              <w:t>.”]</w:t>
            </w:r>
          </w:p>
          <w:p w14:paraId="3E081556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caps/>
                <w:sz w:val="20"/>
                <w:szCs w:val="20"/>
                <w:lang w:val="es-ES_tradnl"/>
              </w:rPr>
            </w:pPr>
          </w:p>
          <w:p w14:paraId="572746A1" w14:textId="77777777" w:rsidR="00786392" w:rsidRPr="00147889" w:rsidRDefault="00786392" w:rsidP="00897DB4">
            <w:pPr>
              <w:numPr>
                <w:ilvl w:val="0"/>
                <w:numId w:val="42"/>
              </w:numPr>
              <w:suppressAutoHyphens w:val="0"/>
              <w:spacing w:after="0" w:line="240" w:lineRule="auto"/>
              <w:ind w:left="464" w:hanging="142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u w:val="single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sz w:val="20"/>
                <w:szCs w:val="20"/>
                <w:u w:val="single"/>
                <w:lang w:val="es-ES_tradnl" w:eastAsia="es-PE"/>
              </w:rPr>
              <w:t>Limitaciones en el desarrollo del procedimiento:</w:t>
            </w:r>
          </w:p>
          <w:p w14:paraId="18CD65C8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u w:val="single"/>
                <w:lang w:val="es-ES_tradnl" w:eastAsia="es-PE"/>
              </w:rPr>
            </w:pPr>
          </w:p>
          <w:p w14:paraId="1AC67496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</w:pP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 xml:space="preserve">[Explicar las limitaciones que se presentaron para el desarrollo del procedimiento y no pudieron ser superadas. Precisar los 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motivos </w:t>
            </w: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>y las gestiones para superarlas, tal como: el no haber obtenido las evidencias por ausencia total o parcial de documentación.]</w:t>
            </w:r>
          </w:p>
          <w:p w14:paraId="4A736A8B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u w:val="single"/>
                <w:lang w:val="es-ES_tradnl" w:eastAsia="es-PE"/>
              </w:rPr>
            </w:pPr>
          </w:p>
          <w:p w14:paraId="48CB3E59" w14:textId="03BF8402" w:rsidR="00786392" w:rsidRPr="00147889" w:rsidRDefault="00786392" w:rsidP="008056C2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[De ser el caso, considerar la aplicación de procedimientos alternativos o adicionales, a efectos de cumplir con los objetivos del </w:t>
            </w:r>
            <w:r w:rsidR="00112DBA"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>S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>ervicio de Control Simultáneo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>.]</w:t>
            </w:r>
          </w:p>
          <w:p w14:paraId="3823ACBB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u w:val="single"/>
                <w:lang w:eastAsia="es-PE"/>
              </w:rPr>
            </w:pPr>
          </w:p>
          <w:p w14:paraId="4BA657F3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i/>
                <w:sz w:val="16"/>
                <w:szCs w:val="16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i/>
                <w:sz w:val="16"/>
                <w:szCs w:val="16"/>
                <w:lang w:val="es-ES_tradnl" w:eastAsia="es-PE"/>
              </w:rPr>
              <w:t>(</w:t>
            </w:r>
            <w:r w:rsidRPr="00147889">
              <w:rPr>
                <w:rFonts w:ascii="Arial Narrow" w:hAnsi="Arial Narrow" w:cs="Arial"/>
                <w:i/>
                <w:sz w:val="16"/>
                <w:szCs w:val="16"/>
              </w:rPr>
              <w:t>Considerar</w:t>
            </w:r>
            <w:r w:rsidRPr="00147889">
              <w:rPr>
                <w:rFonts w:ascii="Arial Narrow" w:eastAsia="Times New Roman" w:hAnsi="Arial Narrow" w:cs="Arial"/>
                <w:i/>
                <w:sz w:val="16"/>
                <w:szCs w:val="16"/>
                <w:lang w:val="es-ES_tradnl" w:eastAsia="es-PE"/>
              </w:rPr>
              <w:t xml:space="preserve"> Nota 5)</w:t>
            </w:r>
          </w:p>
          <w:p w14:paraId="4788F332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</w:pPr>
          </w:p>
          <w:p w14:paraId="6BE6B0E9" w14:textId="77777777" w:rsidR="00786392" w:rsidRPr="00147889" w:rsidRDefault="00786392" w:rsidP="008056C2">
            <w:pPr>
              <w:spacing w:after="0" w:line="240" w:lineRule="auto"/>
              <w:ind w:left="851" w:hanging="851"/>
              <w:jc w:val="both"/>
              <w:rPr>
                <w:rFonts w:ascii="Arial Narrow" w:eastAsia="Times New Roman" w:hAnsi="Arial Narrow" w:cs="Arial"/>
                <w:b/>
                <w:sz w:val="20"/>
                <w:szCs w:val="20"/>
                <w:lang w:val="es-ES_tradnl"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sz w:val="20"/>
                <w:szCs w:val="20"/>
                <w:lang w:val="es-ES_tradnl" w:eastAsia="es-PE"/>
              </w:rPr>
              <w:t>[Al cierre de cada procedimiento consignar:]</w:t>
            </w:r>
          </w:p>
          <w:p w14:paraId="0C1DBC21" w14:textId="77777777" w:rsidR="00786392" w:rsidRPr="00147889" w:rsidRDefault="00786392" w:rsidP="008056C2">
            <w:pPr>
              <w:spacing w:after="0" w:line="240" w:lineRule="auto"/>
              <w:ind w:left="851" w:hanging="851"/>
              <w:jc w:val="both"/>
              <w:rPr>
                <w:rFonts w:ascii="Arial Narrow" w:eastAsia="Times New Roman" w:hAnsi="Arial Narrow" w:cs="Arial"/>
                <w:sz w:val="20"/>
                <w:szCs w:val="20"/>
                <w:lang w:val="es-ES_tradnl" w:eastAsia="es-PE"/>
              </w:rPr>
            </w:pPr>
          </w:p>
          <w:p w14:paraId="6BC6FD9A" w14:textId="77777777" w:rsidR="00786392" w:rsidRPr="00147889" w:rsidRDefault="00786392" w:rsidP="00897DB4">
            <w:pPr>
              <w:numPr>
                <w:ilvl w:val="0"/>
                <w:numId w:val="41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Conclusiones</w:t>
            </w:r>
          </w:p>
          <w:p w14:paraId="4BFBDEF3" w14:textId="77777777" w:rsidR="00786392" w:rsidRPr="00147889" w:rsidRDefault="00786392" w:rsidP="008056C2">
            <w:pPr>
              <w:spacing w:after="0" w:line="240" w:lineRule="auto"/>
              <w:ind w:left="322"/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</w:p>
          <w:p w14:paraId="18A50099" w14:textId="77777777" w:rsidR="00786392" w:rsidRPr="00147889" w:rsidRDefault="00786392" w:rsidP="008056C2">
            <w:pPr>
              <w:spacing w:after="0" w:line="240" w:lineRule="auto"/>
              <w:ind w:left="323"/>
              <w:contextualSpacing/>
              <w:jc w:val="both"/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</w:pPr>
            <w:r w:rsidRPr="00147889">
              <w:rPr>
                <w:rFonts w:ascii="Arial Narrow" w:hAnsi="Arial Narrow" w:cs="Arial"/>
                <w:spacing w:val="-2"/>
                <w:sz w:val="20"/>
                <w:szCs w:val="20"/>
              </w:rPr>
              <w:t xml:space="preserve">[Desarrolla la evaluación del hito de control o actividad del proceso en curso considerada en el procedimiento; de acuerdo al análisis de los hechos identificados, </w:t>
            </w:r>
            <w:r w:rsidRPr="00147889"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  <w:t>evidencias suficientes y apropiadas, y criterios aplicables.]</w:t>
            </w:r>
          </w:p>
          <w:p w14:paraId="0D14ABC7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</w:pPr>
            <w:r w:rsidRPr="00147889">
              <w:rPr>
                <w:rFonts w:ascii="Arial Narrow" w:hAnsi="Arial Narrow" w:cs="Arial"/>
                <w:spacing w:val="-2"/>
                <w:sz w:val="20"/>
                <w:szCs w:val="20"/>
              </w:rPr>
              <w:t>[Calificar los hechos de acuerdo a</w:t>
            </w:r>
            <w:r w:rsidRPr="00147889"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  <w:t xml:space="preserve"> los supuestos siguientes:]</w:t>
            </w:r>
          </w:p>
          <w:p w14:paraId="6D0E9BA0" w14:textId="77777777" w:rsidR="00786392" w:rsidRPr="00147889" w:rsidRDefault="00786392" w:rsidP="008056C2">
            <w:pPr>
              <w:spacing w:after="0" w:line="240" w:lineRule="auto"/>
              <w:ind w:left="322"/>
              <w:contextualSpacing/>
              <w:jc w:val="both"/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</w:pPr>
          </w:p>
          <w:tbl>
            <w:tblPr>
              <w:tblW w:w="6946" w:type="dxa"/>
              <w:tblInd w:w="329" w:type="dxa"/>
              <w:tblLayout w:type="fixed"/>
              <w:tblLook w:val="04A0" w:firstRow="1" w:lastRow="0" w:firstColumn="1" w:lastColumn="0" w:noHBand="0" w:noVBand="1"/>
            </w:tblPr>
            <w:tblGrid>
              <w:gridCol w:w="529"/>
              <w:gridCol w:w="6417"/>
            </w:tblGrid>
            <w:tr w:rsidR="00147889" w:rsidRPr="00147889" w14:paraId="603122B5" w14:textId="77777777" w:rsidTr="008056C2">
              <w:trPr>
                <w:trHeight w:val="248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753B04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065E5E5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  <w:r w:rsidRPr="00147889"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  <w:t>Conformidad.</w:t>
                  </w:r>
                </w:p>
              </w:tc>
            </w:tr>
            <w:tr w:rsidR="00147889" w:rsidRPr="00147889" w14:paraId="28BE83D0" w14:textId="77777777" w:rsidTr="008056C2">
              <w:trPr>
                <w:trHeight w:val="248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0D7383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7155730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147889">
                    <w:rPr>
                      <w:rFonts w:ascii="Arial Narrow" w:hAnsi="Arial Narrow" w:cs="Arial"/>
                      <w:spacing w:val="-2"/>
                      <w:sz w:val="20"/>
                      <w:szCs w:val="20"/>
                    </w:rPr>
                    <w:t>Los hechos expuestos denotan indicios de responsabilidad administrativa funcional, civil o penal.</w:t>
                  </w:r>
                </w:p>
              </w:tc>
            </w:tr>
            <w:tr w:rsidR="00147889" w:rsidRPr="00147889" w14:paraId="443DA1ED" w14:textId="77777777" w:rsidTr="008056C2">
              <w:trPr>
                <w:trHeight w:val="207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D37EF5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vMerge w:val="restart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FBA3FEA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147889">
                    <w:rPr>
                      <w:rFonts w:ascii="Arial Narrow" w:hAnsi="Arial Narrow" w:cs="Arial"/>
                      <w:sz w:val="20"/>
                      <w:szCs w:val="20"/>
                    </w:rPr>
                    <w:t>Se advierten situaciones adversas.</w:t>
                  </w:r>
                </w:p>
                <w:p w14:paraId="0732D5B8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  <w:r w:rsidRPr="00147889">
                    <w:rPr>
                      <w:rFonts w:ascii="Arial Narrow" w:hAnsi="Arial Narrow" w:cs="Arial"/>
                      <w:sz w:val="20"/>
                      <w:szCs w:val="20"/>
                    </w:rPr>
                    <w:t>Se advierten situaciones adversas de acción inmediata.</w:t>
                  </w:r>
                </w:p>
              </w:tc>
            </w:tr>
            <w:tr w:rsidR="00147889" w:rsidRPr="00147889" w14:paraId="2939019B" w14:textId="77777777" w:rsidTr="008056C2">
              <w:trPr>
                <w:trHeight w:val="250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79CFC7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vMerge/>
                  <w:tcBorders>
                    <w:left w:val="single" w:sz="4" w:space="0" w:color="auto"/>
                  </w:tcBorders>
                  <w:shd w:val="clear" w:color="auto" w:fill="auto"/>
                </w:tcPr>
                <w:p w14:paraId="5B24AE21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147889" w:rsidRPr="00147889" w14:paraId="158EF423" w14:textId="77777777" w:rsidTr="008056C2">
              <w:trPr>
                <w:trHeight w:val="248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FF5414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04942A9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  <w:r w:rsidRPr="00147889">
                    <w:rPr>
                      <w:rFonts w:ascii="Arial Narrow" w:hAnsi="Arial Narrow" w:cs="Arial"/>
                      <w:spacing w:val="-3"/>
                      <w:sz w:val="20"/>
                      <w:szCs w:val="20"/>
                      <w:lang w:val="es-ES_tradnl"/>
                    </w:rPr>
                    <w:t>Presentan limitaciones en el desarrollo del procedimiento.</w:t>
                  </w:r>
                </w:p>
              </w:tc>
            </w:tr>
            <w:tr w:rsidR="00147889" w:rsidRPr="00147889" w14:paraId="77ED64B4" w14:textId="77777777" w:rsidTr="008056C2">
              <w:trPr>
                <w:trHeight w:val="248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3892AC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1D5F9BEC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147889">
                    <w:rPr>
                      <w:rFonts w:ascii="Arial Narrow" w:hAnsi="Arial Narrow" w:cs="Arial"/>
                      <w:sz w:val="20"/>
                      <w:szCs w:val="20"/>
                    </w:rPr>
                    <w:t>Se requiere concordar con el desarrollo de otros procedimientos.</w:t>
                  </w:r>
                </w:p>
              </w:tc>
            </w:tr>
            <w:tr w:rsidR="00786392" w:rsidRPr="00147889" w14:paraId="3B64D890" w14:textId="77777777" w:rsidTr="008056C2">
              <w:trPr>
                <w:trHeight w:val="248"/>
              </w:trPr>
              <w:tc>
                <w:tcPr>
                  <w:tcW w:w="5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3D4187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center"/>
                    <w:rPr>
                      <w:rFonts w:ascii="Arial Narrow" w:hAnsi="Arial Narrow" w:cs="Arial"/>
                      <w:spacing w:val="-2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6417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6E07C6DC" w14:textId="77777777" w:rsidR="00786392" w:rsidRPr="00147889" w:rsidRDefault="00786392" w:rsidP="008056C2">
                  <w:pPr>
                    <w:spacing w:after="0" w:line="240" w:lineRule="auto"/>
                    <w:contextualSpacing/>
                    <w:jc w:val="both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147889">
                    <w:rPr>
                      <w:rFonts w:ascii="Arial Narrow" w:hAnsi="Arial Narrow" w:cs="Arial"/>
                      <w:sz w:val="20"/>
                      <w:szCs w:val="20"/>
                    </w:rPr>
                    <w:t>Otros supuestos.</w:t>
                  </w:r>
                </w:p>
              </w:tc>
            </w:tr>
          </w:tbl>
          <w:p w14:paraId="26D4E2DB" w14:textId="77777777" w:rsidR="00786392" w:rsidRPr="00147889" w:rsidRDefault="00786392" w:rsidP="008056C2">
            <w:pPr>
              <w:spacing w:after="0" w:line="240" w:lineRule="auto"/>
              <w:ind w:left="601"/>
              <w:contextualSpacing/>
              <w:jc w:val="both"/>
              <w:rPr>
                <w:rFonts w:ascii="Arial Narrow" w:hAnsi="Arial Narrow" w:cs="Arial"/>
                <w:spacing w:val="-2"/>
                <w:sz w:val="20"/>
                <w:szCs w:val="20"/>
                <w:lang w:val="es-ES_tradnl"/>
              </w:rPr>
            </w:pPr>
          </w:p>
          <w:p w14:paraId="500FBD88" w14:textId="77777777" w:rsidR="00786392" w:rsidRPr="00147889" w:rsidRDefault="00786392" w:rsidP="008056C2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>[Se considera que una cédula de trabajo está terminada, cuando tiene los contenidos precedentes y podemos afirmar que, de su revisión, no surgirán preguntas o comentarios de las instancias revisoras que requieren respuesta o trabajo adicional.]</w:t>
            </w:r>
          </w:p>
          <w:p w14:paraId="06E6D94F" w14:textId="77777777" w:rsidR="00786392" w:rsidRPr="00147889" w:rsidRDefault="00786392" w:rsidP="008056C2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6970" w14:textId="77777777" w:rsidR="00786392" w:rsidRPr="00147889" w:rsidRDefault="00786392" w:rsidP="008056C2">
            <w:pPr>
              <w:spacing w:after="0" w:line="240" w:lineRule="auto"/>
              <w:ind w:left="-99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978E14D" w14:textId="77777777" w:rsidR="00786392" w:rsidRPr="00147889" w:rsidRDefault="00786392" w:rsidP="008056C2">
            <w:pPr>
              <w:spacing w:after="0" w:line="240" w:lineRule="auto"/>
              <w:ind w:left="-99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D682B3B" w14:textId="77777777" w:rsidR="00786392" w:rsidRPr="00147889" w:rsidRDefault="00786392" w:rsidP="008056C2">
            <w:pPr>
              <w:spacing w:after="0" w:line="240" w:lineRule="auto"/>
              <w:ind w:left="-99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704F2B41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  <w:p w14:paraId="283B5EFE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8B7EBDA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2DFB8CE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BC16990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35FB9207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F1DF2C8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0AF7AD23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AB9E052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7DF8401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4D7E883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9FFD4BD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569126C2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988C0FD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E605B97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41A673BE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29B3093B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5475E1AB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495F30AA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14:paraId="63DAD7E7" w14:textId="77777777" w:rsidR="00786392" w:rsidRPr="00147889" w:rsidRDefault="00786392" w:rsidP="008056C2">
            <w:pPr>
              <w:spacing w:after="0" w:line="240" w:lineRule="auto"/>
              <w:ind w:left="-108" w:right="-79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67B12D5F" w14:textId="77777777" w:rsidR="00786392" w:rsidRPr="00147889" w:rsidRDefault="00786392" w:rsidP="00AF0B92">
      <w:pPr>
        <w:spacing w:after="0"/>
        <w:rPr>
          <w:rFonts w:ascii="Arial Narrow" w:hAnsi="Arial Narrow"/>
          <w:sz w:val="10"/>
          <w:szCs w:val="1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147889" w:rsidRPr="00147889" w14:paraId="77B94120" w14:textId="77777777" w:rsidTr="008056C2">
        <w:tc>
          <w:tcPr>
            <w:tcW w:w="9209" w:type="dxa"/>
            <w:shd w:val="clear" w:color="auto" w:fill="auto"/>
          </w:tcPr>
          <w:p w14:paraId="0090DC0D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 xml:space="preserve">Notas del Jefe de Comisión (control de calidad): </w:t>
            </w:r>
          </w:p>
          <w:p w14:paraId="50567E1E" w14:textId="77777777" w:rsidR="00786392" w:rsidRPr="00147889" w:rsidRDefault="00786392" w:rsidP="00897DB4">
            <w:pPr>
              <w:numPr>
                <w:ilvl w:val="0"/>
                <w:numId w:val="43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La cédula de trabajo contiene información del desarrollo del procedimiento</w:t>
            </w: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 xml:space="preserve">(Fuentes de información, técnicas de recopilación, 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>análisis de los hechos identificados, e</w:t>
            </w:r>
            <w:r w:rsidRPr="00147889">
              <w:rPr>
                <w:rFonts w:ascii="Arial Narrow" w:hAnsi="Arial Narrow" w:cs="Arial"/>
                <w:spacing w:val="-2"/>
                <w:sz w:val="20"/>
                <w:lang w:val="es-ES_tradnl"/>
              </w:rPr>
              <w:t xml:space="preserve">videncia, </w:t>
            </w:r>
            <w:r w:rsidRPr="00147889">
              <w:rPr>
                <w:rFonts w:ascii="Arial Narrow" w:hAnsi="Arial Narrow" w:cs="Arial"/>
                <w:sz w:val="20"/>
                <w:lang w:val="es-ES_tradnl"/>
              </w:rPr>
              <w:t xml:space="preserve">documentos complementarios, criterios empleados, </w:t>
            </w: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 xml:space="preserve">limitaciones presentadas y 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procedimientos alternativos de ser el caso, </w:t>
            </w:r>
            <w:r w:rsidRPr="00147889">
              <w:rPr>
                <w:rFonts w:ascii="Arial Narrow" w:hAnsi="Arial Narrow" w:cs="Arial"/>
                <w:spacing w:val="-2"/>
                <w:sz w:val="20"/>
                <w:lang w:val="es-ES_tradnl"/>
              </w:rPr>
              <w:t>referencia documentaria,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conclusiones de todos los aspectos señalados en el procedimiento)</w:t>
            </w: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>.</w:t>
            </w:r>
          </w:p>
          <w:p w14:paraId="213122DD" w14:textId="77777777" w:rsidR="00786392" w:rsidRPr="00147889" w:rsidRDefault="00786392" w:rsidP="00897DB4">
            <w:pPr>
              <w:numPr>
                <w:ilvl w:val="0"/>
                <w:numId w:val="43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De la revisión de la cédula no surgen preguntas o comentarios que requieren respuesta o trabajo adicional.</w:t>
            </w:r>
          </w:p>
          <w:p w14:paraId="75132EAE" w14:textId="77777777" w:rsidR="00786392" w:rsidRPr="00147889" w:rsidRDefault="00786392" w:rsidP="00897DB4">
            <w:pPr>
              <w:numPr>
                <w:ilvl w:val="0"/>
                <w:numId w:val="43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Conformidad con el desarrollo técnico y conclusiones del procedimiento.</w:t>
            </w:r>
          </w:p>
          <w:p w14:paraId="7BF2C477" w14:textId="529C3468" w:rsidR="00786392" w:rsidRPr="00147889" w:rsidRDefault="00112DBA" w:rsidP="00897DB4">
            <w:pPr>
              <w:numPr>
                <w:ilvl w:val="0"/>
                <w:numId w:val="43"/>
              </w:numPr>
              <w:suppressAutoHyphens w:val="0"/>
              <w:spacing w:after="0" w:line="240" w:lineRule="auto"/>
              <w:ind w:left="322" w:hanging="32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FA4228" wp14:editId="02AFCDE2">
                      <wp:simplePos x="0" y="0"/>
                      <wp:positionH relativeFrom="column">
                        <wp:posOffset>4608583</wp:posOffset>
                      </wp:positionH>
                      <wp:positionV relativeFrom="paragraph">
                        <wp:posOffset>85043</wp:posOffset>
                      </wp:positionV>
                      <wp:extent cx="337820" cy="246380"/>
                      <wp:effectExtent l="8255" t="6350" r="6350" b="13970"/>
                      <wp:wrapNone/>
                      <wp:docPr id="1044" name="Cuadro de texto 10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D83945" w14:textId="77777777" w:rsidR="007069C7" w:rsidRPr="00C10965" w:rsidRDefault="007069C7" w:rsidP="00786392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C1096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A42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044" o:spid="_x0000_s1063" type="#_x0000_t202" style="position:absolute;left:0;text-align:left;margin-left:362.9pt;margin-top:6.7pt;width:26.6pt;height:1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">
                      <v:textbox>
                        <w:txbxContent>
                          <w:p w14:paraId="2AD83945" w14:textId="77777777" w:rsidR="007069C7" w:rsidRPr="00C10965" w:rsidRDefault="007069C7" w:rsidP="0078639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C1096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889">
              <w:rPr>
                <w:rFonts w:ascii="Arial Narrow" w:hAnsi="Arial Narrow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E4F2043" wp14:editId="323F6B97">
                      <wp:simplePos x="0" y="0"/>
                      <wp:positionH relativeFrom="column">
                        <wp:posOffset>3944620</wp:posOffset>
                      </wp:positionH>
                      <wp:positionV relativeFrom="paragraph">
                        <wp:posOffset>83773</wp:posOffset>
                      </wp:positionV>
                      <wp:extent cx="317500" cy="247015"/>
                      <wp:effectExtent l="6350" t="5715" r="9525" b="13970"/>
                      <wp:wrapNone/>
                      <wp:docPr id="1041" name="Cuadro de texto 10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457616" w14:textId="6537EFB4" w:rsidR="007069C7" w:rsidRPr="00C10965" w:rsidRDefault="007069C7" w:rsidP="00786392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C1096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F2043" id="Cuadro de texto 1041" o:spid="_x0000_s1064" type="#_x0000_t202" style="position:absolute;left:0;text-align:left;margin-left:310.6pt;margin-top:6.6pt;width:25pt;height:1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">
                      <v:textbox>
                        <w:txbxContent>
                          <w:p w14:paraId="2F457616" w14:textId="6537EFB4" w:rsidR="007069C7" w:rsidRPr="00C10965" w:rsidRDefault="007069C7" w:rsidP="0078639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C1096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6392" w:rsidRPr="00147889">
              <w:rPr>
                <w:rFonts w:ascii="Arial Narrow" w:hAnsi="Arial Narrow" w:cs="Arial"/>
                <w:sz w:val="20"/>
                <w:szCs w:val="20"/>
              </w:rPr>
              <w:t>[Otros aspectos.]</w:t>
            </w:r>
          </w:p>
          <w:p w14:paraId="4471B0F3" w14:textId="589E45CC" w:rsidR="00AF0B92" w:rsidRPr="00AF0B92" w:rsidRDefault="00112DBA" w:rsidP="00112DB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147889"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                                          Documento Aprobado</w:t>
            </w:r>
            <w:r w:rsidRPr="00147889">
              <w:rPr>
                <w:rFonts w:ascii="Arial Narrow" w:hAnsi="Arial Narrow"/>
                <w:sz w:val="10"/>
                <w:szCs w:val="10"/>
              </w:rPr>
              <w:t xml:space="preserve">:  </w:t>
            </w:r>
            <w:r w:rsidR="00786392" w:rsidRPr="00147889">
              <w:rPr>
                <w:rFonts w:ascii="Arial Narrow" w:hAnsi="Arial Narrow"/>
                <w:sz w:val="20"/>
                <w:szCs w:val="20"/>
              </w:rPr>
              <w:t xml:space="preserve">                                         </w:t>
            </w:r>
          </w:p>
          <w:p w14:paraId="22F77FF9" w14:textId="77777777" w:rsidR="00786392" w:rsidRDefault="007863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  <w:bookmarkStart w:id="1" w:name="_GoBack"/>
            <w:bookmarkEnd w:id="1"/>
          </w:p>
          <w:p w14:paraId="39F1438D" w14:textId="38E7781B" w:rsidR="00AF0B92" w:rsidRPr="00147889" w:rsidRDefault="00AF0B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</w:tr>
      <w:tr w:rsidR="00147889" w:rsidRPr="00147889" w14:paraId="371CD2EB" w14:textId="77777777" w:rsidTr="008056C2">
        <w:tc>
          <w:tcPr>
            <w:tcW w:w="9209" w:type="dxa"/>
            <w:shd w:val="clear" w:color="auto" w:fill="auto"/>
          </w:tcPr>
          <w:p w14:paraId="19045EB7" w14:textId="77777777" w:rsidR="00786392" w:rsidRPr="00147889" w:rsidRDefault="00786392" w:rsidP="008056C2">
            <w:pPr>
              <w:spacing w:after="0" w:line="240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 xml:space="preserve">Notas del Supervisor (control de calidad): </w:t>
            </w:r>
          </w:p>
          <w:p w14:paraId="57B25025" w14:textId="77777777" w:rsidR="00786392" w:rsidRPr="00147889" w:rsidRDefault="00786392" w:rsidP="00897DB4">
            <w:pPr>
              <w:numPr>
                <w:ilvl w:val="0"/>
                <w:numId w:val="44"/>
              </w:numPr>
              <w:suppressAutoHyphens w:val="0"/>
              <w:spacing w:after="0" w:line="240" w:lineRule="auto"/>
              <w:ind w:left="284" w:hanging="284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La cédula de trabajo contiene información del desarrollo del procedimiento</w:t>
            </w:r>
            <w:r w:rsidRPr="00147889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 xml:space="preserve">(Fuentes de información, técnicas de recopilación, 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>análisis de los hechos identificados, e</w:t>
            </w:r>
            <w:r w:rsidRPr="00147889">
              <w:rPr>
                <w:rFonts w:ascii="Arial Narrow" w:hAnsi="Arial Narrow" w:cs="Arial"/>
                <w:spacing w:val="-2"/>
                <w:sz w:val="20"/>
                <w:lang w:val="es-ES_tradnl"/>
              </w:rPr>
              <w:t xml:space="preserve">videncia, </w:t>
            </w:r>
            <w:r w:rsidRPr="00147889">
              <w:rPr>
                <w:rFonts w:ascii="Arial Narrow" w:hAnsi="Arial Narrow" w:cs="Arial"/>
                <w:sz w:val="20"/>
                <w:lang w:val="es-ES_tradnl"/>
              </w:rPr>
              <w:t xml:space="preserve">documentos complementarios, criterios empleados, </w:t>
            </w: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 xml:space="preserve">limitaciones presentadas y 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procedimientos alternativos de ser el caso, </w:t>
            </w:r>
            <w:r w:rsidRPr="00147889">
              <w:rPr>
                <w:rFonts w:ascii="Arial Narrow" w:hAnsi="Arial Narrow" w:cs="Arial"/>
                <w:spacing w:val="-2"/>
                <w:sz w:val="20"/>
                <w:lang w:val="es-ES_tradnl"/>
              </w:rPr>
              <w:t>referencia documentaria,</w:t>
            </w:r>
            <w:r w:rsidRPr="00147889">
              <w:rPr>
                <w:rFonts w:ascii="Arial Narrow" w:hAnsi="Arial Narrow" w:cs="Arial"/>
                <w:sz w:val="20"/>
                <w:szCs w:val="20"/>
                <w:lang w:val="es-ES_tradnl"/>
              </w:rPr>
              <w:t xml:space="preserve"> conclusiones de todos los aspectos señalados en el procedimiento)</w:t>
            </w:r>
            <w:r w:rsidRPr="00147889">
              <w:rPr>
                <w:rFonts w:ascii="Arial Narrow" w:hAnsi="Arial Narrow" w:cs="Arial"/>
                <w:spacing w:val="-3"/>
                <w:sz w:val="20"/>
                <w:szCs w:val="20"/>
                <w:lang w:val="es-ES_tradnl"/>
              </w:rPr>
              <w:t>.</w:t>
            </w:r>
          </w:p>
          <w:p w14:paraId="6EB98816" w14:textId="77777777" w:rsidR="00786392" w:rsidRPr="00147889" w:rsidRDefault="00786392" w:rsidP="00897DB4">
            <w:pPr>
              <w:numPr>
                <w:ilvl w:val="0"/>
                <w:numId w:val="44"/>
              </w:numPr>
              <w:suppressAutoHyphens w:val="0"/>
              <w:spacing w:after="0" w:line="240" w:lineRule="auto"/>
              <w:ind w:left="284" w:hanging="284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De la revisión de la cédula no surgen preguntas o comentarios que requieren respuesta o trabajo adicional.</w:t>
            </w:r>
          </w:p>
          <w:p w14:paraId="5EA69C5E" w14:textId="77777777" w:rsidR="00786392" w:rsidRPr="00147889" w:rsidRDefault="00786392" w:rsidP="00897DB4">
            <w:pPr>
              <w:numPr>
                <w:ilvl w:val="0"/>
                <w:numId w:val="44"/>
              </w:numPr>
              <w:suppressAutoHyphens w:val="0"/>
              <w:spacing w:after="0" w:line="240" w:lineRule="auto"/>
              <w:ind w:left="284" w:hanging="284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147889">
              <w:rPr>
                <w:rFonts w:ascii="Arial Narrow" w:hAnsi="Arial Narrow" w:cs="Arial"/>
                <w:sz w:val="20"/>
                <w:szCs w:val="20"/>
              </w:rPr>
              <w:t>Conformidad con el desarrollo técnico y conclusiones del procedimiento.</w:t>
            </w:r>
          </w:p>
          <w:p w14:paraId="38C99D0A" w14:textId="77777777" w:rsidR="00786392" w:rsidRPr="00147889" w:rsidRDefault="00786392" w:rsidP="00897DB4">
            <w:pPr>
              <w:numPr>
                <w:ilvl w:val="0"/>
                <w:numId w:val="44"/>
              </w:numPr>
              <w:suppressAutoHyphens w:val="0"/>
              <w:spacing w:after="0" w:line="240" w:lineRule="auto"/>
              <w:ind w:left="284" w:hanging="28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147889">
              <w:rPr>
                <w:rFonts w:ascii="Arial Narrow" w:hAnsi="Arial Narrow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9E964D6" wp14:editId="39CE5469">
                      <wp:simplePos x="0" y="0"/>
                      <wp:positionH relativeFrom="column">
                        <wp:posOffset>4401820</wp:posOffset>
                      </wp:positionH>
                      <wp:positionV relativeFrom="paragraph">
                        <wp:posOffset>124460</wp:posOffset>
                      </wp:positionV>
                      <wp:extent cx="317500" cy="247015"/>
                      <wp:effectExtent l="6350" t="5080" r="9525" b="5080"/>
                      <wp:wrapNone/>
                      <wp:docPr id="1039" name="Cuadro de texto 1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35168" w14:textId="7806D472" w:rsidR="007069C7" w:rsidRPr="00C10965" w:rsidRDefault="007069C7" w:rsidP="00786392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C1096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964D6" id="Cuadro de texto 1039" o:spid="_x0000_s1065" type="#_x0000_t202" style="position:absolute;left:0;text-align:left;margin-left:346.6pt;margin-top:9.8pt;width:25pt;height:1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">
                      <v:textbox>
                        <w:txbxContent>
                          <w:p w14:paraId="42A35168" w14:textId="7806D472" w:rsidR="007069C7" w:rsidRPr="00C10965" w:rsidRDefault="007069C7" w:rsidP="0078639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C1096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889">
              <w:rPr>
                <w:rFonts w:ascii="Arial Narrow" w:hAnsi="Arial Narrow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B8924D9" wp14:editId="17577778">
                      <wp:simplePos x="0" y="0"/>
                      <wp:positionH relativeFrom="column">
                        <wp:posOffset>4813300</wp:posOffset>
                      </wp:positionH>
                      <wp:positionV relativeFrom="paragraph">
                        <wp:posOffset>125095</wp:posOffset>
                      </wp:positionV>
                      <wp:extent cx="337820" cy="246380"/>
                      <wp:effectExtent l="8255" t="5715" r="6350" b="5080"/>
                      <wp:wrapNone/>
                      <wp:docPr id="1029" name="Cuadro de texto 10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82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F98BD" w14:textId="77777777" w:rsidR="007069C7" w:rsidRPr="00C10965" w:rsidRDefault="007069C7" w:rsidP="00786392">
                                  <w:pPr>
                                    <w:spacing w:after="0" w:line="240" w:lineRule="auto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C1096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924D9" id="Cuadro de texto 1029" o:spid="_x0000_s1066" type="#_x0000_t202" style="position:absolute;left:0;text-align:left;margin-left:379pt;margin-top:9.85pt;width:26.6pt;height:1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">
                      <v:textbox>
                        <w:txbxContent>
                          <w:p w14:paraId="031F98BD" w14:textId="77777777" w:rsidR="007069C7" w:rsidRPr="00C10965" w:rsidRDefault="007069C7" w:rsidP="00786392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C1096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889">
              <w:rPr>
                <w:rFonts w:ascii="Arial Narrow" w:hAnsi="Arial Narrow" w:cs="Arial"/>
                <w:sz w:val="20"/>
                <w:szCs w:val="20"/>
              </w:rPr>
              <w:t>[Otros aspectos.]</w:t>
            </w:r>
          </w:p>
          <w:p w14:paraId="299A48C6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  <w:r w:rsidRPr="00147889">
              <w:rPr>
                <w:rFonts w:ascii="Arial Narrow" w:hAnsi="Arial Narrow"/>
                <w:sz w:val="20"/>
                <w:szCs w:val="20"/>
              </w:rPr>
              <w:t xml:space="preserve">                                                          Documento Aprobado</w:t>
            </w:r>
            <w:r w:rsidRPr="00147889">
              <w:rPr>
                <w:rFonts w:ascii="Arial Narrow" w:hAnsi="Arial Narrow"/>
                <w:sz w:val="10"/>
                <w:szCs w:val="10"/>
              </w:rPr>
              <w:t>:</w:t>
            </w:r>
          </w:p>
          <w:p w14:paraId="1EE699FD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0FAE5262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  <w:p w14:paraId="2D9B3A6A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</w:tr>
    </w:tbl>
    <w:p w14:paraId="67D4561D" w14:textId="77777777" w:rsidR="00786392" w:rsidRPr="00147889" w:rsidRDefault="00786392" w:rsidP="00786392">
      <w:pPr>
        <w:spacing w:after="0"/>
        <w:rPr>
          <w:rFonts w:ascii="Arial Narrow" w:hAnsi="Arial Narrow"/>
          <w:sz w:val="10"/>
          <w:szCs w:val="10"/>
        </w:rPr>
      </w:pPr>
      <w:r w:rsidRPr="00147889">
        <w:rPr>
          <w:rFonts w:ascii="Arial" w:eastAsia="Times New Roman" w:hAnsi="Arial"/>
          <w:noProof/>
          <w:sz w:val="24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EF9E2" wp14:editId="35150AED">
                <wp:simplePos x="0" y="0"/>
                <wp:positionH relativeFrom="column">
                  <wp:posOffset>4537075</wp:posOffset>
                </wp:positionH>
                <wp:positionV relativeFrom="paragraph">
                  <wp:posOffset>1322705</wp:posOffset>
                </wp:positionV>
                <wp:extent cx="988695" cy="202565"/>
                <wp:effectExtent l="0" t="0" r="1905" b="6985"/>
                <wp:wrapNone/>
                <wp:docPr id="100" name="Cuadro de tex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89970" w14:textId="77777777" w:rsidR="007069C7" w:rsidRPr="005A7469" w:rsidRDefault="007069C7" w:rsidP="00786392">
                            <w:pPr>
                              <w:spacing w:after="0" w:line="240" w:lineRule="auto"/>
                              <w:jc w:val="center"/>
                              <w:rPr>
                                <w:rFonts w:ascii="Arial Narrow" w:hAnsi="Arial Narrow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EF9E2" id="Cuadro de texto 100" o:spid="_x0000_s1067" type="#_x0000_t202" style="position:absolute;margin-left:357.25pt;margin-top:104.15pt;width:77.85pt;height:15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" stroked="f">
                <v:textbox>
                  <w:txbxContent>
                    <w:p w14:paraId="3BD89970" w14:textId="77777777" w:rsidR="007069C7" w:rsidRPr="005A7469" w:rsidRDefault="007069C7" w:rsidP="00786392">
                      <w:pPr>
                        <w:spacing w:after="0" w:line="240" w:lineRule="auto"/>
                        <w:jc w:val="center"/>
                        <w:rPr>
                          <w:rFonts w:ascii="Arial Narrow" w:hAnsi="Arial Narrow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6"/>
        <w:gridCol w:w="1139"/>
        <w:gridCol w:w="1104"/>
      </w:tblGrid>
      <w:tr w:rsidR="00147889" w:rsidRPr="00147889" w14:paraId="697A485B" w14:textId="77777777" w:rsidTr="008056C2">
        <w:trPr>
          <w:trHeight w:val="7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F88115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  <w:lang w:val="es-ES" w:eastAsia="es-ES"/>
              </w:rPr>
            </w:pPr>
            <w:r w:rsidRPr="00147889">
              <w:rPr>
                <w:rFonts w:ascii="Arial Narrow" w:hAnsi="Arial Narrow" w:cs="Arial"/>
                <w:b/>
                <w:sz w:val="18"/>
                <w:szCs w:val="18"/>
              </w:rPr>
              <w:t>Hecho por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37CE7B4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47889">
              <w:rPr>
                <w:rFonts w:ascii="Arial Narrow" w:hAnsi="Arial Narrow" w:cs="Arial"/>
                <w:b/>
                <w:sz w:val="18"/>
                <w:szCs w:val="18"/>
              </w:rPr>
              <w:t>Revisado por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D1E5DF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47889">
              <w:rPr>
                <w:rFonts w:ascii="Arial Narrow" w:hAnsi="Arial Narrow" w:cs="Arial"/>
                <w:b/>
                <w:sz w:val="18"/>
                <w:szCs w:val="18"/>
              </w:rPr>
              <w:t>Supervisado</w:t>
            </w:r>
          </w:p>
          <w:p w14:paraId="246C4AB2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147889">
              <w:rPr>
                <w:rFonts w:ascii="Arial Narrow" w:hAnsi="Arial Narrow" w:cs="Arial"/>
                <w:b/>
                <w:sz w:val="18"/>
                <w:szCs w:val="18"/>
              </w:rPr>
              <w:t>por</w:t>
            </w:r>
          </w:p>
        </w:tc>
      </w:tr>
      <w:tr w:rsidR="00147889" w:rsidRPr="00147889" w14:paraId="6775C6F9" w14:textId="77777777" w:rsidTr="008056C2">
        <w:trPr>
          <w:trHeight w:val="29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C605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[SIGLAS]</w:t>
            </w:r>
          </w:p>
          <w:p w14:paraId="37576411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sz w:val="16"/>
                <w:szCs w:val="16"/>
              </w:rPr>
              <w:t>(De nombres y apellidos)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6A722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[SIGLAS]</w:t>
            </w:r>
          </w:p>
          <w:p w14:paraId="4A669DB7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sz w:val="16"/>
                <w:szCs w:val="16"/>
              </w:rPr>
              <w:t>(De nombres y apellidos)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D5191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[SIGLAS]</w:t>
            </w:r>
          </w:p>
          <w:p w14:paraId="42EF0A95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sz w:val="16"/>
                <w:szCs w:val="16"/>
              </w:rPr>
              <w:t>(De nombres y apellidos)</w:t>
            </w:r>
          </w:p>
        </w:tc>
      </w:tr>
      <w:tr w:rsidR="00147889" w:rsidRPr="00147889" w14:paraId="1DCAEBE4" w14:textId="77777777" w:rsidTr="008056C2">
        <w:trPr>
          <w:trHeight w:val="89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F3E49" w14:textId="77777777" w:rsidR="00786392" w:rsidRPr="00147889" w:rsidRDefault="00786392" w:rsidP="008056C2">
            <w:pPr>
              <w:spacing w:after="0" w:line="240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[CARGO EN LA COMISIÓN]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54BB6" w14:textId="77777777" w:rsidR="00786392" w:rsidRPr="00147889" w:rsidRDefault="00786392" w:rsidP="008056C2">
            <w:pPr>
              <w:spacing w:after="0" w:line="240" w:lineRule="auto"/>
              <w:ind w:right="-66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JEFE DE COMISIÓN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731C" w14:textId="77777777" w:rsidR="00786392" w:rsidRPr="00147889" w:rsidRDefault="00786392" w:rsidP="008056C2">
            <w:pPr>
              <w:spacing w:after="0" w:line="240" w:lineRule="auto"/>
              <w:ind w:right="-66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SUPERVISOR</w:t>
            </w:r>
          </w:p>
        </w:tc>
      </w:tr>
      <w:tr w:rsidR="00147889" w:rsidRPr="00147889" w14:paraId="504817A7" w14:textId="77777777" w:rsidTr="008056C2">
        <w:trPr>
          <w:trHeight w:val="34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40D4" w14:textId="77777777" w:rsidR="00786392" w:rsidRPr="00147889" w:rsidRDefault="00786392" w:rsidP="008056C2">
            <w:pPr>
              <w:spacing w:after="0" w:line="240" w:lineRule="auto"/>
              <w:ind w:left="-120" w:right="-96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CÓDIGO DE PERSONAL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BC4ED" w14:textId="77777777" w:rsidR="00786392" w:rsidRPr="00147889" w:rsidRDefault="00786392" w:rsidP="008056C2">
            <w:pPr>
              <w:spacing w:after="0" w:line="240" w:lineRule="auto"/>
              <w:ind w:left="-120" w:right="-66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CÓDIGO DE PERSONAL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B5FA" w14:textId="77777777" w:rsidR="00786392" w:rsidRPr="00147889" w:rsidRDefault="00786392" w:rsidP="008056C2">
            <w:pPr>
              <w:spacing w:after="0" w:line="240" w:lineRule="auto"/>
              <w:ind w:left="-120" w:right="-66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CÓDIGO DE PERSONAL</w:t>
            </w:r>
          </w:p>
        </w:tc>
      </w:tr>
      <w:tr w:rsidR="00147889" w:rsidRPr="00147889" w14:paraId="1E2BE610" w14:textId="77777777" w:rsidTr="008056C2">
        <w:trPr>
          <w:trHeight w:val="14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047B8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FIRMA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46D3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FIRMA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AC33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sz w:val="16"/>
                <w:szCs w:val="16"/>
                <w:lang w:val="es-ES" w:eastAsia="es-ES"/>
              </w:rPr>
            </w:pPr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FIRMA</w:t>
            </w:r>
          </w:p>
        </w:tc>
      </w:tr>
      <w:tr w:rsidR="00786392" w:rsidRPr="00147889" w14:paraId="3A738A71" w14:textId="77777777" w:rsidTr="008056C2">
        <w:trPr>
          <w:trHeight w:val="5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BCDF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dd</w:t>
            </w:r>
            <w:proofErr w:type="spellEnd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/mm/</w:t>
            </w: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6E4F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dd</w:t>
            </w:r>
            <w:proofErr w:type="spellEnd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/mm/</w:t>
            </w: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3A87D" w14:textId="77777777" w:rsidR="00786392" w:rsidRPr="00147889" w:rsidRDefault="00786392" w:rsidP="008056C2">
            <w:pPr>
              <w:spacing w:after="0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dd</w:t>
            </w:r>
            <w:proofErr w:type="spellEnd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/mm/</w:t>
            </w:r>
            <w:proofErr w:type="spellStart"/>
            <w:r w:rsidRPr="00147889">
              <w:rPr>
                <w:rFonts w:ascii="Arial Narrow" w:hAnsi="Arial Narrow" w:cs="Arial"/>
                <w:b/>
                <w:sz w:val="16"/>
                <w:szCs w:val="16"/>
              </w:rPr>
              <w:t>aaaa</w:t>
            </w:r>
            <w:proofErr w:type="spellEnd"/>
          </w:p>
        </w:tc>
      </w:tr>
    </w:tbl>
    <w:p w14:paraId="7D92F261" w14:textId="77777777" w:rsidR="00786392" w:rsidRPr="00147889" w:rsidRDefault="00786392" w:rsidP="00786392">
      <w:pPr>
        <w:spacing w:after="0" w:line="240" w:lineRule="auto"/>
        <w:jc w:val="both"/>
        <w:rPr>
          <w:rFonts w:ascii="Arial" w:eastAsia="Times New Roman" w:hAnsi="Arial"/>
          <w:sz w:val="16"/>
          <w:szCs w:val="16"/>
          <w:lang w:eastAsia="es-PE"/>
        </w:rPr>
      </w:pPr>
    </w:p>
    <w:p w14:paraId="09697192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</w:pPr>
      <w:r w:rsidRPr="00147889">
        <w:rPr>
          <w:rFonts w:ascii="Arial" w:eastAsia="Times New Roman" w:hAnsi="Arial"/>
          <w:noProof/>
          <w:sz w:val="24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50E5F1" wp14:editId="5191F8BC">
                <wp:simplePos x="0" y="0"/>
                <wp:positionH relativeFrom="column">
                  <wp:posOffset>7620</wp:posOffset>
                </wp:positionH>
                <wp:positionV relativeFrom="paragraph">
                  <wp:posOffset>50004</wp:posOffset>
                </wp:positionV>
                <wp:extent cx="5732145" cy="0"/>
                <wp:effectExtent l="0" t="0" r="0" b="0"/>
                <wp:wrapNone/>
                <wp:docPr id="101" name="Conector recto de flecha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3A54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1" o:spid="_x0000_s1026" type="#_x0000_t32" style="position:absolute;margin-left:.6pt;margin-top:3.95pt;width:451.3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" strokeweight="1.5pt"/>
            </w:pict>
          </mc:Fallback>
        </mc:AlternateContent>
      </w:r>
    </w:p>
    <w:p w14:paraId="2D36AB1B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</w:pPr>
      <w:r w:rsidRPr="00147889"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  <w:t>nOTA 1: REFERENCIA DOCUMENTARIA</w:t>
      </w:r>
    </w:p>
    <w:p w14:paraId="254F0613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pacing w:val="-2"/>
          <w:sz w:val="12"/>
          <w:szCs w:val="12"/>
          <w:lang w:eastAsia="es-PE"/>
        </w:rPr>
      </w:pPr>
      <w:r w:rsidRPr="00147889">
        <w:rPr>
          <w:rFonts w:ascii="Arial Narrow" w:eastAsia="Times New Roman" w:hAnsi="Arial Narrow"/>
          <w:caps/>
          <w:sz w:val="12"/>
          <w:szCs w:val="12"/>
          <w:lang w:eastAsia="es-PE"/>
        </w:rPr>
        <w:t>COLOCAR LA REFERENCIA DE LA DOCUMENTACIÓN RESPECTIVA, SEGÚN CORRESPONDA.</w:t>
      </w:r>
    </w:p>
    <w:p w14:paraId="63A8C384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</w:pPr>
    </w:p>
    <w:p w14:paraId="5C619D22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</w:pPr>
      <w:r w:rsidRPr="00147889"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  <w:t>nOTA 2: Documentación e información solicitada y recibida</w:t>
      </w:r>
    </w:p>
    <w:p w14:paraId="27D5F6B2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pacing w:val="-2"/>
          <w:sz w:val="12"/>
          <w:szCs w:val="12"/>
          <w:lang w:eastAsia="es-PE"/>
        </w:rPr>
      </w:pPr>
      <w:r w:rsidRPr="00147889">
        <w:rPr>
          <w:rFonts w:ascii="Arial Narrow" w:eastAsia="Times New Roman" w:hAnsi="Arial Narrow"/>
          <w:caps/>
          <w:sz w:val="12"/>
          <w:szCs w:val="12"/>
          <w:lang w:eastAsia="es-PE"/>
        </w:rPr>
        <w:t xml:space="preserve">Precisar </w:t>
      </w:r>
      <w:r w:rsidRPr="00147889">
        <w:rPr>
          <w:rFonts w:ascii="Arial Narrow" w:eastAsia="Times New Roman" w:hAnsi="Arial Narrow" w:cs="Arial"/>
          <w:caps/>
          <w:spacing w:val="-2"/>
          <w:sz w:val="12"/>
          <w:szCs w:val="12"/>
          <w:lang w:eastAsia="es-PE"/>
        </w:rPr>
        <w:t>Tipo (oficio, memorándum, carta u otro), NÚMERO Y FECHA DE DOCUMENTO, NOMBRE Y CARGO DEL funcionario al que se requiere y DEL QUE remite la documentación O INFORMACIÓN SOLICITADA, relación de la documentación solicitada y recibida, plazo otorgado para la entrega de la documentación o información solicitada, señalar si la documentación recibida se encuentra autenticada por la entidad, detallar los documentos e informaciones no recibidas O incompletas.</w:t>
      </w:r>
    </w:p>
    <w:p w14:paraId="5665E03B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/>
          <w:caps/>
          <w:sz w:val="12"/>
          <w:szCs w:val="12"/>
          <w:lang w:eastAsia="es-PE"/>
        </w:rPr>
      </w:pPr>
    </w:p>
    <w:p w14:paraId="1D5821E9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b/>
          <w:caps/>
          <w:spacing w:val="-2"/>
          <w:sz w:val="14"/>
          <w:szCs w:val="14"/>
          <w:u w:val="single"/>
          <w:lang w:eastAsia="es-PE"/>
        </w:rPr>
      </w:pPr>
      <w:r w:rsidRPr="00147889"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  <w:t xml:space="preserve">nOTA 3: </w:t>
      </w:r>
      <w:r w:rsidRPr="00147889">
        <w:rPr>
          <w:rFonts w:ascii="Arial Narrow" w:eastAsia="Times New Roman" w:hAnsi="Arial Narrow" w:cs="Arial"/>
          <w:b/>
          <w:caps/>
          <w:spacing w:val="-2"/>
          <w:sz w:val="14"/>
          <w:szCs w:val="14"/>
          <w:lang w:eastAsia="es-PE"/>
        </w:rPr>
        <w:t>Técnicas de RECOPILACIÓN DE EVIDENCIA</w:t>
      </w:r>
    </w:p>
    <w:p w14:paraId="59199F64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sz w:val="12"/>
          <w:szCs w:val="12"/>
          <w:lang w:eastAsia="es-PE"/>
        </w:rPr>
      </w:pPr>
      <w:r w:rsidRPr="00147889">
        <w:rPr>
          <w:rFonts w:ascii="Arial Narrow" w:eastAsia="Times New Roman" w:hAnsi="Arial Narrow" w:cs="Arial"/>
          <w:sz w:val="12"/>
          <w:szCs w:val="12"/>
          <w:lang w:eastAsia="es-PE"/>
        </w:rPr>
        <w:t>UTILIZAR COMO REFERENCIA LAS TÉCNICAS PARA LA RECOPILACIÓN DE EVIDENCIA.</w:t>
      </w:r>
    </w:p>
    <w:p w14:paraId="47049E90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</w:pPr>
    </w:p>
    <w:p w14:paraId="1743CEFC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4"/>
          <w:szCs w:val="14"/>
          <w:u w:val="single"/>
          <w:lang w:val="es-ES_tradnl" w:eastAsia="es-PE"/>
        </w:rPr>
      </w:pPr>
      <w:r w:rsidRPr="00147889">
        <w:rPr>
          <w:rFonts w:ascii="Arial Narrow" w:eastAsia="Times New Roman" w:hAnsi="Arial Narrow" w:cs="Arial"/>
          <w:b/>
          <w:caps/>
          <w:sz w:val="14"/>
          <w:szCs w:val="14"/>
          <w:lang w:eastAsia="es-PE"/>
        </w:rPr>
        <w:t xml:space="preserve">nOTA 4: </w:t>
      </w:r>
      <w:r w:rsidRPr="00147889">
        <w:rPr>
          <w:rFonts w:ascii="Arial Narrow" w:eastAsia="Times New Roman" w:hAnsi="Arial Narrow" w:cs="Arial"/>
          <w:b/>
          <w:caps/>
          <w:sz w:val="14"/>
          <w:szCs w:val="14"/>
          <w:lang w:val="es-ES_tradnl" w:eastAsia="es-PE"/>
        </w:rPr>
        <w:t>Aplicación de criterios</w:t>
      </w:r>
    </w:p>
    <w:p w14:paraId="1F6856C4" w14:textId="39111F03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2"/>
          <w:szCs w:val="12"/>
          <w:u w:val="single"/>
          <w:lang w:val="es-ES_tradnl" w:eastAsia="es-PE"/>
        </w:rPr>
      </w:pPr>
      <w:r w:rsidRPr="00147889"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  <w:t xml:space="preserve">Normativa (tales como </w:t>
      </w:r>
      <w:r w:rsidRPr="00147889">
        <w:rPr>
          <w:rFonts w:ascii="Arial Narrow" w:eastAsia="Times New Roman" w:hAnsi="Arial Narrow" w:cs="Arial"/>
          <w:caps/>
          <w:sz w:val="12"/>
          <w:szCs w:val="12"/>
          <w:lang w:eastAsia="es-PE"/>
        </w:rPr>
        <w:t>leyes; decretos; resoluciones; reglamentos; directivas)</w:t>
      </w:r>
      <w:r w:rsidRPr="00147889"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  <w:t xml:space="preserve">, disposiciones internas (tales como </w:t>
      </w:r>
      <w:r w:rsidRPr="00147889">
        <w:rPr>
          <w:rFonts w:ascii="Arial Narrow" w:eastAsia="Times New Roman" w:hAnsi="Arial Narrow" w:cs="Arial"/>
          <w:caps/>
          <w:sz w:val="12"/>
          <w:szCs w:val="12"/>
          <w:lang w:eastAsia="es-PE"/>
        </w:rPr>
        <w:t>PROCEDIMIENTOs, lineamientos)</w:t>
      </w:r>
      <w:r w:rsidRPr="00147889"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  <w:t>, términos de referencia, b</w:t>
      </w:r>
      <w:r w:rsidRPr="00147889">
        <w:rPr>
          <w:rFonts w:ascii="Arial Narrow" w:eastAsia="Times New Roman" w:hAnsi="Arial Narrow" w:cs="Arial"/>
          <w:caps/>
          <w:sz w:val="12"/>
          <w:szCs w:val="12"/>
          <w:lang w:eastAsia="es-PE"/>
        </w:rPr>
        <w:t xml:space="preserve">ases administrativas, PROPUESTA GANADORA, contratos, adendas DE CONTRATOS; órdenes de compra; convenios; </w:t>
      </w:r>
      <w:r w:rsidRPr="00147889"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  <w:t xml:space="preserve">NormaS Y ESTÁNDARES PROFESIONALES, DISPOSICIONES ESPECÍFICAS PARA LAS DIFERENTES ÁREAS DE LA ENTIDAD, </w:t>
      </w:r>
      <w:r w:rsidRPr="00147889">
        <w:rPr>
          <w:rFonts w:ascii="Arial Narrow" w:eastAsia="Times New Roman" w:hAnsi="Arial Narrow" w:cs="Arial"/>
          <w:caps/>
          <w:sz w:val="12"/>
          <w:szCs w:val="12"/>
          <w:lang w:eastAsia="es-PE"/>
        </w:rPr>
        <w:t>entre otros aplicables.</w:t>
      </w:r>
    </w:p>
    <w:p w14:paraId="00D5600B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</w:pPr>
    </w:p>
    <w:p w14:paraId="14D23A60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</w:pPr>
      <w:r w:rsidRPr="00147889">
        <w:rPr>
          <w:rFonts w:ascii="Arial Narrow" w:eastAsia="Times New Roman" w:hAnsi="Arial Narrow" w:cs="Arial"/>
          <w:caps/>
          <w:sz w:val="12"/>
          <w:szCs w:val="12"/>
          <w:lang w:val="es-ES_tradnl" w:eastAsia="es-PE"/>
        </w:rPr>
        <w:t>Según sea el caso, precisar Título, DOCUMENTO DE aprobación Y fecha DE LA NORMA O CRITERIO UTILIZADO, nÚmero y título del artículo de la norma, documento contractual, entre otros, que permita identificar el criterio.</w:t>
      </w:r>
    </w:p>
    <w:p w14:paraId="60162714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sz w:val="12"/>
          <w:szCs w:val="12"/>
          <w:lang w:val="es-ES_tradnl" w:eastAsia="es-PE"/>
        </w:rPr>
      </w:pPr>
    </w:p>
    <w:p w14:paraId="4CE60411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caps/>
          <w:sz w:val="14"/>
          <w:szCs w:val="12"/>
          <w:u w:val="single"/>
          <w:lang w:val="es-ES_tradnl" w:eastAsia="es-PE"/>
        </w:rPr>
      </w:pPr>
      <w:r w:rsidRPr="00147889">
        <w:rPr>
          <w:rFonts w:ascii="Arial Narrow" w:eastAsia="Times New Roman" w:hAnsi="Arial Narrow" w:cs="Arial"/>
          <w:b/>
          <w:caps/>
          <w:sz w:val="14"/>
          <w:szCs w:val="12"/>
          <w:lang w:eastAsia="es-PE"/>
        </w:rPr>
        <w:t>nOTA 5: DESARROLLO DEL PROCEDIMIENTO</w:t>
      </w:r>
    </w:p>
    <w:p w14:paraId="2F36E195" w14:textId="77777777" w:rsidR="00786392" w:rsidRPr="00147889" w:rsidRDefault="00786392" w:rsidP="00786392">
      <w:pPr>
        <w:spacing w:after="0" w:line="240" w:lineRule="auto"/>
        <w:jc w:val="both"/>
        <w:rPr>
          <w:rFonts w:ascii="Arial Narrow" w:eastAsia="Times New Roman" w:hAnsi="Arial Narrow" w:cs="Arial"/>
          <w:sz w:val="12"/>
          <w:szCs w:val="12"/>
          <w:lang w:val="es-ES_tradnl" w:eastAsia="es-PE"/>
        </w:rPr>
      </w:pPr>
      <w:r w:rsidRPr="00147889">
        <w:rPr>
          <w:rFonts w:ascii="Arial Narrow" w:eastAsia="Times New Roman" w:hAnsi="Arial Narrow" w:cs="Arial"/>
          <w:sz w:val="12"/>
          <w:szCs w:val="12"/>
          <w:lang w:val="es-ES_tradnl" w:eastAsia="es-PE"/>
        </w:rPr>
        <w:t>LOS PUNTOS SEÑALADOS EN EL PRESENTE RUBRO NO CONSTITUYEN UNA ESTRUCTURA DEL DESARROLLO DEL PROCEDIMIENTO, SI NO INFORMACIÓN MÍNIMA DE SU CONTENIDO.</w:t>
      </w:r>
    </w:p>
    <w:p w14:paraId="512FC5B9" w14:textId="77777777" w:rsidR="00786392" w:rsidRPr="00147889" w:rsidRDefault="00786392" w:rsidP="00786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s-ES_tradnl"/>
        </w:rPr>
      </w:pPr>
    </w:p>
    <w:p w14:paraId="121CAF43" w14:textId="7C9065AD" w:rsidR="00786392" w:rsidRPr="00147889" w:rsidRDefault="00786392">
      <w:pPr>
        <w:suppressAutoHyphens w:val="0"/>
        <w:spacing w:after="160" w:line="259" w:lineRule="auto"/>
      </w:pPr>
    </w:p>
    <w:sectPr w:rsidR="00786392" w:rsidRPr="00147889" w:rsidSect="00AF0B92">
      <w:footerReference w:type="default" r:id="rId11"/>
      <w:footerReference w:type="first" r:id="rId12"/>
      <w:pgSz w:w="11906" w:h="16838"/>
      <w:pgMar w:top="1418" w:right="1701" w:bottom="1418" w:left="1701" w:header="709" w:footer="709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3A90A" w14:textId="77777777" w:rsidR="00FB7509" w:rsidRDefault="00FB7509" w:rsidP="009C752D">
      <w:pPr>
        <w:spacing w:after="0" w:line="240" w:lineRule="auto"/>
      </w:pPr>
      <w:r>
        <w:separator/>
      </w:r>
    </w:p>
  </w:endnote>
  <w:endnote w:type="continuationSeparator" w:id="0">
    <w:p w14:paraId="26E319D1" w14:textId="77777777" w:rsidR="00FB7509" w:rsidRDefault="00FB7509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AA3FA" w14:textId="01972474" w:rsidR="007069C7" w:rsidRPr="009B17FD" w:rsidRDefault="007069C7">
    <w:pPr>
      <w:pStyle w:val="Piedepgina"/>
      <w:jc w:val="right"/>
      <w:rPr>
        <w:rFonts w:ascii="Arial" w:hAnsi="Arial" w:cs="Arial"/>
        <w:sz w:val="16"/>
        <w:szCs w:val="16"/>
      </w:rPr>
    </w:pPr>
  </w:p>
  <w:p w14:paraId="13226915" w14:textId="77777777" w:rsidR="007069C7" w:rsidRDefault="007069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750D" w14:textId="1701475D" w:rsidR="007069C7" w:rsidRDefault="007069C7">
    <w:pPr>
      <w:pStyle w:val="Piedepgina"/>
      <w:jc w:val="right"/>
    </w:pPr>
  </w:p>
  <w:p w14:paraId="39C52895" w14:textId="28527D97" w:rsidR="007069C7" w:rsidRPr="00B2209A" w:rsidRDefault="007069C7" w:rsidP="00B22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E0194" w14:textId="77777777" w:rsidR="00FB7509" w:rsidRDefault="00FB7509" w:rsidP="009C752D">
      <w:pPr>
        <w:spacing w:after="0" w:line="240" w:lineRule="auto"/>
      </w:pPr>
      <w:r>
        <w:separator/>
      </w:r>
    </w:p>
  </w:footnote>
  <w:footnote w:type="continuationSeparator" w:id="0">
    <w:p w14:paraId="675F9E0E" w14:textId="77777777" w:rsidR="00FB7509" w:rsidRDefault="00FB7509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D7D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94932"/>
    <w:rsid w:val="00AA49B9"/>
    <w:rsid w:val="00AB2311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0B92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B7509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1B9471-1DA9-4D7E-93FE-AE11F988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1284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2022-06-22T16:11:00Z</dcterms:created>
  <dcterms:modified xsi:type="dcterms:W3CDTF">2022-06-22T16:17:00Z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