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GOBIERNO REGIONAL APURÍMAC Víctor  A.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4740752B" w:rsidR="002E6F0E" w:rsidRDefault="0006462D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4740752B" w:rsidR="002E6F0E" w:rsidRDefault="0006462D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6CA8F6CE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ESPECIFICACIONES TÉCNICAS </w:t>
                                    </w:r>
                                    <w:r w:rsidR="00A779A9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     MONITOR MULTIPARÁMETRO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6CA8F6CE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ESPECIFICACIONES TÉCNICAS </w:t>
                              </w:r>
                              <w:r w:rsidR="00A779A9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    MONITOR MULTIPARÁMETRO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17872E5E" w:rsidR="002E6F0E" w:rsidRDefault="00A779A9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CF627AC" wp14:editId="70F3BA61">
                <wp:simplePos x="0" y="0"/>
                <wp:positionH relativeFrom="column">
                  <wp:posOffset>1579245</wp:posOffset>
                </wp:positionH>
                <wp:positionV relativeFrom="paragraph">
                  <wp:posOffset>2609215</wp:posOffset>
                </wp:positionV>
                <wp:extent cx="3296920" cy="2194560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467" y="21375"/>
                    <wp:lineTo x="21467" y="0"/>
                    <wp:lineTo x="0" y="0"/>
                  </wp:wrapPolygon>
                </wp:wrapThrough>
                <wp:docPr id="2" name="Imagen 2" descr="Novedades en monitores de signos vitales para U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edades en monitores de signos vitales para U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6920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tbl>
      <w:tblPr>
        <w:tblW w:w="5000" w:type="pct"/>
        <w:tblInd w:w="-68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7"/>
        <w:gridCol w:w="1553"/>
        <w:gridCol w:w="6404"/>
      </w:tblGrid>
      <w:tr w:rsidR="0006462D" w14:paraId="20EC2C44" w14:textId="77777777" w:rsidTr="0006462D">
        <w:trPr>
          <w:trHeight w:val="411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  <w:hideMark/>
          </w:tcPr>
          <w:p w14:paraId="2239DD51" w14:textId="77777777" w:rsidR="0006462D" w:rsidRDefault="0006462D">
            <w:pPr>
              <w:jc w:val="center"/>
              <w:rPr>
                <w:rFonts w:cstheme="minorHAnsi"/>
                <w:b/>
                <w:bCs/>
              </w:rPr>
            </w:pPr>
            <w:bookmarkStart w:id="0" w:name="RANGE_A3_D55"/>
            <w:r>
              <w:rPr>
                <w:rFonts w:cstheme="minorHAnsi"/>
                <w:b/>
                <w:bCs/>
              </w:rPr>
              <w:lastRenderedPageBreak/>
              <w:t>ESPECIFICACIONES TÉCNICAS</w:t>
            </w:r>
            <w:bookmarkEnd w:id="0"/>
          </w:p>
        </w:tc>
      </w:tr>
      <w:tr w:rsidR="0006462D" w14:paraId="334B0492" w14:textId="77777777" w:rsidTr="0006462D">
        <w:trPr>
          <w:trHeight w:val="576"/>
        </w:trPr>
        <w:tc>
          <w:tcPr>
            <w:tcW w:w="1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6AFD41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DENOMINACIÓN DEL EQUIPO</w:t>
            </w:r>
          </w:p>
        </w:tc>
        <w:tc>
          <w:tcPr>
            <w:tcW w:w="377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826434" w14:textId="4E61D782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</w:rPr>
              <w:t xml:space="preserve">MONITOR MULTIPARAMETRO DE FUNCIONES VITALES DE 5 PARAMETROS, CON OPCION PARA 7 PARAMETROS </w:t>
            </w:r>
          </w:p>
        </w:tc>
      </w:tr>
      <w:tr w:rsidR="0006462D" w14:paraId="3830AF4A" w14:textId="77777777" w:rsidTr="00701DE6">
        <w:trPr>
          <w:trHeight w:val="396"/>
        </w:trPr>
        <w:tc>
          <w:tcPr>
            <w:tcW w:w="1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FB1B2C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SERVICIO</w:t>
            </w:r>
          </w:p>
        </w:tc>
        <w:tc>
          <w:tcPr>
            <w:tcW w:w="377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4E416C" w14:textId="77777777" w:rsidR="0006462D" w:rsidRDefault="0006462D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UCI</w:t>
            </w:r>
          </w:p>
        </w:tc>
      </w:tr>
      <w:tr w:rsidR="0006462D" w14:paraId="21A4D958" w14:textId="77777777" w:rsidTr="00701DE6">
        <w:trPr>
          <w:trHeight w:val="52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188AB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REQUERIMIENTOS TÉCNICOS MÍNIMOS: ITEM I</w:t>
            </w:r>
          </w:p>
        </w:tc>
      </w:tr>
      <w:tr w:rsidR="0006462D" w14:paraId="1967CE17" w14:textId="77777777" w:rsidTr="00701DE6">
        <w:trPr>
          <w:trHeight w:val="57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2DAE9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0398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GENERALES</w:t>
            </w:r>
          </w:p>
        </w:tc>
      </w:tr>
      <w:tr w:rsidR="0006462D" w14:paraId="0F00A782" w14:textId="77777777" w:rsidTr="0006462D">
        <w:trPr>
          <w:trHeight w:val="27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A031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A02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5BF82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PARÁMETROS MODULARES O CABLE INTELIGENTE MULTICONECTOR</w:t>
            </w:r>
          </w:p>
        </w:tc>
      </w:tr>
      <w:tr w:rsidR="0006462D" w14:paraId="5A1FDF1F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6F26E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A03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F3563" w14:textId="77777777" w:rsidR="0006462D" w:rsidRDefault="0006462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FUNCIONAMIENTO SIMULTANEO DE TODOS LOS PARÁMETROS SOLICITADOS: ELECTROCARDIOGRAMA, FRECUENCIA RESPIRATORIA, SATURACIÓN DE OXÍGENO, PRESIÓN NO INVASIVA, TEMPERATURA, Y CAPNOGRAFIA </w:t>
            </w:r>
          </w:p>
        </w:tc>
      </w:tr>
      <w:tr w:rsidR="0006462D" w14:paraId="245DEFC6" w14:textId="77777777" w:rsidTr="0006462D">
        <w:trPr>
          <w:trHeight w:val="283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F7F08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A04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9166C" w14:textId="74745144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 TENDENCIAS GRÁFICAS Y NUMÉRICAS DE TODOS LOS PARÁMETROS, FULLDISCOSURE DE 4 ONDAS, ALARMAS DE ARRITMIAS DE 72 HORAS </w:t>
            </w:r>
          </w:p>
        </w:tc>
      </w:tr>
      <w:tr w:rsidR="0006462D" w14:paraId="387DC7E9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43DCB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A05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37DCB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 SOFTWARE PARA LA VISUALIZACIÓN A DISTANCIA DE LOS SIGNOS VITALES NUMÉRICOS MAGNIFICADOS</w:t>
            </w:r>
          </w:p>
        </w:tc>
      </w:tr>
      <w:tr w:rsidR="0006462D" w14:paraId="57B122F4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B168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A06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C0D9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FUNCIONAMIENTO CON CABLES DE ECG DE 3 Y 6 LATIGUILLOS</w:t>
            </w:r>
          </w:p>
        </w:tc>
      </w:tr>
      <w:tr w:rsidR="0006462D" w14:paraId="53ACEC02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6DC1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A07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5EB9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PESO ENTRE 6.5KG A 8KG MAXIMO</w:t>
            </w:r>
          </w:p>
        </w:tc>
      </w:tr>
      <w:tr w:rsidR="0006462D" w14:paraId="2AA88268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6D9E0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A08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13559" w14:textId="77777777" w:rsidR="0006462D" w:rsidRDefault="0006462D">
            <w:pPr>
              <w:spacing w:after="0" w:line="240" w:lineRule="auto"/>
              <w:jc w:val="both"/>
              <w:rPr>
                <w:rFonts w:ascii="Perpetua" w:hAnsi="Perpetua" w:cs="Times New Roman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 xml:space="preserve">QUE PERMITA VISUALIZAR LA INFORMACIÓN DE MONITORIZACIÓN DE 8 O MÁS MONITORES </w:t>
            </w:r>
          </w:p>
        </w:tc>
      </w:tr>
      <w:tr w:rsidR="0006462D" w14:paraId="11B5E019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F98E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A09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A0747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 DE MULTICONECTOR INTELIGENTE QUE DETECTA AUTOMÁTICAMENTE EL PARÁMETRO DE ACUERDO AL ACCESORIO INSTALADO</w:t>
            </w:r>
          </w:p>
        </w:tc>
      </w:tr>
      <w:tr w:rsidR="0006462D" w14:paraId="22BA7912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2E67E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A10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1273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MEDICIÓN DEL TIEMPO TRANSCURRIDO DE LA ONDA DE PULSO</w:t>
            </w:r>
          </w:p>
        </w:tc>
      </w:tr>
      <w:tr w:rsidR="0006462D" w14:paraId="46ED6C81" w14:textId="77777777" w:rsidTr="00701DE6">
        <w:trPr>
          <w:trHeight w:val="623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3665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98698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COMPONENTES</w:t>
            </w:r>
          </w:p>
        </w:tc>
      </w:tr>
      <w:tr w:rsidR="0006462D" w14:paraId="0C179E95" w14:textId="77777777" w:rsidTr="00701DE6">
        <w:trPr>
          <w:trHeight w:val="562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714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F41A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PANTALLA</w:t>
            </w:r>
          </w:p>
        </w:tc>
      </w:tr>
      <w:tr w:rsidR="0006462D" w14:paraId="62E1ED69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B82F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B01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BE01F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COLOR TOUCH SCREEN, VISUALIZACIÓN DE PARÁMETROS SOLICITADOS</w:t>
            </w:r>
          </w:p>
        </w:tc>
      </w:tr>
      <w:tr w:rsidR="0006462D" w14:paraId="219C7100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DCCF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B02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C977C" w14:textId="75042A59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TAMAÑO: 12” DIAGONAL, COMO MINIMO </w:t>
            </w:r>
          </w:p>
        </w:tc>
      </w:tr>
      <w:tr w:rsidR="0006462D" w14:paraId="49EEF8C5" w14:textId="77777777" w:rsidTr="0006462D">
        <w:trPr>
          <w:trHeight w:val="226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7D7B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B03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AF1E8" w14:textId="25367786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RESOLUCIÓN: 800 X 600 PIXELS O MAS</w:t>
            </w:r>
          </w:p>
        </w:tc>
      </w:tr>
      <w:tr w:rsidR="0006462D" w14:paraId="77C3C305" w14:textId="77777777" w:rsidTr="0006462D">
        <w:trPr>
          <w:trHeight w:val="272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A6CD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B04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E54B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8 ONDAS SIMULTÁNEAS COMO MÍNIMO</w:t>
            </w:r>
          </w:p>
        </w:tc>
      </w:tr>
      <w:tr w:rsidR="0006462D" w14:paraId="3F2656AE" w14:textId="77777777" w:rsidTr="00701DE6">
        <w:trPr>
          <w:trHeight w:val="43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83E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A6D78" w14:textId="7F716B33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ELECTROCARDIOGRAMA (ECG)</w:t>
            </w:r>
          </w:p>
        </w:tc>
      </w:tr>
      <w:tr w:rsidR="0006462D" w14:paraId="3C31CB7E" w14:textId="77777777" w:rsidTr="0006462D">
        <w:trPr>
          <w:trHeight w:val="25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832FE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B05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915AF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02 ONDAS COMO MÍNIMO Y DISPLAY DIGITAL DEL VALOR MEDIDO EN PANTALLA.</w:t>
            </w:r>
          </w:p>
        </w:tc>
      </w:tr>
      <w:tr w:rsidR="0006462D" w14:paraId="7B47101F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87059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B06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ADC6D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RANGO: 0 A 300 BPM Ó MÁS AMPLIO.</w:t>
            </w:r>
          </w:p>
        </w:tc>
      </w:tr>
      <w:tr w:rsidR="0006462D" w14:paraId="374FD61E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25CE3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B07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2526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SELECCIÓN HASTA 07 DERIVADAS </w:t>
            </w:r>
          </w:p>
        </w:tc>
      </w:tr>
      <w:tr w:rsidR="0006462D" w14:paraId="6DEF866E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6062F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B08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7DEEB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DETECCIÓN O RECHAZO DEL PULSO DEL MARCAPASOS.</w:t>
            </w:r>
          </w:p>
        </w:tc>
      </w:tr>
      <w:tr w:rsidR="0006462D" w14:paraId="6972EB86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5187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B09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8FD8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DETECCIÓN Y ANÁLISIS DE VEINTITRÉS (23) TIPOS DE ARRITMIAS Ó MAS</w:t>
            </w:r>
          </w:p>
        </w:tc>
      </w:tr>
      <w:tr w:rsidR="0006462D" w14:paraId="498ED344" w14:textId="77777777" w:rsidTr="0006462D">
        <w:trPr>
          <w:trHeight w:val="17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2589B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B10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E25D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 ANÁLISIS DE DESNIVEL ST</w:t>
            </w:r>
          </w:p>
        </w:tc>
      </w:tr>
      <w:tr w:rsidR="0006462D" w14:paraId="3148B3B2" w14:textId="77777777" w:rsidTr="0006462D">
        <w:trPr>
          <w:trHeight w:val="23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BC4F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B11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F71AD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SELECCIÓN DE ALARMA PARA LÍMITE SUPERIOR E INFERIOR DE LA FRECUENCIA CARDIACA</w:t>
            </w:r>
          </w:p>
        </w:tc>
      </w:tr>
      <w:tr w:rsidR="0006462D" w14:paraId="6D7A5391" w14:textId="77777777" w:rsidTr="0006462D">
        <w:trPr>
          <w:trHeight w:val="23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26FD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B12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91E4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PROTECCIÓN ELECTRO QUIRÚRGICA</w:t>
            </w:r>
          </w:p>
        </w:tc>
      </w:tr>
      <w:tr w:rsidR="0006462D" w14:paraId="4E900D64" w14:textId="77777777" w:rsidTr="00701DE6">
        <w:trPr>
          <w:trHeight w:val="503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4C51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7825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FRECUENCIA RESPIRATORIA</w:t>
            </w:r>
          </w:p>
        </w:tc>
      </w:tr>
      <w:tr w:rsidR="0006462D" w14:paraId="444CC99A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E890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B13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B80E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ONDA Y DISPLAY DIGITAL DEL VALOR MEDIDO EN PANTALLA</w:t>
            </w:r>
          </w:p>
        </w:tc>
      </w:tr>
      <w:tr w:rsidR="0006462D" w14:paraId="2A82A57D" w14:textId="77777777" w:rsidTr="0006462D">
        <w:trPr>
          <w:trHeight w:val="262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EEED0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B14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818C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FRECUENCIA RESPIRATORIA A TRAVÉS DE CABLE ECG (MÉTODO DE IMPEDANCIA)</w:t>
            </w:r>
          </w:p>
        </w:tc>
      </w:tr>
      <w:tr w:rsidR="0006462D" w14:paraId="06807B33" w14:textId="77777777" w:rsidTr="0006462D">
        <w:trPr>
          <w:trHeight w:val="270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366C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B15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ACD3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RANGO: 0 A 150 RESP/MIN Ó MÁS AMPLIO</w:t>
            </w:r>
          </w:p>
        </w:tc>
      </w:tr>
      <w:tr w:rsidR="0006462D" w14:paraId="215919F5" w14:textId="77777777" w:rsidTr="0006462D">
        <w:trPr>
          <w:trHeight w:val="270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3056F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B16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425C1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SELECCIÓN DE ALARMA PARA LÍMITE SUPERIOR E INFERIOR.</w:t>
            </w:r>
          </w:p>
        </w:tc>
      </w:tr>
      <w:tr w:rsidR="0006462D" w14:paraId="6E98B00B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5925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B17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C2C3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ALARMA DE APNEA.</w:t>
            </w:r>
          </w:p>
        </w:tc>
      </w:tr>
      <w:tr w:rsidR="0006462D" w14:paraId="4B77148A" w14:textId="77777777" w:rsidTr="00701DE6">
        <w:trPr>
          <w:trHeight w:val="392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83E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93D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SATURACIÓN DE OXIGENO (SP02)</w:t>
            </w:r>
          </w:p>
        </w:tc>
      </w:tr>
      <w:tr w:rsidR="0006462D" w14:paraId="58484282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DAF5" w14:textId="77777777" w:rsidR="0006462D" w:rsidRPr="00701DE6" w:rsidRDefault="0006462D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701DE6">
              <w:rPr>
                <w:rFonts w:cstheme="minorHAnsi"/>
                <w:bCs/>
                <w:sz w:val="18"/>
                <w:szCs w:val="18"/>
              </w:rPr>
              <w:lastRenderedPageBreak/>
              <w:t>B18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C74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ONDA PLETISMOGRÁFICA Y DISPLAY DIGITAL DEL VALOR MEDIDO EN PANTALLA.</w:t>
            </w:r>
          </w:p>
        </w:tc>
      </w:tr>
      <w:tr w:rsidR="0006462D" w14:paraId="5244EBD0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80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B19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45C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RANGO DE LA SATURACIÓN DE OXIGENO: 0 A 100 % Ó MÁS AMPLIO</w:t>
            </w:r>
          </w:p>
        </w:tc>
      </w:tr>
      <w:tr w:rsidR="0006462D" w14:paraId="2704AB97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627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B20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D87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RANGO DEL PULSO CARDIACO MEDIANTE PULSIOXIMETRIA: 30 A 220BPM Ó MÁS AMPLIO</w:t>
            </w:r>
          </w:p>
        </w:tc>
      </w:tr>
      <w:tr w:rsidR="0006462D" w14:paraId="705EC0DD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845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D831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SELECCIÓN DE ALARMA PARA LÍMITE SUPERIOR E INFERIOR</w:t>
            </w:r>
          </w:p>
        </w:tc>
      </w:tr>
      <w:tr w:rsidR="0006462D" w14:paraId="7D23CABB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E228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0CBF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SENSORES REUSABLES SUMERGIBLES EN AGUA Y DESINFECTANTES LÍQUIDOS</w:t>
            </w:r>
          </w:p>
        </w:tc>
      </w:tr>
      <w:tr w:rsidR="0006462D" w14:paraId="6F8D9916" w14:textId="77777777" w:rsidTr="00701DE6">
        <w:trPr>
          <w:trHeight w:val="513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75D9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0DE" w14:textId="77777777" w:rsidR="0006462D" w:rsidRPr="00701DE6" w:rsidRDefault="0006462D">
            <w:pPr>
              <w:spacing w:after="0" w:line="24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01DE6">
              <w:rPr>
                <w:rFonts w:cstheme="minorHAnsi"/>
                <w:b/>
                <w:bCs/>
                <w:sz w:val="18"/>
                <w:szCs w:val="18"/>
              </w:rPr>
              <w:t>PRESIÓN SANGUÍNEA NO INVASIVA (NIBP)</w:t>
            </w:r>
          </w:p>
        </w:tc>
      </w:tr>
      <w:tr w:rsidR="0006462D" w14:paraId="1B2C47AE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C553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B23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BD0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RANGO DE MEDICIÓN DE 0 A 300 MMHG </w:t>
            </w:r>
          </w:p>
        </w:tc>
      </w:tr>
      <w:tr w:rsidR="0006462D" w14:paraId="1F8EC678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900B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B24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A175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QUE LA MEDICIÓN AUTOMÁTICA SE ACTIVE CUANDO DETECTA UN CAMBIO  BRUSCO DEL TIEMPO DE TRANSCURSO DE LA ONDA DE PULSO </w:t>
            </w:r>
          </w:p>
        </w:tc>
      </w:tr>
      <w:tr w:rsidR="0006462D" w14:paraId="01045501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AF9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B25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8D4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DIGITAL DEL VALOR MEDIDO EN PANTALLA: SISTÓLICA, DIASTÓLICA Y MEDIA</w:t>
            </w:r>
          </w:p>
        </w:tc>
      </w:tr>
      <w:tr w:rsidR="0006462D" w14:paraId="600D300F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BF0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B26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948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MEDICIÓN DURANTE EL INFLADO DEL BRAZALETE</w:t>
            </w:r>
          </w:p>
        </w:tc>
      </w:tr>
      <w:tr w:rsidR="0006462D" w14:paraId="0E9DC0F5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A15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B27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640B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MODO MANUAL.</w:t>
            </w:r>
          </w:p>
        </w:tc>
      </w:tr>
      <w:tr w:rsidR="0006462D" w14:paraId="4F049BAF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02B0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B28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A17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MODO AUTOMÁTICO Ó PERIÓDICO.</w:t>
            </w:r>
          </w:p>
        </w:tc>
      </w:tr>
      <w:tr w:rsidR="0006462D" w14:paraId="468DE998" w14:textId="77777777" w:rsidTr="00701DE6">
        <w:trPr>
          <w:trHeight w:val="416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596C" w14:textId="77777777" w:rsidR="0006462D" w:rsidRPr="00701DE6" w:rsidRDefault="0006462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74B3" w14:textId="77777777" w:rsidR="0006462D" w:rsidRPr="00701DE6" w:rsidRDefault="0006462D">
            <w:pPr>
              <w:spacing w:after="0" w:line="24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01DE6">
              <w:rPr>
                <w:rFonts w:cstheme="minorHAnsi"/>
                <w:b/>
                <w:bCs/>
                <w:sz w:val="18"/>
                <w:szCs w:val="18"/>
              </w:rPr>
              <w:t>TEMPERATURA</w:t>
            </w:r>
          </w:p>
        </w:tc>
      </w:tr>
      <w:tr w:rsidR="0006462D" w14:paraId="517922D9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3BA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B29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F11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RANGO DE MEDICIÓN DE 0 A 45ºC</w:t>
            </w:r>
          </w:p>
        </w:tc>
      </w:tr>
      <w:tr w:rsidR="0006462D" w14:paraId="5D7680E5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C5B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B30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9A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DIGITAL DEL VALOR MEDIDO EN PANTALLA: SISTÓLICA, DIASTÓLICA Y MEDIA</w:t>
            </w:r>
          </w:p>
        </w:tc>
      </w:tr>
      <w:tr w:rsidR="0006462D" w14:paraId="0B071FDB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BA5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B31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8932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MEDICIÓN PARA ADULTOS Y NIÑOS</w:t>
            </w:r>
          </w:p>
        </w:tc>
      </w:tr>
      <w:tr w:rsidR="0006462D" w14:paraId="324E5B8A" w14:textId="77777777" w:rsidTr="00701DE6">
        <w:trPr>
          <w:trHeight w:val="84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BC1F" w14:textId="77777777" w:rsidR="0006462D" w:rsidRPr="00701DE6" w:rsidRDefault="0006462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01DE6">
              <w:rPr>
                <w:rFonts w:cstheme="minorHAnsi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C781" w14:textId="77777777" w:rsidR="0006462D" w:rsidRPr="00701DE6" w:rsidRDefault="0006462D">
            <w:pPr>
              <w:spacing w:after="0" w:line="24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01DE6">
              <w:rPr>
                <w:rFonts w:cstheme="minorHAnsi"/>
                <w:b/>
                <w:bCs/>
                <w:sz w:val="18"/>
                <w:szCs w:val="18"/>
              </w:rPr>
              <w:t>ACCESORIOS</w:t>
            </w:r>
          </w:p>
          <w:p w14:paraId="0D207C54" w14:textId="77777777" w:rsidR="0006462D" w:rsidRPr="00701DE6" w:rsidRDefault="0006462D">
            <w:pPr>
              <w:spacing w:after="0" w:line="240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01DE6">
              <w:rPr>
                <w:rFonts w:cstheme="minorHAnsi"/>
                <w:b/>
                <w:bCs/>
                <w:sz w:val="18"/>
                <w:szCs w:val="18"/>
              </w:rPr>
              <w:t>LOS CABLES Y SENSORES DEBEN TENER EL LARGO SUFICIENTE PARA ALCANZAR DEL RACK A LA CAMA DEL PACIENTE</w:t>
            </w:r>
          </w:p>
        </w:tc>
      </w:tr>
      <w:tr w:rsidR="0006462D" w14:paraId="414C8892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796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3337" w14:textId="3E7083FA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ECG:  01 CABLE TRONCAL DE ECG (DE 03 RAMALES), CON JUEGO DE 3 O 6 DERIVADAS</w:t>
            </w:r>
          </w:p>
        </w:tc>
      </w:tr>
      <w:tr w:rsidR="0006462D" w14:paraId="22BE55EA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0D60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E887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PULSIOXIMETRIA: 01 SENSORES REUSABLES ADULTO CON SU CABLE TRONCAL DE SPO2</w:t>
            </w:r>
          </w:p>
        </w:tc>
      </w:tr>
      <w:tr w:rsidR="0006462D" w14:paraId="30027929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C7C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C03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C7D" w14:textId="225FF671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PRESIÓN NO INVASIVA: 01 BRAZALETE REUSABLE ADULTO CON SU TUBO CONECTOR AL EQUIPO</w:t>
            </w:r>
          </w:p>
        </w:tc>
      </w:tr>
      <w:tr w:rsidR="0006462D" w14:paraId="5EC1EBF3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ED3E3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C04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9BF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TEMPERATURA: 01 SENSOR REUSABLE DE SUPERFICIE TIPO DISCO</w:t>
            </w:r>
          </w:p>
        </w:tc>
      </w:tr>
      <w:tr w:rsidR="0006462D" w14:paraId="1E9496D1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B818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C05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635C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DE ALIMENTACIÓN DE GRADO MÉDICO CON TOMA A TIERRA</w:t>
            </w:r>
          </w:p>
        </w:tc>
      </w:tr>
      <w:tr w:rsidR="0006462D" w14:paraId="391B2D95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93F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B1B83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REQUERIMIENTOS DE ENERGÍA</w:t>
            </w:r>
          </w:p>
        </w:tc>
      </w:tr>
      <w:tr w:rsidR="0006462D" w14:paraId="50C101AF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816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D01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F35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100 A 220 VAC/ 60 HZ</w:t>
            </w:r>
          </w:p>
        </w:tc>
      </w:tr>
      <w:tr w:rsidR="0006462D" w14:paraId="24E7B186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6F7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D02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05DC" w14:textId="4938661C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BATERÍA(S) RECARGABLE(S) INTERNA AUTONOMÍA DE 1 HORA Ó MÁS</w:t>
            </w:r>
          </w:p>
        </w:tc>
      </w:tr>
    </w:tbl>
    <w:p w14:paraId="67922B08" w14:textId="77777777" w:rsidR="0006462D" w:rsidRDefault="0006462D" w:rsidP="0006462D">
      <w:pPr>
        <w:pStyle w:val="Prrafodelista"/>
        <w:widowControl w:val="0"/>
        <w:tabs>
          <w:tab w:val="left" w:pos="2584"/>
        </w:tabs>
        <w:autoSpaceDE w:val="0"/>
        <w:autoSpaceDN w:val="0"/>
        <w:spacing w:after="0" w:line="240" w:lineRule="auto"/>
        <w:ind w:left="1778"/>
        <w:rPr>
          <w:rFonts w:ascii="Arial" w:hAnsi="Arial" w:cs="Arial"/>
          <w:i/>
          <w:color w:val="000000"/>
          <w:sz w:val="20"/>
          <w:szCs w:val="20"/>
        </w:rPr>
      </w:pPr>
    </w:p>
    <w:p w14:paraId="6D89CB70" w14:textId="77777777" w:rsidR="0006462D" w:rsidRDefault="0006462D" w:rsidP="0006462D">
      <w:pPr>
        <w:pStyle w:val="Prrafodelista"/>
        <w:widowControl w:val="0"/>
        <w:tabs>
          <w:tab w:val="left" w:pos="2584"/>
        </w:tabs>
        <w:autoSpaceDE w:val="0"/>
        <w:autoSpaceDN w:val="0"/>
        <w:spacing w:after="0" w:line="240" w:lineRule="auto"/>
        <w:ind w:left="1778"/>
        <w:rPr>
          <w:rFonts w:ascii="Arial" w:hAnsi="Arial" w:cs="Arial"/>
          <w:i/>
          <w:sz w:val="20"/>
        </w:rPr>
      </w:pPr>
    </w:p>
    <w:p w14:paraId="109C1742" w14:textId="77777777" w:rsidR="001A73FD" w:rsidRDefault="001A73FD" w:rsidP="0006462D">
      <w:pPr>
        <w:spacing w:line="360" w:lineRule="auto"/>
        <w:jc w:val="center"/>
      </w:pPr>
    </w:p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593C6" w14:textId="77777777" w:rsidR="00371696" w:rsidRDefault="00371696" w:rsidP="00F31B79">
      <w:pPr>
        <w:spacing w:after="0" w:line="240" w:lineRule="auto"/>
      </w:pPr>
      <w:r>
        <w:separator/>
      </w:r>
    </w:p>
  </w:endnote>
  <w:endnote w:type="continuationSeparator" w:id="0">
    <w:p w14:paraId="19E81372" w14:textId="77777777" w:rsidR="00371696" w:rsidRDefault="00371696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Cambri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EE742" w14:textId="77777777" w:rsidR="00371696" w:rsidRDefault="00371696" w:rsidP="00F31B79">
      <w:pPr>
        <w:spacing w:after="0" w:line="240" w:lineRule="auto"/>
      </w:pPr>
      <w:r>
        <w:separator/>
      </w:r>
    </w:p>
  </w:footnote>
  <w:footnote w:type="continuationSeparator" w:id="0">
    <w:p w14:paraId="72EE7D71" w14:textId="77777777" w:rsidR="00371696" w:rsidRDefault="00371696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6462D"/>
    <w:rsid w:val="000706B8"/>
    <w:rsid w:val="00117D79"/>
    <w:rsid w:val="001A73FD"/>
    <w:rsid w:val="001C5DB7"/>
    <w:rsid w:val="00215208"/>
    <w:rsid w:val="002A5508"/>
    <w:rsid w:val="002E6F0E"/>
    <w:rsid w:val="003553D6"/>
    <w:rsid w:val="00371696"/>
    <w:rsid w:val="003D0CC2"/>
    <w:rsid w:val="004354CD"/>
    <w:rsid w:val="00477A93"/>
    <w:rsid w:val="004E218A"/>
    <w:rsid w:val="0055087C"/>
    <w:rsid w:val="00606311"/>
    <w:rsid w:val="006B05B9"/>
    <w:rsid w:val="00701DE6"/>
    <w:rsid w:val="007373BE"/>
    <w:rsid w:val="009440AE"/>
    <w:rsid w:val="00961C99"/>
    <w:rsid w:val="00985DDA"/>
    <w:rsid w:val="00991BDC"/>
    <w:rsid w:val="00A1499A"/>
    <w:rsid w:val="00A36D1D"/>
    <w:rsid w:val="00A576D8"/>
    <w:rsid w:val="00A779A9"/>
    <w:rsid w:val="00AC777B"/>
    <w:rsid w:val="00AF74B3"/>
    <w:rsid w:val="00B6490F"/>
    <w:rsid w:val="00C4663B"/>
    <w:rsid w:val="00D37B32"/>
    <w:rsid w:val="00E00CF3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,Ha"/>
    <w:basedOn w:val="Normal"/>
    <w:link w:val="PrrafodelistaCar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34"/>
    <w:qFormat/>
    <w:locked/>
    <w:rsid w:val="0006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REGIONAL APURÍMAC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   MONITOR MULTIPARÁMETRO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7</cp:revision>
  <dcterms:created xsi:type="dcterms:W3CDTF">2020-08-10T06:55:00Z</dcterms:created>
  <dcterms:modified xsi:type="dcterms:W3CDTF">2020-08-11T14:54:00Z</dcterms:modified>
</cp:coreProperties>
</file>