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D1DB0" w:rsidRPr="00F20D0F" w:rsidRDefault="00ED1DB0" w:rsidP="00ED1DB0">
      <w:pPr>
        <w:jc w:val="both"/>
        <w:rPr>
          <w:rFonts w:ascii="Calibri" w:hAnsi="Calibri" w:cs="Calibri"/>
          <w:b/>
        </w:rPr>
      </w:pPr>
    </w:p>
    <w:tbl>
      <w:tblPr>
        <w:tblW w:w="10004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6"/>
        <w:gridCol w:w="7729"/>
      </w:tblGrid>
      <w:tr w:rsidR="00F20D0F" w:rsidRPr="00F20D0F" w:rsidTr="00234F9A">
        <w:trPr>
          <w:trHeight w:val="528"/>
        </w:trPr>
        <w:tc>
          <w:tcPr>
            <w:tcW w:w="10004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20D0F" w:rsidRPr="00F20D0F" w:rsidRDefault="00F20D0F" w:rsidP="00F20D0F">
            <w:pPr>
              <w:widowControl w:val="0"/>
              <w:autoSpaceDE w:val="0"/>
              <w:autoSpaceDN w:val="0"/>
              <w:adjustRightInd w:val="0"/>
              <w:ind w:left="35"/>
              <w:jc w:val="center"/>
              <w:rPr>
                <w:rFonts w:cstheme="minorHAnsi"/>
                <w:b/>
                <w:sz w:val="26"/>
                <w:szCs w:val="26"/>
                <w:lang w:val="es-ES"/>
              </w:rPr>
            </w:pPr>
            <w:r w:rsidRPr="00F20D0F">
              <w:rPr>
                <w:rFonts w:cstheme="minorHAnsi"/>
                <w:b/>
                <w:sz w:val="26"/>
                <w:szCs w:val="26"/>
                <w:lang w:val="es-ES"/>
              </w:rPr>
              <w:t>ESPECIFICACIONES TECNICAS DE AGITADOR DE VORTEX</w:t>
            </w:r>
          </w:p>
        </w:tc>
      </w:tr>
      <w:tr w:rsidR="00F20D0F" w:rsidRPr="00F20D0F" w:rsidTr="00234F9A">
        <w:trPr>
          <w:trHeight w:val="1082"/>
        </w:trPr>
        <w:tc>
          <w:tcPr>
            <w:tcW w:w="2275" w:type="dxa"/>
            <w:gridSpan w:val="2"/>
            <w:shd w:val="clear" w:color="auto" w:fill="auto"/>
            <w:vAlign w:val="center"/>
          </w:tcPr>
          <w:p w:rsidR="00F20D0F" w:rsidRPr="00F20D0F" w:rsidRDefault="00F20D0F" w:rsidP="00234F9A">
            <w:pPr>
              <w:rPr>
                <w:rFonts w:cstheme="minorHAnsi"/>
                <w:b/>
                <w:lang w:val="es-ES"/>
              </w:rPr>
            </w:pPr>
            <w:r w:rsidRPr="00F20D0F">
              <w:rPr>
                <w:rFonts w:cstheme="minorHAnsi"/>
                <w:b/>
                <w:lang w:val="es-ES"/>
              </w:rPr>
              <w:t>DENOMINACION ESTANDARIZADA DE EQUIPAMIENTO EN SALUD</w:t>
            </w:r>
          </w:p>
        </w:tc>
        <w:tc>
          <w:tcPr>
            <w:tcW w:w="7729" w:type="dxa"/>
            <w:shd w:val="clear" w:color="auto" w:fill="auto"/>
            <w:vAlign w:val="center"/>
          </w:tcPr>
          <w:p w:rsidR="00F20D0F" w:rsidRPr="00F20D0F" w:rsidRDefault="00F20D0F" w:rsidP="00234F9A">
            <w:pPr>
              <w:jc w:val="center"/>
              <w:rPr>
                <w:rFonts w:cstheme="minorHAnsi"/>
                <w:b/>
              </w:rPr>
            </w:pPr>
            <w:r w:rsidRPr="00F20D0F">
              <w:rPr>
                <w:rFonts w:cstheme="minorHAnsi"/>
                <w:b/>
              </w:rPr>
              <w:t>AGITADOR VORTEX</w:t>
            </w:r>
          </w:p>
        </w:tc>
      </w:tr>
      <w:tr w:rsidR="00F20D0F" w:rsidRPr="00F20D0F" w:rsidTr="00234F9A">
        <w:trPr>
          <w:trHeight w:val="218"/>
        </w:trPr>
        <w:tc>
          <w:tcPr>
            <w:tcW w:w="2275" w:type="dxa"/>
            <w:gridSpan w:val="2"/>
            <w:shd w:val="clear" w:color="auto" w:fill="auto"/>
            <w:vAlign w:val="center"/>
          </w:tcPr>
          <w:p w:rsidR="00F20D0F" w:rsidRPr="00F20D0F" w:rsidRDefault="00F20D0F" w:rsidP="00234F9A">
            <w:pPr>
              <w:rPr>
                <w:rFonts w:cstheme="minorHAnsi"/>
                <w:b/>
                <w:lang w:val="es-ES"/>
              </w:rPr>
            </w:pPr>
            <w:r w:rsidRPr="00F20D0F">
              <w:rPr>
                <w:rFonts w:cstheme="minorHAnsi"/>
                <w:b/>
                <w:lang w:val="es-ES"/>
              </w:rPr>
              <w:t>CANTIDAD</w:t>
            </w:r>
          </w:p>
        </w:tc>
        <w:tc>
          <w:tcPr>
            <w:tcW w:w="7729" w:type="dxa"/>
            <w:shd w:val="clear" w:color="auto" w:fill="auto"/>
            <w:vAlign w:val="center"/>
          </w:tcPr>
          <w:p w:rsidR="00F20D0F" w:rsidRPr="00F20D0F" w:rsidRDefault="00F20D0F" w:rsidP="00234F9A">
            <w:pPr>
              <w:jc w:val="center"/>
              <w:rPr>
                <w:rFonts w:cstheme="minorHAnsi"/>
                <w:b/>
                <w:lang w:val="es-ES"/>
              </w:rPr>
            </w:pPr>
            <w:r w:rsidRPr="00F20D0F">
              <w:rPr>
                <w:rFonts w:cstheme="minorHAnsi"/>
                <w:b/>
                <w:lang w:val="es-ES"/>
              </w:rPr>
              <w:t>02</w:t>
            </w:r>
          </w:p>
        </w:tc>
      </w:tr>
      <w:tr w:rsidR="00F20D0F" w:rsidRPr="00F20D0F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6"/>
        </w:trPr>
        <w:tc>
          <w:tcPr>
            <w:tcW w:w="2269" w:type="dxa"/>
            <w:shd w:val="clear" w:color="auto" w:fill="auto"/>
          </w:tcPr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F20D0F">
              <w:rPr>
                <w:rFonts w:cstheme="minorHAnsi"/>
                <w:b/>
                <w:lang w:val="es-ES"/>
              </w:rPr>
              <w:t>A. DESCRIPCION FUNCIONAL</w:t>
            </w:r>
          </w:p>
        </w:tc>
        <w:tc>
          <w:tcPr>
            <w:tcW w:w="7735" w:type="dxa"/>
            <w:gridSpan w:val="2"/>
            <w:shd w:val="clear" w:color="auto" w:fill="auto"/>
          </w:tcPr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</w:rPr>
            </w:pPr>
            <w:r w:rsidRPr="00F20D0F">
              <w:rPr>
                <w:rFonts w:cstheme="minorHAnsi"/>
              </w:rPr>
              <w:t>EL AGITADOR TIPO VÓRTEX ES UTILIZADO EN EL LABORATORIO PARA MEZCLAR MUESTRAS EN TUBOS DE ENSAYO</w:t>
            </w:r>
          </w:p>
        </w:tc>
      </w:tr>
      <w:tr w:rsidR="00F20D0F" w:rsidRPr="00F20D0F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255"/>
        </w:trPr>
        <w:tc>
          <w:tcPr>
            <w:tcW w:w="2269" w:type="dxa"/>
            <w:shd w:val="clear" w:color="auto" w:fill="auto"/>
          </w:tcPr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F20D0F">
              <w:rPr>
                <w:rFonts w:cstheme="minorHAnsi"/>
                <w:b/>
                <w:lang w:val="es-ES"/>
              </w:rPr>
              <w:t>B. CARACTERISTICA GENERAL</w:t>
            </w:r>
          </w:p>
        </w:tc>
        <w:tc>
          <w:tcPr>
            <w:tcW w:w="7735" w:type="dxa"/>
            <w:gridSpan w:val="2"/>
            <w:shd w:val="clear" w:color="auto" w:fill="auto"/>
          </w:tcPr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</w:rPr>
            </w:pPr>
            <w:r w:rsidRPr="00F20D0F">
              <w:rPr>
                <w:rFonts w:cstheme="minorHAnsi"/>
              </w:rPr>
              <w:t xml:space="preserve">B01 MOVIMIENTO DE AGITACIÓN ORBITAL </w:t>
            </w:r>
          </w:p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</w:rPr>
            </w:pPr>
            <w:r w:rsidRPr="00F20D0F">
              <w:rPr>
                <w:rFonts w:cstheme="minorHAnsi"/>
              </w:rPr>
              <w:t>B02 VELOCIDAD MÁXIMA DE MÍNIMO 2500 RPM</w:t>
            </w:r>
          </w:p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</w:rPr>
            </w:pPr>
            <w:r w:rsidRPr="00F20D0F">
              <w:rPr>
                <w:rFonts w:cstheme="minorHAnsi"/>
              </w:rPr>
              <w:t xml:space="preserve">B03 REGULADOR DE RPM </w:t>
            </w:r>
          </w:p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</w:rPr>
            </w:pPr>
            <w:r w:rsidRPr="00F20D0F">
              <w:rPr>
                <w:rFonts w:cstheme="minorHAnsi"/>
              </w:rPr>
              <w:t xml:space="preserve">B04 TIEMPO DE ACELERACIÓN DE MÍNIMO 5 SEGUNDOS </w:t>
            </w:r>
          </w:p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</w:rPr>
            </w:pPr>
            <w:r w:rsidRPr="00F20D0F">
              <w:rPr>
                <w:rFonts w:cstheme="minorHAnsi"/>
              </w:rPr>
              <w:t xml:space="preserve">B05 INDICACIÓN DE LA VELOCIDAD ESCALA: MIN/MAX </w:t>
            </w:r>
          </w:p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</w:rPr>
            </w:pPr>
            <w:r w:rsidRPr="00F20D0F">
              <w:rPr>
                <w:rFonts w:cstheme="minorHAnsi"/>
              </w:rPr>
              <w:t xml:space="preserve">B06 CAPACIDAD DE TUBOS DE MÍNIMO LAS REFERENCIAS 1.5, 15 Y 50 ML </w:t>
            </w:r>
          </w:p>
          <w:p w:rsidR="00F20D0F" w:rsidRPr="00F20D0F" w:rsidRDefault="00F20D0F" w:rsidP="00234F9A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F20D0F">
              <w:rPr>
                <w:rFonts w:cstheme="minorHAnsi"/>
              </w:rPr>
              <w:t xml:space="preserve"> B07 INTERRUPTORES ON/OFF Y CONTINUO/AUTOMÁTICO</w:t>
            </w:r>
          </w:p>
        </w:tc>
      </w:tr>
      <w:tr w:rsidR="00F20D0F" w:rsidRPr="00F20D0F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4"/>
        </w:trPr>
        <w:tc>
          <w:tcPr>
            <w:tcW w:w="2269" w:type="dxa"/>
            <w:shd w:val="clear" w:color="auto" w:fill="auto"/>
            <w:vAlign w:val="center"/>
          </w:tcPr>
          <w:p w:rsidR="00F20D0F" w:rsidRPr="00F20D0F" w:rsidRDefault="00F20D0F" w:rsidP="00234F9A">
            <w:pPr>
              <w:pStyle w:val="Prrafodelista"/>
              <w:spacing w:after="0" w:line="240" w:lineRule="auto"/>
              <w:ind w:left="0"/>
              <w:rPr>
                <w:rFonts w:cstheme="minorHAnsi"/>
                <w:lang w:val="es-ES"/>
              </w:rPr>
            </w:pPr>
            <w:r w:rsidRPr="00F20D0F">
              <w:rPr>
                <w:rFonts w:cstheme="minorHAnsi"/>
                <w:b/>
                <w:lang w:val="es-ES"/>
              </w:rPr>
              <w:t xml:space="preserve">C. </w:t>
            </w:r>
            <w:r w:rsidRPr="00F20D0F">
              <w:rPr>
                <w:rFonts w:cstheme="minorHAnsi"/>
                <w:b/>
              </w:rPr>
              <w:t>MATERIAL DE CONSTRUCCIÓN</w:t>
            </w:r>
          </w:p>
        </w:tc>
        <w:tc>
          <w:tcPr>
            <w:tcW w:w="7735" w:type="dxa"/>
            <w:gridSpan w:val="2"/>
            <w:shd w:val="clear" w:color="auto" w:fill="auto"/>
            <w:vAlign w:val="center"/>
          </w:tcPr>
          <w:p w:rsidR="00F20D0F" w:rsidRPr="00F20D0F" w:rsidRDefault="00F20D0F" w:rsidP="00234F9A">
            <w:pPr>
              <w:jc w:val="both"/>
              <w:rPr>
                <w:rFonts w:cstheme="minorHAnsi"/>
              </w:rPr>
            </w:pPr>
            <w:r w:rsidRPr="00F20D0F">
              <w:rPr>
                <w:rFonts w:cstheme="minorHAnsi"/>
              </w:rPr>
              <w:t>APTO PARA USOS DE LABORATORIO SEGÚN NORMATIVIDAD VIGENTE.</w:t>
            </w:r>
          </w:p>
          <w:p w:rsidR="00F20D0F" w:rsidRPr="00F20D0F" w:rsidRDefault="00F20D0F" w:rsidP="00234F9A">
            <w:pPr>
              <w:ind w:left="439" w:hanging="425"/>
              <w:rPr>
                <w:rFonts w:eastAsia="Times New Roman" w:cstheme="minorHAnsi"/>
                <w:lang w:eastAsia="es-PE"/>
              </w:rPr>
            </w:pPr>
          </w:p>
        </w:tc>
      </w:tr>
      <w:tr w:rsidR="00F20D0F" w:rsidRPr="00F20D0F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968"/>
        </w:trPr>
        <w:tc>
          <w:tcPr>
            <w:tcW w:w="2269" w:type="dxa"/>
            <w:shd w:val="clear" w:color="auto" w:fill="auto"/>
            <w:vAlign w:val="center"/>
          </w:tcPr>
          <w:p w:rsidR="00F20D0F" w:rsidRPr="00F20D0F" w:rsidRDefault="00F20D0F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F20D0F">
              <w:rPr>
                <w:rFonts w:cstheme="minorHAnsi"/>
                <w:b/>
              </w:rPr>
              <w:t>D. DIMENCIÓN DEL EQUIPO</w:t>
            </w:r>
          </w:p>
        </w:tc>
        <w:tc>
          <w:tcPr>
            <w:tcW w:w="7735" w:type="dxa"/>
            <w:gridSpan w:val="2"/>
            <w:shd w:val="clear" w:color="auto" w:fill="auto"/>
            <w:vAlign w:val="center"/>
          </w:tcPr>
          <w:p w:rsidR="00F20D0F" w:rsidRPr="00F20D0F" w:rsidRDefault="00F20D0F" w:rsidP="00234F9A">
            <w:pPr>
              <w:spacing w:after="0" w:line="240" w:lineRule="auto"/>
              <w:jc w:val="both"/>
              <w:rPr>
                <w:rFonts w:eastAsia="Times New Roman" w:cstheme="minorHAnsi"/>
                <w:lang w:eastAsia="es-PE"/>
              </w:rPr>
            </w:pPr>
          </w:p>
          <w:p w:rsidR="00F20D0F" w:rsidRPr="00F20D0F" w:rsidRDefault="00F20D0F" w:rsidP="00234F9A">
            <w:pPr>
              <w:spacing w:after="0" w:line="240" w:lineRule="auto"/>
              <w:jc w:val="both"/>
              <w:rPr>
                <w:rFonts w:eastAsia="Times New Roman" w:cstheme="minorHAnsi"/>
                <w:lang w:eastAsia="es-PE"/>
              </w:rPr>
            </w:pPr>
            <w:r w:rsidRPr="00F20D0F">
              <w:rPr>
                <w:rFonts w:cstheme="minorHAnsi"/>
              </w:rPr>
              <w:t>DIMENSIONES MÁXIMAS DIMENSIONES: ANCHO 200 X PROFUNDO 200 X ALTO 300 (MM)</w:t>
            </w:r>
          </w:p>
          <w:p w:rsidR="00F20D0F" w:rsidRPr="00F20D0F" w:rsidRDefault="00F20D0F" w:rsidP="00234F9A">
            <w:pPr>
              <w:spacing w:after="0" w:line="240" w:lineRule="auto"/>
              <w:jc w:val="both"/>
              <w:rPr>
                <w:rFonts w:eastAsia="Times New Roman" w:cstheme="minorHAnsi"/>
                <w:lang w:eastAsia="es-PE"/>
              </w:rPr>
            </w:pPr>
          </w:p>
        </w:tc>
      </w:tr>
      <w:tr w:rsidR="00F20D0F" w:rsidRPr="00F20D0F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101"/>
        </w:trPr>
        <w:tc>
          <w:tcPr>
            <w:tcW w:w="2269" w:type="dxa"/>
            <w:shd w:val="clear" w:color="auto" w:fill="auto"/>
            <w:vAlign w:val="center"/>
          </w:tcPr>
          <w:p w:rsidR="00F20D0F" w:rsidRPr="00F20D0F" w:rsidRDefault="00F20D0F" w:rsidP="00234F9A">
            <w:pPr>
              <w:spacing w:after="0" w:line="240" w:lineRule="auto"/>
              <w:ind w:left="73"/>
              <w:rPr>
                <w:rFonts w:cstheme="minorHAnsi"/>
                <w:b/>
                <w:lang w:val="es-ES"/>
              </w:rPr>
            </w:pPr>
            <w:r w:rsidRPr="00F20D0F">
              <w:rPr>
                <w:rFonts w:cstheme="minorHAnsi"/>
                <w:b/>
              </w:rPr>
              <w:t>E. ACCESORIOS:</w:t>
            </w:r>
          </w:p>
        </w:tc>
        <w:tc>
          <w:tcPr>
            <w:tcW w:w="7735" w:type="dxa"/>
            <w:gridSpan w:val="2"/>
            <w:shd w:val="clear" w:color="auto" w:fill="auto"/>
            <w:vAlign w:val="center"/>
          </w:tcPr>
          <w:p w:rsidR="00F20D0F" w:rsidRPr="00F20D0F" w:rsidRDefault="00F20D0F" w:rsidP="00234F9A">
            <w:pPr>
              <w:spacing w:after="0" w:line="240" w:lineRule="auto"/>
              <w:jc w:val="both"/>
              <w:rPr>
                <w:rFonts w:cstheme="minorHAnsi"/>
              </w:rPr>
            </w:pPr>
          </w:p>
          <w:p w:rsidR="00F20D0F" w:rsidRPr="00F20D0F" w:rsidRDefault="00F20D0F" w:rsidP="00234F9A">
            <w:pPr>
              <w:ind w:left="43"/>
              <w:rPr>
                <w:rFonts w:cstheme="minorHAnsi"/>
              </w:rPr>
            </w:pPr>
            <w:r w:rsidRPr="00F20D0F">
              <w:rPr>
                <w:rFonts w:cstheme="minorHAnsi"/>
              </w:rPr>
              <w:t xml:space="preserve">E01 PLATAFORMAS PARA MICROPLACAS Y PARA TUBOS. </w:t>
            </w:r>
          </w:p>
          <w:p w:rsidR="00F20D0F" w:rsidRPr="00F20D0F" w:rsidRDefault="00F20D0F" w:rsidP="00234F9A">
            <w:pPr>
              <w:ind w:left="43"/>
              <w:rPr>
                <w:rFonts w:cstheme="minorHAnsi"/>
              </w:rPr>
            </w:pPr>
            <w:r w:rsidRPr="00F20D0F">
              <w:rPr>
                <w:rFonts w:cstheme="minorHAnsi"/>
              </w:rPr>
              <w:t xml:space="preserve">E02 SUJETADORES INCLUIR ADAPTADORES PARA MICROTUBOS. </w:t>
            </w:r>
          </w:p>
          <w:p w:rsidR="00F20D0F" w:rsidRPr="00F20D0F" w:rsidRDefault="00F20D0F" w:rsidP="00234F9A">
            <w:pPr>
              <w:ind w:left="43"/>
              <w:rPr>
                <w:rFonts w:eastAsia="Times New Roman" w:cstheme="minorHAnsi"/>
                <w:lang w:eastAsia="es-PE"/>
              </w:rPr>
            </w:pPr>
            <w:r w:rsidRPr="00F20D0F">
              <w:rPr>
                <w:rFonts w:cstheme="minorHAnsi"/>
              </w:rPr>
              <w:t>E03 MATERIAL NECESARIO PARA SU FUNCIONAMIENTO Y PUESTA EN MARCHA</w:t>
            </w:r>
          </w:p>
        </w:tc>
      </w:tr>
      <w:tr w:rsidR="00F20D0F" w:rsidRPr="00F20D0F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720"/>
        </w:trPr>
        <w:tc>
          <w:tcPr>
            <w:tcW w:w="2269" w:type="dxa"/>
            <w:shd w:val="clear" w:color="auto" w:fill="auto"/>
            <w:vAlign w:val="center"/>
          </w:tcPr>
          <w:p w:rsidR="00F20D0F" w:rsidRPr="00F20D0F" w:rsidRDefault="00F20D0F" w:rsidP="00234F9A">
            <w:pPr>
              <w:spacing w:after="0" w:line="240" w:lineRule="auto"/>
              <w:ind w:left="73"/>
              <w:rPr>
                <w:rFonts w:cstheme="minorHAnsi"/>
                <w:b/>
              </w:rPr>
            </w:pPr>
            <w:r w:rsidRPr="00F20D0F">
              <w:rPr>
                <w:rFonts w:cstheme="minorHAnsi"/>
                <w:b/>
              </w:rPr>
              <w:t>F. GARANTIA</w:t>
            </w:r>
          </w:p>
        </w:tc>
        <w:tc>
          <w:tcPr>
            <w:tcW w:w="7735" w:type="dxa"/>
            <w:gridSpan w:val="2"/>
            <w:shd w:val="clear" w:color="auto" w:fill="auto"/>
            <w:vAlign w:val="center"/>
          </w:tcPr>
          <w:p w:rsidR="00F20D0F" w:rsidRPr="00F20D0F" w:rsidRDefault="00F20D0F" w:rsidP="00234F9A">
            <w:pPr>
              <w:ind w:left="43"/>
              <w:rPr>
                <w:rFonts w:cstheme="minorHAnsi"/>
              </w:rPr>
            </w:pPr>
            <w:r w:rsidRPr="00F20D0F">
              <w:rPr>
                <w:rFonts w:cstheme="minorHAnsi"/>
              </w:rPr>
              <w:t xml:space="preserve">LA </w:t>
            </w:r>
            <w:proofErr w:type="gramStart"/>
            <w:r w:rsidRPr="00F20D0F">
              <w:rPr>
                <w:rFonts w:cstheme="minorHAnsi"/>
              </w:rPr>
              <w:t>GARANTÍA  DE</w:t>
            </w:r>
            <w:proofErr w:type="gramEnd"/>
            <w:r w:rsidRPr="00F20D0F">
              <w:rPr>
                <w:rFonts w:cstheme="minorHAnsi"/>
              </w:rPr>
              <w:t xml:space="preserve"> (2) AÑOS A PARTIR DE LA PUESTA EN MARCHA DEL EQUIPO CONTRA DEFECTOS DE MANUFACTURA Y CARACTERÍSTICAS TÉCNICAS</w:t>
            </w:r>
          </w:p>
        </w:tc>
      </w:tr>
      <w:tr w:rsidR="00F20D0F" w:rsidRPr="00F20D0F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62"/>
        </w:trPr>
        <w:tc>
          <w:tcPr>
            <w:tcW w:w="2269" w:type="dxa"/>
            <w:shd w:val="clear" w:color="auto" w:fill="auto"/>
            <w:vAlign w:val="center"/>
          </w:tcPr>
          <w:p w:rsidR="00F20D0F" w:rsidRPr="00F20D0F" w:rsidRDefault="00F20D0F" w:rsidP="00234F9A">
            <w:pPr>
              <w:spacing w:after="0" w:line="240" w:lineRule="auto"/>
              <w:ind w:left="73"/>
              <w:rPr>
                <w:rFonts w:cstheme="minorHAnsi"/>
                <w:b/>
              </w:rPr>
            </w:pPr>
            <w:r w:rsidRPr="00F20D0F">
              <w:rPr>
                <w:rFonts w:cstheme="minorHAnsi"/>
                <w:b/>
              </w:rPr>
              <w:t>G. CAPACITACIÓN</w:t>
            </w:r>
          </w:p>
        </w:tc>
        <w:tc>
          <w:tcPr>
            <w:tcW w:w="7735" w:type="dxa"/>
            <w:gridSpan w:val="2"/>
            <w:shd w:val="clear" w:color="auto" w:fill="auto"/>
            <w:vAlign w:val="center"/>
          </w:tcPr>
          <w:p w:rsidR="00F20D0F" w:rsidRPr="00F20D0F" w:rsidRDefault="00F20D0F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F20D0F">
              <w:rPr>
                <w:rFonts w:cstheme="minorHAnsi"/>
              </w:rPr>
              <w:t xml:space="preserve">G01 SE DEBE OFRECER UNA INDUCCIÓN SOBRE EL MANEJO Y </w:t>
            </w:r>
            <w:proofErr w:type="gramStart"/>
            <w:r w:rsidRPr="00F20D0F">
              <w:rPr>
                <w:rFonts w:cstheme="minorHAnsi"/>
              </w:rPr>
              <w:t>MANTENIMIENTO  PREVENTIVO</w:t>
            </w:r>
            <w:proofErr w:type="gramEnd"/>
            <w:r w:rsidRPr="00F20D0F">
              <w:rPr>
                <w:rFonts w:cstheme="minorHAnsi"/>
              </w:rPr>
              <w:t xml:space="preserve">. </w:t>
            </w:r>
          </w:p>
          <w:p w:rsidR="00F20D0F" w:rsidRPr="00F20D0F" w:rsidRDefault="00F20D0F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F20D0F">
              <w:rPr>
                <w:rFonts w:cstheme="minorHAnsi"/>
              </w:rPr>
              <w:t>G02 ENTREGA DE MANUALES ORIGINALES DE INSTALACIÓN, OPERACIÓN Y    MANTENIMIENTO EN IDIOMA ESPAÑOL.</w:t>
            </w:r>
          </w:p>
          <w:p w:rsidR="00F20D0F" w:rsidRPr="00F20D0F" w:rsidRDefault="00F20D0F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F20D0F">
              <w:rPr>
                <w:rFonts w:cstheme="minorHAnsi"/>
              </w:rPr>
              <w:t>G03 ENTREGA DE PROTOCOLOS DE LIMPIEZA Y DESINFECCIÓN.</w:t>
            </w:r>
          </w:p>
          <w:p w:rsidR="00F20D0F" w:rsidRPr="00F20D0F" w:rsidRDefault="00F20D0F" w:rsidP="00234F9A">
            <w:pPr>
              <w:ind w:left="43"/>
              <w:rPr>
                <w:rFonts w:cstheme="minorHAnsi"/>
              </w:rPr>
            </w:pPr>
          </w:p>
        </w:tc>
      </w:tr>
    </w:tbl>
    <w:p w:rsidR="008C1827" w:rsidRPr="00F20D0F" w:rsidRDefault="008C1827" w:rsidP="008C1827">
      <w:pPr>
        <w:rPr>
          <w:rFonts w:ascii="Calibri" w:hAnsi="Calibri" w:cs="Calibri"/>
          <w:b/>
        </w:rPr>
      </w:pPr>
      <w:bookmarkStart w:id="0" w:name="_GoBack"/>
      <w:bookmarkEnd w:id="0"/>
    </w:p>
    <w:p w:rsidR="008C1827" w:rsidRPr="00F20D0F" w:rsidRDefault="008C1827" w:rsidP="00ED1DB0">
      <w:pPr>
        <w:jc w:val="both"/>
        <w:rPr>
          <w:rFonts w:ascii="Calibri" w:hAnsi="Calibri" w:cs="Calibri"/>
          <w:b/>
        </w:rPr>
      </w:pPr>
    </w:p>
    <w:sectPr w:rsidR="008C1827" w:rsidRPr="00F20D0F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45A62" w:rsidRDefault="00B45A62" w:rsidP="0067450B">
      <w:pPr>
        <w:spacing w:after="0" w:line="240" w:lineRule="auto"/>
      </w:pPr>
      <w:r>
        <w:separator/>
      </w:r>
    </w:p>
  </w:endnote>
  <w:endnote w:type="continuationSeparator" w:id="0">
    <w:p w:rsidR="00B45A62" w:rsidRDefault="00B45A62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45A62" w:rsidRDefault="00B45A62" w:rsidP="0067450B">
      <w:pPr>
        <w:spacing w:after="0" w:line="240" w:lineRule="auto"/>
      </w:pPr>
      <w:r>
        <w:separator/>
      </w:r>
    </w:p>
  </w:footnote>
  <w:footnote w:type="continuationSeparator" w:id="0">
    <w:p w:rsidR="00B45A62" w:rsidRDefault="00B45A62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E2DE8"/>
    <w:rsid w:val="000F2E75"/>
    <w:rsid w:val="00112D6B"/>
    <w:rsid w:val="00140117"/>
    <w:rsid w:val="001B47A9"/>
    <w:rsid w:val="001C0B11"/>
    <w:rsid w:val="001D24D0"/>
    <w:rsid w:val="00226C07"/>
    <w:rsid w:val="002358AC"/>
    <w:rsid w:val="00237EC5"/>
    <w:rsid w:val="00263864"/>
    <w:rsid w:val="00282991"/>
    <w:rsid w:val="002B75DB"/>
    <w:rsid w:val="00330FDF"/>
    <w:rsid w:val="003330D0"/>
    <w:rsid w:val="003429B1"/>
    <w:rsid w:val="003610D7"/>
    <w:rsid w:val="004030E4"/>
    <w:rsid w:val="004101F6"/>
    <w:rsid w:val="00414BE0"/>
    <w:rsid w:val="004256B5"/>
    <w:rsid w:val="00430807"/>
    <w:rsid w:val="0045079B"/>
    <w:rsid w:val="0048627C"/>
    <w:rsid w:val="004C0C24"/>
    <w:rsid w:val="004C1585"/>
    <w:rsid w:val="0050609A"/>
    <w:rsid w:val="00557333"/>
    <w:rsid w:val="00587F54"/>
    <w:rsid w:val="005B400A"/>
    <w:rsid w:val="005D07AB"/>
    <w:rsid w:val="006339BA"/>
    <w:rsid w:val="006602CA"/>
    <w:rsid w:val="0067450B"/>
    <w:rsid w:val="00684BD2"/>
    <w:rsid w:val="00697A1E"/>
    <w:rsid w:val="006A0A8A"/>
    <w:rsid w:val="00727425"/>
    <w:rsid w:val="00742FED"/>
    <w:rsid w:val="007D48FA"/>
    <w:rsid w:val="008051E5"/>
    <w:rsid w:val="00810706"/>
    <w:rsid w:val="00813228"/>
    <w:rsid w:val="00890C7C"/>
    <w:rsid w:val="008C1827"/>
    <w:rsid w:val="00915AC2"/>
    <w:rsid w:val="009262CA"/>
    <w:rsid w:val="00967672"/>
    <w:rsid w:val="00976CDC"/>
    <w:rsid w:val="009F54CB"/>
    <w:rsid w:val="00A007D9"/>
    <w:rsid w:val="00A67FEB"/>
    <w:rsid w:val="00A72994"/>
    <w:rsid w:val="00A90E76"/>
    <w:rsid w:val="00B45A62"/>
    <w:rsid w:val="00B50C76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90639"/>
    <w:rsid w:val="00E97FDC"/>
    <w:rsid w:val="00ED1DB0"/>
    <w:rsid w:val="00EE145F"/>
    <w:rsid w:val="00EF7870"/>
    <w:rsid w:val="00F02195"/>
    <w:rsid w:val="00F06A54"/>
    <w:rsid w:val="00F144FD"/>
    <w:rsid w:val="00F20D0F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CFFA12B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7D026-0654-4D08-AD52-62D15FFA9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208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User</cp:lastModifiedBy>
  <cp:revision>4</cp:revision>
  <cp:lastPrinted>2020-03-27T18:36:00Z</cp:lastPrinted>
  <dcterms:created xsi:type="dcterms:W3CDTF">2020-03-27T18:27:00Z</dcterms:created>
  <dcterms:modified xsi:type="dcterms:W3CDTF">2020-03-27T18:36:00Z</dcterms:modified>
</cp:coreProperties>
</file>