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7276" w:rsidRPr="002B75DB" w:rsidRDefault="00D47276">
      <w:pPr>
        <w:rPr>
          <w:rFonts w:cstheme="minorHAnsi"/>
        </w:rPr>
      </w:pPr>
    </w:p>
    <w:tbl>
      <w:tblPr>
        <w:tblW w:w="0" w:type="auto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9"/>
        <w:gridCol w:w="958"/>
        <w:gridCol w:w="6852"/>
      </w:tblGrid>
      <w:tr w:rsidR="002B75DB" w:rsidRPr="002B75DB" w:rsidTr="00234F9A">
        <w:trPr>
          <w:trHeight w:val="300"/>
        </w:trPr>
        <w:tc>
          <w:tcPr>
            <w:tcW w:w="877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sz w:val="26"/>
                <w:szCs w:val="26"/>
                <w:lang w:val="es-MX" w:eastAsia="es-MX"/>
              </w:rPr>
            </w:pPr>
            <w:r w:rsidRPr="002B75DB">
              <w:rPr>
                <w:rFonts w:cstheme="minorHAnsi"/>
                <w:b/>
                <w:sz w:val="26"/>
                <w:szCs w:val="26"/>
              </w:rPr>
              <w:t>ESPECIFICACION TECNICA</w:t>
            </w:r>
            <w:r w:rsidRPr="002B75DB">
              <w:rPr>
                <w:rFonts w:cstheme="minorHAnsi"/>
                <w:b/>
                <w:sz w:val="26"/>
                <w:szCs w:val="26"/>
              </w:rPr>
              <w:t xml:space="preserve"> </w:t>
            </w:r>
            <w:r w:rsidRPr="002B75DB">
              <w:rPr>
                <w:rFonts w:cstheme="minorHAnsi"/>
                <w:b/>
                <w:bCs/>
                <w:color w:val="000000"/>
                <w:sz w:val="26"/>
                <w:szCs w:val="26"/>
                <w:lang w:val="es-MX" w:eastAsia="es-MX"/>
              </w:rPr>
              <w:t>MONITOR DE SIGNOS VITALES DE  6 PARAMETROS</w:t>
            </w:r>
          </w:p>
        </w:tc>
      </w:tr>
      <w:tr w:rsidR="002B75DB" w:rsidRPr="002B75DB" w:rsidTr="00234F9A">
        <w:trPr>
          <w:trHeight w:val="113"/>
        </w:trPr>
        <w:tc>
          <w:tcPr>
            <w:tcW w:w="16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B75DB">
            <w:pPr>
              <w:rPr>
                <w:rFonts w:cstheme="minorHAnsi"/>
                <w:b/>
              </w:rPr>
            </w:pPr>
            <w:r w:rsidRPr="002B75DB">
              <w:rPr>
                <w:rFonts w:cstheme="minorHAnsi"/>
                <w:b/>
                <w:sz w:val="18"/>
                <w:szCs w:val="18"/>
              </w:rPr>
              <w:t xml:space="preserve">DENOMINACION DEL EQUIPAMIENTO </w:t>
            </w:r>
          </w:p>
        </w:tc>
        <w:tc>
          <w:tcPr>
            <w:tcW w:w="7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b/>
                <w:bCs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bCs/>
                <w:color w:val="000000"/>
                <w:lang w:val="es-MX" w:eastAsia="es-MX"/>
              </w:rPr>
              <w:t>MONITOR DE SIGNOS VITALES DE  6 PARAMETROS</w:t>
            </w:r>
          </w:p>
        </w:tc>
      </w:tr>
      <w:tr w:rsidR="002B75DB" w:rsidRPr="002B75DB" w:rsidTr="00234F9A">
        <w:trPr>
          <w:trHeight w:val="363"/>
        </w:trPr>
        <w:tc>
          <w:tcPr>
            <w:tcW w:w="164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rPr>
                <w:rFonts w:cstheme="minorHAnsi"/>
                <w:b/>
              </w:rPr>
            </w:pPr>
            <w:r w:rsidRPr="002B75DB">
              <w:rPr>
                <w:rFonts w:cstheme="minorHAnsi"/>
                <w:b/>
              </w:rPr>
              <w:t>CANTIDAD</w:t>
            </w:r>
          </w:p>
        </w:tc>
        <w:tc>
          <w:tcPr>
            <w:tcW w:w="71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pStyle w:val="Default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2B75DB">
              <w:rPr>
                <w:rFonts w:asciiTheme="minorHAnsi" w:hAnsiTheme="minorHAnsi" w:cstheme="minorHAnsi"/>
                <w:sz w:val="22"/>
                <w:szCs w:val="22"/>
              </w:rPr>
              <w:t>01</w:t>
            </w:r>
          </w:p>
          <w:p w:rsidR="002B75DB" w:rsidRPr="002B75DB" w:rsidRDefault="002B75DB" w:rsidP="00234F9A">
            <w:pPr>
              <w:pStyle w:val="Default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2B75DB" w:rsidRPr="002B75DB" w:rsidTr="00234F9A">
        <w:trPr>
          <w:trHeight w:val="1379"/>
        </w:trPr>
        <w:tc>
          <w:tcPr>
            <w:tcW w:w="164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rPr>
                <w:rFonts w:cstheme="minorHAnsi"/>
                <w:b/>
              </w:rPr>
            </w:pPr>
          </w:p>
          <w:p w:rsidR="002B75DB" w:rsidRPr="002B75DB" w:rsidRDefault="002B75DB" w:rsidP="00234F9A">
            <w:pPr>
              <w:rPr>
                <w:rFonts w:cstheme="minorHAnsi"/>
                <w:b/>
              </w:rPr>
            </w:pPr>
            <w:r w:rsidRPr="002B75DB">
              <w:rPr>
                <w:rFonts w:cstheme="minorHAnsi"/>
                <w:b/>
              </w:rPr>
              <w:t>DESCRIPCION FUNCIONAL</w:t>
            </w:r>
          </w:p>
          <w:p w:rsidR="002B75DB" w:rsidRPr="002B75DB" w:rsidRDefault="002B75DB" w:rsidP="00234F9A">
            <w:pPr>
              <w:rPr>
                <w:rFonts w:cstheme="minorHAnsi"/>
                <w:b/>
              </w:rPr>
            </w:pPr>
          </w:p>
        </w:tc>
        <w:tc>
          <w:tcPr>
            <w:tcW w:w="7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pStyle w:val="Default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2B75DB">
              <w:rPr>
                <w:rFonts w:asciiTheme="minorHAnsi" w:hAnsiTheme="minorHAnsi" w:cstheme="minorHAnsi"/>
                <w:sz w:val="22"/>
                <w:szCs w:val="22"/>
              </w:rPr>
              <w:t xml:space="preserve">PARA MONITOREO DE LOS SIGNOS VITALES DEL PACIENTE: ELECTROCARDIOGRAMA, FRECUENCIA RESPIRATORIA, SATURACIÓN DE OXIGENO, PRESIÓN ARTERIAL NO INVASIVATEMPERATURA CORPORAL, CAGNOGRAFIA, PRESION INVASIVA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A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bCs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bCs/>
                <w:color w:val="000000"/>
                <w:lang w:val="es-MX" w:eastAsia="es-MX"/>
              </w:rPr>
              <w:t>CARACTERISTICAS GENERALES</w:t>
            </w:r>
          </w:p>
        </w:tc>
      </w:tr>
      <w:tr w:rsidR="002B75DB" w:rsidRPr="002B75DB" w:rsidTr="00234F9A">
        <w:trPr>
          <w:trHeight w:val="6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A01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CON PARAMETROS PRECONFIGURADOS O MODULARES (MONITOR Y MODULOS DE LA MISMA MARCA, EXTRAIBLES FACILMENTE SIN NECESIDAD DE NINGUNA HERRAMIENTA).</w:t>
            </w:r>
          </w:p>
        </w:tc>
      </w:tr>
      <w:tr w:rsidR="002B75DB" w:rsidRPr="002B75DB" w:rsidTr="00234F9A">
        <w:trPr>
          <w:trHeight w:val="769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A02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FUNCIONAMIENTO SIMULTANEO </w:t>
            </w:r>
            <w:proofErr w:type="gramStart"/>
            <w:r w:rsidRPr="002B75DB">
              <w:rPr>
                <w:rFonts w:cstheme="minorHAnsi"/>
                <w:color w:val="000000"/>
                <w:lang w:val="es-MX" w:eastAsia="es-MX"/>
              </w:rPr>
              <w:t>DE  LOS</w:t>
            </w:r>
            <w:proofErr w:type="gram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SIGUIENTES PARAMETROS SOLICITADOS: ELECTROCARDIOGRAMA, FRECUENCIA RESPIRATORIA, SATURACION DE OXIGENO, PRESION NO INVASIVA, TEMPERATURA, PRESION INVASIVA, CAPNOGRAFIA, GASTO CARDIACO, INCLUYENDO EL REGISTRADOR.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A03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CON TENDENCIAS HASTA 72 HORAS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MÁS.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A04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CON PANTALLA TACTIL (TOUCHSCREEN).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A05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OPCION DE RED HABILITADA PARA CONEXIÓN A UNA CENTRAL DE MONITOREO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B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bCs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bCs/>
                <w:color w:val="000000"/>
                <w:lang w:val="es-MX" w:eastAsia="es-MX"/>
              </w:rPr>
              <w:t>COMPONENTES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PANTALLA</w:t>
            </w:r>
          </w:p>
        </w:tc>
      </w:tr>
      <w:tr w:rsidR="002B75DB" w:rsidRPr="002B75DB" w:rsidTr="00234F9A">
        <w:trPr>
          <w:trHeight w:val="202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A COLOR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TAMAÑO: 12” DIAGONAL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MAS.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RESOLUCION: </w:t>
            </w:r>
            <w:proofErr w:type="gramStart"/>
            <w:r w:rsidRPr="002B75DB">
              <w:rPr>
                <w:rFonts w:cstheme="minorHAnsi"/>
                <w:color w:val="000000"/>
                <w:lang w:val="es-MX" w:eastAsia="es-MX"/>
              </w:rPr>
              <w:t>800  x</w:t>
            </w:r>
            <w:proofErr w:type="gram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600 PIXELS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MAS.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GRAFICA DE 10 ONDAS SIMULTÁNEAS COMO MINIMO.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 xml:space="preserve">ELECTROCARDIOGRAMA </w:t>
            </w:r>
            <w:proofErr w:type="gramStart"/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( ECG</w:t>
            </w:r>
            <w:proofErr w:type="gramEnd"/>
            <w:r w:rsidRPr="002B75DB">
              <w:rPr>
                <w:rFonts w:cstheme="minorHAnsi"/>
                <w:b/>
                <w:color w:val="000000"/>
                <w:lang w:val="es-MX" w:eastAsia="es-MX"/>
              </w:rPr>
              <w:t xml:space="preserve"> )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lastRenderedPageBreak/>
              <w:t>B05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GRAFICA DE 02 ONDAS COMO MINIMO Y DISPLAY DIGITAL DEL VALOR MEDIDO EN PANTALLA.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B06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RANGO: 30 a 250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bpmó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MAS AMPLIO.</w:t>
            </w:r>
          </w:p>
        </w:tc>
      </w:tr>
      <w:tr w:rsidR="002B75DB" w:rsidRPr="002B75DB" w:rsidTr="00234F9A">
        <w:trPr>
          <w:trHeight w:val="32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B07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DETECCION DE </w:t>
            </w:r>
            <w:r w:rsidRPr="002B75DB">
              <w:rPr>
                <w:rFonts w:cstheme="minorHAnsi"/>
                <w:lang w:val="es-MX" w:eastAsia="es-MX"/>
              </w:rPr>
              <w:t xml:space="preserve">VEINTITRES (23) </w:t>
            </w:r>
            <w:r w:rsidRPr="002B75DB">
              <w:rPr>
                <w:rFonts w:cstheme="minorHAnsi"/>
                <w:color w:val="000000"/>
                <w:lang w:val="es-MX" w:eastAsia="es-MX"/>
              </w:rPr>
              <w:t>ARRITMIAS O MÁS.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B08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ANALISIS ST EN 07 DERIVADAS COMO MINIMO.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B09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DETECCION O RECHAZO DEL PULSO DEL MARCAPASOS.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B10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SELECCIÓN DE ALARMA PARA LIMITE SUPERIOR E INFERIOR DE LA FRECUENCIA CARDIACA.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MEDICION CONTINUA </w:t>
            </w:r>
            <w:r w:rsidRPr="002B75DB">
              <w:rPr>
                <w:rFonts w:cstheme="minorHAnsi"/>
                <w:color w:val="000000"/>
                <w:lang w:eastAsia="es-PE"/>
              </w:rPr>
              <w:t>DEL INTERVALO QT /QTC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FRECUENCIA RESPIRATORIA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GRAFICA DE ONDA Y DISPLAY DIGITAL DEL VALOR MEDIDO EN PANTALLA.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FRECUENCIA RESPIRATORIA A TRAVES DE CABLE ECG (METODO DE IMPEDANCIA).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RANGO DE 5 a 150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Resp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/min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MAS AMPLIO.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SELECCION DE ALARMA PARA LIMITE SUPERIOR E INFERIOR.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B16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ALARMA DE APNEA.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SATURACION DE OXIGENO (SPO2)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B17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GRAFICA DE ONDA PLETISMOGRAFICA Y DISPLAY DIGITAL DEL VALOR MEDIDO EN PANTALLA.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B18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RANGO DE LA SATURACION DE OXIGENO: 0 a 100%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MÁS AMPLIO.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B19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RANGO DEL PULSO CARDIACO MEDIANTE PULSOXIMETRIA: 30 a 220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bpmó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MAS AMPLIO.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B20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SELECCIÓN DE ALARMA PARA LIMITE SUPERIOR E INFERIOR.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SENSOR REUSABLE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TEMPERATURA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MEDICION DE DOS (02) CANALES COMO MINIMO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DISPLAY DIGITAL DEL VALOR MEDIDO EN PANTALLA.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lastRenderedPageBreak/>
              <w:t>B23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RANGO: 0 a 45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ºCó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MAS AMPLIO.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DOS (02) CANALES COMO MINIMO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PRESION SANGUINEA NO INVASIVA (NIBP)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RANGO DE MEDICION DE 0 A 300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mmhg</w:t>
            </w:r>
            <w:proofErr w:type="spellEnd"/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B26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DISPLAY DIGITAL DEL VALOR MEDIDO EN PANTALLA: SISTOLICA, DIASTOLICA Y MEDIA.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B27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MEDICION PARA ADULTOS, PEDIATRICOS Y NEONATOS.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B28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MODO MANUAL.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B29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MODO AUTOMATICO </w:t>
            </w:r>
            <w:proofErr w:type="spellStart"/>
            <w:r w:rsidRPr="002B75DB">
              <w:rPr>
                <w:rFonts w:cstheme="minorHAnsi"/>
                <w:color w:val="000000"/>
                <w:lang w:val="es-MX" w:eastAsia="es-MX"/>
              </w:rPr>
              <w:t>ó</w:t>
            </w:r>
            <w:proofErr w:type="spellEnd"/>
            <w:r w:rsidRPr="002B75DB">
              <w:rPr>
                <w:rFonts w:cstheme="minorHAnsi"/>
                <w:color w:val="000000"/>
                <w:lang w:val="es-MX" w:eastAsia="es-MX"/>
              </w:rPr>
              <w:t xml:space="preserve"> PERIODICO.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CAGNOGRAFIA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B30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both"/>
              <w:rPr>
                <w:rFonts w:cstheme="minorHAnsi"/>
              </w:rPr>
            </w:pPr>
            <w:r w:rsidRPr="002B75DB">
              <w:rPr>
                <w:rFonts w:cstheme="minorHAnsi"/>
              </w:rPr>
              <w:t xml:space="preserve">MÉTODO MAINSTREAM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both"/>
              <w:rPr>
                <w:rFonts w:cstheme="minorHAnsi"/>
              </w:rPr>
            </w:pPr>
            <w:r w:rsidRPr="002B75DB">
              <w:rPr>
                <w:rFonts w:cstheme="minorHAnsi"/>
              </w:rPr>
              <w:t xml:space="preserve">RANGO DE 0 A 99 MMHG O MAYOR RANGO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both"/>
              <w:rPr>
                <w:rFonts w:cstheme="minorHAnsi"/>
              </w:rPr>
            </w:pPr>
            <w:r w:rsidRPr="002B75DB">
              <w:rPr>
                <w:rFonts w:cstheme="minorHAnsi"/>
              </w:rPr>
              <w:t>PARA PACIENTES ENTUBADOS Y NO ENTUBADOS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both"/>
              <w:rPr>
                <w:rFonts w:cstheme="minorHAnsi"/>
              </w:rPr>
            </w:pPr>
            <w:r w:rsidRPr="002B75DB">
              <w:rPr>
                <w:rFonts w:cstheme="minorHAnsi"/>
              </w:rPr>
              <w:t>SELECCIÓN DE ALARMA LIMITE SUPERIOR E INFERIOR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both"/>
              <w:rPr>
                <w:rFonts w:cstheme="minorHAnsi"/>
              </w:rPr>
            </w:pPr>
            <w:r w:rsidRPr="002B75DB">
              <w:rPr>
                <w:rFonts w:cstheme="minorHAnsi"/>
              </w:rPr>
              <w:t>ALARMA DE APNEA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jc w:val="both"/>
              <w:rPr>
                <w:rFonts w:cstheme="minorHAnsi"/>
              </w:rPr>
            </w:pPr>
            <w:r w:rsidRPr="002B75DB">
              <w:rPr>
                <w:rFonts w:cstheme="minorHAnsi"/>
              </w:rPr>
              <w:t xml:space="preserve">RANGO DE RESPIRACION: 3 A 150 RESP/MIN O RANGO MAYOR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PRESION SANGUINEA INVASIVA (IBP)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B36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</w:rPr>
              <w:t>RANGO DE MEDICIÓN DE -</w:t>
            </w:r>
            <w:proofErr w:type="gramStart"/>
            <w:r w:rsidRPr="002B75DB">
              <w:rPr>
                <w:rFonts w:cstheme="minorHAnsi"/>
              </w:rPr>
              <w:t>50  A</w:t>
            </w:r>
            <w:proofErr w:type="gramEnd"/>
            <w:r w:rsidRPr="002B75DB">
              <w:rPr>
                <w:rFonts w:cstheme="minorHAnsi"/>
              </w:rPr>
              <w:t xml:space="preserve"> 300 MMHG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B37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</w:rPr>
              <w:t>DISPLAY DIGITAL DEL VALOR MEDIDO EN PANTALLA: SISTÓLICA, DIASTÓLICA Y MEDIA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B38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</w:rPr>
            </w:pPr>
            <w:r w:rsidRPr="002B75DB">
              <w:rPr>
                <w:rFonts w:cstheme="minorHAnsi"/>
              </w:rPr>
              <w:t>RANGO DE CONTEO DE PULSO PARA PRESION: 30 A 300 BPM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B39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</w:rPr>
            </w:pPr>
            <w:r w:rsidRPr="002B75DB">
              <w:rPr>
                <w:rFonts w:cstheme="minorHAnsi"/>
              </w:rPr>
              <w:t xml:space="preserve">SELECCIÓN DE ALARMA PARA LIMITE SUPERIOR E INFERIOR 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eastAsia="es-MX"/>
              </w:rPr>
            </w:pP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REGISTRADOR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B40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TIPO DE REGISTRO POR ARREGLO TERMICO, CAPACIDAD PARA PAPEL DE 45MM O MAS DE ANCHO.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B41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TRES (03) CANALES DE FORMAS DE ONDA O MAS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lastRenderedPageBreak/>
              <w:t>B42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lang w:eastAsia="es-ES_tradnl"/>
              </w:rPr>
              <w:t>VELOCIDAD DE REGISTRO: 12.5, 25 Y 50 MM/SEG. COMO MÍNIMO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C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bCs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bCs/>
                <w:color w:val="000000"/>
                <w:lang w:val="es-MX" w:eastAsia="es-MX"/>
              </w:rPr>
              <w:t xml:space="preserve">ACCESORIOS </w:t>
            </w:r>
          </w:p>
        </w:tc>
      </w:tr>
      <w:tr w:rsidR="002B75DB" w:rsidRPr="002B75DB" w:rsidTr="00234F9A">
        <w:trPr>
          <w:trHeight w:val="6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(LOS CABLES Y SENSORES DEBEN TENER LAS DIMENSIONES SUFICIENTES PARA QUE ALCANCEN DESDE EL RACK DE PARED HASTA LA CAMA DE PACIENTE)</w:t>
            </w:r>
          </w:p>
        </w:tc>
      </w:tr>
      <w:tr w:rsidR="002B75DB" w:rsidRPr="002B75DB" w:rsidTr="00234F9A">
        <w:trPr>
          <w:trHeight w:val="6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UN (01) RACK DE PARED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DOS (02) CABLES TRONCAL DE ECG (DE 03 RAMALES), CON DOS (02) CABLES DE 3 RAMALES.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C46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 xml:space="preserve">DOS (02) CABLES TRONCAL DE ECG (DE 05 RAMALES), CON DOS (02) CABLES DE 05 RAMALES. </w:t>
            </w:r>
          </w:p>
        </w:tc>
      </w:tr>
      <w:tr w:rsidR="002B75DB" w:rsidRPr="002B75DB" w:rsidTr="00234F9A">
        <w:trPr>
          <w:trHeight w:val="6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C47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PULSOXIMETRIA: SENSORES REUSABLES: DOS (02) SENSORES ADULTO PARA DEDO, CON UN (01) CABLE CONECTOR AL EQUIPO COMO MINIMO.</w:t>
            </w:r>
          </w:p>
        </w:tc>
      </w:tr>
      <w:tr w:rsidR="002B75DB" w:rsidRPr="002B75DB" w:rsidTr="00234F9A">
        <w:trPr>
          <w:trHeight w:val="907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C48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CAGNOGRAFIA: UN (01) SENSOR REUSABLE DE CO2 CON TRES (03) ADAPTADORES REUSABLES DE VIAS AEREAS PARA PACIENTES ENTUBADOS O 30 DESCARTABLES, Y TRES (03) ADAPATADORES REUSABLES PARA PACIENTES NO ENTUBADOS O 30 DESCARTABLES COMO MINIMO, CON UN (01) CABLE CONECTOR AL EQUIPO</w:t>
            </w:r>
          </w:p>
        </w:tc>
      </w:tr>
      <w:tr w:rsidR="002B75DB" w:rsidRPr="002B75DB" w:rsidTr="00234F9A">
        <w:trPr>
          <w:trHeight w:val="563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C49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PRESION NO INVASIVA: DOS (02) BRAZALETES REUSABLE PARA ADULTO, CON UN TUBO-CONECTOR AL EQUIPO COMO MINIMO.</w:t>
            </w:r>
          </w:p>
        </w:tc>
      </w:tr>
      <w:tr w:rsidR="002B75DB" w:rsidRPr="002B75DB" w:rsidTr="00234F9A">
        <w:trPr>
          <w:trHeight w:val="417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C50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PRESION INVASIVA: TRES (03) TRANSDUCTORES DESCARTABLES DE PRESION SANGUINEA INVASIVA</w:t>
            </w:r>
          </w:p>
        </w:tc>
      </w:tr>
      <w:tr w:rsidR="002B75DB" w:rsidRPr="002B75DB" w:rsidTr="00234F9A">
        <w:trPr>
          <w:trHeight w:val="404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C51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TEMPERATURA: DOS (02)   SENSOR REUSABLE DE SUPERFICIE TIPO DISCO O SIMILAR PARA PIEL.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C52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DIEZ (10)   ROLLOS O PAQUETES DE PAPEL TERMOSENSIBLE.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C53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CIEN (100)   ELECTRODOS DESCARTABLES DE ECG TIPO BROCHE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C54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CABLE DE ALIMENTACION CON TOMA A TIERRA.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b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color w:val="000000"/>
                <w:lang w:val="es-MX" w:eastAsia="es-MX"/>
              </w:rPr>
              <w:t>D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b/>
                <w:bCs/>
                <w:color w:val="000000"/>
                <w:lang w:val="es-MX" w:eastAsia="es-MX"/>
              </w:rPr>
            </w:pPr>
            <w:r w:rsidRPr="002B75DB">
              <w:rPr>
                <w:rFonts w:cstheme="minorHAnsi"/>
                <w:b/>
                <w:bCs/>
                <w:color w:val="000000"/>
                <w:lang w:val="es-MX" w:eastAsia="es-MX"/>
              </w:rPr>
              <w:t>REQUERIMIENTOS DE ENERGIA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D55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lang w:val="es-MX" w:eastAsia="es-MX"/>
              </w:rPr>
              <w:t xml:space="preserve">DISEÑADO PARA CONEXIÓN A RED ELECTRICA MONOFASICA DE 220 VAC A 240 VAC/60 HZ, </w:t>
            </w:r>
            <w:r w:rsidRPr="002B75DB">
              <w:rPr>
                <w:rFonts w:cstheme="minorHAnsi"/>
                <w:lang w:eastAsia="es-PE"/>
              </w:rPr>
              <w:t>CABLE DE PODER CON TOMA TIERRA.</w:t>
            </w:r>
          </w:p>
        </w:tc>
      </w:tr>
      <w:tr w:rsidR="002B75DB" w:rsidRPr="002B75DB" w:rsidTr="00234F9A">
        <w:trPr>
          <w:trHeight w:val="300"/>
        </w:trPr>
        <w:tc>
          <w:tcPr>
            <w:tcW w:w="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B75DB" w:rsidRPr="002B75DB" w:rsidRDefault="002B75DB" w:rsidP="00234F9A">
            <w:pPr>
              <w:jc w:val="center"/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D56</w:t>
            </w:r>
          </w:p>
        </w:tc>
        <w:tc>
          <w:tcPr>
            <w:tcW w:w="81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B75DB" w:rsidRPr="002B75DB" w:rsidRDefault="002B75DB" w:rsidP="00234F9A">
            <w:pPr>
              <w:rPr>
                <w:rFonts w:cstheme="minorHAnsi"/>
                <w:color w:val="000000"/>
                <w:lang w:val="es-MX" w:eastAsia="es-MX"/>
              </w:rPr>
            </w:pPr>
            <w:r w:rsidRPr="002B75DB">
              <w:rPr>
                <w:rFonts w:cstheme="minorHAnsi"/>
                <w:color w:val="000000"/>
                <w:lang w:val="es-MX" w:eastAsia="es-MX"/>
              </w:rPr>
              <w:t>BATERIA(S) INTERNA(S) RECARGABLE(S) CON AUTOMIA MINIMA DE 60 MINUTOS COMO MINIMO</w:t>
            </w:r>
          </w:p>
        </w:tc>
      </w:tr>
    </w:tbl>
    <w:p w:rsidR="00ED1DB0" w:rsidRPr="002B75DB" w:rsidRDefault="00ED1DB0" w:rsidP="00ED1DB0">
      <w:pPr>
        <w:jc w:val="both"/>
        <w:rPr>
          <w:rFonts w:cstheme="minorHAnsi"/>
          <w:b/>
        </w:rPr>
      </w:pPr>
      <w:bookmarkStart w:id="0" w:name="_GoBack"/>
      <w:bookmarkEnd w:id="0"/>
    </w:p>
    <w:sectPr w:rsidR="00ED1DB0" w:rsidRPr="002B75DB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94FF7" w:rsidRDefault="00194FF7" w:rsidP="0067450B">
      <w:pPr>
        <w:spacing w:after="0" w:line="240" w:lineRule="auto"/>
      </w:pPr>
      <w:r>
        <w:separator/>
      </w:r>
    </w:p>
  </w:endnote>
  <w:endnote w:type="continuationSeparator" w:id="0">
    <w:p w:rsidR="00194FF7" w:rsidRDefault="00194FF7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94FF7" w:rsidRDefault="00194FF7" w:rsidP="0067450B">
      <w:pPr>
        <w:spacing w:after="0" w:line="240" w:lineRule="auto"/>
      </w:pPr>
      <w:r>
        <w:separator/>
      </w:r>
    </w:p>
  </w:footnote>
  <w:footnote w:type="continuationSeparator" w:id="0">
    <w:p w:rsidR="00194FF7" w:rsidRDefault="00194FF7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12D6B"/>
    <w:rsid w:val="00140117"/>
    <w:rsid w:val="00194FF7"/>
    <w:rsid w:val="001B47A9"/>
    <w:rsid w:val="001D24D0"/>
    <w:rsid w:val="00226C07"/>
    <w:rsid w:val="002358AC"/>
    <w:rsid w:val="00237EC5"/>
    <w:rsid w:val="00263864"/>
    <w:rsid w:val="00282991"/>
    <w:rsid w:val="002B75DB"/>
    <w:rsid w:val="00330FDF"/>
    <w:rsid w:val="003330D0"/>
    <w:rsid w:val="003429B1"/>
    <w:rsid w:val="003610D7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90C7C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FFA12B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aliases w:val="Bullet List,FooterText,numbered,List Paragraph1,Paragraphe de liste1,lp1,Iz - Párrafo de lista,Sivsa Parrafo,List Paragraph,Fundamentacion,Titulo de Fígura,TITULO A,Cuadro 2-1,Bulleted List,Lista vistosa - Énfasis 11,Titulo parrafo"/>
    <w:basedOn w:val="Normal"/>
    <w:link w:val="PrrafodelistaCar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rrafodelistaCar">
    <w:name w:val="Párrafo de lista Car"/>
    <w:aliases w:val="Bullet List Car,FooterText Car,numbered Car,List Paragraph1 Car,Paragraphe de liste1 Car,lp1 Car,Iz - Párrafo de lista Car,Sivsa Parrafo Car,List Paragraph Car,Fundamentacion Car,Titulo de Fígura Car,TITULO A Car,Cuadro 2-1 Car"/>
    <w:link w:val="Prrafodelista"/>
    <w:uiPriority w:val="34"/>
    <w:qFormat/>
    <w:rsid w:val="00112D6B"/>
    <w:rPr>
      <w:lang w:val="es-PE"/>
    </w:rPr>
  </w:style>
  <w:style w:type="paragraph" w:customStyle="1" w:styleId="Default">
    <w:name w:val="Default"/>
    <w:rsid w:val="002B7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CCD51-0E26-4260-9D8F-771BA184D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787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PCP</dc:creator>
  <cp:lastModifiedBy>User</cp:lastModifiedBy>
  <cp:revision>2</cp:revision>
  <cp:lastPrinted>2020-03-27T17:55:00Z</cp:lastPrinted>
  <dcterms:created xsi:type="dcterms:W3CDTF">2020-03-27T17:56:00Z</dcterms:created>
  <dcterms:modified xsi:type="dcterms:W3CDTF">2020-03-27T17:56:00Z</dcterms:modified>
</cp:coreProperties>
</file>