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D1DB0" w:rsidRPr="00F368AA" w:rsidRDefault="00ED1DB0" w:rsidP="00ED1DB0">
      <w:pPr>
        <w:jc w:val="both"/>
        <w:rPr>
          <w:rFonts w:ascii="Calibri" w:hAnsi="Calibri" w:cs="Calibri"/>
          <w:b/>
        </w:rPr>
      </w:pPr>
    </w:p>
    <w:tbl>
      <w:tblPr>
        <w:tblStyle w:val="Tablaconcuadrcula"/>
        <w:tblW w:w="9170" w:type="dxa"/>
        <w:tblLayout w:type="fixed"/>
        <w:tblLook w:val="01E0" w:firstRow="1" w:lastRow="1" w:firstColumn="1" w:lastColumn="1" w:noHBand="0" w:noVBand="0"/>
      </w:tblPr>
      <w:tblGrid>
        <w:gridCol w:w="704"/>
        <w:gridCol w:w="8466"/>
      </w:tblGrid>
      <w:tr w:rsidR="00F368AA" w:rsidRPr="00F368AA" w:rsidTr="00F368AA">
        <w:trPr>
          <w:trHeight w:val="257"/>
        </w:trPr>
        <w:tc>
          <w:tcPr>
            <w:tcW w:w="9170" w:type="dxa"/>
            <w:gridSpan w:val="2"/>
          </w:tcPr>
          <w:p w:rsidR="00F368AA" w:rsidRPr="00F368AA" w:rsidRDefault="00F368AA" w:rsidP="00234F9A">
            <w:pPr>
              <w:pStyle w:val="TableParagraph"/>
              <w:spacing w:line="238" w:lineRule="exact"/>
              <w:ind w:left="1978" w:right="1924"/>
              <w:jc w:val="center"/>
              <w:rPr>
                <w:rFonts w:ascii="Calibri" w:hAnsi="Calibri" w:cs="Calibri"/>
                <w:b/>
                <w:sz w:val="26"/>
                <w:szCs w:val="26"/>
              </w:rPr>
            </w:pPr>
            <w:r w:rsidRPr="00F368AA">
              <w:rPr>
                <w:rFonts w:ascii="Calibri" w:hAnsi="Calibri" w:cs="Calibri"/>
                <w:b/>
                <w:sz w:val="26"/>
                <w:szCs w:val="26"/>
              </w:rPr>
              <w:t>ESPECIFICACIONES TECNICAS</w:t>
            </w:r>
            <w:r w:rsidRPr="00F368AA">
              <w:rPr>
                <w:rFonts w:ascii="Calibri" w:hAnsi="Calibri" w:cs="Calibri"/>
                <w:b/>
                <w:sz w:val="26"/>
                <w:szCs w:val="26"/>
              </w:rPr>
              <w:t xml:space="preserve"> </w:t>
            </w:r>
            <w:r w:rsidRPr="00F368AA">
              <w:rPr>
                <w:rFonts w:ascii="Calibri" w:hAnsi="Calibri" w:cs="Calibri"/>
                <w:b/>
                <w:sz w:val="26"/>
                <w:szCs w:val="26"/>
              </w:rPr>
              <w:t>VENTILADOR MECANICO VOLUMENTRICO ADULTO</w:t>
            </w:r>
            <w:bookmarkStart w:id="0" w:name="_GoBack"/>
            <w:bookmarkEnd w:id="0"/>
            <w:r w:rsidRPr="00F368AA">
              <w:rPr>
                <w:rFonts w:ascii="Calibri" w:hAnsi="Calibri" w:cs="Calibri"/>
                <w:b/>
                <w:sz w:val="26"/>
                <w:szCs w:val="26"/>
              </w:rPr>
              <w:t>/PEDIATRICO</w:t>
            </w:r>
          </w:p>
        </w:tc>
      </w:tr>
      <w:tr w:rsidR="00F368AA" w:rsidRPr="00F368AA" w:rsidTr="00F368AA">
        <w:trPr>
          <w:trHeight w:val="257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line="238" w:lineRule="exact"/>
              <w:ind w:left="35"/>
              <w:rPr>
                <w:rFonts w:ascii="Calibri" w:hAnsi="Calibri" w:cs="Calibri"/>
                <w:b/>
                <w:i/>
              </w:rPr>
            </w:pPr>
            <w:r w:rsidRPr="00F368AA">
              <w:rPr>
                <w:rFonts w:ascii="Calibri" w:hAnsi="Calibri" w:cs="Calibri"/>
                <w:b/>
                <w:i/>
              </w:rPr>
              <w:t>A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38" w:lineRule="exact"/>
              <w:rPr>
                <w:rFonts w:ascii="Calibri" w:hAnsi="Calibri" w:cs="Calibri"/>
                <w:b/>
                <w:i/>
              </w:rPr>
            </w:pPr>
            <w:r w:rsidRPr="00F368AA">
              <w:rPr>
                <w:rFonts w:ascii="Calibri" w:hAnsi="Calibri" w:cs="Calibri"/>
                <w:b/>
                <w:i/>
              </w:rPr>
              <w:t>GENERALES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RODABLE CON FRENOS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CONTROLADO POR MICROPROCESADOR(ES)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line="251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A.3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51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VALVULA EXHALATORIA (ELECTRONICA Y/O ELECTROMAGNETICA)</w:t>
            </w:r>
          </w:p>
        </w:tc>
      </w:tr>
      <w:tr w:rsidR="00F368AA" w:rsidRPr="00F368AA" w:rsidTr="00F368AA">
        <w:trPr>
          <w:trHeight w:val="971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before="186" w:line="259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A.4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before="82" w:line="290" w:lineRule="atLeast"/>
              <w:ind w:right="14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MONITOR A COLOR (PANTALLA) DE VISUALIZACION DE 15" O MAS, TOUCHSCREEN CON VISUALIZACION DE MAS DE 3 ONDAS GRAFICAS SIMULTANEAS. BUCLES Y MECANICA VENTILATORIA INTEGRADA EN EL PANEL DE CONTROL Y MONITORIZACION DEL VENTILADOR.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A.5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SISTEMA DE SUMINISTRO DE AIRE DEL MISMO FABRICANTE.</w:t>
            </w:r>
          </w:p>
        </w:tc>
      </w:tr>
      <w:tr w:rsidR="00F368AA" w:rsidRPr="00F368AA" w:rsidTr="00F368AA">
        <w:trPr>
          <w:trHeight w:val="56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before="5"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line="259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A.6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before="9"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line="267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CON COMPENSACION BAROMETRICA MEDIANTE CALIBRACION AUTOMATICA O MANUAL DEL EQUIPO</w:t>
            </w:r>
          </w:p>
        </w:tc>
      </w:tr>
      <w:tr w:rsidR="00F368AA" w:rsidRPr="00F368AA" w:rsidTr="00F368AA">
        <w:trPr>
          <w:trHeight w:val="608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before="7"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line="259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A.7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before="10" w:line="290" w:lineRule="atLeas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HERRAMIENTA VENTILATORIA QUE PERMITA QUE EL FLUJO INSPIRATORIO SE REGULE DE MODO QUE EL VOLUMEN TIDAL RESPIRATORIO ELEGIDO SE AJUSTE A UNA PRESION MINIMA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line="251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A.8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51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HERRAMIENTA DE RECLUTAMIENTO ALVEOLAR MEDIANTE PEEP INTERMITENTE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A.9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CAPACIDAD DE EXPORTACION DE DATOS MEDIANTE MULTIPLES PUERTOS USB O RS232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A.10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REGISTRO DE TENDENCIAS HASTA 7 DÍAS O MAS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A.11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COMPENSACION AUTOMATICA DE RESISTENCIA DEL TUBO ENDOTRAQUEAL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A.12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COMPENSACION DE LA COMPLIANCIA Y RESISTENCIA DE LOS CIRCUITOS RESPIRATORIOS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A.13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VISUALIZACION DE CURVAS DE FLUJO, PRESION, VOLUMEN Y BUCLES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A.14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MANIOBRA DE ASPIRACION MEDIANTE LA HIPEROXIGENACION DEL PACIENTE</w:t>
            </w:r>
          </w:p>
        </w:tc>
      </w:tr>
      <w:tr w:rsidR="00F368AA" w:rsidRPr="00F368AA" w:rsidTr="00F368AA">
        <w:trPr>
          <w:trHeight w:val="56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before="5"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line="259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A.15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52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SENSIBILIDAD POR FLUJO PROXIMAL Y/O DISTAL, CON SENSOR DE FLUJO REUSABLE, ESTERILIZABLE EN</w:t>
            </w:r>
          </w:p>
          <w:p w:rsidR="00F368AA" w:rsidRPr="00F368AA" w:rsidRDefault="00F368AA" w:rsidP="00234F9A">
            <w:pPr>
              <w:pStyle w:val="TableParagraph"/>
              <w:spacing w:before="22" w:line="267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AUTOCLAVE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A.16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MEDICION DE CAPNOGRAFIA VOLUMETRICA DEL FLUJO PRINCIPAL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</w:rPr>
            </w:pP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51" w:lineRule="exact"/>
              <w:rPr>
                <w:rFonts w:ascii="Calibri" w:hAnsi="Calibri" w:cs="Calibri"/>
                <w:b/>
              </w:rPr>
            </w:pPr>
            <w:r w:rsidRPr="00F368AA">
              <w:rPr>
                <w:rFonts w:ascii="Calibri" w:hAnsi="Calibri" w:cs="Calibri"/>
                <w:b/>
              </w:rPr>
              <w:t>MODALIDADES DE VENTILACION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A.16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MODOS VENTILATORIOS POR PRESION, VOLUMEN Y ESPONTANEOS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A.17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VENTILACION MANDATORIA CONTROLADA POR VOLUMEN (VC-CMV)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A.18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VENTILACION MANDATORIA CONTROLADA POR PRESION (PC-CMV)</w:t>
            </w:r>
          </w:p>
        </w:tc>
      </w:tr>
      <w:tr w:rsidR="00F368AA" w:rsidRPr="00F368AA" w:rsidTr="00F368AA">
        <w:trPr>
          <w:trHeight w:val="56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before="5"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line="259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A.19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52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VENTILACION MANDATORIA INTERMITENTE SINCRONIZADA, CONTROLADA POR VOLUMEN Y POR</w:t>
            </w:r>
          </w:p>
          <w:p w:rsidR="00F368AA" w:rsidRPr="00F368AA" w:rsidRDefault="00F368AA" w:rsidP="00234F9A">
            <w:pPr>
              <w:pStyle w:val="TableParagraph"/>
              <w:spacing w:before="22" w:line="267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PRESION (PC-SIMV/ VC-SIMV)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A.20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VENTILACION MANDATORIA MINUTO (MMV)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A.21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VENTILACION ASISTIDA CONTROLADA POR VOLUMEN Y PRESION (PC-AC / VC-AC)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A.22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PRESION POSITIVA CONTINUA EN LA VIA AEREA CON VOLUMEN DE SOPORTE (CPAP-VS)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A.23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SISTEMA DE BIPRESION POSITIVA (BIPAP)</w:t>
            </w:r>
          </w:p>
        </w:tc>
      </w:tr>
      <w:tr w:rsidR="00F368AA" w:rsidRPr="00F368AA" w:rsidTr="00F368AA">
        <w:trPr>
          <w:trHeight w:val="561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before="6"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line="259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A.24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52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PRESION POSITIVA ESPONTANEA CONTINUA EN LAS VIAS RESPIRATORIAS CON PRESION DE SOPORTE</w:t>
            </w:r>
          </w:p>
          <w:p w:rsidR="00F368AA" w:rsidRPr="00F368AA" w:rsidRDefault="00F368AA" w:rsidP="00234F9A">
            <w:pPr>
              <w:pStyle w:val="TableParagraph"/>
              <w:spacing w:before="22" w:line="267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(CPAP-PS)</w:t>
            </w:r>
          </w:p>
        </w:tc>
      </w:tr>
      <w:tr w:rsidR="00F368AA" w:rsidRPr="00F368AA" w:rsidTr="00F368AA">
        <w:trPr>
          <w:trHeight w:val="56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before="5"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line="259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A.25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52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VENTILACION NO INVASIVA (NIV) EN TODOS LOS MODOS VENTILATORIOS CON COMPENSACION DE</w:t>
            </w:r>
          </w:p>
          <w:p w:rsidR="00F368AA" w:rsidRPr="00F368AA" w:rsidRDefault="00F368AA" w:rsidP="00234F9A">
            <w:pPr>
              <w:pStyle w:val="TableParagraph"/>
              <w:spacing w:before="22" w:line="267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FUGAS AUTOMATICO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A.26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APRV O BILEVEL</w:t>
            </w:r>
          </w:p>
        </w:tc>
      </w:tr>
      <w:tr w:rsidR="00F368AA" w:rsidRPr="00F368AA" w:rsidTr="00F368AA">
        <w:trPr>
          <w:trHeight w:val="56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before="5"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line="259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A.27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52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RESPIRACION ESPONTANEA A UN NIVEL DE PRESION POSITIVA CONTINUA CON PRESION DE SOPORTE</w:t>
            </w:r>
          </w:p>
          <w:p w:rsidR="00F368AA" w:rsidRPr="00F368AA" w:rsidRDefault="00F368AA" w:rsidP="00234F9A">
            <w:pPr>
              <w:pStyle w:val="TableParagraph"/>
              <w:spacing w:before="22" w:line="267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Y FRECUENCIA RESPIRATORIA DE RESERVA (PSV)</w:t>
            </w:r>
          </w:p>
        </w:tc>
      </w:tr>
      <w:tr w:rsidR="00F368AA" w:rsidRPr="00F368AA" w:rsidTr="00F368AA">
        <w:trPr>
          <w:trHeight w:val="56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before="5"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line="259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A.28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52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RESPIRACION ESPONTANEA CON PRESION DE SOPORTE PROPORCIONAL AL ESFUERZO DEL PACIENTE</w:t>
            </w:r>
          </w:p>
          <w:p w:rsidR="00F368AA" w:rsidRPr="00F368AA" w:rsidRDefault="00F368AA" w:rsidP="00234F9A">
            <w:pPr>
              <w:pStyle w:val="TableParagraph"/>
              <w:spacing w:before="22" w:line="267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(PPS)</w:t>
            </w:r>
          </w:p>
        </w:tc>
      </w:tr>
      <w:tr w:rsidR="00F368AA" w:rsidRPr="00F368AA" w:rsidTr="00F368AA">
        <w:trPr>
          <w:trHeight w:val="56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before="5" w:line="240" w:lineRule="auto"/>
              <w:ind w:left="0"/>
              <w:rPr>
                <w:rFonts w:ascii="Calibri" w:hAnsi="Calibri" w:cs="Calibri"/>
              </w:rPr>
            </w:pPr>
          </w:p>
          <w:p w:rsidR="00F368AA" w:rsidRPr="00F368AA" w:rsidRDefault="00F368AA" w:rsidP="00234F9A">
            <w:pPr>
              <w:pStyle w:val="TableParagraph"/>
              <w:spacing w:line="259" w:lineRule="exact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A.29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52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SOFTWARE DE DESTETE AUTOMATIZADO DE BUCLE COMPLETAMENTE CERRADO BASADO EN</w:t>
            </w:r>
          </w:p>
          <w:p w:rsidR="00F368AA" w:rsidRPr="00F368AA" w:rsidRDefault="00F368AA" w:rsidP="00234F9A">
            <w:pPr>
              <w:pStyle w:val="TableParagraph"/>
              <w:spacing w:before="22" w:line="267" w:lineRule="exact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PRESION DE SOPORTE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spacing w:line="240" w:lineRule="auto"/>
              <w:ind w:left="0"/>
              <w:rPr>
                <w:rFonts w:ascii="Calibri" w:hAnsi="Calibri" w:cs="Calibri"/>
              </w:rPr>
            </w:pP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spacing w:line="251" w:lineRule="exact"/>
              <w:rPr>
                <w:rFonts w:ascii="Calibri" w:hAnsi="Calibri" w:cs="Calibri"/>
                <w:b/>
              </w:rPr>
            </w:pPr>
            <w:r w:rsidRPr="00F368AA">
              <w:rPr>
                <w:rFonts w:ascii="Calibri" w:hAnsi="Calibri" w:cs="Calibri"/>
                <w:b/>
              </w:rPr>
              <w:t>MANIOBRAS ESPECIALES DE DIAGNOSTICO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A.29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PRESION DE OCLUSION (P.01)</w:t>
            </w:r>
          </w:p>
        </w:tc>
      </w:tr>
      <w:tr w:rsidR="00F368AA" w:rsidRPr="00F368AA" w:rsidTr="00F368AA">
        <w:trPr>
          <w:trHeight w:val="270"/>
        </w:trPr>
        <w:tc>
          <w:tcPr>
            <w:tcW w:w="704" w:type="dxa"/>
          </w:tcPr>
          <w:p w:rsidR="00F368AA" w:rsidRPr="00F368AA" w:rsidRDefault="00F368AA" w:rsidP="00234F9A">
            <w:pPr>
              <w:pStyle w:val="TableParagraph"/>
              <w:ind w:left="35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A.30</w:t>
            </w:r>
          </w:p>
        </w:tc>
        <w:tc>
          <w:tcPr>
            <w:tcW w:w="8466" w:type="dxa"/>
          </w:tcPr>
          <w:p w:rsidR="00F368AA" w:rsidRPr="00F368AA" w:rsidRDefault="00F368AA" w:rsidP="00234F9A">
            <w:pPr>
              <w:pStyle w:val="TableParagraph"/>
              <w:rPr>
                <w:rFonts w:ascii="Calibri" w:hAnsi="Calibri" w:cs="Calibri"/>
              </w:rPr>
            </w:pPr>
            <w:r w:rsidRPr="00F368AA">
              <w:rPr>
                <w:rFonts w:ascii="Calibri" w:hAnsi="Calibri" w:cs="Calibri"/>
              </w:rPr>
              <w:t>INSPIRACION MANUAL MANTENIDA O RESPIRACION MANUAL</w:t>
            </w:r>
          </w:p>
        </w:tc>
      </w:tr>
    </w:tbl>
    <w:p w:rsidR="008C1827" w:rsidRPr="00F368AA" w:rsidRDefault="008C1827" w:rsidP="00742FED">
      <w:pPr>
        <w:jc w:val="center"/>
        <w:rPr>
          <w:rFonts w:ascii="Calibri" w:hAnsi="Calibri" w:cs="Calibri"/>
          <w:b/>
        </w:rPr>
      </w:pPr>
    </w:p>
    <w:p w:rsidR="008C1827" w:rsidRPr="00F368AA" w:rsidRDefault="008C1827" w:rsidP="008C1827">
      <w:pPr>
        <w:rPr>
          <w:rFonts w:ascii="Calibri" w:hAnsi="Calibri" w:cs="Calibri"/>
          <w:b/>
        </w:rPr>
      </w:pPr>
    </w:p>
    <w:p w:rsidR="008C1827" w:rsidRPr="00F368AA" w:rsidRDefault="008C1827" w:rsidP="008C1827">
      <w:pPr>
        <w:rPr>
          <w:rFonts w:ascii="Calibri" w:hAnsi="Calibri" w:cs="Calibri"/>
          <w:b/>
        </w:rPr>
      </w:pPr>
    </w:p>
    <w:p w:rsidR="008C1827" w:rsidRPr="00F368AA" w:rsidRDefault="008C1827" w:rsidP="00ED1DB0">
      <w:pPr>
        <w:jc w:val="both"/>
        <w:rPr>
          <w:rFonts w:ascii="Calibri" w:hAnsi="Calibri" w:cs="Calibri"/>
          <w:b/>
        </w:rPr>
      </w:pPr>
    </w:p>
    <w:sectPr w:rsidR="008C1827" w:rsidRPr="00F368AA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B3167" w:rsidRDefault="003B3167" w:rsidP="0067450B">
      <w:pPr>
        <w:spacing w:after="0" w:line="240" w:lineRule="auto"/>
      </w:pPr>
      <w:r>
        <w:separator/>
      </w:r>
    </w:p>
  </w:endnote>
  <w:endnote w:type="continuationSeparator" w:id="0">
    <w:p w:rsidR="003B3167" w:rsidRDefault="003B3167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B3167" w:rsidRDefault="003B3167" w:rsidP="0067450B">
      <w:pPr>
        <w:spacing w:after="0" w:line="240" w:lineRule="auto"/>
      </w:pPr>
      <w:r>
        <w:separator/>
      </w:r>
    </w:p>
  </w:footnote>
  <w:footnote w:type="continuationSeparator" w:id="0">
    <w:p w:rsidR="003B3167" w:rsidRDefault="003B3167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408C3"/>
    <w:rsid w:val="000C6F74"/>
    <w:rsid w:val="000D3E03"/>
    <w:rsid w:val="000D45E9"/>
    <w:rsid w:val="000F2E75"/>
    <w:rsid w:val="00112D6B"/>
    <w:rsid w:val="00140117"/>
    <w:rsid w:val="001B47A9"/>
    <w:rsid w:val="001C0B11"/>
    <w:rsid w:val="001D24D0"/>
    <w:rsid w:val="00226C07"/>
    <w:rsid w:val="002358AC"/>
    <w:rsid w:val="00237EC5"/>
    <w:rsid w:val="00263864"/>
    <w:rsid w:val="00282991"/>
    <w:rsid w:val="002923EC"/>
    <w:rsid w:val="002B75DB"/>
    <w:rsid w:val="00330FDF"/>
    <w:rsid w:val="003330D0"/>
    <w:rsid w:val="003429B1"/>
    <w:rsid w:val="003610D7"/>
    <w:rsid w:val="003B3167"/>
    <w:rsid w:val="004030E4"/>
    <w:rsid w:val="004101F6"/>
    <w:rsid w:val="00414BE0"/>
    <w:rsid w:val="004256B5"/>
    <w:rsid w:val="00430807"/>
    <w:rsid w:val="0045079B"/>
    <w:rsid w:val="004526A5"/>
    <w:rsid w:val="0048627C"/>
    <w:rsid w:val="004C0C24"/>
    <w:rsid w:val="004C1585"/>
    <w:rsid w:val="0050609A"/>
    <w:rsid w:val="00587F54"/>
    <w:rsid w:val="005B400A"/>
    <w:rsid w:val="005D07AB"/>
    <w:rsid w:val="006339BA"/>
    <w:rsid w:val="006602CA"/>
    <w:rsid w:val="0067450B"/>
    <w:rsid w:val="00684BD2"/>
    <w:rsid w:val="00697A1E"/>
    <w:rsid w:val="006A0A8A"/>
    <w:rsid w:val="00727425"/>
    <w:rsid w:val="00742FED"/>
    <w:rsid w:val="007D48FA"/>
    <w:rsid w:val="008051E5"/>
    <w:rsid w:val="00810706"/>
    <w:rsid w:val="00813228"/>
    <w:rsid w:val="00890C7C"/>
    <w:rsid w:val="008B17A5"/>
    <w:rsid w:val="008C1827"/>
    <w:rsid w:val="00915AC2"/>
    <w:rsid w:val="009262CA"/>
    <w:rsid w:val="00967672"/>
    <w:rsid w:val="00976CDC"/>
    <w:rsid w:val="009F54CB"/>
    <w:rsid w:val="00A007D9"/>
    <w:rsid w:val="00A67FEB"/>
    <w:rsid w:val="00A72994"/>
    <w:rsid w:val="00A90E76"/>
    <w:rsid w:val="00B50C76"/>
    <w:rsid w:val="00BE5F6A"/>
    <w:rsid w:val="00BF34A2"/>
    <w:rsid w:val="00C3527B"/>
    <w:rsid w:val="00C50732"/>
    <w:rsid w:val="00C60A18"/>
    <w:rsid w:val="00C646F4"/>
    <w:rsid w:val="00C91DD3"/>
    <w:rsid w:val="00C95EEB"/>
    <w:rsid w:val="00CB25BC"/>
    <w:rsid w:val="00CD51AD"/>
    <w:rsid w:val="00D42AD0"/>
    <w:rsid w:val="00D45189"/>
    <w:rsid w:val="00D47276"/>
    <w:rsid w:val="00D72F90"/>
    <w:rsid w:val="00E90639"/>
    <w:rsid w:val="00E97FDC"/>
    <w:rsid w:val="00ED1DB0"/>
    <w:rsid w:val="00EE145F"/>
    <w:rsid w:val="00EF7870"/>
    <w:rsid w:val="00F02195"/>
    <w:rsid w:val="00F06A54"/>
    <w:rsid w:val="00F144FD"/>
    <w:rsid w:val="00F26A59"/>
    <w:rsid w:val="00F36350"/>
    <w:rsid w:val="00F368AA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1808D1A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DD271-7588-480C-BBCD-12320E525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410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User</cp:lastModifiedBy>
  <cp:revision>2</cp:revision>
  <cp:lastPrinted>2020-03-27T18:38:00Z</cp:lastPrinted>
  <dcterms:created xsi:type="dcterms:W3CDTF">2020-03-27T18:45:00Z</dcterms:created>
  <dcterms:modified xsi:type="dcterms:W3CDTF">2020-03-27T18:45:00Z</dcterms:modified>
</cp:coreProperties>
</file>