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F08" w:rsidRDefault="00914F57" w:rsidP="006E4F08">
      <w:pPr>
        <w:autoSpaceDE w:val="0"/>
        <w:autoSpaceDN w:val="0"/>
        <w:adjustRightInd w:val="0"/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CE6D33" wp14:editId="57400562">
                <wp:simplePos x="0" y="0"/>
                <wp:positionH relativeFrom="column">
                  <wp:posOffset>-407137</wp:posOffset>
                </wp:positionH>
                <wp:positionV relativeFrom="paragraph">
                  <wp:posOffset>-431622</wp:posOffset>
                </wp:positionV>
                <wp:extent cx="6248172" cy="9662160"/>
                <wp:effectExtent l="0" t="0" r="19685" b="1524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172" cy="96621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DED8B4" id="Rectángulo redondeado 2" o:spid="_x0000_s1026" style="position:absolute;margin-left:-32.05pt;margin-top:-34pt;width:492pt;height:76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" filled="f" strokecolor="#1f4d78 [1604]" strokeweight="1pt">
                <v:stroke joinstyle="miter"/>
              </v:roundrect>
            </w:pict>
          </mc:Fallback>
        </mc:AlternateContent>
      </w:r>
      <w:r w:rsidR="003A188C">
        <w:rPr>
          <w:rFonts w:ascii="Palatino Linotype" w:hAnsi="Palatino Linotype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0C5F27" wp14:editId="52AB1250">
                <wp:simplePos x="0" y="0"/>
                <wp:positionH relativeFrom="column">
                  <wp:posOffset>-129159</wp:posOffset>
                </wp:positionH>
                <wp:positionV relativeFrom="paragraph">
                  <wp:posOffset>-182905</wp:posOffset>
                </wp:positionV>
                <wp:extent cx="5685206" cy="9163050"/>
                <wp:effectExtent l="0" t="0" r="10795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206" cy="91630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3B7C5E" id="Rectángulo redondeado 3" o:spid="_x0000_s1026" style="position:absolute;margin-left:-10.15pt;margin-top:-14.4pt;width:447.65pt;height:72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" filled="f" strokecolor="#1f4d78 [1604]" strokeweight="1pt">
                <v:stroke joinstyle="miter"/>
              </v:roundrect>
            </w:pict>
          </mc:Fallback>
        </mc:AlternateContent>
      </w:r>
    </w:p>
    <w:p w:rsidR="00914F57" w:rsidRDefault="00914F57" w:rsidP="00914F57">
      <w:pPr>
        <w:ind w:firstLine="708"/>
        <w:rPr>
          <w:rFonts w:ascii="Palatino Linotype" w:hAnsi="Palatino Linotype"/>
          <w:b/>
          <w:sz w:val="28"/>
          <w:u w:val="single"/>
        </w:rPr>
      </w:pPr>
      <w:bookmarkStart w:id="0" w:name="_GoBack"/>
      <w:r>
        <w:rPr>
          <w:rFonts w:ascii="Arial Narrow" w:hAnsi="Arial Narrow"/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0FD3201B" wp14:editId="31836654">
            <wp:simplePos x="0" y="0"/>
            <wp:positionH relativeFrom="margin">
              <wp:align>right</wp:align>
            </wp:positionH>
            <wp:positionV relativeFrom="paragraph">
              <wp:posOffset>168910</wp:posOffset>
            </wp:positionV>
            <wp:extent cx="1117600" cy="734695"/>
            <wp:effectExtent l="0" t="0" r="6350" b="8255"/>
            <wp:wrapSquare wrapText="bothSides"/>
            <wp:docPr id="9" name="Imagen 9" descr="C:\Users\PC\AppData\Local\Microsoft\Windows\INetCache\Content.Word\logo hospital 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Microsoft\Windows\INetCache\Content.Word\logo hospital o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Arial Narrow" w:hAnsi="Arial Narrow"/>
          <w:noProof/>
          <w:lang w:val="en-US" w:eastAsia="en-US"/>
        </w:rPr>
        <w:drawing>
          <wp:anchor distT="0" distB="0" distL="114300" distR="114300" simplePos="0" relativeHeight="251667456" behindDoc="1" locked="0" layoutInCell="1" allowOverlap="1" wp14:anchorId="37197D3E" wp14:editId="67E68D5C">
            <wp:simplePos x="0" y="0"/>
            <wp:positionH relativeFrom="column">
              <wp:posOffset>-19431</wp:posOffset>
            </wp:positionH>
            <wp:positionV relativeFrom="paragraph">
              <wp:posOffset>154508</wp:posOffset>
            </wp:positionV>
            <wp:extent cx="855878" cy="818858"/>
            <wp:effectExtent l="0" t="0" r="1905" b="635"/>
            <wp:wrapNone/>
            <wp:docPr id="10" name="Imagen 10" descr="LOGO GRA APROB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GRA APROBAD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85" cy="832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F57" w:rsidRPr="00664846" w:rsidRDefault="00914F57" w:rsidP="00914F57">
      <w:pPr>
        <w:pStyle w:val="Encabezado"/>
        <w:tabs>
          <w:tab w:val="clear" w:pos="8838"/>
          <w:tab w:val="right" w:pos="8505"/>
        </w:tabs>
        <w:spacing w:line="276" w:lineRule="auto"/>
        <w:ind w:firstLine="1416"/>
        <w:jc w:val="center"/>
        <w:rPr>
          <w:b/>
          <w:i/>
          <w:sz w:val="28"/>
          <w:szCs w:val="28"/>
        </w:rPr>
      </w:pPr>
      <w:r w:rsidRPr="00664846">
        <w:rPr>
          <w:b/>
          <w:i/>
          <w:sz w:val="28"/>
          <w:szCs w:val="28"/>
        </w:rPr>
        <w:t>GOBIERNO REGIONAL DE APURÍMAC</w:t>
      </w:r>
    </w:p>
    <w:p w:rsidR="00914F57" w:rsidRDefault="00914F57" w:rsidP="00914F57">
      <w:pPr>
        <w:pStyle w:val="Encabezado"/>
        <w:tabs>
          <w:tab w:val="left" w:pos="1560"/>
          <w:tab w:val="center" w:pos="4465"/>
          <w:tab w:val="right" w:pos="8931"/>
        </w:tabs>
        <w:spacing w:line="276" w:lineRule="auto"/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ab/>
        <w:t>DIRECCIÓN REGIONAL DE SALUD APURÍMAC</w:t>
      </w:r>
    </w:p>
    <w:p w:rsidR="00914F57" w:rsidRPr="00664846" w:rsidRDefault="00914F57" w:rsidP="00914F57">
      <w:pPr>
        <w:pStyle w:val="Encabezado"/>
        <w:tabs>
          <w:tab w:val="left" w:pos="1985"/>
          <w:tab w:val="center" w:pos="4465"/>
          <w:tab w:val="right" w:pos="8931"/>
        </w:tabs>
        <w:spacing w:line="276" w:lineRule="auto"/>
        <w:rPr>
          <w:b/>
          <w:bCs/>
          <w:i/>
          <w:sz w:val="16"/>
          <w:szCs w:val="16"/>
        </w:rPr>
      </w:pPr>
      <w:r>
        <w:rPr>
          <w:i/>
          <w:sz w:val="18"/>
          <w:szCs w:val="18"/>
        </w:rPr>
        <w:tab/>
        <w:t>HOSPITAL REGIONAL GUILLERMO DIAZ DE LA VEGA</w:t>
      </w:r>
    </w:p>
    <w:p w:rsidR="00914F57" w:rsidRPr="00415FB8" w:rsidRDefault="00914F57" w:rsidP="00914F57">
      <w:pPr>
        <w:pStyle w:val="Encabezado"/>
        <w:jc w:val="center"/>
        <w:rPr>
          <w:rFonts w:ascii="Monotype Corsiva" w:hAnsi="Monotype Corsiva"/>
          <w:i/>
        </w:rPr>
      </w:pPr>
    </w:p>
    <w:p w:rsidR="00914F57" w:rsidRPr="00914F57" w:rsidRDefault="00914F57" w:rsidP="00914F57">
      <w:pPr>
        <w:pStyle w:val="Encabezado"/>
        <w:pBdr>
          <w:bottom w:val="single" w:sz="4" w:space="17" w:color="auto"/>
        </w:pBdr>
        <w:ind w:left="2410" w:hanging="2410"/>
        <w:rPr>
          <w:i/>
          <w:sz w:val="16"/>
          <w:szCs w:val="18"/>
        </w:rPr>
      </w:pPr>
      <w:r>
        <w:rPr>
          <w:i/>
          <w:sz w:val="16"/>
          <w:szCs w:val="18"/>
        </w:rPr>
        <w:tab/>
      </w:r>
      <w:r w:rsidRPr="00914F57">
        <w:rPr>
          <w:i/>
          <w:sz w:val="16"/>
          <w:szCs w:val="18"/>
        </w:rPr>
        <w:t>“</w:t>
      </w:r>
      <w:r w:rsidRPr="00914F57">
        <w:rPr>
          <w:rFonts w:ascii="Arial Narrow" w:hAnsi="Arial Narrow"/>
          <w:b/>
          <w:i/>
          <w:sz w:val="24"/>
        </w:rPr>
        <w:t>Año de la Universalización de la Salud</w:t>
      </w:r>
      <w:r w:rsidRPr="00914F57">
        <w:rPr>
          <w:i/>
          <w:sz w:val="16"/>
          <w:szCs w:val="18"/>
        </w:rPr>
        <w:t>”</w:t>
      </w:r>
    </w:p>
    <w:p w:rsidR="00914F57" w:rsidRDefault="00914F57" w:rsidP="006E4F08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sz w:val="28"/>
          <w:u w:val="single"/>
        </w:rPr>
      </w:pPr>
    </w:p>
    <w:p w:rsidR="00914F57" w:rsidRDefault="00914F57" w:rsidP="006E4F08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sz w:val="28"/>
          <w:u w:val="single"/>
        </w:rPr>
      </w:pPr>
    </w:p>
    <w:p w:rsidR="00914F57" w:rsidRDefault="00914F57" w:rsidP="006E4F08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sz w:val="28"/>
          <w:u w:val="single"/>
        </w:rPr>
      </w:pPr>
    </w:p>
    <w:p w:rsidR="00914F57" w:rsidRDefault="00914F57" w:rsidP="006E4F08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sz w:val="28"/>
          <w:u w:val="single"/>
        </w:rPr>
      </w:pPr>
    </w:p>
    <w:p w:rsidR="006E4F08" w:rsidRDefault="000A54CD" w:rsidP="006E4F08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sz w:val="28"/>
          <w:u w:val="single"/>
        </w:rPr>
      </w:pPr>
      <w:r w:rsidRPr="000A54CD">
        <w:rPr>
          <w:rFonts w:ascii="Palatino Linotype" w:hAnsi="Palatino Linotype"/>
          <w:b/>
          <w:sz w:val="28"/>
          <w:u w:val="single"/>
        </w:rPr>
        <w:t xml:space="preserve">EXPEDIENTE TÉCNICO </w:t>
      </w:r>
    </w:p>
    <w:p w:rsidR="004F1EFC" w:rsidRPr="000A54CD" w:rsidRDefault="004F1EFC" w:rsidP="006E4F08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sz w:val="28"/>
          <w:u w:val="single"/>
        </w:rPr>
      </w:pPr>
    </w:p>
    <w:p w:rsidR="000A54CD" w:rsidRDefault="000A54CD" w:rsidP="006E4F08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sz w:val="28"/>
        </w:rPr>
      </w:pPr>
    </w:p>
    <w:p w:rsidR="006E4F08" w:rsidRDefault="006E4F08" w:rsidP="006E4F08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i/>
          <w:sz w:val="48"/>
          <w:szCs w:val="48"/>
        </w:rPr>
      </w:pPr>
      <w:r w:rsidRPr="003A188C">
        <w:rPr>
          <w:rFonts w:ascii="Palatino Linotype" w:hAnsi="Palatino Linotype"/>
          <w:b/>
          <w:i/>
          <w:sz w:val="48"/>
          <w:szCs w:val="48"/>
        </w:rPr>
        <w:t>“</w:t>
      </w:r>
      <w:r w:rsidR="001A3DC8" w:rsidRPr="001A3DC8">
        <w:rPr>
          <w:rFonts w:ascii="Palatino Linotype" w:hAnsi="Palatino Linotype"/>
          <w:b/>
          <w:i/>
          <w:sz w:val="44"/>
          <w:szCs w:val="44"/>
        </w:rPr>
        <w:t>ADQUISICIÓN DE VENTILADOR MECÁNICO, EQUIPOS DE RAYOS X DIGITAL, TOMÓGRAFO Y ASPIRADOR DE SECRECIONES; ADEMÁS DE OTROS ACTIVOS EN (LA) EESS HOSPITAL REGIONAL GUILLERMO DÍAZ DE LA VEGA -ABANCAY, PROVINCIA ABANCAY, DEPARTAMENTO APURÍMAC</w:t>
      </w:r>
      <w:r w:rsidRPr="003A188C">
        <w:rPr>
          <w:rFonts w:ascii="Palatino Linotype" w:hAnsi="Palatino Linotype"/>
          <w:b/>
          <w:i/>
          <w:sz w:val="48"/>
          <w:szCs w:val="48"/>
        </w:rPr>
        <w:t>”</w:t>
      </w:r>
    </w:p>
    <w:p w:rsidR="003A188C" w:rsidRDefault="003A188C" w:rsidP="006E4F08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i/>
          <w:sz w:val="48"/>
          <w:szCs w:val="48"/>
        </w:rPr>
      </w:pPr>
    </w:p>
    <w:p w:rsidR="003A188C" w:rsidRPr="003A188C" w:rsidRDefault="003A188C" w:rsidP="006E4F08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i/>
          <w:sz w:val="48"/>
          <w:szCs w:val="48"/>
        </w:rPr>
      </w:pPr>
      <w:r>
        <w:rPr>
          <w:rFonts w:ascii="Palatino Linotype" w:hAnsi="Palatino Linotype"/>
          <w:b/>
          <w:i/>
          <w:sz w:val="48"/>
          <w:szCs w:val="48"/>
        </w:rPr>
        <w:t xml:space="preserve">Código Único de Inversión Nº </w:t>
      </w:r>
      <w:r w:rsidRPr="003A188C">
        <w:rPr>
          <w:rFonts w:ascii="Palatino Linotype" w:hAnsi="Palatino Linotype"/>
          <w:b/>
          <w:i/>
          <w:sz w:val="48"/>
          <w:szCs w:val="48"/>
        </w:rPr>
        <w:t>2485224</w:t>
      </w:r>
    </w:p>
    <w:p w:rsidR="006E4F08" w:rsidRDefault="006E4F08" w:rsidP="006E4F08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sz w:val="40"/>
        </w:rPr>
      </w:pPr>
    </w:p>
    <w:p w:rsidR="00053566" w:rsidRPr="004F1EFC" w:rsidRDefault="004F1EFC" w:rsidP="004F1EFC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i/>
          <w:sz w:val="28"/>
        </w:rPr>
      </w:pPr>
      <w:r w:rsidRPr="004F1EFC">
        <w:rPr>
          <w:rFonts w:ascii="Palatino Linotype" w:hAnsi="Palatino Linotype"/>
          <w:b/>
          <w:i/>
          <w:sz w:val="28"/>
        </w:rPr>
        <w:t>Abancay – Abancay - Apurímac</w:t>
      </w:r>
    </w:p>
    <w:sectPr w:rsidR="00053566" w:rsidRPr="004F1EFC" w:rsidSect="003A188C">
      <w:pgSz w:w="11906" w:h="16838" w:code="9"/>
      <w:pgMar w:top="1417" w:right="1558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F08"/>
    <w:rsid w:val="00027815"/>
    <w:rsid w:val="00053566"/>
    <w:rsid w:val="000A54CD"/>
    <w:rsid w:val="001A3DC8"/>
    <w:rsid w:val="002A13AD"/>
    <w:rsid w:val="003A188C"/>
    <w:rsid w:val="003B7498"/>
    <w:rsid w:val="004F1EFC"/>
    <w:rsid w:val="005663B1"/>
    <w:rsid w:val="006E4F08"/>
    <w:rsid w:val="00914F57"/>
    <w:rsid w:val="00A72DC3"/>
    <w:rsid w:val="00B65FE1"/>
    <w:rsid w:val="00DD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E9651"/>
  <w15:chartTrackingRefBased/>
  <w15:docId w15:val="{9EFEBF81-9DF7-4657-84D1-D599B2C9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F08"/>
    <w:pPr>
      <w:spacing w:after="0" w:line="240" w:lineRule="auto"/>
    </w:pPr>
    <w:rPr>
      <w:rFonts w:ascii="Arial" w:eastAsia="Times New Roman" w:hAnsi="Arial" w:cs="Arial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EMO">
    <w:name w:val="MEMO"/>
    <w:basedOn w:val="Normal"/>
    <w:link w:val="MEMOCar"/>
    <w:qFormat/>
    <w:rsid w:val="00B65FE1"/>
    <w:pPr>
      <w:spacing w:line="259" w:lineRule="auto"/>
      <w:jc w:val="both"/>
    </w:pPr>
    <w:rPr>
      <w:rFonts w:eastAsiaTheme="minorHAnsi" w:cstheme="minorBidi"/>
      <w:b/>
      <w:bCs/>
      <w:sz w:val="22"/>
      <w:szCs w:val="22"/>
      <w:lang w:val="es-PE" w:eastAsia="en-US"/>
    </w:rPr>
  </w:style>
  <w:style w:type="character" w:customStyle="1" w:styleId="MEMOCar">
    <w:name w:val="MEMO Car"/>
    <w:basedOn w:val="Fuentedeprrafopredeter"/>
    <w:link w:val="MEMO"/>
    <w:rsid w:val="00B65FE1"/>
    <w:rPr>
      <w:rFonts w:ascii="Arial" w:hAnsi="Arial"/>
      <w:b/>
      <w:bCs/>
    </w:rPr>
  </w:style>
  <w:style w:type="paragraph" w:customStyle="1" w:styleId="TEXTOMEMO">
    <w:name w:val="TEXTO MEMO"/>
    <w:basedOn w:val="Normal"/>
    <w:link w:val="TEXTOMEMOCar"/>
    <w:qFormat/>
    <w:rsid w:val="00B65FE1"/>
    <w:pPr>
      <w:spacing w:line="259" w:lineRule="auto"/>
      <w:jc w:val="both"/>
    </w:pPr>
    <w:rPr>
      <w:rFonts w:eastAsiaTheme="minorHAnsi" w:cstheme="minorBidi"/>
      <w:b/>
      <w:bCs/>
      <w:sz w:val="22"/>
      <w:szCs w:val="22"/>
      <w:lang w:val="es-PE" w:eastAsia="en-US"/>
    </w:rPr>
  </w:style>
  <w:style w:type="character" w:customStyle="1" w:styleId="TEXTOMEMOCar">
    <w:name w:val="TEXTO MEMO Car"/>
    <w:basedOn w:val="Fuentedeprrafopredeter"/>
    <w:link w:val="TEXTOMEMO"/>
    <w:rsid w:val="00B65FE1"/>
    <w:rPr>
      <w:rFonts w:ascii="Arial" w:hAnsi="Arial"/>
      <w:b/>
      <w:bCs/>
    </w:rPr>
  </w:style>
  <w:style w:type="paragraph" w:styleId="Encabezado">
    <w:name w:val="header"/>
    <w:aliases w:val="h"/>
    <w:basedOn w:val="Normal"/>
    <w:link w:val="EncabezadoCar"/>
    <w:uiPriority w:val="99"/>
    <w:rsid w:val="006E4F0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h Car"/>
    <w:basedOn w:val="Fuentedeprrafopredeter"/>
    <w:link w:val="Encabezado"/>
    <w:uiPriority w:val="99"/>
    <w:rsid w:val="006E4F08"/>
    <w:rPr>
      <w:rFonts w:ascii="Arial" w:eastAsia="Times New Roman" w:hAnsi="Arial" w:cs="Arial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4F0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4F08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Usuario de Windows</cp:lastModifiedBy>
  <cp:revision>7</cp:revision>
  <cp:lastPrinted>2020-04-01T20:22:00Z</cp:lastPrinted>
  <dcterms:created xsi:type="dcterms:W3CDTF">2020-04-01T17:55:00Z</dcterms:created>
  <dcterms:modified xsi:type="dcterms:W3CDTF">2020-04-01T21:31:00Z</dcterms:modified>
</cp:coreProperties>
</file>