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A676D47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</w:t>
      </w:r>
      <w:r w:rsidR="00C7250E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6AF8DD5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C7250E">
        <w:rPr>
          <w:rFonts w:ascii="Arial Narrow" w:hAnsi="Arial Narrow" w:cs="Arial"/>
          <w:b/>
        </w:rPr>
        <w:t>INFORME SOBRE PEDIDO DE AMPLIACIÓN DE CRÉDITO PRESUPUESTAL PARA LA ADQUISICIÓN DE COMPUTADORAS PORTÁTILES.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2CC954B8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C42672">
        <w:rPr>
          <w:rFonts w:ascii="Arial Narrow" w:hAnsi="Arial Narrow" w:cs="Arial"/>
          <w:b/>
        </w:rPr>
        <w:t>06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09A6AC38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</w:t>
      </w:r>
      <w:r w:rsidR="008524A2">
        <w:rPr>
          <w:rFonts w:ascii="Arial Narrow" w:hAnsi="Arial Narrow"/>
          <w:bCs/>
          <w:iCs/>
          <w:szCs w:val="20"/>
        </w:rPr>
        <w:t xml:space="preserve">de </w:t>
      </w:r>
      <w:r w:rsidR="00C42672">
        <w:rPr>
          <w:rFonts w:ascii="Arial Narrow" w:hAnsi="Arial Narrow"/>
          <w:bCs/>
          <w:iCs/>
          <w:szCs w:val="20"/>
        </w:rPr>
        <w:t>solicitud de ampliación de crédito presupuestal 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7851ECEA" w14:textId="79FABED2" w:rsidR="00FA44E4" w:rsidRDefault="00FA44E4" w:rsidP="00FA44E4">
      <w:pPr>
        <w:spacing w:after="0"/>
        <w:jc w:val="both"/>
        <w:rPr>
          <w:rFonts w:ascii="Arial Narrow" w:hAnsi="Arial Narrow" w:cs="Arial"/>
          <w:b/>
        </w:rPr>
      </w:pPr>
    </w:p>
    <w:p w14:paraId="23C151E5" w14:textId="243E0BE6" w:rsidR="008144AA" w:rsidRDefault="00C42672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Al respecto debo indicar que se ha hecho el requerimiento para la adquisición de computadoras portátiles para el proyecto.</w:t>
      </w:r>
    </w:p>
    <w:p w14:paraId="7B5B40A8" w14:textId="76CC5F85" w:rsidR="00C42672" w:rsidRDefault="00C42672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9796023" w14:textId="71F622B9" w:rsidR="00C42672" w:rsidRDefault="00C42672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Según informe N°2048-2021-GRAP/07.04 se nos informa la falta de disponibilidad presupuestal para concretar la compra de dichos bienes.</w:t>
      </w:r>
    </w:p>
    <w:p w14:paraId="0A9F0986" w14:textId="123D05F7" w:rsidR="00C42672" w:rsidRDefault="00C42672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2DD66D0" w14:textId="77777777" w:rsidR="002B226A" w:rsidRDefault="002B226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Que, teniendo en consideración el presupuesto del componente equipamiento y mobiliario y las características del bien seleccionado. Esta especialidad solicita la re cotización con la finalidad de obtener una mejor oferta y para ello precisaremos las especificaciones técnicas presentadas.</w:t>
      </w:r>
    </w:p>
    <w:p w14:paraId="4A1A959E" w14:textId="3112A1FE" w:rsidR="00C42672" w:rsidRDefault="002B226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 </w:t>
      </w: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EB1B" w14:textId="77777777" w:rsidR="00704DFC" w:rsidRDefault="00704DFC" w:rsidP="008144AA">
      <w:pPr>
        <w:spacing w:after="0" w:line="240" w:lineRule="auto"/>
      </w:pPr>
      <w:r>
        <w:separator/>
      </w:r>
    </w:p>
  </w:endnote>
  <w:endnote w:type="continuationSeparator" w:id="0">
    <w:p w14:paraId="7293005B" w14:textId="77777777" w:rsidR="00704DFC" w:rsidRDefault="00704DF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A79E" w14:textId="77777777" w:rsidR="00704DFC" w:rsidRDefault="00704DFC" w:rsidP="008144AA">
      <w:pPr>
        <w:spacing w:after="0" w:line="240" w:lineRule="auto"/>
      </w:pPr>
      <w:r>
        <w:separator/>
      </w:r>
    </w:p>
  </w:footnote>
  <w:footnote w:type="continuationSeparator" w:id="0">
    <w:p w14:paraId="592EBF54" w14:textId="77777777" w:rsidR="00704DFC" w:rsidRDefault="00704DF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6CE72DDB">
                <wp:extent cx="435483" cy="496209"/>
                <wp:effectExtent l="0" t="0" r="3175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746C72F9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84816"/>
    <w:rsid w:val="00190D94"/>
    <w:rsid w:val="0019637F"/>
    <w:rsid w:val="001A493B"/>
    <w:rsid w:val="001B2480"/>
    <w:rsid w:val="001B2E62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2021-12-02T23:25:00Z</cp:lastPrinted>
  <dcterms:created xsi:type="dcterms:W3CDTF">2021-12-06T15:34:00Z</dcterms:created>
  <dcterms:modified xsi:type="dcterms:W3CDTF">2021-12-06T16:38:00Z</dcterms:modified>
</cp:coreProperties>
</file>