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118CC7D7"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 xml:space="preserve">INFORME </w:t>
      </w:r>
      <w:proofErr w:type="spellStart"/>
      <w:r w:rsidRPr="000C1079">
        <w:rPr>
          <w:rFonts w:asciiTheme="minorHAnsi" w:hAnsiTheme="minorHAnsi" w:cstheme="minorHAnsi"/>
          <w:b/>
          <w:u w:val="single"/>
        </w:rPr>
        <w:t>Nº</w:t>
      </w:r>
      <w:proofErr w:type="spellEnd"/>
      <w:r w:rsidRPr="000C1079">
        <w:rPr>
          <w:rFonts w:asciiTheme="minorHAnsi" w:hAnsiTheme="minorHAnsi" w:cstheme="minorHAnsi"/>
          <w:b/>
          <w:u w:val="single"/>
        </w:rPr>
        <w:t xml:space="preserve"> </w:t>
      </w:r>
      <w:r w:rsidR="00A7104B" w:rsidRPr="000C1079">
        <w:rPr>
          <w:rFonts w:asciiTheme="minorHAnsi" w:hAnsiTheme="minorHAnsi" w:cstheme="minorHAnsi"/>
          <w:b/>
          <w:u w:val="single"/>
        </w:rPr>
        <w:t>0</w:t>
      </w:r>
      <w:r w:rsidR="00693FA6">
        <w:rPr>
          <w:rFonts w:asciiTheme="minorHAnsi" w:hAnsiTheme="minorHAnsi" w:cstheme="minorHAnsi"/>
          <w:b/>
          <w:u w:val="single"/>
        </w:rPr>
        <w:t>30</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20950815" w:rsidR="009F4B0B" w:rsidRPr="005612AF"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bCs/>
        </w:rPr>
      </w:pPr>
      <w:r w:rsidRPr="005612AF">
        <w:rPr>
          <w:rFonts w:asciiTheme="minorHAnsi" w:hAnsiTheme="minorHAnsi" w:cstheme="minorHAnsi"/>
          <w:b/>
          <w:bCs/>
        </w:rPr>
        <w:t>Asunto</w:t>
      </w:r>
      <w:r w:rsidRPr="005612AF">
        <w:rPr>
          <w:rFonts w:asciiTheme="minorHAnsi" w:hAnsiTheme="minorHAnsi" w:cstheme="minorHAnsi"/>
          <w:b/>
          <w:bCs/>
        </w:rPr>
        <w:tab/>
        <w:t>:</w:t>
      </w:r>
      <w:r w:rsidRPr="005612AF">
        <w:rPr>
          <w:rFonts w:asciiTheme="minorHAnsi" w:hAnsiTheme="minorHAnsi" w:cstheme="minorHAnsi"/>
          <w:b/>
          <w:bCs/>
        </w:rPr>
        <w:tab/>
      </w:r>
      <w:r w:rsidR="00F2069A">
        <w:rPr>
          <w:rFonts w:asciiTheme="minorHAnsi" w:hAnsiTheme="minorHAnsi" w:cstheme="minorHAnsi"/>
          <w:b/>
          <w:bCs/>
        </w:rPr>
        <w:t>INFORME DE LEVANTAMIENTO DE OBSERVACIONES AMPLIACIÓN PRESUPUESTAL N 07</w:t>
      </w:r>
      <w:r w:rsidR="00D45A3E" w:rsidRPr="005612AF">
        <w:rPr>
          <w:rFonts w:asciiTheme="minorHAnsi" w:hAnsiTheme="minorHAnsi" w:cstheme="minorHAnsi"/>
          <w:b/>
          <w:bCs/>
        </w:rPr>
        <w:t>.</w:t>
      </w:r>
    </w:p>
    <w:p w14:paraId="2C5D5406" w14:textId="77777777" w:rsidR="00E455EB" w:rsidRPr="000C107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1BF9E2C5"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C530E6">
        <w:rPr>
          <w:rFonts w:asciiTheme="minorHAnsi" w:hAnsiTheme="minorHAnsi" w:cstheme="minorHAnsi"/>
          <w:b/>
        </w:rPr>
        <w:t>2</w:t>
      </w:r>
      <w:r w:rsidR="005612AF">
        <w:rPr>
          <w:rFonts w:asciiTheme="minorHAnsi" w:hAnsiTheme="minorHAnsi" w:cstheme="minorHAnsi"/>
          <w:b/>
        </w:rPr>
        <w:t>1</w:t>
      </w:r>
      <w:r w:rsidR="009F4B0B" w:rsidRPr="000C1079">
        <w:rPr>
          <w:rFonts w:asciiTheme="minorHAnsi" w:hAnsiTheme="minorHAnsi" w:cstheme="minorHAnsi"/>
          <w:b/>
        </w:rPr>
        <w:t xml:space="preserve"> de </w:t>
      </w:r>
      <w:r w:rsidR="005612AF">
        <w:rPr>
          <w:rFonts w:asciiTheme="minorHAnsi" w:hAnsiTheme="minorHAnsi" w:cstheme="minorHAnsi"/>
          <w:b/>
        </w:rPr>
        <w:t>marzo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4B5F2881"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w:t>
      </w:r>
      <w:r w:rsidR="00875D1A" w:rsidRPr="000C1079">
        <w:rPr>
          <w:rFonts w:asciiTheme="minorHAnsi" w:hAnsiTheme="minorHAnsi" w:cstheme="minorHAnsi"/>
          <w:bCs/>
          <w:iCs/>
          <w:szCs w:val="20"/>
        </w:rPr>
        <w:t>remitir</w:t>
      </w:r>
      <w:r w:rsidRPr="000C1079">
        <w:rPr>
          <w:rFonts w:asciiTheme="minorHAnsi" w:hAnsiTheme="minorHAnsi" w:cstheme="minorHAnsi"/>
          <w:bCs/>
          <w:iCs/>
          <w:szCs w:val="20"/>
        </w:rPr>
        <w:t xml:space="preserve"> </w:t>
      </w:r>
      <w:r w:rsidR="00035484">
        <w:rPr>
          <w:rFonts w:asciiTheme="minorHAnsi" w:hAnsiTheme="minorHAnsi" w:cstheme="minorHAnsi"/>
          <w:bCs/>
          <w:iCs/>
          <w:szCs w:val="20"/>
        </w:rPr>
        <w:t xml:space="preserve">informe respecto al componente de equipamiento y mobiliario del </w:t>
      </w:r>
      <w:r w:rsidRPr="000C1079">
        <w:rPr>
          <w:rFonts w:asciiTheme="minorHAnsi" w:hAnsiTheme="minorHAnsi" w:cstheme="minorHAnsi"/>
          <w:bCs/>
          <w:iCs/>
          <w:szCs w:val="20"/>
        </w:rPr>
        <w:t xml:space="preserve">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p w14:paraId="4A1A959E" w14:textId="701C1DF8" w:rsidR="00C42672" w:rsidRPr="000C1079" w:rsidRDefault="00C42672" w:rsidP="00FA44E4">
      <w:pPr>
        <w:spacing w:after="0"/>
        <w:jc w:val="both"/>
        <w:rPr>
          <w:rFonts w:asciiTheme="minorHAnsi" w:hAnsiTheme="minorHAnsi" w:cstheme="minorHAnsi"/>
          <w:b/>
        </w:rPr>
      </w:pPr>
    </w:p>
    <w:p w14:paraId="07116316" w14:textId="55E8B700" w:rsidR="00D45A3E" w:rsidRDefault="00AA197B" w:rsidP="00367F4C">
      <w:pPr>
        <w:spacing w:after="0"/>
        <w:jc w:val="both"/>
        <w:rPr>
          <w:rFonts w:asciiTheme="minorHAnsi" w:hAnsiTheme="minorHAnsi" w:cstheme="minorHAnsi"/>
          <w:iCs/>
          <w:szCs w:val="16"/>
        </w:rPr>
      </w:pPr>
      <w:r>
        <w:rPr>
          <w:rFonts w:asciiTheme="minorHAnsi" w:hAnsiTheme="minorHAnsi" w:cstheme="minorHAnsi"/>
          <w:iCs/>
          <w:szCs w:val="16"/>
        </w:rPr>
        <w:t xml:space="preserve">Que, </w:t>
      </w:r>
      <w:bookmarkStart w:id="1" w:name="_Hlk94877264"/>
      <w:r w:rsidR="00367F4C">
        <w:rPr>
          <w:rFonts w:asciiTheme="minorHAnsi" w:hAnsiTheme="minorHAnsi" w:cstheme="minorHAnsi"/>
          <w:iCs/>
          <w:szCs w:val="16"/>
        </w:rPr>
        <w:t>con la finalidad de continuar con la ejecución física del proyecto esta especialidad ha revisado y visto por conveniente la actualización de las especificaciones técnicas, así como plantear adicionales de obra.</w:t>
      </w:r>
    </w:p>
    <w:p w14:paraId="1F1493CB" w14:textId="4807F88F" w:rsidR="00C530E6" w:rsidRDefault="00C530E6" w:rsidP="00035484">
      <w:pPr>
        <w:spacing w:after="0"/>
        <w:jc w:val="both"/>
        <w:rPr>
          <w:rFonts w:asciiTheme="minorHAnsi" w:hAnsiTheme="minorHAnsi" w:cstheme="minorHAnsi"/>
          <w:iCs/>
          <w:szCs w:val="16"/>
        </w:rPr>
      </w:pPr>
    </w:p>
    <w:p w14:paraId="74D76554" w14:textId="6643A36E" w:rsidR="00035484" w:rsidRDefault="00035484" w:rsidP="00035484">
      <w:pPr>
        <w:spacing w:after="0"/>
        <w:jc w:val="both"/>
        <w:rPr>
          <w:rFonts w:asciiTheme="minorHAnsi" w:hAnsiTheme="minorHAnsi" w:cstheme="minorHAnsi"/>
          <w:iCs/>
          <w:szCs w:val="16"/>
        </w:rPr>
      </w:pPr>
      <w:r>
        <w:rPr>
          <w:rFonts w:asciiTheme="minorHAnsi" w:hAnsiTheme="minorHAnsi" w:cstheme="minorHAnsi"/>
          <w:iCs/>
          <w:szCs w:val="16"/>
        </w:rPr>
        <w:t>Que. En informes anteriores esta especialidad puso de conocimiento de el estado del expediente técnico en relación al componente equipamiento y mobiliario.</w:t>
      </w:r>
    </w:p>
    <w:p w14:paraId="4BE1A35A" w14:textId="2A449F38" w:rsidR="00035484" w:rsidRDefault="00035484" w:rsidP="00035484">
      <w:pPr>
        <w:spacing w:after="0"/>
        <w:jc w:val="both"/>
        <w:rPr>
          <w:rFonts w:asciiTheme="minorHAnsi" w:hAnsiTheme="minorHAnsi" w:cstheme="minorHAnsi"/>
          <w:iCs/>
          <w:szCs w:val="16"/>
        </w:rPr>
      </w:pPr>
    </w:p>
    <w:p w14:paraId="259CF3EC" w14:textId="665075DD" w:rsidR="00035484" w:rsidRDefault="00035484" w:rsidP="00035484">
      <w:pPr>
        <w:spacing w:after="0"/>
        <w:jc w:val="both"/>
        <w:rPr>
          <w:rFonts w:asciiTheme="minorHAnsi" w:hAnsiTheme="minorHAnsi" w:cstheme="minorHAnsi"/>
          <w:iCs/>
          <w:szCs w:val="16"/>
        </w:rPr>
      </w:pPr>
      <w:r>
        <w:rPr>
          <w:rFonts w:asciiTheme="minorHAnsi" w:hAnsiTheme="minorHAnsi" w:cstheme="minorHAnsi"/>
          <w:iCs/>
          <w:szCs w:val="16"/>
        </w:rPr>
        <w:t>De la revisión del expediente no se han encontrado especificaciones técnicas en relación a los insumos consignados en el expediente técnico encontrados en físico.</w:t>
      </w:r>
    </w:p>
    <w:p w14:paraId="37C69CF1" w14:textId="597F947A" w:rsidR="00035484" w:rsidRDefault="00035484" w:rsidP="00035484">
      <w:pPr>
        <w:spacing w:after="0"/>
        <w:jc w:val="both"/>
        <w:rPr>
          <w:rFonts w:asciiTheme="minorHAnsi" w:hAnsiTheme="minorHAnsi" w:cstheme="minorHAnsi"/>
          <w:iCs/>
          <w:szCs w:val="16"/>
        </w:rPr>
      </w:pPr>
    </w:p>
    <w:p w14:paraId="0E6FFEBD" w14:textId="59298EAC" w:rsidR="00035484" w:rsidRDefault="00035484" w:rsidP="00035484">
      <w:pPr>
        <w:spacing w:after="0"/>
        <w:jc w:val="both"/>
        <w:rPr>
          <w:rFonts w:asciiTheme="minorHAnsi" w:hAnsiTheme="minorHAnsi" w:cstheme="minorHAnsi"/>
          <w:iCs/>
          <w:szCs w:val="16"/>
        </w:rPr>
      </w:pPr>
      <w:r>
        <w:rPr>
          <w:rFonts w:asciiTheme="minorHAnsi" w:hAnsiTheme="minorHAnsi" w:cstheme="minorHAnsi"/>
          <w:iCs/>
          <w:szCs w:val="16"/>
        </w:rPr>
        <w:t>Estos no cuentan con la firma de un especialista, únicamente se encuentra la firma del coordinador responsable de la elaboración del expediente técnico, por lo que es de suponer que este no haya pasado por una evaluación del CRAET para su aprobación.</w:t>
      </w:r>
    </w:p>
    <w:p w14:paraId="2A533427" w14:textId="55048393" w:rsidR="00035484" w:rsidRDefault="00035484" w:rsidP="00035484">
      <w:pPr>
        <w:spacing w:after="0"/>
        <w:jc w:val="both"/>
        <w:rPr>
          <w:rFonts w:asciiTheme="minorHAnsi" w:hAnsiTheme="minorHAnsi" w:cstheme="minorHAnsi"/>
          <w:iCs/>
          <w:szCs w:val="16"/>
        </w:rPr>
      </w:pPr>
    </w:p>
    <w:p w14:paraId="29387C37" w14:textId="71612DCD" w:rsidR="00035484" w:rsidRDefault="00035484" w:rsidP="00035484">
      <w:pPr>
        <w:spacing w:after="0"/>
        <w:jc w:val="both"/>
        <w:rPr>
          <w:rFonts w:asciiTheme="minorHAnsi" w:hAnsiTheme="minorHAnsi" w:cstheme="minorHAnsi"/>
          <w:iCs/>
          <w:szCs w:val="16"/>
        </w:rPr>
      </w:pPr>
      <w:r>
        <w:rPr>
          <w:rFonts w:asciiTheme="minorHAnsi" w:hAnsiTheme="minorHAnsi" w:cstheme="minorHAnsi"/>
          <w:iCs/>
          <w:szCs w:val="16"/>
        </w:rPr>
        <w:t xml:space="preserve">Estas serias deficiencias fueron </w:t>
      </w:r>
      <w:r w:rsidR="00893FDE">
        <w:rPr>
          <w:rFonts w:asciiTheme="minorHAnsi" w:hAnsiTheme="minorHAnsi" w:cstheme="minorHAnsi"/>
          <w:iCs/>
          <w:szCs w:val="16"/>
        </w:rPr>
        <w:t>puestas</w:t>
      </w:r>
      <w:r>
        <w:rPr>
          <w:rFonts w:asciiTheme="minorHAnsi" w:hAnsiTheme="minorHAnsi" w:cstheme="minorHAnsi"/>
          <w:iCs/>
          <w:szCs w:val="16"/>
        </w:rPr>
        <w:t xml:space="preserve"> de conocimiento el mes de febrero del 2021. Por lo que se </w:t>
      </w:r>
      <w:r w:rsidR="00893FDE">
        <w:rPr>
          <w:rFonts w:asciiTheme="minorHAnsi" w:hAnsiTheme="minorHAnsi" w:cstheme="minorHAnsi"/>
          <w:iCs/>
          <w:szCs w:val="16"/>
        </w:rPr>
        <w:t>iniciaron</w:t>
      </w:r>
      <w:r>
        <w:rPr>
          <w:rFonts w:asciiTheme="minorHAnsi" w:hAnsiTheme="minorHAnsi" w:cstheme="minorHAnsi"/>
          <w:iCs/>
          <w:szCs w:val="16"/>
        </w:rPr>
        <w:t xml:space="preserve"> las actividades de elaboración de las especificaciones técnicas para dichos insumos consignados </w:t>
      </w:r>
      <w:r w:rsidR="00893FDE">
        <w:rPr>
          <w:rFonts w:asciiTheme="minorHAnsi" w:hAnsiTheme="minorHAnsi" w:cstheme="minorHAnsi"/>
          <w:iCs/>
          <w:szCs w:val="16"/>
        </w:rPr>
        <w:t>en el expediente técnico contractual.</w:t>
      </w:r>
    </w:p>
    <w:p w14:paraId="38270EE7" w14:textId="4D739074" w:rsidR="00893FDE" w:rsidRDefault="00893FDE" w:rsidP="00035484">
      <w:pPr>
        <w:spacing w:after="0"/>
        <w:jc w:val="both"/>
        <w:rPr>
          <w:rFonts w:asciiTheme="minorHAnsi" w:hAnsiTheme="minorHAnsi" w:cstheme="minorHAnsi"/>
          <w:iCs/>
          <w:szCs w:val="16"/>
        </w:rPr>
      </w:pPr>
    </w:p>
    <w:p w14:paraId="6579987E" w14:textId="2D7F69B9" w:rsidR="00893FDE" w:rsidRDefault="00893FDE" w:rsidP="00035484">
      <w:pPr>
        <w:spacing w:after="0"/>
        <w:jc w:val="both"/>
        <w:rPr>
          <w:rFonts w:asciiTheme="minorHAnsi" w:hAnsiTheme="minorHAnsi" w:cstheme="minorHAnsi"/>
          <w:iCs/>
          <w:szCs w:val="16"/>
        </w:rPr>
      </w:pPr>
      <w:r>
        <w:rPr>
          <w:rFonts w:asciiTheme="minorHAnsi" w:hAnsiTheme="minorHAnsi" w:cstheme="minorHAnsi"/>
          <w:iCs/>
          <w:szCs w:val="16"/>
        </w:rPr>
        <w:t>En tal sentido al no encontrar dicha información que es sumamente importante para continuar con la ejecución física del proyecto se le ha solicitado al proyectista se sirva alcanzar las especificaciones técnicas, hasta la fecha no se tiene respuesta; dicho pedido se realizó de manera reiterativa.</w:t>
      </w:r>
    </w:p>
    <w:p w14:paraId="1BD99C50" w14:textId="064E7AAA" w:rsidR="00893FDE" w:rsidRDefault="00893FDE" w:rsidP="00035484">
      <w:pPr>
        <w:spacing w:after="0"/>
        <w:jc w:val="both"/>
        <w:rPr>
          <w:rFonts w:asciiTheme="minorHAnsi" w:hAnsiTheme="minorHAnsi" w:cstheme="minorHAnsi"/>
          <w:iCs/>
          <w:szCs w:val="16"/>
        </w:rPr>
      </w:pPr>
    </w:p>
    <w:p w14:paraId="0BC477D2" w14:textId="73CADA57" w:rsidR="00893FDE" w:rsidRDefault="00893FDE" w:rsidP="00035484">
      <w:pPr>
        <w:spacing w:after="0"/>
        <w:jc w:val="both"/>
        <w:rPr>
          <w:rFonts w:asciiTheme="minorHAnsi" w:hAnsiTheme="minorHAnsi" w:cstheme="minorHAnsi"/>
          <w:iCs/>
          <w:szCs w:val="16"/>
        </w:rPr>
      </w:pPr>
      <w:r>
        <w:rPr>
          <w:rFonts w:asciiTheme="minorHAnsi" w:hAnsiTheme="minorHAnsi" w:cstheme="minorHAnsi"/>
          <w:iCs/>
          <w:szCs w:val="16"/>
        </w:rPr>
        <w:lastRenderedPageBreak/>
        <w:t xml:space="preserve">Debo manifestar también de que el termino </w:t>
      </w:r>
      <w:r w:rsidRPr="00893FDE">
        <w:rPr>
          <w:rFonts w:asciiTheme="minorHAnsi" w:hAnsiTheme="minorHAnsi" w:cstheme="minorHAnsi"/>
          <w:b/>
          <w:bCs/>
          <w:i/>
          <w:szCs w:val="16"/>
          <w:u w:val="single"/>
        </w:rPr>
        <w:t>cambio de tipo de mobiliario y equipamiento</w:t>
      </w:r>
      <w:r>
        <w:rPr>
          <w:rFonts w:asciiTheme="minorHAnsi" w:hAnsiTheme="minorHAnsi" w:cstheme="minorHAnsi"/>
          <w:b/>
          <w:bCs/>
          <w:i/>
          <w:szCs w:val="16"/>
          <w:u w:val="single"/>
        </w:rPr>
        <w:t xml:space="preserve"> </w:t>
      </w:r>
      <w:r w:rsidRPr="00893FDE">
        <w:rPr>
          <w:rFonts w:asciiTheme="minorHAnsi" w:hAnsiTheme="minorHAnsi" w:cstheme="minorHAnsi"/>
          <w:iCs/>
          <w:szCs w:val="16"/>
        </w:rPr>
        <w:t>no se prestaría al caso</w:t>
      </w:r>
      <w:r>
        <w:rPr>
          <w:rFonts w:asciiTheme="minorHAnsi" w:hAnsiTheme="minorHAnsi" w:cstheme="minorHAnsi"/>
          <w:iCs/>
          <w:szCs w:val="16"/>
        </w:rPr>
        <w:t>, ya que al no existir las especificaciones técnicas en el expediente no se podría hablar de cambio.</w:t>
      </w:r>
    </w:p>
    <w:p w14:paraId="48272A93" w14:textId="6EB2FA63" w:rsidR="00893FDE" w:rsidRDefault="00893FDE" w:rsidP="00035484">
      <w:pPr>
        <w:spacing w:after="0"/>
        <w:jc w:val="both"/>
        <w:rPr>
          <w:rFonts w:asciiTheme="minorHAnsi" w:hAnsiTheme="minorHAnsi" w:cstheme="minorHAnsi"/>
          <w:iCs/>
          <w:szCs w:val="16"/>
        </w:rPr>
      </w:pPr>
      <w:r>
        <w:rPr>
          <w:rFonts w:asciiTheme="minorHAnsi" w:hAnsiTheme="minorHAnsi" w:cstheme="minorHAnsi"/>
          <w:iCs/>
          <w:szCs w:val="16"/>
        </w:rPr>
        <w:t xml:space="preserve">Adicionalmente a estos informes esta especialidad ha informado también que el presupuesto consignado en este componente no guarda relación con los equipos y mobiliarios consignados ya que al no conocer las características técnicas no es posible determinar el monto referencia, </w:t>
      </w:r>
      <w:r w:rsidR="00472D0A">
        <w:rPr>
          <w:rFonts w:asciiTheme="minorHAnsi" w:hAnsiTheme="minorHAnsi" w:cstheme="minorHAnsi"/>
          <w:iCs/>
          <w:szCs w:val="16"/>
        </w:rPr>
        <w:t>por esta razón se le solicito al proyectista se nos haga llegar las especificaciones técnicas de dicho componente, hasta la fecha no se tiene respuesta.</w:t>
      </w:r>
    </w:p>
    <w:p w14:paraId="633CAC83" w14:textId="29B303DE" w:rsidR="00472D0A" w:rsidRDefault="00472D0A" w:rsidP="00035484">
      <w:pPr>
        <w:spacing w:after="0"/>
        <w:jc w:val="both"/>
        <w:rPr>
          <w:rFonts w:asciiTheme="minorHAnsi" w:hAnsiTheme="minorHAnsi" w:cstheme="minorHAnsi"/>
          <w:iCs/>
          <w:szCs w:val="16"/>
        </w:rPr>
      </w:pPr>
    </w:p>
    <w:p w14:paraId="53A8332A" w14:textId="4B7A2150" w:rsidR="00472D0A" w:rsidRDefault="00472D0A" w:rsidP="00035484">
      <w:pPr>
        <w:spacing w:after="0"/>
        <w:jc w:val="both"/>
        <w:rPr>
          <w:rFonts w:asciiTheme="minorHAnsi" w:hAnsiTheme="minorHAnsi" w:cstheme="minorHAnsi"/>
          <w:iCs/>
          <w:szCs w:val="16"/>
        </w:rPr>
      </w:pPr>
      <w:r>
        <w:rPr>
          <w:rFonts w:asciiTheme="minorHAnsi" w:hAnsiTheme="minorHAnsi" w:cstheme="minorHAnsi"/>
          <w:iCs/>
          <w:szCs w:val="16"/>
        </w:rPr>
        <w:t>Por esta razón esta especialidad ha elaborado las especificaciones técnicas dimensionando y teniendo en consideración las tecnologías actuales, cuidando siempre que el equipamiento tenga soporte vigente y no estén descontinuados.</w:t>
      </w:r>
    </w:p>
    <w:p w14:paraId="275CD6FA" w14:textId="2FAFF14A" w:rsidR="00616797" w:rsidRDefault="00616797" w:rsidP="00035484">
      <w:pPr>
        <w:spacing w:after="0"/>
        <w:jc w:val="both"/>
        <w:rPr>
          <w:rFonts w:asciiTheme="minorHAnsi" w:hAnsiTheme="minorHAnsi" w:cstheme="minorHAnsi"/>
          <w:iCs/>
          <w:szCs w:val="16"/>
        </w:rPr>
      </w:pPr>
    </w:p>
    <w:p w14:paraId="0BC86DC4" w14:textId="00F91F26" w:rsidR="00616797" w:rsidRDefault="00616797" w:rsidP="00035484">
      <w:pPr>
        <w:spacing w:after="0"/>
        <w:jc w:val="both"/>
        <w:rPr>
          <w:rFonts w:asciiTheme="minorHAnsi" w:hAnsiTheme="minorHAnsi" w:cstheme="minorHAnsi"/>
          <w:iCs/>
          <w:szCs w:val="16"/>
        </w:rPr>
      </w:pPr>
      <w:r>
        <w:rPr>
          <w:rFonts w:asciiTheme="minorHAnsi" w:hAnsiTheme="minorHAnsi" w:cstheme="minorHAnsi"/>
          <w:iCs/>
          <w:szCs w:val="16"/>
        </w:rPr>
        <w:t>Debo indicar también que no es posible realizar un cuadro comparativo ya que no se cuenta con los detalles del presupuesto, por ello hago llegar la hoja de resumen de presupuesto planteado por esta especialidad.</w:t>
      </w:r>
    </w:p>
    <w:p w14:paraId="6197C311" w14:textId="16235632" w:rsidR="00472D0A" w:rsidRDefault="00472D0A" w:rsidP="00035484">
      <w:pPr>
        <w:spacing w:after="0"/>
        <w:jc w:val="both"/>
        <w:rPr>
          <w:rFonts w:asciiTheme="minorHAnsi" w:hAnsiTheme="minorHAnsi" w:cstheme="minorHAnsi"/>
          <w:iCs/>
          <w:szCs w:val="16"/>
        </w:rPr>
      </w:pPr>
    </w:p>
    <w:p w14:paraId="4F2AAED3" w14:textId="63792E9E" w:rsidR="008857C7" w:rsidRDefault="00472D0A" w:rsidP="005A47DD">
      <w:pPr>
        <w:spacing w:after="0"/>
        <w:jc w:val="both"/>
        <w:rPr>
          <w:rFonts w:asciiTheme="minorHAnsi" w:hAnsiTheme="minorHAnsi" w:cstheme="minorHAnsi"/>
          <w:iCs/>
          <w:szCs w:val="16"/>
          <w:lang w:val="es-PE"/>
        </w:rPr>
      </w:pPr>
      <w:r>
        <w:rPr>
          <w:rFonts w:asciiTheme="minorHAnsi" w:hAnsiTheme="minorHAnsi" w:cstheme="minorHAnsi"/>
          <w:iCs/>
          <w:szCs w:val="16"/>
          <w:lang w:val="es-PE"/>
        </w:rPr>
        <w:t>Adjunto al presente el presupuesto del componente equipamiento y mobiliario.</w:t>
      </w:r>
    </w:p>
    <w:p w14:paraId="3AFE43E8" w14:textId="77777777" w:rsidR="00472D0A" w:rsidRPr="006649DA" w:rsidRDefault="00472D0A" w:rsidP="005A47DD">
      <w:pPr>
        <w:spacing w:after="0"/>
        <w:jc w:val="both"/>
        <w:rPr>
          <w:rFonts w:asciiTheme="minorHAnsi" w:hAnsiTheme="minorHAnsi" w:cstheme="minorHAnsi"/>
          <w:iCs/>
          <w:szCs w:val="16"/>
          <w:lang w:val="es-PE"/>
        </w:rPr>
      </w:pPr>
    </w:p>
    <w:bookmarkEnd w:id="1"/>
    <w:p w14:paraId="5607D1DF" w14:textId="2AF75A66" w:rsidR="00452050"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6306E25F" w14:textId="77777777" w:rsidR="00452050" w:rsidRDefault="00452050" w:rsidP="00FA44E4">
      <w:pPr>
        <w:spacing w:after="0"/>
        <w:jc w:val="both"/>
        <w:rPr>
          <w:rFonts w:asciiTheme="minorHAnsi" w:hAnsiTheme="minorHAnsi" w:cstheme="minorHAnsi"/>
          <w:iCs/>
          <w:szCs w:val="16"/>
        </w:rPr>
      </w:pPr>
    </w:p>
    <w:p w14:paraId="409A3314" w14:textId="02B5C763" w:rsidR="00916F97" w:rsidRDefault="008144AA" w:rsidP="00616797">
      <w:pPr>
        <w:spacing w:after="0"/>
        <w:jc w:val="both"/>
        <w:rPr>
          <w:rFonts w:asciiTheme="minorHAnsi" w:hAnsiTheme="minorHAnsi" w:cstheme="minorHAnsi"/>
          <w:iCs/>
          <w:szCs w:val="16"/>
        </w:rPr>
      </w:pPr>
      <w:r w:rsidRPr="000C1079">
        <w:rPr>
          <w:rFonts w:asciiTheme="minorHAnsi" w:hAnsiTheme="minorHAnsi" w:cstheme="minorHAnsi"/>
          <w:iCs/>
          <w:szCs w:val="16"/>
        </w:rPr>
        <w:t>Atentamente,</w:t>
      </w:r>
      <w:r w:rsidR="00616797">
        <w:rPr>
          <w:rFonts w:asciiTheme="minorHAnsi" w:hAnsiTheme="minorHAnsi" w:cstheme="minorHAnsi"/>
          <w:iCs/>
          <w:szCs w:val="16"/>
        </w:rPr>
        <w:t xml:space="preserve"> </w:t>
      </w:r>
    </w:p>
    <w:p w14:paraId="098D1EB5" w14:textId="77777777" w:rsidR="00916F97" w:rsidRDefault="00916F97" w:rsidP="00FA44E4">
      <w:pPr>
        <w:spacing w:after="0"/>
        <w:jc w:val="both"/>
        <w:rPr>
          <w:rFonts w:asciiTheme="minorHAnsi" w:hAnsiTheme="minorHAnsi" w:cstheme="minorHAnsi"/>
          <w:b/>
          <w:bCs/>
          <w:iCs/>
          <w:sz w:val="28"/>
          <w:szCs w:val="20"/>
        </w:rPr>
      </w:pPr>
    </w:p>
    <w:p w14:paraId="7208A728" w14:textId="77777777" w:rsidR="00916F97" w:rsidRDefault="00916F97" w:rsidP="00FA44E4">
      <w:pPr>
        <w:spacing w:after="0"/>
        <w:jc w:val="both"/>
        <w:rPr>
          <w:rFonts w:asciiTheme="minorHAnsi" w:hAnsiTheme="minorHAnsi" w:cstheme="minorHAnsi"/>
          <w:b/>
          <w:bCs/>
          <w:iCs/>
          <w:sz w:val="28"/>
          <w:szCs w:val="20"/>
        </w:rPr>
      </w:pPr>
    </w:p>
    <w:p w14:paraId="450503A2" w14:textId="77777777" w:rsidR="00916F97" w:rsidRDefault="00916F97" w:rsidP="00FA44E4">
      <w:pPr>
        <w:spacing w:after="0"/>
        <w:jc w:val="both"/>
        <w:rPr>
          <w:rFonts w:asciiTheme="minorHAnsi" w:hAnsiTheme="minorHAnsi" w:cstheme="minorHAnsi"/>
          <w:b/>
          <w:bCs/>
          <w:iCs/>
          <w:sz w:val="28"/>
          <w:szCs w:val="20"/>
        </w:rPr>
      </w:pPr>
    </w:p>
    <w:p w14:paraId="1CEBE311" w14:textId="77777777" w:rsidR="00916F97" w:rsidRDefault="00916F97" w:rsidP="00FA44E4">
      <w:pPr>
        <w:spacing w:after="0"/>
        <w:jc w:val="both"/>
        <w:rPr>
          <w:rFonts w:asciiTheme="minorHAnsi" w:hAnsiTheme="minorHAnsi" w:cstheme="minorHAnsi"/>
          <w:b/>
          <w:bCs/>
          <w:iCs/>
          <w:sz w:val="28"/>
          <w:szCs w:val="20"/>
        </w:rPr>
      </w:pPr>
    </w:p>
    <w:p w14:paraId="704E02DE" w14:textId="77777777" w:rsidR="00916F97" w:rsidRDefault="00916F97" w:rsidP="00FA44E4">
      <w:pPr>
        <w:spacing w:after="0"/>
        <w:jc w:val="both"/>
        <w:rPr>
          <w:rFonts w:asciiTheme="minorHAnsi" w:hAnsiTheme="minorHAnsi" w:cstheme="minorHAnsi"/>
          <w:b/>
          <w:bCs/>
          <w:iCs/>
          <w:sz w:val="28"/>
          <w:szCs w:val="20"/>
        </w:rPr>
      </w:pPr>
    </w:p>
    <w:p w14:paraId="1766F5A4" w14:textId="77777777" w:rsidR="00916F97" w:rsidRDefault="00916F97" w:rsidP="00FA44E4">
      <w:pPr>
        <w:spacing w:after="0"/>
        <w:jc w:val="both"/>
        <w:rPr>
          <w:rFonts w:asciiTheme="minorHAnsi" w:hAnsiTheme="minorHAnsi" w:cstheme="minorHAnsi"/>
          <w:b/>
          <w:bCs/>
          <w:iCs/>
          <w:sz w:val="28"/>
          <w:szCs w:val="20"/>
        </w:rPr>
      </w:pPr>
    </w:p>
    <w:p w14:paraId="2F790023" w14:textId="77777777" w:rsidR="00916F97" w:rsidRDefault="00916F97" w:rsidP="00FA44E4">
      <w:pPr>
        <w:spacing w:after="0"/>
        <w:jc w:val="both"/>
        <w:rPr>
          <w:rFonts w:asciiTheme="minorHAnsi" w:hAnsiTheme="minorHAnsi" w:cstheme="minorHAnsi"/>
          <w:b/>
          <w:bCs/>
          <w:iCs/>
          <w:sz w:val="28"/>
          <w:szCs w:val="20"/>
        </w:rPr>
      </w:pPr>
    </w:p>
    <w:p w14:paraId="3882B113" w14:textId="77777777" w:rsidR="00916F97" w:rsidRDefault="00916F97" w:rsidP="00FA44E4">
      <w:pPr>
        <w:spacing w:after="0"/>
        <w:jc w:val="both"/>
        <w:rPr>
          <w:rFonts w:asciiTheme="minorHAnsi" w:hAnsiTheme="minorHAnsi" w:cstheme="minorHAnsi"/>
          <w:b/>
          <w:bCs/>
          <w:iCs/>
          <w:sz w:val="28"/>
          <w:szCs w:val="20"/>
        </w:rPr>
      </w:pPr>
    </w:p>
    <w:p w14:paraId="2B34947F" w14:textId="340B9122" w:rsidR="002942B1" w:rsidRDefault="002942B1">
      <w:pPr>
        <w:spacing w:after="160" w:line="259" w:lineRule="auto"/>
        <w:rPr>
          <w:rFonts w:asciiTheme="minorHAnsi" w:hAnsiTheme="minorHAnsi" w:cstheme="minorHAnsi"/>
          <w:b/>
          <w:bCs/>
          <w:iCs/>
          <w:sz w:val="28"/>
          <w:szCs w:val="20"/>
        </w:rPr>
      </w:pPr>
      <w:r>
        <w:rPr>
          <w:rFonts w:asciiTheme="minorHAnsi" w:hAnsiTheme="minorHAnsi" w:cstheme="minorHAnsi"/>
          <w:b/>
          <w:bCs/>
          <w:iCs/>
          <w:sz w:val="28"/>
          <w:szCs w:val="20"/>
        </w:rPr>
        <w:br w:type="page"/>
      </w:r>
    </w:p>
    <w:p w14:paraId="3ACB96F3" w14:textId="2F6ABAB3" w:rsidR="00916F97" w:rsidRDefault="00916F97" w:rsidP="00FA44E4">
      <w:pPr>
        <w:spacing w:after="0"/>
        <w:jc w:val="both"/>
        <w:rPr>
          <w:rFonts w:asciiTheme="minorHAnsi" w:hAnsiTheme="minorHAnsi" w:cstheme="minorHAnsi"/>
          <w:b/>
          <w:bCs/>
          <w:iCs/>
          <w:sz w:val="28"/>
          <w:szCs w:val="20"/>
        </w:rPr>
      </w:pPr>
    </w:p>
    <w:p w14:paraId="2C893760" w14:textId="271E2941" w:rsidR="002942B1" w:rsidRDefault="002942B1" w:rsidP="00FA44E4">
      <w:pPr>
        <w:spacing w:after="0"/>
        <w:jc w:val="both"/>
        <w:rPr>
          <w:rFonts w:asciiTheme="minorHAnsi" w:hAnsiTheme="minorHAnsi" w:cstheme="minorHAnsi"/>
          <w:b/>
          <w:bCs/>
          <w:iCs/>
          <w:sz w:val="28"/>
          <w:szCs w:val="20"/>
        </w:rPr>
      </w:pPr>
    </w:p>
    <w:p w14:paraId="4B21721D" w14:textId="5D2391A8" w:rsidR="002942B1" w:rsidRDefault="002942B1" w:rsidP="00FA44E4">
      <w:pPr>
        <w:spacing w:after="0"/>
        <w:jc w:val="both"/>
        <w:rPr>
          <w:rFonts w:asciiTheme="minorHAnsi" w:hAnsiTheme="minorHAnsi" w:cstheme="minorHAnsi"/>
          <w:b/>
          <w:bCs/>
          <w:iCs/>
          <w:sz w:val="28"/>
          <w:szCs w:val="20"/>
        </w:rPr>
      </w:pPr>
    </w:p>
    <w:p w14:paraId="3897D30B" w14:textId="33880DE3" w:rsidR="002942B1" w:rsidRDefault="002942B1" w:rsidP="00FA44E4">
      <w:pPr>
        <w:spacing w:after="0"/>
        <w:jc w:val="both"/>
        <w:rPr>
          <w:rFonts w:asciiTheme="minorHAnsi" w:hAnsiTheme="minorHAnsi" w:cstheme="minorHAnsi"/>
          <w:b/>
          <w:bCs/>
          <w:iCs/>
          <w:sz w:val="28"/>
          <w:szCs w:val="20"/>
        </w:rPr>
      </w:pPr>
    </w:p>
    <w:p w14:paraId="05897C7C" w14:textId="06794B4F" w:rsidR="002942B1" w:rsidRDefault="002942B1" w:rsidP="00FA44E4">
      <w:pPr>
        <w:spacing w:after="0"/>
        <w:jc w:val="both"/>
        <w:rPr>
          <w:rFonts w:asciiTheme="minorHAnsi" w:hAnsiTheme="minorHAnsi" w:cstheme="minorHAnsi"/>
          <w:b/>
          <w:bCs/>
          <w:iCs/>
          <w:sz w:val="28"/>
          <w:szCs w:val="20"/>
        </w:rPr>
      </w:pPr>
    </w:p>
    <w:p w14:paraId="764ADA41" w14:textId="30A3F789" w:rsidR="002942B1" w:rsidRDefault="002942B1" w:rsidP="00FA44E4">
      <w:pPr>
        <w:spacing w:after="0"/>
        <w:jc w:val="both"/>
        <w:rPr>
          <w:rFonts w:asciiTheme="minorHAnsi" w:hAnsiTheme="minorHAnsi" w:cstheme="minorHAnsi"/>
          <w:b/>
          <w:bCs/>
          <w:iCs/>
          <w:sz w:val="28"/>
          <w:szCs w:val="20"/>
        </w:rPr>
      </w:pPr>
    </w:p>
    <w:p w14:paraId="1D5C096E" w14:textId="6EE27F73" w:rsidR="002942B1" w:rsidRDefault="002942B1" w:rsidP="00FA44E4">
      <w:pPr>
        <w:spacing w:after="0"/>
        <w:jc w:val="both"/>
        <w:rPr>
          <w:rFonts w:asciiTheme="minorHAnsi" w:hAnsiTheme="minorHAnsi" w:cstheme="minorHAnsi"/>
          <w:b/>
          <w:bCs/>
          <w:iCs/>
          <w:sz w:val="28"/>
          <w:szCs w:val="20"/>
        </w:rPr>
      </w:pPr>
    </w:p>
    <w:p w14:paraId="02404B5A" w14:textId="779776D0" w:rsidR="002942B1" w:rsidRDefault="002942B1" w:rsidP="00FA44E4">
      <w:pPr>
        <w:spacing w:after="0"/>
        <w:jc w:val="both"/>
        <w:rPr>
          <w:rFonts w:asciiTheme="minorHAnsi" w:hAnsiTheme="minorHAnsi" w:cstheme="minorHAnsi"/>
          <w:b/>
          <w:bCs/>
          <w:iCs/>
          <w:sz w:val="28"/>
          <w:szCs w:val="20"/>
        </w:rPr>
      </w:pPr>
    </w:p>
    <w:p w14:paraId="08B5EF79" w14:textId="77777777" w:rsidR="002942B1" w:rsidRDefault="002942B1" w:rsidP="00FA44E4">
      <w:pPr>
        <w:spacing w:after="0"/>
        <w:jc w:val="both"/>
        <w:rPr>
          <w:rFonts w:asciiTheme="minorHAnsi" w:hAnsiTheme="minorHAnsi" w:cstheme="minorHAnsi"/>
          <w:b/>
          <w:bCs/>
          <w:iCs/>
          <w:sz w:val="28"/>
          <w:szCs w:val="20"/>
        </w:rPr>
      </w:pPr>
    </w:p>
    <w:p w14:paraId="5635AD7B" w14:textId="77777777" w:rsidR="00916F97" w:rsidRDefault="00916F97" w:rsidP="00FA44E4">
      <w:pPr>
        <w:spacing w:after="0"/>
        <w:jc w:val="both"/>
        <w:rPr>
          <w:rFonts w:asciiTheme="minorHAnsi" w:hAnsiTheme="minorHAnsi" w:cstheme="minorHAnsi"/>
          <w:b/>
          <w:bCs/>
          <w:iCs/>
          <w:sz w:val="28"/>
          <w:szCs w:val="20"/>
        </w:rPr>
      </w:pPr>
    </w:p>
    <w:p w14:paraId="7F08D7F8" w14:textId="77777777" w:rsidR="00916F97" w:rsidRDefault="00916F97" w:rsidP="00FA44E4">
      <w:pPr>
        <w:spacing w:after="0"/>
        <w:jc w:val="both"/>
        <w:rPr>
          <w:rFonts w:asciiTheme="minorHAnsi" w:hAnsiTheme="minorHAnsi" w:cstheme="minorHAnsi"/>
          <w:b/>
          <w:bCs/>
          <w:iCs/>
          <w:sz w:val="28"/>
          <w:szCs w:val="20"/>
        </w:rPr>
      </w:pPr>
    </w:p>
    <w:p w14:paraId="198D2523" w14:textId="77777777" w:rsidR="00916F97" w:rsidRDefault="00916F97" w:rsidP="00FA44E4">
      <w:pPr>
        <w:spacing w:after="0"/>
        <w:jc w:val="both"/>
        <w:rPr>
          <w:rFonts w:asciiTheme="minorHAnsi" w:hAnsiTheme="minorHAnsi" w:cstheme="minorHAnsi"/>
          <w:b/>
          <w:bCs/>
          <w:iCs/>
          <w:sz w:val="28"/>
          <w:szCs w:val="20"/>
        </w:rPr>
      </w:pPr>
    </w:p>
    <w:p w14:paraId="7DE3CFB7" w14:textId="77777777" w:rsidR="00916F97" w:rsidRDefault="00916F97" w:rsidP="00FA44E4">
      <w:pPr>
        <w:spacing w:after="0"/>
        <w:jc w:val="both"/>
        <w:rPr>
          <w:rFonts w:asciiTheme="minorHAnsi" w:hAnsiTheme="minorHAnsi" w:cstheme="minorHAnsi"/>
          <w:b/>
          <w:bCs/>
          <w:iCs/>
          <w:sz w:val="28"/>
          <w:szCs w:val="20"/>
        </w:rPr>
      </w:pPr>
    </w:p>
    <w:p w14:paraId="2B07CEE7" w14:textId="42A829E1" w:rsidR="008144AA" w:rsidRPr="00916F97" w:rsidRDefault="00916F97" w:rsidP="00916F97">
      <w:pPr>
        <w:spacing w:after="0"/>
        <w:jc w:val="center"/>
        <w:rPr>
          <w:rFonts w:ascii="28 Days Later" w:hAnsi="28 Days Later" w:cstheme="minorHAnsi"/>
          <w:b/>
          <w:bCs/>
          <w:iCs/>
          <w:sz w:val="52"/>
          <w:szCs w:val="40"/>
        </w:rPr>
      </w:pPr>
      <w:r w:rsidRPr="00916F97">
        <w:rPr>
          <w:rFonts w:ascii="28 Days Later" w:hAnsi="28 Days Later" w:cstheme="minorHAnsi"/>
          <w:b/>
          <w:bCs/>
          <w:iCs/>
          <w:sz w:val="52"/>
          <w:szCs w:val="40"/>
        </w:rPr>
        <w:t>PRESUPUESTO EXPEDIENTE CONTRACTUAL SIN ESPECIFICACIONES T</w:t>
      </w:r>
      <w:r w:rsidRPr="00916F97">
        <w:rPr>
          <w:rFonts w:cs="Calibri"/>
          <w:b/>
          <w:bCs/>
          <w:iCs/>
          <w:sz w:val="52"/>
          <w:szCs w:val="40"/>
        </w:rPr>
        <w:t>É</w:t>
      </w:r>
      <w:r w:rsidRPr="00916F97">
        <w:rPr>
          <w:rFonts w:ascii="28 Days Later" w:hAnsi="28 Days Later" w:cstheme="minorHAnsi"/>
          <w:b/>
          <w:bCs/>
          <w:iCs/>
          <w:sz w:val="52"/>
          <w:szCs w:val="40"/>
        </w:rPr>
        <w:t>CNICAS</w:t>
      </w:r>
    </w:p>
    <w:p w14:paraId="7DCE567A" w14:textId="6FD873A3" w:rsidR="00916F97" w:rsidRDefault="00916F97" w:rsidP="00FA44E4">
      <w:pPr>
        <w:spacing w:after="0"/>
        <w:jc w:val="both"/>
        <w:rPr>
          <w:rFonts w:asciiTheme="minorHAnsi" w:hAnsiTheme="minorHAnsi" w:cstheme="minorHAnsi"/>
          <w:b/>
          <w:bCs/>
          <w:iCs/>
          <w:sz w:val="28"/>
          <w:szCs w:val="20"/>
        </w:rPr>
      </w:pPr>
    </w:p>
    <w:p w14:paraId="5DD93504" w14:textId="70D3BD95" w:rsidR="00916F97" w:rsidRDefault="00916F97">
      <w:pPr>
        <w:spacing w:after="160" w:line="259" w:lineRule="auto"/>
        <w:rPr>
          <w:rFonts w:asciiTheme="minorHAnsi" w:hAnsiTheme="minorHAnsi" w:cstheme="minorHAnsi"/>
          <w:b/>
          <w:bCs/>
          <w:iCs/>
          <w:sz w:val="28"/>
          <w:szCs w:val="20"/>
        </w:rPr>
      </w:pPr>
      <w:r>
        <w:rPr>
          <w:rFonts w:asciiTheme="minorHAnsi" w:hAnsiTheme="minorHAnsi" w:cstheme="minorHAnsi"/>
          <w:b/>
          <w:bCs/>
          <w:iCs/>
          <w:sz w:val="28"/>
          <w:szCs w:val="20"/>
        </w:rPr>
        <w:br w:type="page"/>
      </w:r>
    </w:p>
    <w:p w14:paraId="6DEEF62C" w14:textId="77777777" w:rsidR="00916F97" w:rsidRDefault="00916F97" w:rsidP="00916F97">
      <w:pPr>
        <w:spacing w:after="0"/>
        <w:jc w:val="center"/>
        <w:rPr>
          <w:rFonts w:asciiTheme="minorHAnsi" w:hAnsiTheme="minorHAnsi" w:cstheme="minorHAnsi"/>
          <w:b/>
          <w:bCs/>
          <w:iCs/>
          <w:sz w:val="52"/>
          <w:szCs w:val="52"/>
        </w:rPr>
      </w:pPr>
    </w:p>
    <w:p w14:paraId="1D33A177" w14:textId="77777777" w:rsidR="00916F97" w:rsidRDefault="00916F97" w:rsidP="00916F97">
      <w:pPr>
        <w:spacing w:after="0"/>
        <w:jc w:val="center"/>
        <w:rPr>
          <w:rFonts w:asciiTheme="minorHAnsi" w:hAnsiTheme="minorHAnsi" w:cstheme="minorHAnsi"/>
          <w:b/>
          <w:bCs/>
          <w:iCs/>
          <w:sz w:val="52"/>
          <w:szCs w:val="52"/>
        </w:rPr>
      </w:pPr>
    </w:p>
    <w:p w14:paraId="28685BD5" w14:textId="77777777" w:rsidR="00916F97" w:rsidRDefault="00916F97" w:rsidP="00916F97">
      <w:pPr>
        <w:spacing w:after="0"/>
        <w:jc w:val="center"/>
        <w:rPr>
          <w:rFonts w:asciiTheme="minorHAnsi" w:hAnsiTheme="minorHAnsi" w:cstheme="minorHAnsi"/>
          <w:b/>
          <w:bCs/>
          <w:iCs/>
          <w:sz w:val="52"/>
          <w:szCs w:val="52"/>
        </w:rPr>
      </w:pPr>
    </w:p>
    <w:p w14:paraId="46E3BA7A" w14:textId="77777777" w:rsidR="00916F97" w:rsidRDefault="00916F97" w:rsidP="00916F97">
      <w:pPr>
        <w:spacing w:after="0"/>
        <w:jc w:val="center"/>
        <w:rPr>
          <w:rFonts w:asciiTheme="minorHAnsi" w:hAnsiTheme="minorHAnsi" w:cstheme="minorHAnsi"/>
          <w:b/>
          <w:bCs/>
          <w:iCs/>
          <w:sz w:val="52"/>
          <w:szCs w:val="52"/>
        </w:rPr>
      </w:pPr>
    </w:p>
    <w:p w14:paraId="23457DCD" w14:textId="77777777" w:rsidR="00916F97" w:rsidRDefault="00916F97" w:rsidP="00916F97">
      <w:pPr>
        <w:spacing w:after="0"/>
        <w:jc w:val="center"/>
        <w:rPr>
          <w:rFonts w:asciiTheme="minorHAnsi" w:hAnsiTheme="minorHAnsi" w:cstheme="minorHAnsi"/>
          <w:b/>
          <w:bCs/>
          <w:iCs/>
          <w:sz w:val="52"/>
          <w:szCs w:val="52"/>
        </w:rPr>
      </w:pPr>
    </w:p>
    <w:p w14:paraId="3190F355" w14:textId="77777777" w:rsidR="00916F97" w:rsidRDefault="00916F97" w:rsidP="00916F97">
      <w:pPr>
        <w:spacing w:after="0"/>
        <w:jc w:val="center"/>
        <w:rPr>
          <w:rFonts w:asciiTheme="minorHAnsi" w:hAnsiTheme="minorHAnsi" w:cstheme="minorHAnsi"/>
          <w:b/>
          <w:bCs/>
          <w:iCs/>
          <w:sz w:val="52"/>
          <w:szCs w:val="52"/>
        </w:rPr>
      </w:pPr>
    </w:p>
    <w:p w14:paraId="7A83524C" w14:textId="77777777" w:rsidR="00916F97" w:rsidRDefault="00916F97" w:rsidP="00916F97">
      <w:pPr>
        <w:spacing w:after="0"/>
        <w:jc w:val="center"/>
        <w:rPr>
          <w:rFonts w:asciiTheme="minorHAnsi" w:hAnsiTheme="minorHAnsi" w:cstheme="minorHAnsi"/>
          <w:b/>
          <w:bCs/>
          <w:iCs/>
          <w:sz w:val="52"/>
          <w:szCs w:val="52"/>
        </w:rPr>
      </w:pPr>
    </w:p>
    <w:p w14:paraId="1D38C55B" w14:textId="20D3DAF3" w:rsidR="00916F97" w:rsidRPr="00916F97" w:rsidRDefault="00916F97" w:rsidP="00916F97">
      <w:pPr>
        <w:spacing w:after="0"/>
        <w:jc w:val="center"/>
        <w:rPr>
          <w:rFonts w:ascii="28 Days Later" w:hAnsi="28 Days Later" w:cstheme="minorHAnsi"/>
          <w:b/>
          <w:bCs/>
          <w:iCs/>
          <w:sz w:val="52"/>
          <w:szCs w:val="52"/>
        </w:rPr>
      </w:pPr>
      <w:r w:rsidRPr="00916F97">
        <w:rPr>
          <w:rFonts w:ascii="28 Days Later" w:hAnsi="28 Days Later" w:cstheme="minorHAnsi"/>
          <w:b/>
          <w:bCs/>
          <w:iCs/>
          <w:sz w:val="52"/>
          <w:szCs w:val="52"/>
        </w:rPr>
        <w:t>PRESUPUESTO CON ESPECIFICACIONES T</w:t>
      </w:r>
      <w:r w:rsidRPr="00916F97">
        <w:rPr>
          <w:rFonts w:cs="Calibri"/>
          <w:b/>
          <w:bCs/>
          <w:iCs/>
          <w:sz w:val="52"/>
          <w:szCs w:val="52"/>
        </w:rPr>
        <w:t>É</w:t>
      </w:r>
      <w:r w:rsidRPr="00916F97">
        <w:rPr>
          <w:rFonts w:ascii="28 Days Later" w:hAnsi="28 Days Later" w:cstheme="minorHAnsi"/>
          <w:b/>
          <w:bCs/>
          <w:iCs/>
          <w:sz w:val="52"/>
          <w:szCs w:val="52"/>
        </w:rPr>
        <w:t>CNICAS</w:t>
      </w:r>
    </w:p>
    <w:p w14:paraId="061CE2E3" w14:textId="77777777" w:rsidR="00916F97" w:rsidRDefault="00916F97" w:rsidP="00FA44E4">
      <w:pPr>
        <w:spacing w:after="0"/>
        <w:jc w:val="both"/>
        <w:rPr>
          <w:rFonts w:asciiTheme="minorHAnsi" w:hAnsiTheme="minorHAnsi" w:cstheme="minorHAnsi"/>
          <w:b/>
          <w:bCs/>
          <w:iCs/>
          <w:sz w:val="28"/>
          <w:szCs w:val="20"/>
        </w:rPr>
      </w:pPr>
    </w:p>
    <w:p w14:paraId="25BEC81C" w14:textId="77777777" w:rsidR="00916F97" w:rsidRPr="000C1079" w:rsidRDefault="00916F97" w:rsidP="00FA44E4">
      <w:pPr>
        <w:spacing w:after="0"/>
        <w:jc w:val="both"/>
        <w:rPr>
          <w:rFonts w:asciiTheme="minorHAnsi" w:hAnsiTheme="minorHAnsi" w:cstheme="minorHAnsi"/>
          <w:b/>
          <w:bCs/>
          <w:iCs/>
          <w:sz w:val="28"/>
          <w:szCs w:val="20"/>
        </w:rPr>
      </w:pPr>
    </w:p>
    <w:sectPr w:rsidR="00916F97"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59E0" w14:textId="77777777" w:rsidR="00164DED" w:rsidRDefault="00164DED" w:rsidP="008144AA">
      <w:pPr>
        <w:spacing w:after="0" w:line="240" w:lineRule="auto"/>
      </w:pPr>
      <w:r>
        <w:separator/>
      </w:r>
    </w:p>
  </w:endnote>
  <w:endnote w:type="continuationSeparator" w:id="0">
    <w:p w14:paraId="58B60039" w14:textId="77777777" w:rsidR="00164DED" w:rsidRDefault="00164DED"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28 Days Later">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8A28" w14:textId="77777777" w:rsidR="00164DED" w:rsidRDefault="00164DED" w:rsidP="008144AA">
      <w:pPr>
        <w:spacing w:after="0" w:line="240" w:lineRule="auto"/>
      </w:pPr>
      <w:r>
        <w:separator/>
      </w:r>
    </w:p>
  </w:footnote>
  <w:footnote w:type="continuationSeparator" w:id="0">
    <w:p w14:paraId="24B748DA" w14:textId="77777777" w:rsidR="00164DED" w:rsidRDefault="00164DED"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1479E"/>
    <w:rsid w:val="0002225C"/>
    <w:rsid w:val="00025C1C"/>
    <w:rsid w:val="00030BAB"/>
    <w:rsid w:val="00033E83"/>
    <w:rsid w:val="00035484"/>
    <w:rsid w:val="00036C69"/>
    <w:rsid w:val="0003753E"/>
    <w:rsid w:val="00042992"/>
    <w:rsid w:val="0004369D"/>
    <w:rsid w:val="00054C2B"/>
    <w:rsid w:val="0006006E"/>
    <w:rsid w:val="000608BB"/>
    <w:rsid w:val="0006466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64DED"/>
    <w:rsid w:val="0017344C"/>
    <w:rsid w:val="0017570C"/>
    <w:rsid w:val="001767A9"/>
    <w:rsid w:val="00184816"/>
    <w:rsid w:val="00190D94"/>
    <w:rsid w:val="0019637F"/>
    <w:rsid w:val="001A493B"/>
    <w:rsid w:val="001A65EB"/>
    <w:rsid w:val="001B2480"/>
    <w:rsid w:val="001B2E62"/>
    <w:rsid w:val="001B5609"/>
    <w:rsid w:val="001D0976"/>
    <w:rsid w:val="001D4F9F"/>
    <w:rsid w:val="001E3496"/>
    <w:rsid w:val="001E41D8"/>
    <w:rsid w:val="001E6443"/>
    <w:rsid w:val="001F359B"/>
    <w:rsid w:val="001F5925"/>
    <w:rsid w:val="002045E1"/>
    <w:rsid w:val="002063B8"/>
    <w:rsid w:val="00211AA3"/>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6240"/>
    <w:rsid w:val="002942B1"/>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174FA"/>
    <w:rsid w:val="00320163"/>
    <w:rsid w:val="003269A0"/>
    <w:rsid w:val="00327956"/>
    <w:rsid w:val="00345D98"/>
    <w:rsid w:val="003523BE"/>
    <w:rsid w:val="00352F43"/>
    <w:rsid w:val="00353CF9"/>
    <w:rsid w:val="00357185"/>
    <w:rsid w:val="00361CC2"/>
    <w:rsid w:val="00363EFF"/>
    <w:rsid w:val="00367F4C"/>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C4630"/>
    <w:rsid w:val="003D2560"/>
    <w:rsid w:val="003E4D09"/>
    <w:rsid w:val="003F5BF1"/>
    <w:rsid w:val="00402287"/>
    <w:rsid w:val="00414423"/>
    <w:rsid w:val="00421AEE"/>
    <w:rsid w:val="004317EC"/>
    <w:rsid w:val="00431C43"/>
    <w:rsid w:val="0044436C"/>
    <w:rsid w:val="00452050"/>
    <w:rsid w:val="004520C7"/>
    <w:rsid w:val="00452E64"/>
    <w:rsid w:val="00472D0A"/>
    <w:rsid w:val="004755D1"/>
    <w:rsid w:val="004764EB"/>
    <w:rsid w:val="0047668D"/>
    <w:rsid w:val="004B074D"/>
    <w:rsid w:val="004B0D57"/>
    <w:rsid w:val="004C0AE0"/>
    <w:rsid w:val="004C6AF2"/>
    <w:rsid w:val="004E02D6"/>
    <w:rsid w:val="004E54B2"/>
    <w:rsid w:val="004F01AC"/>
    <w:rsid w:val="004F12BE"/>
    <w:rsid w:val="004F1A46"/>
    <w:rsid w:val="005017CA"/>
    <w:rsid w:val="00506042"/>
    <w:rsid w:val="00511B5E"/>
    <w:rsid w:val="00512247"/>
    <w:rsid w:val="005129C9"/>
    <w:rsid w:val="0051368C"/>
    <w:rsid w:val="00513706"/>
    <w:rsid w:val="005304C3"/>
    <w:rsid w:val="005370DD"/>
    <w:rsid w:val="005425F0"/>
    <w:rsid w:val="00546090"/>
    <w:rsid w:val="0054637D"/>
    <w:rsid w:val="005523C0"/>
    <w:rsid w:val="005612AF"/>
    <w:rsid w:val="005825B3"/>
    <w:rsid w:val="005836E5"/>
    <w:rsid w:val="0058467D"/>
    <w:rsid w:val="00585747"/>
    <w:rsid w:val="00585907"/>
    <w:rsid w:val="005915F1"/>
    <w:rsid w:val="00594575"/>
    <w:rsid w:val="00594C81"/>
    <w:rsid w:val="005A0552"/>
    <w:rsid w:val="005A47DD"/>
    <w:rsid w:val="005B774E"/>
    <w:rsid w:val="005D45B9"/>
    <w:rsid w:val="005E0C45"/>
    <w:rsid w:val="005F5B14"/>
    <w:rsid w:val="0060037A"/>
    <w:rsid w:val="00601EF1"/>
    <w:rsid w:val="00602D22"/>
    <w:rsid w:val="00616797"/>
    <w:rsid w:val="00620256"/>
    <w:rsid w:val="006203C8"/>
    <w:rsid w:val="00626E84"/>
    <w:rsid w:val="00641CAD"/>
    <w:rsid w:val="0065158A"/>
    <w:rsid w:val="00660D30"/>
    <w:rsid w:val="006649DA"/>
    <w:rsid w:val="00665034"/>
    <w:rsid w:val="00672FC2"/>
    <w:rsid w:val="00676CD2"/>
    <w:rsid w:val="006825BF"/>
    <w:rsid w:val="00693FA6"/>
    <w:rsid w:val="006B3992"/>
    <w:rsid w:val="006C04B6"/>
    <w:rsid w:val="006C6454"/>
    <w:rsid w:val="006D0CB6"/>
    <w:rsid w:val="006D6D12"/>
    <w:rsid w:val="006E38B5"/>
    <w:rsid w:val="006E4B5C"/>
    <w:rsid w:val="006F0902"/>
    <w:rsid w:val="006F0EA3"/>
    <w:rsid w:val="006F2540"/>
    <w:rsid w:val="006F39BC"/>
    <w:rsid w:val="00704DFC"/>
    <w:rsid w:val="0071231D"/>
    <w:rsid w:val="00715D45"/>
    <w:rsid w:val="007209F3"/>
    <w:rsid w:val="00724DBE"/>
    <w:rsid w:val="007363B1"/>
    <w:rsid w:val="00742280"/>
    <w:rsid w:val="007560D9"/>
    <w:rsid w:val="00762980"/>
    <w:rsid w:val="00771292"/>
    <w:rsid w:val="007775F2"/>
    <w:rsid w:val="00786CA9"/>
    <w:rsid w:val="007873D0"/>
    <w:rsid w:val="00787E60"/>
    <w:rsid w:val="007A049D"/>
    <w:rsid w:val="007A4B64"/>
    <w:rsid w:val="007B4BB9"/>
    <w:rsid w:val="007B5E36"/>
    <w:rsid w:val="007C3FD2"/>
    <w:rsid w:val="007D02C3"/>
    <w:rsid w:val="007D10E7"/>
    <w:rsid w:val="007D50E9"/>
    <w:rsid w:val="007E1A77"/>
    <w:rsid w:val="00805DB1"/>
    <w:rsid w:val="008144AA"/>
    <w:rsid w:val="008233F3"/>
    <w:rsid w:val="008254D2"/>
    <w:rsid w:val="0083669C"/>
    <w:rsid w:val="0084419D"/>
    <w:rsid w:val="008450F3"/>
    <w:rsid w:val="00851B46"/>
    <w:rsid w:val="008524A2"/>
    <w:rsid w:val="00857831"/>
    <w:rsid w:val="00857C3D"/>
    <w:rsid w:val="008637DC"/>
    <w:rsid w:val="00864A80"/>
    <w:rsid w:val="00875D1A"/>
    <w:rsid w:val="00876BF4"/>
    <w:rsid w:val="0088167A"/>
    <w:rsid w:val="00881ACA"/>
    <w:rsid w:val="008857C7"/>
    <w:rsid w:val="00893FDE"/>
    <w:rsid w:val="00896B86"/>
    <w:rsid w:val="008A2BE7"/>
    <w:rsid w:val="008A4357"/>
    <w:rsid w:val="008B016F"/>
    <w:rsid w:val="008B249B"/>
    <w:rsid w:val="008B4497"/>
    <w:rsid w:val="008B714C"/>
    <w:rsid w:val="008E1C0A"/>
    <w:rsid w:val="008E2AB6"/>
    <w:rsid w:val="008E3B01"/>
    <w:rsid w:val="008F4A43"/>
    <w:rsid w:val="008F505E"/>
    <w:rsid w:val="00903907"/>
    <w:rsid w:val="0090625D"/>
    <w:rsid w:val="00907406"/>
    <w:rsid w:val="00912118"/>
    <w:rsid w:val="00912BAB"/>
    <w:rsid w:val="00916F97"/>
    <w:rsid w:val="009211D0"/>
    <w:rsid w:val="00932C92"/>
    <w:rsid w:val="009350F3"/>
    <w:rsid w:val="0094029B"/>
    <w:rsid w:val="00946AA2"/>
    <w:rsid w:val="009513BC"/>
    <w:rsid w:val="0096041C"/>
    <w:rsid w:val="00961015"/>
    <w:rsid w:val="009640AD"/>
    <w:rsid w:val="00967666"/>
    <w:rsid w:val="00982A36"/>
    <w:rsid w:val="009871CA"/>
    <w:rsid w:val="00992394"/>
    <w:rsid w:val="009B0AAE"/>
    <w:rsid w:val="009B0CFB"/>
    <w:rsid w:val="009B2C9A"/>
    <w:rsid w:val="009B3CBA"/>
    <w:rsid w:val="009B4C7A"/>
    <w:rsid w:val="009C3A53"/>
    <w:rsid w:val="009C656F"/>
    <w:rsid w:val="009C7096"/>
    <w:rsid w:val="009D3831"/>
    <w:rsid w:val="009D6AD5"/>
    <w:rsid w:val="009D79F0"/>
    <w:rsid w:val="009E06EC"/>
    <w:rsid w:val="009E3AC4"/>
    <w:rsid w:val="009E472A"/>
    <w:rsid w:val="009E6F2D"/>
    <w:rsid w:val="009E7AA3"/>
    <w:rsid w:val="009F4B0B"/>
    <w:rsid w:val="00A05BD4"/>
    <w:rsid w:val="00A145AC"/>
    <w:rsid w:val="00A22D76"/>
    <w:rsid w:val="00A24472"/>
    <w:rsid w:val="00A2669E"/>
    <w:rsid w:val="00A300DF"/>
    <w:rsid w:val="00A3229C"/>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6963"/>
    <w:rsid w:val="00A97E78"/>
    <w:rsid w:val="00AA197B"/>
    <w:rsid w:val="00AA2C2D"/>
    <w:rsid w:val="00AA4EFC"/>
    <w:rsid w:val="00AA5472"/>
    <w:rsid w:val="00AA68F8"/>
    <w:rsid w:val="00AB44B0"/>
    <w:rsid w:val="00AB7B6E"/>
    <w:rsid w:val="00AC3C72"/>
    <w:rsid w:val="00AD1E8A"/>
    <w:rsid w:val="00AD7AF2"/>
    <w:rsid w:val="00AE0BF8"/>
    <w:rsid w:val="00AE25C4"/>
    <w:rsid w:val="00AE28B4"/>
    <w:rsid w:val="00AF1583"/>
    <w:rsid w:val="00AF5685"/>
    <w:rsid w:val="00AF78D0"/>
    <w:rsid w:val="00B05119"/>
    <w:rsid w:val="00B06892"/>
    <w:rsid w:val="00B15F8F"/>
    <w:rsid w:val="00B16514"/>
    <w:rsid w:val="00B16F21"/>
    <w:rsid w:val="00B333BB"/>
    <w:rsid w:val="00B35957"/>
    <w:rsid w:val="00B40EBE"/>
    <w:rsid w:val="00B432BC"/>
    <w:rsid w:val="00B47566"/>
    <w:rsid w:val="00B5126A"/>
    <w:rsid w:val="00B56CB8"/>
    <w:rsid w:val="00B570BE"/>
    <w:rsid w:val="00B63E78"/>
    <w:rsid w:val="00B64E89"/>
    <w:rsid w:val="00B7127A"/>
    <w:rsid w:val="00B71472"/>
    <w:rsid w:val="00B71CD5"/>
    <w:rsid w:val="00B72056"/>
    <w:rsid w:val="00B72A2A"/>
    <w:rsid w:val="00B83107"/>
    <w:rsid w:val="00B8705F"/>
    <w:rsid w:val="00B97921"/>
    <w:rsid w:val="00B97BD9"/>
    <w:rsid w:val="00BA0676"/>
    <w:rsid w:val="00BA33F4"/>
    <w:rsid w:val="00BB4C84"/>
    <w:rsid w:val="00BB50A2"/>
    <w:rsid w:val="00BC2527"/>
    <w:rsid w:val="00BD40AB"/>
    <w:rsid w:val="00BD68CD"/>
    <w:rsid w:val="00BE1323"/>
    <w:rsid w:val="00BE40F1"/>
    <w:rsid w:val="00BE5325"/>
    <w:rsid w:val="00BE5425"/>
    <w:rsid w:val="00BE572E"/>
    <w:rsid w:val="00BF0FBB"/>
    <w:rsid w:val="00BF5ED9"/>
    <w:rsid w:val="00C00E29"/>
    <w:rsid w:val="00C06C6B"/>
    <w:rsid w:val="00C14569"/>
    <w:rsid w:val="00C16D5E"/>
    <w:rsid w:val="00C3388B"/>
    <w:rsid w:val="00C3480D"/>
    <w:rsid w:val="00C373B2"/>
    <w:rsid w:val="00C4024A"/>
    <w:rsid w:val="00C40F1A"/>
    <w:rsid w:val="00C42672"/>
    <w:rsid w:val="00C4412B"/>
    <w:rsid w:val="00C45485"/>
    <w:rsid w:val="00C52A22"/>
    <w:rsid w:val="00C52F55"/>
    <w:rsid w:val="00C530E6"/>
    <w:rsid w:val="00C612B3"/>
    <w:rsid w:val="00C7250E"/>
    <w:rsid w:val="00C7650B"/>
    <w:rsid w:val="00C8608B"/>
    <w:rsid w:val="00C956E8"/>
    <w:rsid w:val="00CA1247"/>
    <w:rsid w:val="00CA35A3"/>
    <w:rsid w:val="00CB12DF"/>
    <w:rsid w:val="00CD1854"/>
    <w:rsid w:val="00CD22EE"/>
    <w:rsid w:val="00CD30A7"/>
    <w:rsid w:val="00CE409F"/>
    <w:rsid w:val="00CE4D17"/>
    <w:rsid w:val="00CF061F"/>
    <w:rsid w:val="00CF099C"/>
    <w:rsid w:val="00CF2C05"/>
    <w:rsid w:val="00CF6695"/>
    <w:rsid w:val="00D05852"/>
    <w:rsid w:val="00D067D0"/>
    <w:rsid w:val="00D1602F"/>
    <w:rsid w:val="00D1761D"/>
    <w:rsid w:val="00D17C12"/>
    <w:rsid w:val="00D20354"/>
    <w:rsid w:val="00D306F2"/>
    <w:rsid w:val="00D36686"/>
    <w:rsid w:val="00D41626"/>
    <w:rsid w:val="00D45A3E"/>
    <w:rsid w:val="00D55842"/>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031A6"/>
    <w:rsid w:val="00E132A0"/>
    <w:rsid w:val="00E2124A"/>
    <w:rsid w:val="00E21321"/>
    <w:rsid w:val="00E21E30"/>
    <w:rsid w:val="00E24316"/>
    <w:rsid w:val="00E35433"/>
    <w:rsid w:val="00E37FBC"/>
    <w:rsid w:val="00E455EB"/>
    <w:rsid w:val="00E477F5"/>
    <w:rsid w:val="00E50FBB"/>
    <w:rsid w:val="00E6295E"/>
    <w:rsid w:val="00E62D39"/>
    <w:rsid w:val="00E63F6B"/>
    <w:rsid w:val="00E640B2"/>
    <w:rsid w:val="00E65745"/>
    <w:rsid w:val="00E7125C"/>
    <w:rsid w:val="00E7141D"/>
    <w:rsid w:val="00E82FD0"/>
    <w:rsid w:val="00E8369B"/>
    <w:rsid w:val="00E914EE"/>
    <w:rsid w:val="00EA092D"/>
    <w:rsid w:val="00EA2CFE"/>
    <w:rsid w:val="00EA30E7"/>
    <w:rsid w:val="00EA5A0C"/>
    <w:rsid w:val="00EB3AE6"/>
    <w:rsid w:val="00EC0921"/>
    <w:rsid w:val="00EC26DE"/>
    <w:rsid w:val="00EC57C0"/>
    <w:rsid w:val="00ED2C25"/>
    <w:rsid w:val="00ED3FE9"/>
    <w:rsid w:val="00ED56D5"/>
    <w:rsid w:val="00EE0DFD"/>
    <w:rsid w:val="00EE1DF2"/>
    <w:rsid w:val="00EE3D96"/>
    <w:rsid w:val="00EE6031"/>
    <w:rsid w:val="00EF16AC"/>
    <w:rsid w:val="00EF6E45"/>
    <w:rsid w:val="00F00925"/>
    <w:rsid w:val="00F06993"/>
    <w:rsid w:val="00F1097C"/>
    <w:rsid w:val="00F12B49"/>
    <w:rsid w:val="00F149EF"/>
    <w:rsid w:val="00F178DB"/>
    <w:rsid w:val="00F2069A"/>
    <w:rsid w:val="00F22ABC"/>
    <w:rsid w:val="00F22E5D"/>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C10BA"/>
    <w:rsid w:val="00FC3B56"/>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7</cp:revision>
  <cp:lastPrinted>2022-03-23T20:12:00Z</cp:lastPrinted>
  <dcterms:created xsi:type="dcterms:W3CDTF">2022-03-21T13:55:00Z</dcterms:created>
  <dcterms:modified xsi:type="dcterms:W3CDTF">2022-06-22T17:42:00Z</dcterms:modified>
</cp:coreProperties>
</file>