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09B46DDD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896F36">
        <w:rPr>
          <w:rFonts w:asciiTheme="minorHAnsi" w:hAnsiTheme="minorHAnsi" w:cstheme="minorHAnsi"/>
          <w:b/>
          <w:u w:val="single"/>
        </w:rPr>
        <w:t>3</w:t>
      </w:r>
      <w:r w:rsidR="00B2094A">
        <w:rPr>
          <w:rFonts w:asciiTheme="minorHAnsi" w:hAnsiTheme="minorHAnsi" w:cstheme="minorHAnsi"/>
          <w:b/>
          <w:u w:val="single"/>
        </w:rPr>
        <w:t>8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2D3D8F2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503268">
        <w:rPr>
          <w:rFonts w:asciiTheme="minorHAnsi" w:hAnsiTheme="minorHAnsi" w:cstheme="minorHAnsi"/>
          <w:b/>
        </w:rPr>
        <w:t>REMITO ABSOLUCIÓN DE CONSULTAS DEL AS-SM-44-2022-GRAP-1</w:t>
      </w:r>
      <w:r w:rsidR="00503268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571B5A2A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 xml:space="preserve">INFORME N. </w:t>
      </w:r>
      <w:r w:rsidR="00B2094A">
        <w:rPr>
          <w:rFonts w:asciiTheme="minorHAnsi" w:hAnsiTheme="minorHAnsi" w:cstheme="minorHAnsi"/>
          <w:b/>
        </w:rPr>
        <w:t>579</w:t>
      </w:r>
      <w:r>
        <w:rPr>
          <w:rFonts w:asciiTheme="minorHAnsi" w:hAnsiTheme="minorHAnsi" w:cstheme="minorHAnsi"/>
          <w:b/>
        </w:rPr>
        <w:t>-2022-</w:t>
      </w:r>
      <w:proofErr w:type="gramStart"/>
      <w:r>
        <w:rPr>
          <w:rFonts w:asciiTheme="minorHAnsi" w:hAnsiTheme="minorHAnsi" w:cstheme="minorHAnsi"/>
          <w:b/>
        </w:rPr>
        <w:t>GR.APURIMAC</w:t>
      </w:r>
      <w:proofErr w:type="gramEnd"/>
      <w:r>
        <w:rPr>
          <w:rFonts w:asciiTheme="minorHAnsi" w:hAnsiTheme="minorHAnsi" w:cstheme="minorHAnsi"/>
          <w:b/>
        </w:rPr>
        <w:t>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7E7F6FCE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B2094A">
        <w:rPr>
          <w:rFonts w:asciiTheme="minorHAnsi" w:hAnsiTheme="minorHAnsi" w:cstheme="minorHAnsi"/>
          <w:b/>
        </w:rPr>
        <w:t>12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896F36">
        <w:rPr>
          <w:rFonts w:asciiTheme="minorHAnsi" w:hAnsiTheme="minorHAnsi" w:cstheme="minorHAnsi"/>
          <w:b/>
        </w:rPr>
        <w:t>abril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66BB7D44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>Tengo el agrado de dirigirme a Usted, con la finalidad de saludarlo muy cordialmente y a la vez remitirle a través del presente</w:t>
      </w:r>
      <w:r w:rsidR="00B2094A">
        <w:rPr>
          <w:rFonts w:asciiTheme="minorHAnsi" w:hAnsiTheme="minorHAnsi" w:cstheme="minorHAnsi"/>
          <w:bCs/>
          <w:iCs/>
          <w:szCs w:val="20"/>
        </w:rPr>
        <w:t xml:space="preserve"> informe la absolución de consultas referente al proceso </w:t>
      </w:r>
      <w:r w:rsidR="00B2094A">
        <w:rPr>
          <w:rFonts w:asciiTheme="minorHAnsi" w:hAnsiTheme="minorHAnsi" w:cstheme="minorHAnsi"/>
          <w:b/>
        </w:rPr>
        <w:t>AS-SM-44-2022-GRAP-1</w:t>
      </w:r>
      <w:r w:rsidR="00B2094A" w:rsidRPr="000C1079">
        <w:rPr>
          <w:rFonts w:asciiTheme="minorHAnsi" w:hAnsiTheme="minorHAnsi" w:cstheme="minorHAnsi"/>
          <w:b/>
        </w:rPr>
        <w:t>.</w:t>
      </w:r>
      <w:r w:rsidR="00B2094A">
        <w:rPr>
          <w:rFonts w:asciiTheme="minorHAnsi" w:hAnsiTheme="minorHAnsi" w:cstheme="minorHAnsi"/>
          <w:b/>
        </w:rPr>
        <w:t xml:space="preserve"> </w:t>
      </w:r>
      <w:r w:rsidR="00B2094A" w:rsidRPr="00B2094A">
        <w:rPr>
          <w:rFonts w:asciiTheme="minorHAnsi" w:hAnsiTheme="minorHAnsi" w:cstheme="minorHAnsi"/>
          <w:bCs/>
        </w:rPr>
        <w:t>Para la adquisición de pizarras vitrificadas para</w:t>
      </w:r>
      <w:r w:rsidR="00B2094A">
        <w:rPr>
          <w:rFonts w:asciiTheme="minorHAnsi" w:hAnsiTheme="minorHAnsi" w:cstheme="minorHAnsi"/>
          <w:b/>
        </w:rPr>
        <w:t xml:space="preserve"> 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>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bookmarkEnd w:id="1"/>
    <w:p w14:paraId="4A1A959E" w14:textId="41C1994E" w:rsidR="00C42672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3B232BFD" w14:textId="12631B32" w:rsidR="00B2094A" w:rsidRDefault="00B2094A" w:rsidP="00FA44E4">
      <w:pPr>
        <w:spacing w:after="0"/>
        <w:jc w:val="both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  <w:b/>
        </w:rPr>
        <w:t xml:space="preserve">Que, </w:t>
      </w:r>
      <w:r>
        <w:rPr>
          <w:rFonts w:asciiTheme="minorHAnsi" w:hAnsiTheme="minorHAnsi" w:cstheme="minorHAnsi"/>
          <w:bCs/>
        </w:rPr>
        <w:t xml:space="preserve"> con</w:t>
      </w:r>
      <w:proofErr w:type="gramEnd"/>
      <w:r>
        <w:rPr>
          <w:rFonts w:asciiTheme="minorHAnsi" w:hAnsiTheme="minorHAnsi" w:cstheme="minorHAnsi"/>
          <w:bCs/>
        </w:rPr>
        <w:t xml:space="preserve"> documento de referencia se hace llegar al área usuaria las consultas sobre el proceso antes mencionado, por esta razón hago llegar a su despacho la absolución de las consultas en cuadro adjunto, de la misma manera se alcanza las especificaciones técnicas en relación a la absolución para su integración en las bases del proceso.</w:t>
      </w:r>
    </w:p>
    <w:p w14:paraId="7F16FB17" w14:textId="77777777" w:rsidR="00B2094A" w:rsidRPr="00B2094A" w:rsidRDefault="00B2094A" w:rsidP="00FA44E4">
      <w:pPr>
        <w:spacing w:after="0"/>
        <w:jc w:val="both"/>
        <w:rPr>
          <w:rFonts w:asciiTheme="minorHAnsi" w:hAnsiTheme="minorHAnsi" w:cstheme="minorHAnsi"/>
          <w:bCs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60D62" w14:textId="77777777" w:rsidR="00FD7705" w:rsidRDefault="00FD7705" w:rsidP="008144AA">
      <w:pPr>
        <w:spacing w:after="0" w:line="240" w:lineRule="auto"/>
      </w:pPr>
      <w:r>
        <w:separator/>
      </w:r>
    </w:p>
  </w:endnote>
  <w:endnote w:type="continuationSeparator" w:id="0">
    <w:p w14:paraId="2FDEE525" w14:textId="77777777" w:rsidR="00FD7705" w:rsidRDefault="00FD7705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F7151" w14:textId="77777777" w:rsidR="00FD7705" w:rsidRDefault="00FD7705" w:rsidP="008144AA">
      <w:pPr>
        <w:spacing w:after="0" w:line="240" w:lineRule="auto"/>
      </w:pPr>
      <w:r>
        <w:separator/>
      </w:r>
    </w:p>
  </w:footnote>
  <w:footnote w:type="continuationSeparator" w:id="0">
    <w:p w14:paraId="418AFC8B" w14:textId="77777777" w:rsidR="00FD7705" w:rsidRDefault="00FD7705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2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2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2CB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55D1"/>
    <w:rsid w:val="004764EB"/>
    <w:rsid w:val="0047668D"/>
    <w:rsid w:val="004B074D"/>
    <w:rsid w:val="004B0D57"/>
    <w:rsid w:val="004C0AE0"/>
    <w:rsid w:val="004C480C"/>
    <w:rsid w:val="004C6AF2"/>
    <w:rsid w:val="004E02D6"/>
    <w:rsid w:val="004E54B2"/>
    <w:rsid w:val="004F12BE"/>
    <w:rsid w:val="004F1A46"/>
    <w:rsid w:val="00503268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E24E5"/>
    <w:rsid w:val="005F5B14"/>
    <w:rsid w:val="0060037A"/>
    <w:rsid w:val="00601EF1"/>
    <w:rsid w:val="00602D22"/>
    <w:rsid w:val="00620256"/>
    <w:rsid w:val="00626E84"/>
    <w:rsid w:val="00635EC0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BCF"/>
    <w:rsid w:val="00715D45"/>
    <w:rsid w:val="007209F3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2094A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6695"/>
    <w:rsid w:val="00D05852"/>
    <w:rsid w:val="00D067D0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D7705"/>
    <w:rsid w:val="00FE1B98"/>
    <w:rsid w:val="00FE666E"/>
    <w:rsid w:val="00FF4FBB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2022-04-12T14:49:00Z</cp:lastPrinted>
  <dcterms:created xsi:type="dcterms:W3CDTF">2022-04-12T14:38:00Z</dcterms:created>
  <dcterms:modified xsi:type="dcterms:W3CDTF">2022-04-12T15:16:00Z</dcterms:modified>
</cp:coreProperties>
</file>