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End w:id="0"/>
      <w:bookmarkStart w:id="1" w:name="_Hlk99694983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066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</w:r>
      <w:r>
        <w:rPr>
          <w:rFonts w:asciiTheme="minorHAnsi" w:hAnsiTheme="minorHAnsi" w:cstheme="minorHAnsi"/>
          <w:iCs/>
          <w:lang w:val="es-PE"/>
        </w:rPr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</w:r>
      <w:r>
        <w:rPr>
          <w:rFonts w:asciiTheme="minorHAnsi" w:hAnsiTheme="minorHAnsi" w:cstheme="minorHAnsi"/>
          <w:b/>
          <w:bCs/>
          <w:iCs/>
          <w:lang w:val="es-PE"/>
        </w:rPr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hint="default" w:asciiTheme="minorHAnsi" w:hAnsiTheme="minorHAnsi" w:cstheme="minorHAnsi"/>
          <w:b/>
          <w:color w:val="FF0000"/>
          <w:lang w:val="es-MX"/>
        </w:rPr>
        <w:t>20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>
      <w:pPr>
        <w:pBdr>
          <w:bottom w:val="double" w:color="auto" w:sz="6" w:space="0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N.03776</w:t>
      </w:r>
      <w:r>
        <w:rPr>
          <w:rFonts w:hint="default"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  <w:bookmarkStart w:id="4" w:name="_GoBack"/>
      <w:bookmarkEnd w:id="4"/>
    </w:p>
    <w:bookmarkEnd w:id="1"/>
    <w:p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</w:p>
    <w:p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7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1336"/>
        <w:gridCol w:w="2651"/>
        <w:gridCol w:w="3104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</w:pPr>
            <w:bookmarkStart w:id="2" w:name="_Hlk94877570"/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01</w:t>
            </w:r>
          </w:p>
        </w:tc>
        <w:tc>
          <w:tcPr>
            <w:tcW w:w="1336" w:type="dxa"/>
            <w:vMerge w:val="restart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M&amp;LOPEZ DISTRIBUCIONES E.I.R.L. . Gerente Mickey Lopez del Águila</w:t>
            </w: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contextualSpacing/>
              <w:rPr>
                <w:rFonts w:ascii="Calibri" w:hAnsi="Calibri" w:eastAsia="Times New Roman" w:cs="Calibri"/>
                <w:lang w:eastAsia="es-PE"/>
              </w:rPr>
            </w:pPr>
            <w:r>
              <w:rPr>
                <w:rFonts w:ascii="Calibri" w:hAnsi="Calibri" w:eastAsia="Times New Roman" w:cs="Calibri"/>
                <w:lang w:eastAsia="es-PE"/>
              </w:rPr>
              <w:t>PIEZA DE PRECISIÓN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>
              <w:rPr>
                <w:rFonts w:hint="default"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PE"/>
              </w:rPr>
            </w:pPr>
            <w:r>
              <w:rPr>
                <w:rFonts w:ascii="Calibri" w:hAnsi="Calibri" w:eastAsia="Times New Roman" w:cs="Calibri"/>
                <w:color w:val="000000"/>
                <w:lang w:eastAsia="es-PE"/>
              </w:rPr>
              <w:t>POSTES DE LLEGADA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PE"/>
              </w:rPr>
            </w:pPr>
            <w:r>
              <w:rPr>
                <w:rFonts w:ascii="Calibri" w:hAnsi="Calibri" w:eastAsia="Times New Roman" w:cs="Calibri"/>
                <w:color w:val="000000"/>
                <w:lang w:eastAsia="es-PE"/>
              </w:rPr>
              <w:t>PRISMA SALIDA DE CARRERAS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PE"/>
              </w:rPr>
            </w:pPr>
            <w:r>
              <w:rPr>
                <w:rFonts w:ascii="Calibri" w:hAnsi="Calibri" w:eastAsia="Times New Roman" w:cs="Calibri"/>
                <w:color w:val="000000"/>
                <w:lang w:eastAsia="es-PE"/>
              </w:rPr>
              <w:t>SOGAS ELÁSTICAS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PE"/>
              </w:rPr>
            </w:pPr>
            <w:r>
              <w:rPr>
                <w:rFonts w:ascii="Calibri" w:hAnsi="Calibri" w:eastAsia="Times New Roman" w:cs="Calibri"/>
                <w:color w:val="000000"/>
                <w:lang w:eastAsia="es-PE"/>
              </w:rPr>
              <w:t>SOPORTE DE RED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</w:p>
        </w:tc>
        <w:tc>
          <w:tcPr>
            <w:tcW w:w="3104" w:type="dxa"/>
            <w:vAlign w:val="center"/>
          </w:tcPr>
          <w:p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hint="default"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</w:tbl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>
      <w:headerReference r:id="rId5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715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16"/>
      <w:gridCol w:w="6483"/>
      <w:gridCol w:w="111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06" w:type="dxa"/>
        </w:tcPr>
        <w:p>
          <w:pPr>
            <w:pStyle w:val="5"/>
          </w:pPr>
          <w:bookmarkStart w:id="3" w:name="_Hlk99695014"/>
          <w: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>
          <w:pPr>
            <w:pStyle w:val="5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>
          <w:pPr>
            <w:pStyle w:val="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>
          <w:pPr>
            <w:pStyle w:val="5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>
          <w:pPr>
            <w:pStyle w:val="5"/>
            <w:jc w:val="right"/>
          </w:pPr>
          <w: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149F2F5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2"/>
    <w:link w:val="5"/>
    <w:uiPriority w:val="99"/>
    <w:rPr>
      <w:rFonts w:ascii="Calibri" w:hAnsi="Calibri" w:eastAsia="Times New Roman" w:cs="Times New Roman"/>
      <w:lang w:val="es-ES" w:eastAsia="es-ES"/>
    </w:rPr>
  </w:style>
  <w:style w:type="character" w:customStyle="1" w:styleId="10">
    <w:name w:val="Pie de página Car"/>
    <w:basedOn w:val="2"/>
    <w:link w:val="4"/>
    <w:uiPriority w:val="99"/>
    <w:rPr>
      <w:rFonts w:ascii="Calibri" w:hAnsi="Calibri" w:eastAsia="Times New Roman" w:cs="Times New Roman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1260</Characters>
  <Lines>10</Lines>
  <Paragraphs>2</Paragraphs>
  <TotalTime>9</TotalTime>
  <ScaleCrop>false</ScaleCrop>
  <LinksUpToDate>false</LinksUpToDate>
  <CharactersWithSpaces>1486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2022-09-20T13:30:00Z</dcterms:created>
  <dc:creator>PC</dc:creator>
  <cp:lastModifiedBy>pc</cp:lastModifiedBy>
  <cp:lastPrinted>2022-09-20T16:43:53Z</cp:lastPrinted>
  <dcterms:modified xsi:type="dcterms:W3CDTF">2022-09-20T16:48:22Z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8789483B4058405FA173F0FE484C7730</vt:lpwstr>
  </property>
</Properties>
</file>