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3790A696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4F0550">
        <w:rPr>
          <w:rFonts w:ascii="Agency FB" w:hAnsi="Agency FB" w:cstheme="minorHAnsi"/>
          <w:color w:val="FF0000"/>
          <w:sz w:val="24"/>
          <w:szCs w:val="24"/>
        </w:rPr>
        <w:t>SERVIDOR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091F03A8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4F0550">
        <w:rPr>
          <w:rFonts w:ascii="Agency FB" w:hAnsi="Agency FB" w:cstheme="minorHAnsi"/>
          <w:color w:val="FF0000"/>
          <w:sz w:val="24"/>
          <w:szCs w:val="24"/>
        </w:rPr>
        <w:t>SERVIDOR</w:t>
      </w:r>
      <w:r w:rsidR="004F0550" w:rsidRPr="00534C4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61C192C3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4F0550">
        <w:rPr>
          <w:rFonts w:ascii="Agency FB" w:hAnsi="Agency FB" w:cstheme="minorHAnsi"/>
          <w:color w:val="FF0000"/>
          <w:sz w:val="24"/>
          <w:szCs w:val="24"/>
        </w:rPr>
        <w:t>SERVIDOR</w:t>
      </w:r>
      <w:r w:rsidR="00C0267B">
        <w:rPr>
          <w:rFonts w:ascii="Agency FB" w:hAnsi="Agency FB" w:cstheme="minorHAnsi"/>
          <w:color w:val="FF0000"/>
          <w:sz w:val="24"/>
          <w:szCs w:val="24"/>
        </w:rPr>
        <w:t xml:space="preserve">.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4FF2501B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4F0550">
        <w:rPr>
          <w:rFonts w:ascii="Agency FB" w:hAnsi="Agency FB" w:cstheme="minorHAnsi"/>
          <w:color w:val="FF0000"/>
          <w:sz w:val="24"/>
          <w:szCs w:val="24"/>
        </w:rPr>
        <w:t>SERVIDOR</w:t>
      </w:r>
      <w:r w:rsidR="00C0267B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C0267B" w:rsidRPr="00534C45">
        <w:rPr>
          <w:rFonts w:ascii="Agency FB" w:hAnsi="Agency FB" w:cs="Arial"/>
          <w:color w:val="000000"/>
          <w:lang w:eastAsia="es-PE"/>
        </w:rPr>
        <w:t xml:space="preserve"> 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D01783" w:rsidRPr="004F0550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740D612A" w:rsidR="00D01783" w:rsidRPr="00534C45" w:rsidRDefault="006F2C68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93734023"/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669B3F60" w14:textId="4E919C37" w:rsidR="00D01783" w:rsidRPr="00534C45" w:rsidRDefault="004F0550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color w:val="FF0000"/>
                <w:sz w:val="24"/>
                <w:szCs w:val="24"/>
              </w:rPr>
              <w:t>SERVIDOR</w:t>
            </w:r>
          </w:p>
        </w:tc>
        <w:tc>
          <w:tcPr>
            <w:tcW w:w="1275" w:type="dxa"/>
            <w:noWrap/>
            <w:vAlign w:val="center"/>
          </w:tcPr>
          <w:p w14:paraId="6CDB2FBF" w14:textId="7F4F2950" w:rsidR="00D01783" w:rsidRPr="00534C45" w:rsidRDefault="008C5C0C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2837DB88" w:rsidR="00D01783" w:rsidRPr="00534C45" w:rsidRDefault="004F0550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4387" w:type="dxa"/>
          </w:tcPr>
          <w:p w14:paraId="5A884BD8" w14:textId="52F371CF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</w:rPr>
            </w:pPr>
            <w:r w:rsidRPr="00D061CC">
              <w:rPr>
                <w:rFonts w:ascii="Agency FB" w:hAnsi="Agency FB" w:cstheme="minorHAnsi"/>
              </w:rPr>
              <w:t xml:space="preserve">Procesador Xeon Gold 5218R de 2.1Ghz con 20 </w:t>
            </w:r>
            <w:proofErr w:type="spellStart"/>
            <w:r w:rsidRPr="00D061CC">
              <w:rPr>
                <w:rFonts w:ascii="Agency FB" w:hAnsi="Agency FB" w:cstheme="minorHAnsi"/>
              </w:rPr>
              <w:t>nucleos</w:t>
            </w:r>
            <w:proofErr w:type="spellEnd"/>
            <w:r w:rsidRPr="00D061CC">
              <w:rPr>
                <w:rFonts w:ascii="Agency FB" w:hAnsi="Agency FB" w:cstheme="minorHAnsi"/>
              </w:rPr>
              <w:t xml:space="preserve"> y 27.5MB de Cache o superior.</w:t>
            </w:r>
          </w:p>
          <w:p w14:paraId="39D29162" w14:textId="3F916630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</w:rPr>
            </w:pPr>
            <w:r w:rsidRPr="00D061CC">
              <w:rPr>
                <w:rFonts w:ascii="Agency FB" w:hAnsi="Agency FB" w:cstheme="minorHAnsi"/>
              </w:rPr>
              <w:t>Memoria 32GB (1 x 32GB) DDR4 2933MHz RDIMM o superior.</w:t>
            </w:r>
          </w:p>
          <w:p w14:paraId="5E20365D" w14:textId="77777777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</w:rPr>
            </w:pPr>
            <w:r w:rsidRPr="00D061CC">
              <w:rPr>
                <w:rFonts w:ascii="Agency FB" w:hAnsi="Agency FB" w:cstheme="minorHAnsi"/>
              </w:rPr>
              <w:t xml:space="preserve">Tipo de memoria DDR4 </w:t>
            </w:r>
            <w:proofErr w:type="spellStart"/>
            <w:r w:rsidRPr="00D061CC">
              <w:rPr>
                <w:rFonts w:ascii="Agency FB" w:hAnsi="Agency FB" w:cstheme="minorHAnsi"/>
              </w:rPr>
              <w:t>SmartMemory</w:t>
            </w:r>
            <w:proofErr w:type="spellEnd"/>
          </w:p>
          <w:p w14:paraId="14D27EDB" w14:textId="77777777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</w:rPr>
            </w:pPr>
            <w:proofErr w:type="spellStart"/>
            <w:r w:rsidRPr="00D061CC">
              <w:rPr>
                <w:rFonts w:ascii="Agency FB" w:hAnsi="Agency FB" w:cstheme="minorHAnsi"/>
              </w:rPr>
              <w:t>Maximo</w:t>
            </w:r>
            <w:proofErr w:type="spellEnd"/>
            <w:r w:rsidRPr="00D061CC">
              <w:rPr>
                <w:rFonts w:ascii="Agency FB" w:hAnsi="Agency FB" w:cstheme="minorHAnsi"/>
              </w:rPr>
              <w:t xml:space="preserve"> 768 GB</w:t>
            </w:r>
          </w:p>
          <w:p w14:paraId="6A594EB4" w14:textId="77777777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</w:rPr>
            </w:pPr>
            <w:r w:rsidRPr="00D061CC">
              <w:rPr>
                <w:rFonts w:ascii="Agency FB" w:hAnsi="Agency FB" w:cstheme="minorHAnsi"/>
              </w:rPr>
              <w:t>Ranuras de memoria 32 ranuras DIMM</w:t>
            </w:r>
          </w:p>
          <w:p w14:paraId="7F2D439A" w14:textId="77777777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</w:rPr>
            </w:pPr>
            <w:r w:rsidRPr="00D061CC">
              <w:rPr>
                <w:rFonts w:ascii="Agency FB" w:hAnsi="Agency FB" w:cstheme="minorHAnsi"/>
              </w:rPr>
              <w:t>02 HDD de 600Gb SAS a 10k</w:t>
            </w:r>
          </w:p>
          <w:p w14:paraId="06876096" w14:textId="14A553CB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  <w:lang w:val="en-US"/>
              </w:rPr>
            </w:pPr>
            <w:r w:rsidRPr="00D061CC">
              <w:rPr>
                <w:rFonts w:ascii="Agency FB" w:hAnsi="Agency FB" w:cstheme="minorHAnsi"/>
                <w:lang w:val="en-US"/>
              </w:rPr>
              <w:t xml:space="preserve">Ethernet 10Gb 2P 535FLR-SFP+ Adapter o </w:t>
            </w:r>
            <w:proofErr w:type="spellStart"/>
            <w:r w:rsidRPr="00D061CC">
              <w:rPr>
                <w:rFonts w:ascii="Agency FB" w:hAnsi="Agency FB" w:cstheme="minorHAnsi"/>
                <w:lang w:val="en-US"/>
              </w:rPr>
              <w:t>equivalente</w:t>
            </w:r>
            <w:proofErr w:type="spellEnd"/>
            <w:r w:rsidRPr="00D061CC">
              <w:rPr>
                <w:rFonts w:ascii="Agency FB" w:hAnsi="Agency FB" w:cstheme="minorHAnsi"/>
                <w:lang w:val="en-US"/>
              </w:rPr>
              <w:t>.</w:t>
            </w:r>
          </w:p>
          <w:p w14:paraId="129114DD" w14:textId="77777777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  <w:lang w:val="en-US"/>
              </w:rPr>
            </w:pPr>
            <w:r w:rsidRPr="00D061CC">
              <w:rPr>
                <w:rFonts w:ascii="Agency FB" w:hAnsi="Agency FB" w:cstheme="minorHAnsi"/>
                <w:lang w:val="en-US"/>
              </w:rPr>
              <w:t>Flexible Smart Array P408I-A/2GB o similar</w:t>
            </w:r>
          </w:p>
          <w:p w14:paraId="62DA28DE" w14:textId="3773C2DA" w:rsidR="004F0550" w:rsidRPr="00D061CC" w:rsidRDefault="004F0550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  <w:lang w:val="en-US"/>
              </w:rPr>
            </w:pPr>
            <w:r w:rsidRPr="00D061CC">
              <w:rPr>
                <w:rFonts w:ascii="Agency FB" w:hAnsi="Agency FB" w:cstheme="minorHAnsi"/>
                <w:lang w:val="en-US"/>
              </w:rPr>
              <w:t xml:space="preserve">Fuente 800W Flexible Slot Platinum Hot Plug Power Supply o </w:t>
            </w:r>
            <w:proofErr w:type="spellStart"/>
            <w:r w:rsidRPr="00D061CC">
              <w:rPr>
                <w:rFonts w:ascii="Agency FB" w:hAnsi="Agency FB" w:cstheme="minorHAnsi"/>
                <w:lang w:val="en-US"/>
              </w:rPr>
              <w:t>equivalente</w:t>
            </w:r>
            <w:proofErr w:type="spellEnd"/>
          </w:p>
          <w:p w14:paraId="6F0706C0" w14:textId="33A2FB46" w:rsidR="00BA6902" w:rsidRPr="00D061CC" w:rsidRDefault="00BA6902" w:rsidP="004F0550">
            <w:pPr>
              <w:pStyle w:val="Prrafodelista"/>
              <w:numPr>
                <w:ilvl w:val="0"/>
                <w:numId w:val="4"/>
              </w:numPr>
              <w:ind w:left="322" w:hanging="284"/>
              <w:jc w:val="both"/>
              <w:rPr>
                <w:rFonts w:ascii="Agency FB" w:hAnsi="Agency FB" w:cstheme="minorHAnsi"/>
                <w:lang w:val="en-US"/>
              </w:rPr>
            </w:pPr>
            <w:proofErr w:type="spellStart"/>
            <w:r w:rsidRPr="00D061CC">
              <w:rPr>
                <w:rFonts w:ascii="Agency FB" w:hAnsi="Agency FB" w:cstheme="minorHAnsi"/>
                <w:lang w:val="en-US"/>
              </w:rPr>
              <w:t>Formato</w:t>
            </w:r>
            <w:proofErr w:type="spellEnd"/>
            <w:r w:rsidRPr="00D061CC">
              <w:rPr>
                <w:rFonts w:ascii="Agency FB" w:hAnsi="Agency FB" w:cstheme="minorHAnsi"/>
                <w:lang w:val="en-US"/>
              </w:rPr>
              <w:t xml:space="preserve"> Rack.</w:t>
            </w:r>
          </w:p>
          <w:p w14:paraId="49BFE35A" w14:textId="5CEC57A8" w:rsidR="004F0550" w:rsidRPr="00D061CC" w:rsidRDefault="004F0550" w:rsidP="004F0550">
            <w:pPr>
              <w:pStyle w:val="Prrafodelista"/>
              <w:ind w:left="322"/>
              <w:jc w:val="both"/>
              <w:rPr>
                <w:rFonts w:ascii="Agency FB" w:hAnsi="Agency FB" w:cstheme="minorHAnsi"/>
                <w:lang w:val="en-US"/>
              </w:rPr>
            </w:pPr>
            <w:r w:rsidRPr="00D061CC">
              <w:rPr>
                <w:rFonts w:ascii="Agency FB" w:hAnsi="Agency FB" w:cstheme="minorHAnsi"/>
                <w:noProof/>
                <w:lang w:val="en-US"/>
              </w:rPr>
              <w:drawing>
                <wp:inline distT="0" distB="0" distL="0" distR="0" wp14:anchorId="6F913FDD" wp14:editId="69ED81CB">
                  <wp:extent cx="2224630" cy="631940"/>
                  <wp:effectExtent l="0" t="0" r="444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237" cy="6440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B01328" w14:textId="01EDB62B" w:rsidR="00F6424F" w:rsidRPr="00D061CC" w:rsidRDefault="00F6424F" w:rsidP="004F0550">
            <w:pPr>
              <w:ind w:left="322" w:hanging="284"/>
              <w:rPr>
                <w:rFonts w:ascii="Agency FB" w:eastAsia="Times New Roman" w:hAnsi="Agency FB" w:cstheme="minorHAnsi"/>
                <w:lang w:val="en-US" w:eastAsia="es-PE"/>
              </w:rPr>
            </w:pPr>
          </w:p>
        </w:tc>
      </w:tr>
      <w:bookmarkEnd w:id="0"/>
    </w:tbl>
    <w:p w14:paraId="6E605DAD" w14:textId="1B3C724C" w:rsidR="00DF3182" w:rsidRPr="004F0550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val="en-US" w:eastAsia="es-PE"/>
        </w:rPr>
      </w:pPr>
    </w:p>
    <w:p w14:paraId="01F6A92B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534C45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lastRenderedPageBreak/>
        <w:t>NO APLICA.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534C45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69850C2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AB6B05">
        <w:rPr>
          <w:rFonts w:ascii="Agency FB" w:eastAsia="Calibri" w:hAnsi="Agency FB" w:cs="Arial"/>
          <w:color w:val="000000"/>
          <w:lang w:eastAsia="es-PE"/>
        </w:rPr>
        <w:t>20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Pr="00534C45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9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C38A" w14:textId="77777777" w:rsidR="00FE1D54" w:rsidRDefault="00FE1D54" w:rsidP="00FF2335">
      <w:pPr>
        <w:spacing w:after="0" w:line="240" w:lineRule="auto"/>
      </w:pPr>
      <w:r>
        <w:separator/>
      </w:r>
    </w:p>
  </w:endnote>
  <w:endnote w:type="continuationSeparator" w:id="0">
    <w:p w14:paraId="67BF95B9" w14:textId="77777777" w:rsidR="00FE1D54" w:rsidRDefault="00FE1D54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33D7" w14:textId="77777777" w:rsidR="00FE1D54" w:rsidRDefault="00FE1D54" w:rsidP="00FF2335">
      <w:pPr>
        <w:spacing w:after="0" w:line="240" w:lineRule="auto"/>
      </w:pPr>
      <w:r>
        <w:separator/>
      </w:r>
    </w:p>
  </w:footnote>
  <w:footnote w:type="continuationSeparator" w:id="0">
    <w:p w14:paraId="2A63A7D3" w14:textId="77777777" w:rsidR="00FE1D54" w:rsidRDefault="00FE1D54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21BA8471">
          <wp:simplePos x="0" y="0"/>
          <wp:positionH relativeFrom="rightMargin">
            <wp:posOffset>300707</wp:posOffset>
          </wp:positionH>
          <wp:positionV relativeFrom="paragraph">
            <wp:posOffset>-88732</wp:posOffset>
          </wp:positionV>
          <wp:extent cx="468217" cy="485775"/>
          <wp:effectExtent l="0" t="0" r="8255" b="0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81" cy="486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2450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C2BA5"/>
    <w:rsid w:val="004C36D9"/>
    <w:rsid w:val="004C6C48"/>
    <w:rsid w:val="004D04DF"/>
    <w:rsid w:val="004D58A5"/>
    <w:rsid w:val="004D64DD"/>
    <w:rsid w:val="004E22D7"/>
    <w:rsid w:val="004E3D27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92680"/>
    <w:rsid w:val="006A2A27"/>
    <w:rsid w:val="006A2FE4"/>
    <w:rsid w:val="006A32CE"/>
    <w:rsid w:val="006A43B4"/>
    <w:rsid w:val="006A56AA"/>
    <w:rsid w:val="006A5B09"/>
    <w:rsid w:val="006B62D0"/>
    <w:rsid w:val="006B6434"/>
    <w:rsid w:val="006B643B"/>
    <w:rsid w:val="006C7574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67C6"/>
    <w:rsid w:val="0097028B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B7F2A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96D1B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665E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10AD3"/>
    <w:rsid w:val="00F12D8F"/>
    <w:rsid w:val="00F233A1"/>
    <w:rsid w:val="00F235E2"/>
    <w:rsid w:val="00F2397A"/>
    <w:rsid w:val="00F242CA"/>
    <w:rsid w:val="00F24FA2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6</cp:revision>
  <cp:lastPrinted>2022-01-19T16:34:00Z</cp:lastPrinted>
  <dcterms:created xsi:type="dcterms:W3CDTF">2022-01-31T18:40:00Z</dcterms:created>
  <dcterms:modified xsi:type="dcterms:W3CDTF">2022-02-01T18:52:00Z</dcterms:modified>
</cp:coreProperties>
</file>