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4C7D0F58" w:rsidR="0045213D" w:rsidRPr="0045315F" w:rsidRDefault="0045213D" w:rsidP="008654B2">
      <w:pPr>
        <w:pStyle w:val="Encabezado"/>
        <w:jc w:val="center"/>
        <w:rPr>
          <w:rFonts w:ascii="Agency FB" w:hAnsi="Agency FB" w:cstheme="minorHAnsi"/>
          <w:b/>
          <w:sz w:val="24"/>
          <w:szCs w:val="24"/>
        </w:rPr>
      </w:pPr>
      <w:r w:rsidRPr="0045315F">
        <w:rPr>
          <w:rFonts w:ascii="Agency FB" w:hAnsi="Agency FB" w:cs="Arial"/>
          <w:b/>
          <w:sz w:val="24"/>
          <w:szCs w:val="24"/>
        </w:rPr>
        <w:t xml:space="preserve">ESPECIFICACIONES </w:t>
      </w:r>
      <w:r w:rsidR="00A315B5" w:rsidRPr="0045315F">
        <w:rPr>
          <w:rFonts w:ascii="Agency FB" w:hAnsi="Agency FB" w:cs="Arial"/>
          <w:b/>
          <w:sz w:val="24"/>
          <w:szCs w:val="24"/>
        </w:rPr>
        <w:t>TÉCNICAS</w:t>
      </w:r>
      <w:r w:rsidR="00EA6A6A" w:rsidRPr="0045315F">
        <w:rPr>
          <w:rFonts w:ascii="Agency FB" w:hAnsi="Agency FB" w:cs="Arial"/>
          <w:b/>
          <w:sz w:val="24"/>
          <w:szCs w:val="24"/>
        </w:rPr>
        <w:t xml:space="preserve"> </w:t>
      </w:r>
      <w:r w:rsidR="00AA49E3" w:rsidRPr="0045315F">
        <w:rPr>
          <w:rFonts w:ascii="Agency FB" w:hAnsi="Agency FB" w:cs="Arial"/>
          <w:b/>
          <w:sz w:val="24"/>
          <w:szCs w:val="24"/>
        </w:rPr>
        <w:t>PARA LA CONTRATACIÓN DE BIENES</w:t>
      </w:r>
      <w:r w:rsidR="00A315B5" w:rsidRPr="0045315F">
        <w:rPr>
          <w:rFonts w:ascii="Agency FB" w:hAnsi="Agency FB" w:cs="Arial"/>
          <w:b/>
          <w:sz w:val="24"/>
          <w:szCs w:val="24"/>
        </w:rPr>
        <w:t>–</w:t>
      </w:r>
      <w:r w:rsidR="00EA6A6A" w:rsidRPr="0045315F">
        <w:rPr>
          <w:rFonts w:ascii="Agency FB" w:hAnsi="Agency FB" w:cs="Arial"/>
          <w:b/>
          <w:sz w:val="24"/>
          <w:szCs w:val="24"/>
        </w:rPr>
        <w:t xml:space="preserve"> </w:t>
      </w:r>
      <w:r w:rsidR="008654B2" w:rsidRPr="00367AA5">
        <w:rPr>
          <w:rFonts w:ascii="Agency FB" w:hAnsi="Agency FB" w:cs="Arial"/>
          <w:b/>
          <w:sz w:val="24"/>
          <w:szCs w:val="24"/>
        </w:rPr>
        <w:t xml:space="preserve">ADQUISICIÓN </w:t>
      </w:r>
      <w:r w:rsidR="008654B2" w:rsidRPr="006C397A">
        <w:rPr>
          <w:rFonts w:ascii="Agency FB" w:hAnsi="Agency FB" w:cs="Arial"/>
          <w:b/>
          <w:sz w:val="24"/>
          <w:szCs w:val="24"/>
        </w:rPr>
        <w:t>DE</w:t>
      </w:r>
      <w:r w:rsidR="008654B2" w:rsidRPr="006C397A">
        <w:rPr>
          <w:rFonts w:ascii="Agency FB" w:hAnsi="Agency FB" w:cstheme="minorHAnsi"/>
          <w:b/>
          <w:sz w:val="24"/>
          <w:szCs w:val="24"/>
        </w:rPr>
        <w:t xml:space="preserve"> ACCESS P</w:t>
      </w:r>
      <w:r w:rsidR="008654B2">
        <w:rPr>
          <w:rFonts w:ascii="Agency FB" w:hAnsi="Agency FB" w:cstheme="minorHAnsi"/>
          <w:b/>
          <w:sz w:val="24"/>
          <w:szCs w:val="24"/>
        </w:rPr>
        <w:t>OINT WI-FI POE OMNIDIRECCIONALE</w:t>
      </w:r>
    </w:p>
    <w:p w14:paraId="5BA18303" w14:textId="77777777" w:rsidR="006C397A" w:rsidRPr="0045315F" w:rsidRDefault="006C397A" w:rsidP="00C20936">
      <w:pPr>
        <w:pStyle w:val="Encabezado"/>
        <w:ind w:left="142"/>
        <w:rPr>
          <w:rFonts w:ascii="Agency FB" w:eastAsia="Times New Roman" w:hAnsi="Agency FB" w:cstheme="minorHAnsi"/>
          <w:b/>
          <w:sz w:val="24"/>
          <w:szCs w:val="24"/>
          <w:lang w:eastAsia="es-PE"/>
        </w:rPr>
      </w:pPr>
    </w:p>
    <w:p w14:paraId="5699DD48" w14:textId="0A17D4AA" w:rsidR="00EA6A6A" w:rsidRPr="0045315F" w:rsidRDefault="00371C12" w:rsidP="000B6631">
      <w:pPr>
        <w:ind w:left="1843" w:hanging="1701"/>
        <w:rPr>
          <w:rFonts w:ascii="Agency FB" w:eastAsia="Times New Roman" w:hAnsi="Agency FB" w:cs="Arial"/>
          <w:b/>
          <w:bCs/>
          <w:color w:val="000000"/>
          <w:sz w:val="24"/>
          <w:szCs w:val="24"/>
          <w:lang w:val="pt-BR" w:eastAsia="es-PE"/>
        </w:rPr>
      </w:pPr>
      <w:r w:rsidRPr="0045315F">
        <w:rPr>
          <w:rFonts w:ascii="Agency FB" w:hAnsi="Agency FB" w:cs="Arial"/>
          <w:b/>
          <w:sz w:val="24"/>
          <w:szCs w:val="24"/>
        </w:rPr>
        <w:t>UNIDAD ORGANICA</w:t>
      </w:r>
      <w:r w:rsidR="000D031F" w:rsidRPr="0045315F">
        <w:rPr>
          <w:rFonts w:ascii="Agency FB" w:hAnsi="Agency FB" w:cs="Arial"/>
          <w:b/>
          <w:sz w:val="24"/>
          <w:szCs w:val="24"/>
        </w:rPr>
        <w:tab/>
        <w:t>:</w:t>
      </w:r>
      <w:r w:rsidR="000D031F" w:rsidRPr="0045315F">
        <w:rPr>
          <w:rFonts w:ascii="Agency FB" w:eastAsia="Times New Roman" w:hAnsi="Agency FB" w:cs="Arial"/>
          <w:b/>
          <w:bCs/>
          <w:color w:val="000000"/>
          <w:sz w:val="24"/>
          <w:szCs w:val="24"/>
          <w:lang w:val="pt-BR" w:eastAsia="es-PE"/>
        </w:rPr>
        <w:t xml:space="preserve"> GERENCIA</w:t>
      </w:r>
      <w:r w:rsidR="00EA6A6A" w:rsidRPr="0045315F">
        <w:rPr>
          <w:rFonts w:ascii="Agency FB" w:eastAsia="Times New Roman" w:hAnsi="Agency FB" w:cs="Arial"/>
          <w:b/>
          <w:bCs/>
          <w:color w:val="000000"/>
          <w:sz w:val="24"/>
          <w:szCs w:val="24"/>
          <w:lang w:val="pt-BR" w:eastAsia="es-PE"/>
        </w:rPr>
        <w:t xml:space="preserve"> REGIONAL DE INFRAESTRUCTURA - SUB GERENCIA DE OBRAS</w:t>
      </w:r>
    </w:p>
    <w:p w14:paraId="0166A787" w14:textId="77777777" w:rsidR="000B6631" w:rsidRDefault="00371C12" w:rsidP="000B6631">
      <w:pPr>
        <w:ind w:left="1843" w:hanging="1701"/>
        <w:rPr>
          <w:rFonts w:ascii="Agency FB" w:hAnsi="Agency FB" w:cs="Arial"/>
          <w:sz w:val="24"/>
          <w:szCs w:val="24"/>
        </w:rPr>
      </w:pPr>
      <w:r w:rsidRPr="0045315F">
        <w:rPr>
          <w:rFonts w:ascii="Agency FB" w:eastAsia="Times New Roman" w:hAnsi="Agency FB" w:cs="Arial"/>
          <w:b/>
          <w:bCs/>
          <w:color w:val="000000"/>
          <w:sz w:val="24"/>
          <w:szCs w:val="24"/>
          <w:lang w:val="pt-BR" w:eastAsia="es-PE"/>
        </w:rPr>
        <w:t>ACTIVIDAD/TAREA</w:t>
      </w:r>
      <w:r w:rsidRPr="0045315F">
        <w:rPr>
          <w:rFonts w:ascii="Agency FB" w:eastAsia="Times New Roman" w:hAnsi="Agency FB" w:cs="Arial"/>
          <w:b/>
          <w:bCs/>
          <w:color w:val="000000"/>
          <w:sz w:val="24"/>
          <w:szCs w:val="24"/>
          <w:lang w:val="pt-BR" w:eastAsia="es-PE"/>
        </w:rPr>
        <w:tab/>
      </w:r>
      <w:r w:rsidR="000D031F" w:rsidRPr="0045315F">
        <w:rPr>
          <w:rFonts w:ascii="Agency FB" w:eastAsia="Times New Roman" w:hAnsi="Agency FB" w:cs="Arial"/>
          <w:b/>
          <w:bCs/>
          <w:color w:val="000000"/>
          <w:sz w:val="24"/>
          <w:szCs w:val="24"/>
          <w:lang w:val="pt-BR" w:eastAsia="es-PE"/>
        </w:rPr>
        <w:t>: “</w:t>
      </w:r>
      <w:r w:rsidR="00EA6A6A" w:rsidRPr="0045315F">
        <w:rPr>
          <w:rFonts w:ascii="Agency FB" w:hAnsi="Agency FB" w:cs="Arial"/>
          <w:b/>
          <w:sz w:val="24"/>
          <w:szCs w:val="24"/>
        </w:rPr>
        <w:t>MEJORAMIENTO DEL SERVICIO EDUCATIVO EN LA IEP N°</w:t>
      </w:r>
      <w:r w:rsidR="009C1660" w:rsidRPr="0045315F">
        <w:rPr>
          <w:rFonts w:ascii="Agency FB" w:hAnsi="Agency FB" w:cs="Arial"/>
          <w:b/>
          <w:sz w:val="24"/>
          <w:szCs w:val="24"/>
        </w:rPr>
        <w:t xml:space="preserve"> </w:t>
      </w:r>
      <w:r w:rsidR="00EA6A6A" w:rsidRPr="0045315F">
        <w:rPr>
          <w:rFonts w:ascii="Agency FB" w:hAnsi="Agency FB" w:cs="Arial"/>
          <w:b/>
          <w:sz w:val="24"/>
          <w:szCs w:val="24"/>
        </w:rPr>
        <w:t>54002 SANTA ROSA E IES SANTA</w:t>
      </w:r>
      <w:r w:rsidR="003F7927">
        <w:rPr>
          <w:rFonts w:ascii="Agency FB" w:hAnsi="Agency FB" w:cs="Arial"/>
          <w:b/>
          <w:sz w:val="24"/>
          <w:szCs w:val="24"/>
        </w:rPr>
        <w:t xml:space="preserve"> </w:t>
      </w:r>
      <w:r w:rsidR="00EA6A6A" w:rsidRPr="0045315F">
        <w:rPr>
          <w:rFonts w:ascii="Agency FB" w:hAnsi="Agency FB" w:cs="Arial"/>
          <w:b/>
          <w:sz w:val="24"/>
          <w:szCs w:val="24"/>
        </w:rPr>
        <w:t xml:space="preserve">ROSA DEL DISTRITO ABANCAY, PROVINCIA DE ABANCAY, </w:t>
      </w:r>
      <w:r w:rsidR="008F7D89" w:rsidRPr="0045315F">
        <w:rPr>
          <w:rFonts w:ascii="Agency FB" w:hAnsi="Agency FB" w:cs="Arial"/>
          <w:b/>
          <w:sz w:val="24"/>
          <w:szCs w:val="24"/>
        </w:rPr>
        <w:t>REGIÓN</w:t>
      </w:r>
      <w:r w:rsidR="00EA6A6A" w:rsidRPr="0045315F">
        <w:rPr>
          <w:rFonts w:ascii="Agency FB" w:hAnsi="Agency FB" w:cs="Arial"/>
          <w:b/>
          <w:sz w:val="24"/>
          <w:szCs w:val="24"/>
        </w:rPr>
        <w:t xml:space="preserve"> </w:t>
      </w:r>
      <w:r w:rsidR="008F7D89" w:rsidRPr="0045315F">
        <w:rPr>
          <w:rFonts w:ascii="Agency FB" w:hAnsi="Agency FB" w:cs="Arial"/>
          <w:b/>
          <w:sz w:val="24"/>
          <w:szCs w:val="24"/>
        </w:rPr>
        <w:t>APURÍMAC</w:t>
      </w:r>
      <w:r w:rsidR="00EA6A6A" w:rsidRPr="0045315F">
        <w:rPr>
          <w:rFonts w:ascii="Agency FB" w:hAnsi="Agency FB" w:cs="Arial"/>
          <w:b/>
          <w:sz w:val="24"/>
          <w:szCs w:val="24"/>
        </w:rPr>
        <w:t>”</w:t>
      </w:r>
    </w:p>
    <w:p w14:paraId="70CFEED6" w14:textId="55D38F0A" w:rsidR="00EA6A6A" w:rsidRPr="000B6631" w:rsidRDefault="00371C12" w:rsidP="000B6631">
      <w:pPr>
        <w:ind w:left="1843" w:hanging="1701"/>
        <w:rPr>
          <w:rFonts w:ascii="Agency FB" w:hAnsi="Agency FB" w:cs="Arial"/>
          <w:sz w:val="24"/>
          <w:szCs w:val="24"/>
        </w:rPr>
      </w:pPr>
      <w:r w:rsidRPr="0045315F">
        <w:rPr>
          <w:rFonts w:ascii="Agency FB" w:hAnsi="Agency FB" w:cs="Arial"/>
          <w:b/>
          <w:sz w:val="24"/>
          <w:szCs w:val="24"/>
        </w:rPr>
        <w:t>META</w:t>
      </w:r>
      <w:r w:rsidRPr="0045315F">
        <w:rPr>
          <w:rFonts w:ascii="Agency FB" w:hAnsi="Agency FB" w:cs="Arial"/>
          <w:b/>
          <w:sz w:val="24"/>
          <w:szCs w:val="24"/>
        </w:rPr>
        <w:tab/>
        <w:t>:</w:t>
      </w:r>
      <w:r w:rsidR="00E223A0" w:rsidRPr="0045315F">
        <w:rPr>
          <w:rFonts w:ascii="Agency FB" w:hAnsi="Agency FB" w:cs="Arial"/>
          <w:b/>
          <w:sz w:val="24"/>
          <w:szCs w:val="24"/>
        </w:rPr>
        <w:t>043-2022</w:t>
      </w:r>
    </w:p>
    <w:p w14:paraId="740A8DF0"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 xml:space="preserve">DENOMINACIÓN DE LA CONTRATACIÓN </w:t>
      </w:r>
    </w:p>
    <w:p w14:paraId="53F41650" w14:textId="493F4C9A" w:rsidR="00716294" w:rsidRPr="0045315F" w:rsidRDefault="008654B2" w:rsidP="00963F05">
      <w:pPr>
        <w:pStyle w:val="Prrafodelista"/>
        <w:ind w:left="142"/>
        <w:jc w:val="both"/>
        <w:rPr>
          <w:rFonts w:ascii="Agency FB" w:eastAsia="Times New Roman" w:hAnsi="Agency FB"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Pr="0045315F">
        <w:rPr>
          <w:rFonts w:ascii="Agency FB" w:hAnsi="Agency FB" w:cs="Arial"/>
          <w:sz w:val="24"/>
          <w:szCs w:val="24"/>
        </w:rPr>
        <w:t xml:space="preserve"> </w:t>
      </w:r>
      <w:r>
        <w:rPr>
          <w:rFonts w:ascii="Agency FB" w:hAnsi="Agency FB" w:cs="Arial"/>
          <w:sz w:val="24"/>
          <w:szCs w:val="24"/>
        </w:rPr>
        <w:t>PARA</w:t>
      </w:r>
      <w:r w:rsidR="00842503">
        <w:rPr>
          <w:rFonts w:ascii="Agency FB" w:hAnsi="Agency FB" w:cstheme="minorHAnsi"/>
          <w:sz w:val="24"/>
          <w:szCs w:val="24"/>
        </w:rPr>
        <w:t xml:space="preserve"> EL</w:t>
      </w:r>
      <w:r w:rsidR="00FA5F5B">
        <w:rPr>
          <w:rFonts w:ascii="Agency FB" w:hAnsi="Agency FB" w:cstheme="minorHAnsi"/>
          <w:sz w:val="24"/>
          <w:szCs w:val="24"/>
        </w:rPr>
        <w:t xml:space="preserve"> </w:t>
      </w:r>
      <w:r w:rsidR="00842503">
        <w:rPr>
          <w:rFonts w:ascii="Agency FB" w:hAnsi="Agency FB" w:cstheme="minorHAnsi"/>
          <w:sz w:val="24"/>
          <w:szCs w:val="24"/>
        </w:rPr>
        <w:t xml:space="preserve">PROYECTO </w:t>
      </w:r>
      <w:r w:rsidR="00842503" w:rsidRPr="0045315F">
        <w:rPr>
          <w:rFonts w:ascii="Agency FB" w:hAnsi="Agency FB" w:cstheme="minorHAnsi"/>
          <w:sz w:val="24"/>
          <w:szCs w:val="24"/>
          <w:lang w:eastAsia="es-ES"/>
        </w:rPr>
        <w:t>MEJORAMIENTO DEL SERVICIO EDUCATIVO EN LA I.E.P.  N° 54002 SANTA ROSA E I.E.S. SANTA ROSA, DISTRITO DE ABANCAY, PROVINCIA DE ABANCAY</w:t>
      </w:r>
      <w:r w:rsidR="00842503">
        <w:rPr>
          <w:rFonts w:ascii="Agency FB" w:hAnsi="Agency FB" w:cstheme="minorHAnsi"/>
          <w:sz w:val="24"/>
          <w:szCs w:val="24"/>
        </w:rPr>
        <w:t>, REGIÓN APURÍMAC.</w:t>
      </w:r>
    </w:p>
    <w:p w14:paraId="5608EB14"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FINALIDAD PÚBLICA</w:t>
      </w:r>
    </w:p>
    <w:p w14:paraId="34C52CBB" w14:textId="3A42F064" w:rsidR="00367AA5" w:rsidRPr="0045315F" w:rsidRDefault="008654B2" w:rsidP="00963F05">
      <w:pPr>
        <w:pStyle w:val="Prrafodelista"/>
        <w:ind w:left="142"/>
        <w:jc w:val="both"/>
        <w:rPr>
          <w:rFonts w:ascii="Agency FB" w:eastAsia="Times New Roman" w:hAnsi="Agency FB"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sidRPr="0045315F">
        <w:rPr>
          <w:rFonts w:ascii="Agency FB" w:hAnsi="Agency FB" w:cs="Arial"/>
          <w:sz w:val="24"/>
          <w:szCs w:val="24"/>
        </w:rPr>
        <w:t xml:space="preserve"> </w:t>
      </w:r>
      <w:r w:rsidR="00367AA5" w:rsidRPr="0045315F">
        <w:rPr>
          <w:rFonts w:ascii="Agency FB" w:eastAsia="SimSun" w:hAnsi="Agency FB" w:cstheme="minorHAnsi"/>
          <w:kern w:val="28"/>
          <w:sz w:val="24"/>
          <w:szCs w:val="24"/>
          <w:lang w:eastAsia="es-ES"/>
        </w:rPr>
        <w:t xml:space="preserve">de esta manera continuar con la ejecución de la obra: </w:t>
      </w:r>
      <w:r w:rsidR="00367AA5" w:rsidRPr="0045315F">
        <w:rPr>
          <w:rFonts w:ascii="Agency FB" w:hAnsi="Agency FB" w:cstheme="minorHAnsi"/>
          <w:sz w:val="24"/>
          <w:szCs w:val="24"/>
          <w:lang w:eastAsia="es-ES"/>
        </w:rPr>
        <w:t>MEJORAMIENTO DEL SERVICIO EDUCATIVO EN LA I.E.P.  N° 54002 SANTA ROSA E I.E.S. SANTA ROSA, DISTRITO DE ABANCAY, PROVINCIA DE ABANCAY</w:t>
      </w:r>
      <w:r w:rsidR="00842503">
        <w:rPr>
          <w:rFonts w:ascii="Agency FB" w:hAnsi="Agency FB" w:cstheme="minorHAnsi"/>
          <w:sz w:val="24"/>
          <w:szCs w:val="24"/>
        </w:rPr>
        <w:t>, REGIÓN APURÍMAC.</w:t>
      </w:r>
    </w:p>
    <w:p w14:paraId="44B5B0E2" w14:textId="77777777" w:rsidR="0045213D" w:rsidRPr="0045315F" w:rsidRDefault="00A13FC2"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ANTECEDENTES</w:t>
      </w:r>
    </w:p>
    <w:p w14:paraId="094F9822" w14:textId="77777777" w:rsidR="0024617C" w:rsidRPr="0045315F" w:rsidRDefault="0024617C" w:rsidP="00963F05">
      <w:pPr>
        <w:pStyle w:val="Prrafodelista"/>
        <w:ind w:left="142"/>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El proyecto</w:t>
      </w:r>
      <w:r w:rsidRPr="0045315F">
        <w:rPr>
          <w:rFonts w:ascii="Agency FB" w:hAnsi="Agency FB" w:cs="Arial"/>
          <w:sz w:val="24"/>
          <w:szCs w:val="24"/>
        </w:rPr>
        <w:t xml:space="preserve"> “MEJORAMIENTO DEL SERVICIO EDUCATIVO EN LA IEP N°</w:t>
      </w:r>
      <w:r w:rsidR="009C1660" w:rsidRPr="0045315F">
        <w:rPr>
          <w:rFonts w:ascii="Agency FB" w:hAnsi="Agency FB" w:cs="Arial"/>
          <w:sz w:val="24"/>
          <w:szCs w:val="24"/>
        </w:rPr>
        <w:t xml:space="preserve"> </w:t>
      </w:r>
      <w:r w:rsidRPr="0045315F">
        <w:rPr>
          <w:rFonts w:ascii="Agency FB" w:hAnsi="Agency FB" w:cs="Arial"/>
          <w:sz w:val="24"/>
          <w:szCs w:val="24"/>
        </w:rPr>
        <w:t>54002 SANTA ROSA E IES SANTA ROSA DEL DISTRITO ABANCAY, PROVINCIA DE ABANCAY, REGION APURIMAC</w:t>
      </w:r>
      <w:r w:rsidRPr="0045315F">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45315F" w:rsidRDefault="0045213D" w:rsidP="00963F05">
      <w:pPr>
        <w:pStyle w:val="Prrafodelista"/>
        <w:ind w:left="142"/>
        <w:jc w:val="both"/>
        <w:rPr>
          <w:rFonts w:ascii="Agency FB" w:hAnsi="Agency FB" w:cs="Arial"/>
          <w:sz w:val="24"/>
          <w:szCs w:val="24"/>
          <w:lang w:val="es-PE"/>
        </w:rPr>
      </w:pPr>
    </w:p>
    <w:p w14:paraId="12220F2B" w14:textId="77777777" w:rsidR="0055151C" w:rsidRPr="0045315F" w:rsidRDefault="0024617C" w:rsidP="00963F05">
      <w:pPr>
        <w:pStyle w:val="Prrafodelista"/>
        <w:numPr>
          <w:ilvl w:val="0"/>
          <w:numId w:val="1"/>
        </w:numPr>
        <w:ind w:left="142"/>
        <w:jc w:val="both"/>
        <w:rPr>
          <w:rFonts w:ascii="Agency FB" w:hAnsi="Agency FB" w:cs="Arial"/>
          <w:b/>
          <w:sz w:val="24"/>
          <w:szCs w:val="24"/>
          <w:lang w:val="es-PE"/>
        </w:rPr>
      </w:pPr>
      <w:r w:rsidRPr="0045315F">
        <w:rPr>
          <w:rFonts w:ascii="Agency FB" w:hAnsi="Agency FB" w:cs="Arial"/>
          <w:b/>
          <w:sz w:val="24"/>
          <w:szCs w:val="24"/>
          <w:lang w:val="es-PE"/>
        </w:rPr>
        <w:t>OBJETIVOS DE LA CONTRATACIÓN</w:t>
      </w:r>
    </w:p>
    <w:p w14:paraId="3FACB086" w14:textId="1C50DC90" w:rsidR="0077449B" w:rsidRPr="0045315F" w:rsidRDefault="008654B2" w:rsidP="00963F05">
      <w:pPr>
        <w:pStyle w:val="Prrafodelista"/>
        <w:ind w:left="142"/>
        <w:jc w:val="both"/>
        <w:rPr>
          <w:rFonts w:ascii="Agency FB" w:eastAsia="Times New Roman" w:hAnsi="Agency FB"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ACCESS POINT WI-FI POE OMNIDIRECCIONALE</w:t>
      </w:r>
      <w:r>
        <w:rPr>
          <w:rFonts w:ascii="Agency FB" w:hAnsi="Agency FB" w:cs="Arial"/>
          <w:sz w:val="24"/>
          <w:szCs w:val="24"/>
        </w:rPr>
        <w:t xml:space="preserve">, </w:t>
      </w:r>
      <w:r w:rsidR="00D36F54" w:rsidRPr="0045315F">
        <w:rPr>
          <w:rFonts w:ascii="Agency FB" w:hAnsi="Agency FB" w:cstheme="minorHAnsi"/>
          <w:sz w:val="24"/>
          <w:szCs w:val="24"/>
        </w:rPr>
        <w:t xml:space="preserve">para </w:t>
      </w:r>
      <w:r w:rsidR="00367AA5" w:rsidRPr="0045315F">
        <w:rPr>
          <w:rFonts w:ascii="Agency FB" w:hAnsi="Agency FB" w:cstheme="minorHAnsi"/>
          <w:sz w:val="24"/>
          <w:szCs w:val="24"/>
        </w:rPr>
        <w:t xml:space="preserve">continuar con las actividades que corresponde a la ejecución física de instalaciones </w:t>
      </w:r>
      <w:r>
        <w:rPr>
          <w:rFonts w:ascii="Agency FB" w:hAnsi="Agency FB" w:cstheme="minorHAnsi"/>
          <w:sz w:val="24"/>
          <w:szCs w:val="24"/>
        </w:rPr>
        <w:t xml:space="preserve">especiales </w:t>
      </w:r>
      <w:r w:rsidR="00D36F54" w:rsidRPr="0045315F">
        <w:rPr>
          <w:rFonts w:ascii="Agency FB" w:hAnsi="Agency FB" w:cstheme="minorHAnsi"/>
          <w:sz w:val="24"/>
          <w:szCs w:val="24"/>
        </w:rPr>
        <w:t>e</w:t>
      </w:r>
      <w:r w:rsidR="00367AA5" w:rsidRPr="0045315F">
        <w:rPr>
          <w:rFonts w:ascii="Agency FB" w:hAnsi="Agency FB" w:cstheme="minorHAnsi"/>
          <w:sz w:val="24"/>
          <w:szCs w:val="24"/>
        </w:rPr>
        <w:t>n la obra</w:t>
      </w:r>
      <w:r w:rsidR="00367AA5" w:rsidRPr="0045315F">
        <w:rPr>
          <w:rFonts w:ascii="Agency FB" w:eastAsia="Times New Roman" w:hAnsi="Agency FB" w:cstheme="minorHAnsi"/>
          <w:sz w:val="24"/>
          <w:szCs w:val="24"/>
          <w:lang w:eastAsia="es-PE"/>
        </w:rPr>
        <w:t xml:space="preserve"> </w:t>
      </w:r>
      <w:r w:rsidR="00367AA5" w:rsidRPr="0045315F">
        <w:rPr>
          <w:rFonts w:ascii="Agency FB" w:hAnsi="Agency FB" w:cstheme="minorHAnsi"/>
          <w:sz w:val="24"/>
          <w:szCs w:val="24"/>
        </w:rPr>
        <w:t>“</w:t>
      </w:r>
      <w:r w:rsidR="00367AA5" w:rsidRPr="0045315F">
        <w:rPr>
          <w:rFonts w:ascii="Agency FB" w:hAnsi="Agency FB" w:cstheme="minorHAnsi"/>
          <w:sz w:val="24"/>
          <w:szCs w:val="24"/>
          <w:lang w:eastAsia="es-ES"/>
        </w:rPr>
        <w:t>MEJORAMIENTO DEL SERVICIO EDUCATIVO EN LA I.E.P.  N° 54002 SANTA ROSA E I.E.S. SANTA ROSA, DEL DISTRITO DE ABANCAY, PROVINCIA DE ABANCAY</w:t>
      </w:r>
      <w:r w:rsidR="00367AA5" w:rsidRPr="0045315F">
        <w:rPr>
          <w:rFonts w:ascii="Agency FB" w:hAnsi="Agency FB" w:cstheme="minorHAnsi"/>
          <w:sz w:val="24"/>
          <w:szCs w:val="24"/>
        </w:rPr>
        <w:t>, REGIÓN APURÍMAC”.</w:t>
      </w:r>
    </w:p>
    <w:p w14:paraId="25F445DC" w14:textId="55978E31" w:rsidR="002130E0" w:rsidRPr="0045315F" w:rsidRDefault="00B721AF" w:rsidP="00963F05">
      <w:pPr>
        <w:pStyle w:val="Prrafodelista"/>
        <w:numPr>
          <w:ilvl w:val="0"/>
          <w:numId w:val="1"/>
        </w:numPr>
        <w:ind w:left="142"/>
        <w:jc w:val="both"/>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ALCANCE Y DESCRIPCIÓN DE LOS BIENES A CONTRATAR.</w:t>
      </w:r>
    </w:p>
    <w:p w14:paraId="2728DE31" w14:textId="6B13FD78" w:rsidR="008935CA" w:rsidRPr="0045315F" w:rsidRDefault="009466AA"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002130E0" w:rsidRPr="0045315F">
        <w:rPr>
          <w:rFonts w:ascii="Agency FB" w:eastAsia="SimSun" w:hAnsi="Agency FB" w:cs="Arial"/>
          <w:kern w:val="28"/>
          <w:sz w:val="24"/>
          <w:szCs w:val="24"/>
          <w:lang w:eastAsia="es-ES"/>
        </w:rPr>
        <w:t xml:space="preserve">. </w:t>
      </w:r>
      <w:r w:rsidR="001E2F2D" w:rsidRPr="0045315F">
        <w:rPr>
          <w:rFonts w:ascii="Agency FB" w:eastAsia="SimSun" w:hAnsi="Agency FB" w:cs="Arial"/>
          <w:b/>
          <w:kern w:val="28"/>
          <w:sz w:val="24"/>
          <w:szCs w:val="24"/>
          <w:lang w:eastAsia="es-ES"/>
        </w:rPr>
        <w:t>DESCRIPCIÓN Y CANTIDAD DE LOS BIENES.</w:t>
      </w:r>
    </w:p>
    <w:tbl>
      <w:tblPr>
        <w:tblStyle w:val="Tablaconcuadrcula"/>
        <w:tblW w:w="5953" w:type="dxa"/>
        <w:tblInd w:w="704" w:type="dxa"/>
        <w:tblLayout w:type="fixed"/>
        <w:tblLook w:val="04A0" w:firstRow="1" w:lastRow="0" w:firstColumn="1" w:lastColumn="0" w:noHBand="0" w:noVBand="1"/>
      </w:tblPr>
      <w:tblGrid>
        <w:gridCol w:w="520"/>
        <w:gridCol w:w="2882"/>
        <w:gridCol w:w="1559"/>
        <w:gridCol w:w="992"/>
      </w:tblGrid>
      <w:tr w:rsidR="008654B2" w:rsidRPr="004B2C8F" w14:paraId="54E3A7EA" w14:textId="77777777" w:rsidTr="008654B2">
        <w:trPr>
          <w:trHeight w:val="558"/>
        </w:trPr>
        <w:tc>
          <w:tcPr>
            <w:tcW w:w="520" w:type="dxa"/>
            <w:vAlign w:val="center"/>
            <w:hideMark/>
          </w:tcPr>
          <w:p w14:paraId="299222B8" w14:textId="77777777"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2882" w:type="dxa"/>
            <w:vAlign w:val="center"/>
            <w:hideMark/>
          </w:tcPr>
          <w:p w14:paraId="664AB12E" w14:textId="4C8D1589" w:rsidR="008654B2" w:rsidRPr="006C397A" w:rsidRDefault="008654B2" w:rsidP="00323050">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DENOMINACIÓN DEL BIEN.</w:t>
            </w:r>
          </w:p>
        </w:tc>
        <w:tc>
          <w:tcPr>
            <w:tcW w:w="1559" w:type="dxa"/>
            <w:vAlign w:val="center"/>
            <w:hideMark/>
          </w:tcPr>
          <w:p w14:paraId="5A7C155D" w14:textId="51491094"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w:t>
            </w:r>
            <w:r>
              <w:rPr>
                <w:rFonts w:ascii="Agency FB" w:hAnsi="Agency FB" w:cstheme="minorHAnsi"/>
                <w:b/>
                <w:sz w:val="24"/>
                <w:szCs w:val="24"/>
              </w:rPr>
              <w:t xml:space="preserve"> </w:t>
            </w:r>
            <w:r w:rsidRPr="006C397A">
              <w:rPr>
                <w:rFonts w:ascii="Agency FB" w:hAnsi="Agency FB" w:cstheme="minorHAnsi"/>
                <w:b/>
                <w:sz w:val="24"/>
                <w:szCs w:val="24"/>
              </w:rPr>
              <w:t>MEDIDA</w:t>
            </w:r>
          </w:p>
        </w:tc>
        <w:tc>
          <w:tcPr>
            <w:tcW w:w="992" w:type="dxa"/>
            <w:vAlign w:val="center"/>
            <w:hideMark/>
          </w:tcPr>
          <w:p w14:paraId="654C80F3" w14:textId="77777777" w:rsidR="008654B2" w:rsidRPr="006C397A" w:rsidRDefault="008654B2" w:rsidP="008654B2">
            <w:pPr>
              <w:ind w:left="-116" w:firstLine="116"/>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r>
      <w:tr w:rsidR="008654B2" w:rsidRPr="004B2C8F" w14:paraId="262A306E" w14:textId="77777777" w:rsidTr="008654B2">
        <w:trPr>
          <w:trHeight w:val="228"/>
        </w:trPr>
        <w:tc>
          <w:tcPr>
            <w:tcW w:w="520" w:type="dxa"/>
            <w:noWrap/>
            <w:vAlign w:val="center"/>
          </w:tcPr>
          <w:p w14:paraId="3CADAD26" w14:textId="77777777" w:rsidR="008654B2" w:rsidRPr="006C397A" w:rsidRDefault="008654B2" w:rsidP="00323050">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2882" w:type="dxa"/>
            <w:vAlign w:val="center"/>
          </w:tcPr>
          <w:p w14:paraId="6DD86F48" w14:textId="77777777"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sz w:val="24"/>
                <w:szCs w:val="24"/>
              </w:rPr>
              <w:t>ACCESS POINT WI-FI POE OMNIDIRECCIONALES</w:t>
            </w:r>
          </w:p>
        </w:tc>
        <w:tc>
          <w:tcPr>
            <w:tcW w:w="1559" w:type="dxa"/>
            <w:noWrap/>
            <w:vAlign w:val="center"/>
          </w:tcPr>
          <w:p w14:paraId="23320D40" w14:textId="77777777" w:rsidR="008654B2" w:rsidRPr="006C397A" w:rsidRDefault="008654B2" w:rsidP="00323050">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52331FE6" w14:textId="18C1A357" w:rsidR="008654B2" w:rsidRPr="006C397A" w:rsidRDefault="00B817C3" w:rsidP="0032305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50</w:t>
            </w:r>
          </w:p>
        </w:tc>
      </w:tr>
    </w:tbl>
    <w:p w14:paraId="0841F559" w14:textId="7B0DDC19" w:rsidR="001E2F2D" w:rsidRDefault="001E2F2D"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5DC19F38" w14:textId="77777777" w:rsidR="008654B2" w:rsidRPr="0045315F" w:rsidRDefault="008654B2"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47A17081" w14:textId="5B7FFF29" w:rsidR="00B721AF" w:rsidRDefault="00B721AF" w:rsidP="00963F0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5.1.1 CARACTERÍSTICAS TÉCNICAS.</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8654B2" w:rsidRPr="004B2C8F" w14:paraId="296D0C14" w14:textId="77777777" w:rsidTr="00323050">
        <w:trPr>
          <w:trHeight w:val="558"/>
        </w:trPr>
        <w:tc>
          <w:tcPr>
            <w:tcW w:w="520" w:type="dxa"/>
            <w:vAlign w:val="center"/>
            <w:hideMark/>
          </w:tcPr>
          <w:p w14:paraId="6769FB06" w14:textId="77777777"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N°</w:t>
            </w:r>
          </w:p>
        </w:tc>
        <w:tc>
          <w:tcPr>
            <w:tcW w:w="1885" w:type="dxa"/>
            <w:vAlign w:val="center"/>
            <w:hideMark/>
          </w:tcPr>
          <w:p w14:paraId="67D00126" w14:textId="4DE65FBA" w:rsidR="008654B2" w:rsidRPr="006C397A" w:rsidRDefault="008654B2" w:rsidP="00323050">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DENOMINACIÓN DEL BIEN.</w:t>
            </w:r>
          </w:p>
        </w:tc>
        <w:tc>
          <w:tcPr>
            <w:tcW w:w="997" w:type="dxa"/>
            <w:vAlign w:val="center"/>
            <w:hideMark/>
          </w:tcPr>
          <w:p w14:paraId="31C90531" w14:textId="2CC44D59"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w:t>
            </w:r>
            <w:r>
              <w:rPr>
                <w:rFonts w:ascii="Agency FB" w:hAnsi="Agency FB" w:cstheme="minorHAnsi"/>
                <w:b/>
                <w:sz w:val="24"/>
                <w:szCs w:val="24"/>
              </w:rPr>
              <w:t xml:space="preserve"> </w:t>
            </w:r>
            <w:r w:rsidRPr="006C397A">
              <w:rPr>
                <w:rFonts w:ascii="Agency FB" w:hAnsi="Agency FB" w:cstheme="minorHAnsi"/>
                <w:b/>
                <w:sz w:val="24"/>
                <w:szCs w:val="24"/>
              </w:rPr>
              <w:t>MEDIDA</w:t>
            </w:r>
          </w:p>
        </w:tc>
        <w:tc>
          <w:tcPr>
            <w:tcW w:w="992" w:type="dxa"/>
            <w:vAlign w:val="center"/>
            <w:hideMark/>
          </w:tcPr>
          <w:p w14:paraId="07D90258" w14:textId="77777777"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2B3B9FC5" w14:textId="47C35C9A"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CARACTERÍSTICAS TÉCNICAS.</w:t>
            </w:r>
          </w:p>
        </w:tc>
      </w:tr>
      <w:tr w:rsidR="008654B2" w:rsidRPr="004B2C8F" w14:paraId="5FD4911B" w14:textId="77777777" w:rsidTr="00323050">
        <w:trPr>
          <w:trHeight w:val="228"/>
        </w:trPr>
        <w:tc>
          <w:tcPr>
            <w:tcW w:w="520" w:type="dxa"/>
            <w:noWrap/>
            <w:vAlign w:val="center"/>
          </w:tcPr>
          <w:p w14:paraId="577527FE" w14:textId="77777777" w:rsidR="008654B2" w:rsidRPr="006C397A" w:rsidRDefault="008654B2" w:rsidP="00323050">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lastRenderedPageBreak/>
              <w:t>01</w:t>
            </w:r>
          </w:p>
        </w:tc>
        <w:tc>
          <w:tcPr>
            <w:tcW w:w="1885" w:type="dxa"/>
            <w:vAlign w:val="center"/>
          </w:tcPr>
          <w:p w14:paraId="448C151D" w14:textId="77777777" w:rsidR="008654B2" w:rsidRPr="006C397A" w:rsidRDefault="008654B2" w:rsidP="00323050">
            <w:pPr>
              <w:jc w:val="center"/>
              <w:rPr>
                <w:rFonts w:ascii="Agency FB" w:eastAsia="Times New Roman" w:hAnsi="Agency FB" w:cstheme="minorHAnsi"/>
                <w:b/>
                <w:bCs/>
                <w:sz w:val="24"/>
                <w:szCs w:val="24"/>
                <w:lang w:eastAsia="es-PE"/>
              </w:rPr>
            </w:pPr>
            <w:r w:rsidRPr="006C397A">
              <w:rPr>
                <w:rFonts w:ascii="Agency FB" w:hAnsi="Agency FB" w:cstheme="minorHAnsi"/>
                <w:sz w:val="24"/>
                <w:szCs w:val="24"/>
              </w:rPr>
              <w:t>ACCESS POINT WI-FI POE OMNIDIRECCIONALES</w:t>
            </w:r>
          </w:p>
        </w:tc>
        <w:tc>
          <w:tcPr>
            <w:tcW w:w="997" w:type="dxa"/>
            <w:noWrap/>
            <w:vAlign w:val="center"/>
          </w:tcPr>
          <w:p w14:paraId="4D12CB35" w14:textId="77777777" w:rsidR="008654B2" w:rsidRPr="006C397A" w:rsidRDefault="008654B2" w:rsidP="00323050">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650A89A4" w14:textId="4348C289" w:rsidR="008654B2" w:rsidRPr="006C397A" w:rsidRDefault="00B817C3" w:rsidP="00323050">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50</w:t>
            </w:r>
          </w:p>
        </w:tc>
        <w:tc>
          <w:tcPr>
            <w:tcW w:w="3686" w:type="dxa"/>
            <w:vAlign w:val="center"/>
          </w:tcPr>
          <w:p w14:paraId="604F4D2A" w14:textId="77777777" w:rsidR="008654B2" w:rsidRPr="006C397A" w:rsidRDefault="008654B2" w:rsidP="00323050">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Procesador</w:t>
            </w:r>
          </w:p>
          <w:p w14:paraId="5D50365F" w14:textId="77777777" w:rsidR="008654B2" w:rsidRPr="006C397A" w:rsidRDefault="008654B2" w:rsidP="00323050">
            <w:pPr>
              <w:ind w:right="44"/>
              <w:rPr>
                <w:rFonts w:ascii="Agency FB" w:hAnsi="Agency FB" w:cstheme="minorHAnsi"/>
                <w:sz w:val="24"/>
                <w:szCs w:val="24"/>
                <w:lang w:eastAsia="es-PE"/>
              </w:rPr>
            </w:pPr>
            <w:r w:rsidRPr="006C397A">
              <w:rPr>
                <w:rFonts w:ascii="Agency FB" w:hAnsi="Agency FB" w:cstheme="minorHAnsi"/>
                <w:sz w:val="24"/>
                <w:szCs w:val="24"/>
                <w:lang w:eastAsia="es-PE"/>
              </w:rPr>
              <w:t>doble núcleo de 1,3 GHz (para admitir rendimiento de TCP / IP de 1 Gbps full-</w:t>
            </w:r>
            <w:proofErr w:type="spellStart"/>
            <w:r w:rsidRPr="006C397A">
              <w:rPr>
                <w:rFonts w:ascii="Agency FB" w:hAnsi="Agency FB" w:cstheme="minorHAnsi"/>
                <w:sz w:val="24"/>
                <w:szCs w:val="24"/>
                <w:lang w:eastAsia="es-PE"/>
              </w:rPr>
              <w:t>duplex</w:t>
            </w:r>
            <w:proofErr w:type="spellEnd"/>
            <w:r w:rsidRPr="006C397A">
              <w:rPr>
                <w:rFonts w:ascii="Agency FB" w:hAnsi="Agency FB" w:cstheme="minorHAnsi"/>
                <w:sz w:val="24"/>
                <w:szCs w:val="24"/>
                <w:lang w:eastAsia="es-PE"/>
              </w:rPr>
              <w:t>) O SUPERIOR</w:t>
            </w:r>
          </w:p>
          <w:p w14:paraId="6942CCDA" w14:textId="77777777" w:rsidR="008654B2" w:rsidRPr="006C397A" w:rsidRDefault="008654B2" w:rsidP="00323050">
            <w:pPr>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Tecnología</w:t>
            </w:r>
          </w:p>
          <w:p w14:paraId="42B9A814" w14:textId="77777777" w:rsidR="008654B2" w:rsidRPr="006C397A" w:rsidRDefault="008654B2" w:rsidP="00323050">
            <w:pPr>
              <w:spacing w:line="240" w:lineRule="auto"/>
              <w:ind w:right="44"/>
              <w:rPr>
                <w:rFonts w:ascii="Agency FB" w:hAnsi="Agency FB" w:cstheme="minorHAnsi"/>
                <w:sz w:val="24"/>
                <w:szCs w:val="24"/>
                <w:lang w:eastAsia="es-PE"/>
              </w:rPr>
            </w:pPr>
            <w:proofErr w:type="spellStart"/>
            <w:r w:rsidRPr="006C397A">
              <w:rPr>
                <w:rFonts w:ascii="Agency FB" w:hAnsi="Agency FB" w:cstheme="minorHAnsi"/>
                <w:sz w:val="24"/>
                <w:szCs w:val="24"/>
                <w:lang w:eastAsia="es-PE"/>
              </w:rPr>
              <w:t>Wi</w:t>
            </w:r>
            <w:proofErr w:type="spellEnd"/>
            <w:r w:rsidRPr="006C397A">
              <w:rPr>
                <w:rFonts w:ascii="Agency FB" w:hAnsi="Agency FB" w:cstheme="minorHAnsi"/>
                <w:sz w:val="24"/>
                <w:szCs w:val="24"/>
                <w:lang w:eastAsia="es-PE"/>
              </w:rPr>
              <w:t>-Fi 6 de alta eficiencia</w:t>
            </w:r>
          </w:p>
          <w:p w14:paraId="6771DBC8" w14:textId="77777777" w:rsidR="008654B2" w:rsidRPr="006C397A"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cuatro flujos</w:t>
            </w:r>
          </w:p>
          <w:p w14:paraId="160983AA" w14:textId="77777777" w:rsidR="008654B2" w:rsidRPr="006C397A"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Banda de 5 GHz 4x4 MU-MIMO y OFDMA</w:t>
            </w:r>
          </w:p>
          <w:p w14:paraId="060CDBD7" w14:textId="77777777" w:rsidR="008654B2" w:rsidRPr="006C397A" w:rsidRDefault="008654B2" w:rsidP="00323050">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velocidad de radio</w:t>
            </w:r>
          </w:p>
          <w:p w14:paraId="365A7ABB" w14:textId="77777777" w:rsidR="008654B2" w:rsidRPr="006C397A"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2,4 Gbps</w:t>
            </w:r>
          </w:p>
          <w:p w14:paraId="4823378B" w14:textId="77777777" w:rsidR="008654B2" w:rsidRPr="006C397A" w:rsidRDefault="008654B2" w:rsidP="00323050">
            <w:pPr>
              <w:spacing w:line="240" w:lineRule="auto"/>
              <w:ind w:right="44"/>
              <w:rPr>
                <w:rFonts w:ascii="Agency FB" w:hAnsi="Agency FB" w:cstheme="minorHAnsi"/>
                <w:b/>
                <w:bCs/>
                <w:sz w:val="24"/>
                <w:szCs w:val="24"/>
                <w:lang w:eastAsia="es-PE"/>
              </w:rPr>
            </w:pPr>
            <w:r w:rsidRPr="006C397A">
              <w:rPr>
                <w:rFonts w:ascii="Agency FB" w:hAnsi="Agency FB" w:cstheme="minorHAnsi"/>
                <w:b/>
                <w:bCs/>
                <w:sz w:val="24"/>
                <w:szCs w:val="24"/>
                <w:lang w:eastAsia="es-PE"/>
              </w:rPr>
              <w:t>MIMO</w:t>
            </w:r>
          </w:p>
          <w:p w14:paraId="0A16A0A6" w14:textId="77777777" w:rsidR="008654B2" w:rsidRPr="006C397A"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4x4 de banda de 2,4 GHz con velocidad de radio de 600 Mbps</w:t>
            </w:r>
          </w:p>
          <w:p w14:paraId="211DA8EB" w14:textId="77777777" w:rsidR="008654B2" w:rsidRPr="006C397A"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b/>
                <w:bCs/>
                <w:sz w:val="24"/>
                <w:szCs w:val="24"/>
                <w:lang w:eastAsia="es-PE"/>
              </w:rPr>
              <w:t>Alimentado</w:t>
            </w:r>
            <w:r w:rsidRPr="006C397A">
              <w:rPr>
                <w:rFonts w:ascii="Agency FB" w:hAnsi="Agency FB" w:cstheme="minorHAnsi"/>
                <w:sz w:val="24"/>
                <w:szCs w:val="24"/>
                <w:lang w:eastAsia="es-PE"/>
              </w:rPr>
              <w:t xml:space="preserve"> </w:t>
            </w:r>
          </w:p>
          <w:p w14:paraId="09E60415" w14:textId="77777777" w:rsidR="008654B2" w:rsidRDefault="008654B2" w:rsidP="00323050">
            <w:pPr>
              <w:spacing w:line="240" w:lineRule="auto"/>
              <w:ind w:right="44"/>
              <w:rPr>
                <w:rFonts w:ascii="Agency FB" w:hAnsi="Agency FB" w:cstheme="minorHAnsi"/>
                <w:sz w:val="24"/>
                <w:szCs w:val="24"/>
                <w:lang w:eastAsia="es-PE"/>
              </w:rPr>
            </w:pPr>
            <w:r w:rsidRPr="006C397A">
              <w:rPr>
                <w:rFonts w:ascii="Agency FB" w:hAnsi="Agency FB" w:cstheme="minorHAnsi"/>
                <w:sz w:val="24"/>
                <w:szCs w:val="24"/>
                <w:lang w:eastAsia="es-PE"/>
              </w:rPr>
              <w:t xml:space="preserve">con 802.3at </w:t>
            </w:r>
            <w:proofErr w:type="spellStart"/>
            <w:r w:rsidRPr="006C397A">
              <w:rPr>
                <w:rFonts w:ascii="Agency FB" w:hAnsi="Agency FB" w:cstheme="minorHAnsi"/>
                <w:sz w:val="24"/>
                <w:szCs w:val="24"/>
                <w:lang w:eastAsia="es-PE"/>
              </w:rPr>
              <w:t>PoE</w:t>
            </w:r>
            <w:proofErr w:type="spellEnd"/>
            <w:r w:rsidRPr="006C397A">
              <w:rPr>
                <w:rFonts w:ascii="Agency FB" w:hAnsi="Agency FB" w:cstheme="minorHAnsi"/>
                <w:sz w:val="24"/>
                <w:szCs w:val="24"/>
                <w:lang w:eastAsia="es-PE"/>
              </w:rPr>
              <w:t>.</w:t>
            </w:r>
          </w:p>
          <w:p w14:paraId="583762C2" w14:textId="5169A236" w:rsidR="00B12C27" w:rsidRPr="006C397A" w:rsidRDefault="008654B2" w:rsidP="00323050">
            <w:pPr>
              <w:spacing w:line="240" w:lineRule="auto"/>
              <w:ind w:right="44"/>
              <w:rPr>
                <w:rFonts w:ascii="Agency FB" w:hAnsi="Agency FB" w:cstheme="minorHAnsi"/>
                <w:sz w:val="24"/>
                <w:szCs w:val="24"/>
                <w:lang w:eastAsia="es-PE"/>
              </w:rPr>
            </w:pPr>
            <w:proofErr w:type="spellStart"/>
            <w:r>
              <w:rPr>
                <w:rFonts w:ascii="Agency FB" w:hAnsi="Agency FB" w:cstheme="minorHAnsi"/>
                <w:sz w:val="24"/>
                <w:szCs w:val="24"/>
                <w:lang w:eastAsia="es-PE"/>
              </w:rPr>
              <w:t>Garantia</w:t>
            </w:r>
            <w:proofErr w:type="spellEnd"/>
            <w:r>
              <w:rPr>
                <w:rFonts w:ascii="Agency FB" w:hAnsi="Agency FB" w:cstheme="minorHAnsi"/>
                <w:sz w:val="24"/>
                <w:szCs w:val="24"/>
                <w:lang w:eastAsia="es-PE"/>
              </w:rPr>
              <w:t>: 01 Año Como Mínimo</w:t>
            </w:r>
          </w:p>
        </w:tc>
      </w:tr>
    </w:tbl>
    <w:p w14:paraId="0BC1C9D4" w14:textId="74AA107C" w:rsidR="00B5600F" w:rsidRPr="0045315F" w:rsidRDefault="008654B2" w:rsidP="008654B2">
      <w:pPr>
        <w:pStyle w:val="Prrafodelista"/>
        <w:keepNext/>
        <w:spacing w:after="0" w:line="240" w:lineRule="auto"/>
        <w:ind w:left="993" w:hanging="426"/>
        <w:jc w:val="both"/>
        <w:outlineLvl w:val="0"/>
        <w:rPr>
          <w:rFonts w:ascii="Agency FB" w:eastAsia="Times New Roman" w:hAnsi="Agency FB" w:cs="Arial"/>
          <w:color w:val="000000"/>
          <w:sz w:val="24"/>
          <w:szCs w:val="24"/>
          <w:lang w:eastAsia="es-PE"/>
        </w:rPr>
      </w:pPr>
      <w:r>
        <w:rPr>
          <w:rFonts w:ascii="Agency FB" w:eastAsia="Times New Roman" w:hAnsi="Agency FB" w:cs="Arial"/>
          <w:b/>
          <w:color w:val="000000"/>
          <w:sz w:val="24"/>
          <w:szCs w:val="24"/>
          <w:lang w:eastAsia="es-PE"/>
        </w:rPr>
        <w:t xml:space="preserve">        </w:t>
      </w:r>
      <w:r w:rsidR="00CB5FA3" w:rsidRPr="0045315F">
        <w:rPr>
          <w:rFonts w:ascii="Agency FB" w:eastAsia="Times New Roman" w:hAnsi="Agency FB" w:cs="Arial"/>
          <w:b/>
          <w:color w:val="000000"/>
          <w:sz w:val="24"/>
          <w:szCs w:val="24"/>
          <w:lang w:eastAsia="es-PE"/>
        </w:rPr>
        <w:t>NOTA:</w:t>
      </w:r>
      <w:r w:rsidR="00CB5FA3" w:rsidRPr="0045315F">
        <w:rPr>
          <w:rFonts w:ascii="Agency FB" w:eastAsia="Times New Roman" w:hAnsi="Agency FB" w:cs="Arial"/>
          <w:color w:val="000000"/>
          <w:sz w:val="24"/>
          <w:szCs w:val="24"/>
          <w:lang w:eastAsia="es-PE"/>
        </w:rPr>
        <w:t xml:space="preserve"> Adjuntar fichas técnicas y/o folletos y/o instructivos y/o catálogos y/o manuales y/u otro documento que demuestre el cumplimiento de las características técnicas solicitadas.</w:t>
      </w:r>
    </w:p>
    <w:p w14:paraId="01AF7471" w14:textId="77777777" w:rsidR="00CB5FA3" w:rsidRPr="0045315F" w:rsidRDefault="00CB5FA3" w:rsidP="00963F0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p>
    <w:p w14:paraId="58FD3129" w14:textId="5FE793C3" w:rsidR="00B721AF" w:rsidRPr="0045315F" w:rsidRDefault="008D6AF9" w:rsidP="00963F05">
      <w:pPr>
        <w:spacing w:after="0" w:line="240" w:lineRule="auto"/>
        <w:ind w:left="142"/>
        <w:jc w:val="both"/>
        <w:rPr>
          <w:rFonts w:ascii="Agency FB" w:eastAsia="DFKai-SB" w:hAnsi="Agency FB" w:cs="Arial"/>
          <w:b/>
          <w:bCs/>
          <w:sz w:val="24"/>
          <w:szCs w:val="24"/>
          <w:lang w:eastAsia="es-ES"/>
        </w:rPr>
      </w:pP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 xml:space="preserve">5.1.2 </w:t>
      </w: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CONDICIONES DE OPERACIÓN.</w:t>
      </w:r>
    </w:p>
    <w:p w14:paraId="25B95596" w14:textId="0E73D686" w:rsidR="001E2F2D" w:rsidRPr="0004202D" w:rsidRDefault="00B721AF" w:rsidP="0004202D">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26A46DC6" w14:textId="4F267327" w:rsidR="008D6AF9" w:rsidRPr="0045315F" w:rsidRDefault="008D6AF9" w:rsidP="00963F05">
      <w:pPr>
        <w:spacing w:line="240" w:lineRule="auto"/>
        <w:ind w:left="142"/>
        <w:jc w:val="both"/>
        <w:rPr>
          <w:rFonts w:ascii="Agency FB" w:hAnsi="Agency FB" w:cs="Arial"/>
          <w:b/>
          <w:sz w:val="24"/>
          <w:szCs w:val="24"/>
        </w:rPr>
      </w:pPr>
      <w:r w:rsidRPr="0045315F">
        <w:rPr>
          <w:rFonts w:ascii="Agency FB" w:eastAsia="DFKai-SB" w:hAnsi="Agency FB" w:cs="Arial"/>
          <w:b/>
          <w:bCs/>
          <w:sz w:val="24"/>
          <w:szCs w:val="24"/>
          <w:lang w:eastAsia="es-ES"/>
        </w:rPr>
        <w:t xml:space="preserve"> </w:t>
      </w:r>
      <w:r w:rsidR="00B721AF" w:rsidRPr="0045315F">
        <w:rPr>
          <w:rFonts w:ascii="Agency FB" w:eastAsia="DFKai-SB" w:hAnsi="Agency FB" w:cs="Arial"/>
          <w:b/>
          <w:bCs/>
          <w:sz w:val="24"/>
          <w:szCs w:val="24"/>
          <w:lang w:eastAsia="es-ES"/>
        </w:rPr>
        <w:t>5.1.</w:t>
      </w:r>
      <w:r w:rsidRPr="0045315F">
        <w:rPr>
          <w:rFonts w:ascii="Agency FB" w:eastAsia="DFKai-SB" w:hAnsi="Agency FB" w:cs="Arial"/>
          <w:b/>
          <w:bCs/>
          <w:sz w:val="24"/>
          <w:szCs w:val="24"/>
          <w:lang w:eastAsia="es-ES"/>
        </w:rPr>
        <w:t xml:space="preserve">3 </w:t>
      </w:r>
      <w:r w:rsidRPr="0045315F">
        <w:rPr>
          <w:rFonts w:ascii="Agency FB" w:hAnsi="Agency FB" w:cs="Arial"/>
          <w:b/>
          <w:sz w:val="24"/>
          <w:szCs w:val="24"/>
        </w:rPr>
        <w:t>EMBALAJE Y ROTULADO.</w:t>
      </w:r>
    </w:p>
    <w:p w14:paraId="56CDCA2B" w14:textId="467B498E" w:rsidR="008D6AF9" w:rsidRPr="0045315F" w:rsidRDefault="008D6AF9"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 xml:space="preserve">El proveedor deberá considerar todas las medidas necesarias de un correcto embalaje para el adecuado transporte, de todos los materiales </w:t>
      </w:r>
    </w:p>
    <w:p w14:paraId="2FD1C97C" w14:textId="6AF5D212"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t xml:space="preserve">5.1.4   </w:t>
      </w:r>
      <w:r w:rsidR="00666E0C" w:rsidRPr="0045315F">
        <w:rPr>
          <w:rFonts w:ascii="Agency FB" w:hAnsi="Agency FB" w:cs="Arial"/>
          <w:b/>
          <w:sz w:val="24"/>
          <w:szCs w:val="24"/>
        </w:rPr>
        <w:t>REGLAMENTO TÉCNICOS, NORMAS METROLÓGICAS Y/O SANITARIAS NACIONALES.</w:t>
      </w:r>
    </w:p>
    <w:p w14:paraId="28C9559B" w14:textId="3A45DE2A" w:rsidR="008654B2" w:rsidRDefault="008654B2" w:rsidP="00F80A7C">
      <w:pPr>
        <w:pStyle w:val="Prrafodelista"/>
        <w:numPr>
          <w:ilvl w:val="0"/>
          <w:numId w:val="32"/>
        </w:numPr>
        <w:spacing w:line="240" w:lineRule="auto"/>
        <w:jc w:val="both"/>
        <w:rPr>
          <w:rFonts w:ascii="Agency FB" w:hAnsi="Agency FB" w:cs="Arial"/>
          <w:sz w:val="24"/>
          <w:szCs w:val="24"/>
          <w:lang w:eastAsia="es-PE"/>
        </w:rPr>
      </w:pPr>
      <w:r w:rsidRPr="008654B2">
        <w:rPr>
          <w:rFonts w:ascii="Agency FB" w:hAnsi="Agency FB" w:cs="Arial"/>
          <w:sz w:val="24"/>
          <w:szCs w:val="24"/>
          <w:lang w:eastAsia="es-PE"/>
        </w:rPr>
        <w:t>RESOLUCIÓN BISE MINISTERIAL 164-MINEDU-2020</w:t>
      </w:r>
      <w:r>
        <w:rPr>
          <w:rFonts w:ascii="Agency FB" w:hAnsi="Agency FB" w:cs="Arial"/>
          <w:sz w:val="24"/>
          <w:szCs w:val="24"/>
          <w:lang w:eastAsia="es-PE"/>
        </w:rPr>
        <w:t>.</w:t>
      </w:r>
    </w:p>
    <w:p w14:paraId="2568BE49" w14:textId="77777777" w:rsidR="008654B2" w:rsidRPr="008654B2" w:rsidRDefault="008654B2" w:rsidP="008654B2">
      <w:pPr>
        <w:pStyle w:val="Prrafodelista"/>
        <w:spacing w:line="240" w:lineRule="auto"/>
        <w:ind w:left="862"/>
        <w:jc w:val="both"/>
        <w:rPr>
          <w:rFonts w:ascii="Agency FB" w:hAnsi="Agency FB" w:cs="Arial"/>
          <w:sz w:val="24"/>
          <w:szCs w:val="24"/>
          <w:lang w:eastAsia="es-PE"/>
        </w:rPr>
      </w:pPr>
    </w:p>
    <w:p w14:paraId="30080A0B" w14:textId="1D68EAD4"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t>5.1.5    ACONDICIONAMIENTO, MONTAJE O INSTALACIÓN.</w:t>
      </w:r>
    </w:p>
    <w:p w14:paraId="3F760942" w14:textId="77777777" w:rsidR="008D6AF9" w:rsidRPr="0045315F" w:rsidRDefault="008D6AF9"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2E4E0AD6" w14:textId="77777777" w:rsidR="008D6AF9" w:rsidRPr="0045315F" w:rsidRDefault="008D6AF9" w:rsidP="00963F05">
      <w:pPr>
        <w:pStyle w:val="Prrafodelista"/>
        <w:spacing w:line="240" w:lineRule="auto"/>
        <w:ind w:left="142"/>
        <w:jc w:val="both"/>
        <w:rPr>
          <w:rFonts w:ascii="Agency FB" w:hAnsi="Agency FB" w:cs="Arial"/>
          <w:sz w:val="24"/>
          <w:szCs w:val="24"/>
        </w:rPr>
      </w:pPr>
    </w:p>
    <w:p w14:paraId="03026FC4" w14:textId="662AD752" w:rsidR="008D6AF9" w:rsidRPr="0045315F" w:rsidRDefault="008D6AF9" w:rsidP="001E2F2D">
      <w:pPr>
        <w:pStyle w:val="Prrafodelista"/>
        <w:numPr>
          <w:ilvl w:val="2"/>
          <w:numId w:val="26"/>
        </w:numPr>
        <w:spacing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561AE468" w14:textId="042EBEBF" w:rsidR="008C091A" w:rsidRPr="00CB55E2" w:rsidRDefault="008D6AF9" w:rsidP="00CB55E2">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7100CDCF" w14:textId="5777ACFE" w:rsidR="008D6AF9" w:rsidRPr="0045315F" w:rsidRDefault="008D6AF9" w:rsidP="00963F05">
      <w:pPr>
        <w:spacing w:line="240" w:lineRule="auto"/>
        <w:ind w:left="142"/>
        <w:jc w:val="both"/>
        <w:rPr>
          <w:rFonts w:ascii="Agency FB" w:hAnsi="Agency FB" w:cs="Arial"/>
          <w:b/>
          <w:sz w:val="24"/>
          <w:szCs w:val="24"/>
        </w:rPr>
      </w:pPr>
      <w:r w:rsidRPr="0045315F">
        <w:rPr>
          <w:rFonts w:ascii="Agency FB" w:hAnsi="Agency FB" w:cs="Arial"/>
          <w:b/>
          <w:sz w:val="24"/>
          <w:szCs w:val="24"/>
        </w:rPr>
        <w:t>5</w:t>
      </w:r>
      <w:r w:rsidR="00666E0C" w:rsidRPr="0045315F">
        <w:rPr>
          <w:rFonts w:ascii="Agency FB" w:hAnsi="Agency FB" w:cs="Arial"/>
          <w:b/>
          <w:sz w:val="24"/>
          <w:szCs w:val="24"/>
        </w:rPr>
        <w:t xml:space="preserve">.1.7 </w:t>
      </w:r>
      <w:r w:rsidRPr="0045315F">
        <w:rPr>
          <w:rFonts w:ascii="Agency FB" w:hAnsi="Agency FB" w:cs="Arial"/>
          <w:b/>
          <w:sz w:val="24"/>
          <w:szCs w:val="24"/>
        </w:rPr>
        <w:t>GARANTÍA COMERCIAL.</w:t>
      </w:r>
    </w:p>
    <w:p w14:paraId="392F55CD" w14:textId="568EDC94" w:rsidR="00666E0C"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lastRenderedPageBreak/>
        <w:t xml:space="preserve">Para los bienes requeridos el contratista deberá otorgar una garantía comercial de un (01) año, por defectos de diseño y/o fabricación, contados a partir de la fecha en que se otorga la conformidad de recepción de los bienes. </w:t>
      </w:r>
    </w:p>
    <w:p w14:paraId="67FB617A" w14:textId="77777777" w:rsidR="00666E0C" w:rsidRPr="0045315F" w:rsidRDefault="00666E0C" w:rsidP="00963F05">
      <w:pPr>
        <w:pStyle w:val="Prrafodelista"/>
        <w:spacing w:line="240" w:lineRule="auto"/>
        <w:ind w:left="142"/>
        <w:jc w:val="both"/>
        <w:rPr>
          <w:rFonts w:ascii="Agency FB" w:hAnsi="Agency FB" w:cs="Arial"/>
          <w:sz w:val="24"/>
          <w:szCs w:val="24"/>
        </w:rPr>
      </w:pPr>
    </w:p>
    <w:p w14:paraId="31D77484" w14:textId="77777777" w:rsidR="00666E0C"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19DB4B6" w14:textId="77777777" w:rsidR="00666E0C" w:rsidRPr="0045315F" w:rsidRDefault="00666E0C" w:rsidP="00963F05">
      <w:pPr>
        <w:pStyle w:val="Prrafodelista"/>
        <w:spacing w:line="240" w:lineRule="auto"/>
        <w:ind w:left="142"/>
        <w:jc w:val="both"/>
        <w:rPr>
          <w:rFonts w:ascii="Agency FB" w:hAnsi="Agency FB" w:cs="Arial"/>
          <w:sz w:val="24"/>
          <w:szCs w:val="24"/>
        </w:rPr>
      </w:pPr>
    </w:p>
    <w:p w14:paraId="1E781D90" w14:textId="77777777" w:rsidR="00243B02" w:rsidRPr="0045315F" w:rsidRDefault="00666E0C" w:rsidP="00963F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6B58EA38" w14:textId="591F3D1B" w:rsidR="004D7963" w:rsidRPr="0045315F" w:rsidRDefault="00CB5FA3" w:rsidP="00963F05">
      <w:pPr>
        <w:spacing w:line="240" w:lineRule="auto"/>
        <w:ind w:left="142"/>
        <w:jc w:val="both"/>
        <w:rPr>
          <w:rFonts w:ascii="Agency FB" w:eastAsia="DFKai-SB" w:hAnsi="Agency FB" w:cs="Arial"/>
          <w:b/>
          <w:bCs/>
          <w:sz w:val="24"/>
          <w:szCs w:val="24"/>
          <w:lang w:eastAsia="es-ES"/>
        </w:rPr>
      </w:pPr>
      <w:r w:rsidRPr="0045315F">
        <w:rPr>
          <w:rFonts w:ascii="Agency FB" w:eastAsia="DFKai-SB" w:hAnsi="Agency FB" w:cs="Arial"/>
          <w:b/>
          <w:bCs/>
          <w:sz w:val="24"/>
          <w:szCs w:val="24"/>
          <w:lang w:eastAsia="es-ES"/>
        </w:rPr>
        <w:t xml:space="preserve"> 5.2 </w:t>
      </w:r>
      <w:r w:rsidR="002B79C5" w:rsidRPr="0045315F">
        <w:rPr>
          <w:rFonts w:ascii="Agency FB" w:eastAsia="DFKai-SB" w:hAnsi="Agency FB" w:cs="Arial"/>
          <w:b/>
          <w:bCs/>
          <w:sz w:val="24"/>
          <w:szCs w:val="24"/>
          <w:lang w:eastAsia="es-ES"/>
        </w:rPr>
        <w:t>REQUISITOS</w:t>
      </w:r>
      <w:r w:rsidR="004D7963" w:rsidRPr="0045315F">
        <w:rPr>
          <w:rFonts w:ascii="Agency FB" w:eastAsia="DFKai-SB" w:hAnsi="Agency FB" w:cs="Arial"/>
          <w:b/>
          <w:bCs/>
          <w:sz w:val="24"/>
          <w:szCs w:val="24"/>
          <w:lang w:eastAsia="es-ES"/>
        </w:rPr>
        <w:t xml:space="preserve"> DE </w:t>
      </w:r>
      <w:r w:rsidR="002B79C5" w:rsidRPr="0045315F">
        <w:rPr>
          <w:rFonts w:ascii="Agency FB" w:eastAsia="DFKai-SB" w:hAnsi="Agency FB" w:cs="Arial"/>
          <w:b/>
          <w:bCs/>
          <w:sz w:val="24"/>
          <w:szCs w:val="24"/>
          <w:lang w:eastAsia="es-ES"/>
        </w:rPr>
        <w:t>CALIFICACIÓN</w:t>
      </w:r>
      <w:r w:rsidR="004D7963" w:rsidRPr="0045315F">
        <w:rPr>
          <w:rFonts w:ascii="Agency FB" w:eastAsia="DFKai-SB" w:hAnsi="Agency FB" w:cs="Arial"/>
          <w:b/>
          <w:bCs/>
          <w:sz w:val="24"/>
          <w:szCs w:val="24"/>
          <w:lang w:eastAsia="es-ES"/>
        </w:rPr>
        <w:t>:</w:t>
      </w:r>
    </w:p>
    <w:p w14:paraId="4D1E620D" w14:textId="77777777" w:rsidR="004D7963" w:rsidRPr="0045315F" w:rsidRDefault="004D7963" w:rsidP="00963F05">
      <w:pPr>
        <w:pStyle w:val="Prrafodelista"/>
        <w:keepNext/>
        <w:spacing w:after="0" w:line="240" w:lineRule="auto"/>
        <w:ind w:left="142"/>
        <w:jc w:val="both"/>
        <w:outlineLvl w:val="0"/>
        <w:rPr>
          <w:rFonts w:ascii="Agency FB" w:eastAsia="DFKai-SB" w:hAnsi="Agency FB" w:cs="Arial"/>
          <w:b/>
          <w:bCs/>
          <w:sz w:val="24"/>
          <w:szCs w:val="24"/>
          <w:u w:val="single"/>
          <w:lang w:eastAsia="es-ES"/>
        </w:rPr>
      </w:pPr>
      <w:r w:rsidRPr="0045315F">
        <w:rPr>
          <w:rFonts w:ascii="Agency FB" w:eastAsia="DFKai-SB" w:hAnsi="Agency FB" w:cs="Arial"/>
          <w:b/>
          <w:bCs/>
          <w:sz w:val="24"/>
          <w:szCs w:val="24"/>
          <w:u w:val="single"/>
          <w:lang w:eastAsia="es-ES"/>
        </w:rPr>
        <w:t>Experiencia del postor en la especialidad.</w:t>
      </w:r>
    </w:p>
    <w:p w14:paraId="594CFC75" w14:textId="0A0FC1C4" w:rsidR="00857AC2" w:rsidRDefault="004D7963" w:rsidP="00857AC2">
      <w:pPr>
        <w:spacing w:after="0" w:line="240" w:lineRule="auto"/>
        <w:ind w:left="142"/>
        <w:jc w:val="both"/>
        <w:rPr>
          <w:rFonts w:ascii="Agency FB" w:hAnsi="Agency FB" w:cs="Arial"/>
        </w:rPr>
      </w:pPr>
      <w:r w:rsidRPr="0045315F">
        <w:rPr>
          <w:rFonts w:ascii="Agency FB" w:hAnsi="Agency FB" w:cs="Arial"/>
          <w:iCs/>
          <w:sz w:val="24"/>
          <w:szCs w:val="24"/>
          <w:lang w:eastAsia="es-ES"/>
        </w:rPr>
        <w:t>El postor debe acreditar un monto facturado acumulado equivalente a</w:t>
      </w:r>
      <w:r w:rsidR="002B0510" w:rsidRPr="0045315F">
        <w:rPr>
          <w:rFonts w:ascii="Agency FB" w:hAnsi="Agency FB" w:cs="Arial"/>
          <w:iCs/>
          <w:sz w:val="24"/>
          <w:szCs w:val="24"/>
          <w:lang w:eastAsia="es-ES"/>
        </w:rPr>
        <w:t xml:space="preserve"> S/. </w:t>
      </w:r>
      <w:r w:rsidR="006C397A" w:rsidRPr="0045315F">
        <w:rPr>
          <w:rFonts w:ascii="Agency FB" w:hAnsi="Agency FB" w:cs="Arial"/>
          <w:iCs/>
          <w:sz w:val="24"/>
          <w:szCs w:val="24"/>
          <w:lang w:eastAsia="es-ES"/>
        </w:rPr>
        <w:t>5</w:t>
      </w:r>
      <w:r w:rsidR="00D126FB" w:rsidRPr="0045315F">
        <w:rPr>
          <w:rFonts w:ascii="Agency FB" w:hAnsi="Agency FB" w:cs="Arial"/>
          <w:iCs/>
          <w:sz w:val="24"/>
          <w:szCs w:val="24"/>
          <w:lang w:eastAsia="es-ES"/>
        </w:rPr>
        <w:t>0,000.00 (</w:t>
      </w:r>
      <w:r w:rsidR="006C397A" w:rsidRPr="0045315F">
        <w:rPr>
          <w:rFonts w:ascii="Agency FB" w:hAnsi="Agency FB" w:cs="Arial"/>
          <w:iCs/>
          <w:sz w:val="24"/>
          <w:szCs w:val="24"/>
          <w:lang w:eastAsia="es-ES"/>
        </w:rPr>
        <w:t xml:space="preserve">cincuenta </w:t>
      </w:r>
      <w:r w:rsidR="008B6888" w:rsidRPr="0045315F">
        <w:rPr>
          <w:rFonts w:ascii="Agency FB" w:hAnsi="Agency FB" w:cs="Arial"/>
          <w:iCs/>
          <w:sz w:val="24"/>
          <w:szCs w:val="24"/>
          <w:lang w:eastAsia="es-ES"/>
        </w:rPr>
        <w:t>mil con 00/100 nuevos soles)</w:t>
      </w:r>
      <w:r w:rsidRPr="0045315F">
        <w:rPr>
          <w:rFonts w:ascii="Agency FB" w:hAnsi="Agency FB" w:cs="Arial"/>
          <w:iCs/>
          <w:sz w:val="24"/>
          <w:szCs w:val="24"/>
          <w:lang w:eastAsia="es-ES"/>
        </w:rPr>
        <w:t xml:space="preserve">, </w:t>
      </w:r>
      <w:r w:rsidR="00D14316" w:rsidRPr="0045315F">
        <w:rPr>
          <w:rFonts w:ascii="Agency FB" w:hAnsi="Agency FB" w:cs="Arial"/>
          <w:iCs/>
          <w:sz w:val="24"/>
          <w:szCs w:val="24"/>
          <w:lang w:eastAsia="es-ES"/>
        </w:rPr>
        <w:t xml:space="preserve">por la contracción de bienes </w:t>
      </w:r>
      <w:r w:rsidRPr="0045315F">
        <w:rPr>
          <w:rFonts w:ascii="Agency FB" w:hAnsi="Agency FB" w:cs="Arial"/>
          <w:iCs/>
          <w:sz w:val="24"/>
          <w:szCs w:val="24"/>
          <w:lang w:eastAsia="es-ES"/>
        </w:rPr>
        <w:t>iguales o similar</w:t>
      </w:r>
      <w:r w:rsidR="00857AC2">
        <w:rPr>
          <w:rFonts w:ascii="Agency FB" w:hAnsi="Agency FB" w:cs="Arial"/>
          <w:iCs/>
          <w:sz w:val="24"/>
          <w:szCs w:val="24"/>
          <w:lang w:eastAsia="es-ES"/>
        </w:rPr>
        <w:t>es al objeto de la convocatoria,</w:t>
      </w:r>
      <w:r w:rsidR="00857AC2">
        <w:rPr>
          <w:rFonts w:ascii="Agency FB" w:hAnsi="Agency FB" w:cs="Arial"/>
        </w:rPr>
        <w:t xml:space="preserve"> durante los ocho (8</w:t>
      </w:r>
      <w:r w:rsidR="00857AC2" w:rsidRPr="00BA1975">
        <w:rPr>
          <w:rFonts w:ascii="Agency FB" w:hAnsi="Agency FB" w:cs="Arial"/>
        </w:rPr>
        <w:t>) años anteriores a la fecha de la prestación de ofertas que se computaran desde la fecha de la conformidad o emisión del comprobante de pago según corresponda.</w:t>
      </w:r>
    </w:p>
    <w:p w14:paraId="3A5E7B3A" w14:textId="4B544941" w:rsidR="004D7963" w:rsidRPr="00857AC2" w:rsidRDefault="004D7963" w:rsidP="00857AC2">
      <w:pPr>
        <w:spacing w:after="0" w:line="240" w:lineRule="auto"/>
        <w:jc w:val="both"/>
        <w:rPr>
          <w:rFonts w:ascii="Agency FB" w:hAnsi="Agency FB" w:cs="Arial"/>
          <w:iCs/>
          <w:sz w:val="24"/>
          <w:szCs w:val="24"/>
          <w:lang w:eastAsia="es-ES"/>
        </w:rPr>
      </w:pPr>
    </w:p>
    <w:p w14:paraId="7A840088" w14:textId="77777777" w:rsidR="008654B2" w:rsidRDefault="004D7963" w:rsidP="008654B2">
      <w:pPr>
        <w:pStyle w:val="Prrafodelista"/>
        <w:spacing w:after="0" w:line="240" w:lineRule="auto"/>
        <w:ind w:left="142"/>
        <w:jc w:val="both"/>
        <w:rPr>
          <w:rFonts w:ascii="Agency FB" w:hAnsi="Agency FB" w:cs="Arial"/>
          <w:b/>
          <w:iCs/>
          <w:sz w:val="24"/>
          <w:szCs w:val="24"/>
          <w:lang w:eastAsia="es-ES"/>
        </w:rPr>
      </w:pPr>
      <w:r w:rsidRPr="0045315F">
        <w:rPr>
          <w:rFonts w:ascii="Agency FB" w:hAnsi="Agency FB" w:cs="Arial"/>
          <w:iCs/>
          <w:sz w:val="24"/>
          <w:szCs w:val="24"/>
          <w:lang w:eastAsia="es-ES"/>
        </w:rPr>
        <w:t>Se con</w:t>
      </w:r>
      <w:r w:rsidR="002B79C5" w:rsidRPr="0045315F">
        <w:rPr>
          <w:rFonts w:ascii="Agency FB" w:hAnsi="Agency FB" w:cs="Arial"/>
          <w:iCs/>
          <w:sz w:val="24"/>
          <w:szCs w:val="24"/>
          <w:lang w:eastAsia="es-ES"/>
        </w:rPr>
        <w:t>sideran los siguientes bienes</w:t>
      </w:r>
      <w:r w:rsidRPr="0045315F">
        <w:rPr>
          <w:rFonts w:ascii="Agency FB" w:hAnsi="Agency FB" w:cs="Arial"/>
          <w:iCs/>
          <w:sz w:val="24"/>
          <w:szCs w:val="24"/>
          <w:lang w:eastAsia="es-ES"/>
        </w:rPr>
        <w:t xml:space="preserve"> iguales o similares a: </w:t>
      </w:r>
      <w:r w:rsidR="008654B2" w:rsidRPr="00291C97">
        <w:rPr>
          <w:rFonts w:ascii="Agency FB" w:hAnsi="Agency FB" w:cs="Arial"/>
          <w:b/>
          <w:iCs/>
          <w:sz w:val="24"/>
          <w:szCs w:val="24"/>
          <w:lang w:eastAsia="es-ES"/>
        </w:rPr>
        <w:t>COMPUTADORAS Y/O EQUIPOS INFORMÁTICOS Y/O EQUIPOS DE TELECOMUNICACIONES Y/O PRODUCTOS INFORMÁTICOS EN GENERAL.</w:t>
      </w:r>
    </w:p>
    <w:p w14:paraId="67DC93D9" w14:textId="00F7E225" w:rsidR="009358D6" w:rsidRPr="008654B2" w:rsidRDefault="009358D6" w:rsidP="008654B2">
      <w:pPr>
        <w:spacing w:after="0" w:line="240" w:lineRule="auto"/>
        <w:jc w:val="both"/>
        <w:rPr>
          <w:rFonts w:ascii="Agency FB" w:hAnsi="Agency FB" w:cs="Arial"/>
          <w:b/>
          <w:iCs/>
          <w:sz w:val="24"/>
          <w:szCs w:val="24"/>
          <w:lang w:eastAsia="es-ES"/>
        </w:rPr>
      </w:pPr>
    </w:p>
    <w:p w14:paraId="38FA679D" w14:textId="064D16C1" w:rsidR="00243B02" w:rsidRPr="0045315F" w:rsidRDefault="00243B02" w:rsidP="00963F05">
      <w:pPr>
        <w:spacing w:after="0" w:line="240" w:lineRule="auto"/>
        <w:jc w:val="both"/>
        <w:rPr>
          <w:rFonts w:ascii="Agency FB" w:hAnsi="Agency FB" w:cs="Arial"/>
          <w:b/>
          <w:iCs/>
          <w:sz w:val="24"/>
          <w:szCs w:val="24"/>
          <w:lang w:eastAsia="es-ES"/>
        </w:rPr>
      </w:pPr>
      <w:r w:rsidRPr="0045315F">
        <w:rPr>
          <w:rFonts w:ascii="Agency FB" w:hAnsi="Agency FB"/>
          <w:b/>
          <w:sz w:val="24"/>
          <w:szCs w:val="24"/>
        </w:rPr>
        <w:t xml:space="preserve"> </w:t>
      </w:r>
      <w:r w:rsidR="00FF630E" w:rsidRPr="0045315F">
        <w:rPr>
          <w:rFonts w:ascii="Agency FB" w:hAnsi="Agency FB"/>
          <w:b/>
          <w:sz w:val="24"/>
          <w:szCs w:val="24"/>
        </w:rPr>
        <w:t xml:space="preserve">5.3 </w:t>
      </w:r>
      <w:r w:rsidR="00DE7C1E" w:rsidRPr="0045315F">
        <w:rPr>
          <w:rFonts w:ascii="Agency FB" w:hAnsi="Agency FB"/>
          <w:b/>
          <w:sz w:val="24"/>
          <w:szCs w:val="24"/>
        </w:rPr>
        <w:t>LUGAR</w:t>
      </w:r>
      <w:r w:rsidR="00963F05" w:rsidRPr="0045315F">
        <w:rPr>
          <w:rFonts w:ascii="Agency FB" w:hAnsi="Agency FB"/>
          <w:b/>
          <w:sz w:val="24"/>
          <w:szCs w:val="24"/>
        </w:rPr>
        <w:t xml:space="preserve"> Y PLAZO DE ENTREGA:</w:t>
      </w:r>
    </w:p>
    <w:p w14:paraId="2B9B7038" w14:textId="1F1BAF61" w:rsidR="00596668" w:rsidRPr="0045315F" w:rsidRDefault="00FF630E" w:rsidP="00963F05">
      <w:pPr>
        <w:pStyle w:val="Sinespaciado"/>
        <w:ind w:left="142" w:firstLine="142"/>
        <w:jc w:val="both"/>
        <w:rPr>
          <w:rFonts w:ascii="Agency FB" w:hAnsi="Agency FB" w:cs="Arial"/>
          <w:color w:val="000000"/>
          <w:sz w:val="24"/>
          <w:szCs w:val="24"/>
          <w:lang w:eastAsia="es-PE"/>
        </w:rPr>
      </w:pPr>
      <w:r w:rsidRPr="0045315F">
        <w:rPr>
          <w:rFonts w:ascii="Agency FB" w:hAnsi="Agency FB"/>
          <w:b/>
          <w:sz w:val="24"/>
          <w:szCs w:val="24"/>
        </w:rPr>
        <w:t>5.3.1 LUGAR</w:t>
      </w:r>
      <w:r w:rsidR="00963F05" w:rsidRPr="0045315F">
        <w:rPr>
          <w:rFonts w:ascii="Agency FB" w:hAnsi="Agency FB"/>
          <w:b/>
          <w:sz w:val="24"/>
          <w:szCs w:val="24"/>
        </w:rPr>
        <w:t xml:space="preserve"> ENTREGA</w:t>
      </w:r>
      <w:r w:rsidRPr="0045315F">
        <w:rPr>
          <w:rFonts w:ascii="Agency FB" w:hAnsi="Agency FB"/>
          <w:b/>
          <w:sz w:val="24"/>
          <w:szCs w:val="24"/>
        </w:rPr>
        <w:t>:</w:t>
      </w:r>
      <w:r w:rsidRPr="0045315F">
        <w:rPr>
          <w:rFonts w:ascii="Agency FB" w:hAnsi="Agency FB"/>
          <w:sz w:val="24"/>
          <w:szCs w:val="24"/>
        </w:rPr>
        <w:t xml:space="preserve"> </w:t>
      </w:r>
      <w:r w:rsidR="006766A1" w:rsidRPr="0045315F">
        <w:rPr>
          <w:rFonts w:ascii="Agency FB" w:hAnsi="Agency FB" w:cs="Arial"/>
          <w:sz w:val="24"/>
          <w:szCs w:val="24"/>
        </w:rPr>
        <w:t xml:space="preserve">EL BIEN SE ENTREGARÁ EN EL ALMACÉN DE LA OBRA: </w:t>
      </w:r>
      <w:r w:rsidR="006766A1" w:rsidRPr="0045315F">
        <w:rPr>
          <w:rFonts w:ascii="Agency FB" w:eastAsia="Times New Roman" w:hAnsi="Agency FB" w:cs="Arial"/>
          <w:bCs/>
          <w:color w:val="000000"/>
          <w:sz w:val="24"/>
          <w:szCs w:val="24"/>
          <w:lang w:val="pt-BR" w:eastAsia="es-PE"/>
        </w:rPr>
        <w:t>“</w:t>
      </w:r>
      <w:r w:rsidR="006766A1" w:rsidRPr="0045315F">
        <w:rPr>
          <w:rFonts w:ascii="Agency FB" w:hAnsi="Agency FB" w:cs="Arial"/>
          <w:sz w:val="24"/>
          <w:szCs w:val="24"/>
        </w:rPr>
        <w:t xml:space="preserve">MEJORAMIENTO DEL SERVICIO EDUCATIVO EN LA IEP N°54002 SANTA ROSA E IES SANTA ROSA DEL DISTRITO ABANCAY, PROVINCIA DE ABANCAY, REGION APURIMAC”. UBICADO EN LA CALLE GARCILASO CON ESQUINA SAMANEZ OCAMPO, </w:t>
      </w:r>
      <w:r w:rsidR="006766A1" w:rsidRPr="0045315F">
        <w:rPr>
          <w:rFonts w:ascii="Agency FB" w:hAnsi="Agency FB" w:cs="Arial"/>
          <w:color w:val="000000"/>
          <w:sz w:val="24"/>
          <w:szCs w:val="24"/>
          <w:lang w:eastAsia="es-PE"/>
        </w:rPr>
        <w:t>EL HORARIO DE INGRESO PARA PROVEEDORES ES DE 08:00 HASTA 11:30 Y 13:30 HASTA 16:00 DE LUNES A VIERNES Y SÁBADO DE 8:30 A 11.30.</w:t>
      </w:r>
    </w:p>
    <w:p w14:paraId="0423EB11" w14:textId="77777777" w:rsidR="00963F05" w:rsidRPr="0045315F" w:rsidRDefault="00963F05" w:rsidP="00963F05">
      <w:pPr>
        <w:pStyle w:val="Sinespaciado"/>
        <w:ind w:left="142" w:firstLine="142"/>
        <w:jc w:val="both"/>
        <w:rPr>
          <w:rFonts w:ascii="Agency FB" w:hAnsi="Agency FB"/>
          <w:sz w:val="24"/>
          <w:szCs w:val="24"/>
        </w:rPr>
      </w:pPr>
    </w:p>
    <w:p w14:paraId="4116D676" w14:textId="075439FB" w:rsidR="00DE7C1E" w:rsidRPr="0045315F" w:rsidRDefault="00FF630E" w:rsidP="00963F05">
      <w:pPr>
        <w:ind w:left="142" w:firstLine="142"/>
        <w:jc w:val="both"/>
        <w:rPr>
          <w:rFonts w:ascii="Agency FB" w:hAnsi="Agency FB" w:cs="Arial"/>
          <w:color w:val="000000"/>
          <w:sz w:val="24"/>
          <w:szCs w:val="24"/>
          <w:lang w:eastAsia="es-PE"/>
        </w:rPr>
      </w:pPr>
      <w:r w:rsidRPr="0045315F">
        <w:rPr>
          <w:rFonts w:ascii="Agency FB" w:hAnsi="Agency FB" w:cs="Arial"/>
          <w:b/>
          <w:sz w:val="24"/>
          <w:szCs w:val="24"/>
        </w:rPr>
        <w:t xml:space="preserve"> 5.3.2</w:t>
      </w:r>
      <w:r w:rsidR="00963F05" w:rsidRPr="0045315F">
        <w:rPr>
          <w:rFonts w:ascii="Agency FB" w:hAnsi="Agency FB" w:cs="Arial"/>
          <w:b/>
          <w:sz w:val="24"/>
          <w:szCs w:val="24"/>
        </w:rPr>
        <w:t xml:space="preserve"> </w:t>
      </w:r>
      <w:r w:rsidR="00DE7C1E" w:rsidRPr="0045315F">
        <w:rPr>
          <w:rFonts w:ascii="Agency FB" w:hAnsi="Agency FB" w:cs="Arial"/>
          <w:b/>
          <w:sz w:val="24"/>
          <w:szCs w:val="24"/>
        </w:rPr>
        <w:t>PLAZO DE ENTREGA</w:t>
      </w:r>
      <w:r w:rsidR="00963F05" w:rsidRPr="0045315F">
        <w:rPr>
          <w:rFonts w:ascii="Agency FB" w:hAnsi="Agency FB" w:cs="Arial"/>
          <w:b/>
          <w:sz w:val="24"/>
          <w:szCs w:val="24"/>
        </w:rPr>
        <w:t xml:space="preserve">: </w:t>
      </w:r>
      <w:r w:rsidR="008654B2">
        <w:rPr>
          <w:rFonts w:ascii="Agency FB" w:hAnsi="Agency FB" w:cs="Arial"/>
          <w:sz w:val="24"/>
          <w:szCs w:val="24"/>
        </w:rPr>
        <w:t>EL PLAZO DE ENTREGA SERÁ EN 45</w:t>
      </w:r>
      <w:r w:rsidR="006766A1" w:rsidRPr="0045315F">
        <w:rPr>
          <w:rFonts w:ascii="Agency FB" w:hAnsi="Agency FB" w:cs="Arial"/>
          <w:sz w:val="24"/>
          <w:szCs w:val="24"/>
        </w:rPr>
        <w:t xml:space="preserve"> DÍAS CALENDARIOS CONTADOS A PARTIR DEL DÍA SIGUIENTE DE LA</w:t>
      </w:r>
      <w:r w:rsidR="00AA234A">
        <w:rPr>
          <w:rFonts w:ascii="Agency FB" w:hAnsi="Agency FB" w:cs="Arial"/>
          <w:sz w:val="24"/>
          <w:szCs w:val="24"/>
        </w:rPr>
        <w:t xml:space="preserve"> NOTIFICACIÓN CON LA ORDEN DE COMPRA</w:t>
      </w:r>
      <w:r w:rsidR="006766A1" w:rsidRPr="0045315F">
        <w:rPr>
          <w:rFonts w:ascii="Agency FB" w:hAnsi="Agency FB" w:cs="Arial"/>
          <w:sz w:val="24"/>
          <w:szCs w:val="24"/>
        </w:rPr>
        <w:t>.</w:t>
      </w:r>
    </w:p>
    <w:p w14:paraId="4F07A739" w14:textId="3C98D9EE" w:rsidR="00FF3013" w:rsidRPr="0045315F" w:rsidRDefault="00FF3013" w:rsidP="008C091A">
      <w:pPr>
        <w:pStyle w:val="Prrafodelista"/>
        <w:numPr>
          <w:ilvl w:val="1"/>
          <w:numId w:val="29"/>
        </w:numPr>
        <w:spacing w:line="240" w:lineRule="auto"/>
        <w:ind w:left="426"/>
        <w:jc w:val="both"/>
        <w:rPr>
          <w:rFonts w:ascii="Agency FB" w:hAnsi="Agency FB" w:cs="Arial"/>
          <w:b/>
          <w:sz w:val="24"/>
          <w:szCs w:val="24"/>
        </w:rPr>
      </w:pPr>
      <w:r w:rsidRPr="0045315F">
        <w:rPr>
          <w:rFonts w:ascii="Agency FB" w:hAnsi="Agency FB" w:cs="Arial"/>
          <w:b/>
          <w:sz w:val="24"/>
          <w:szCs w:val="24"/>
        </w:rPr>
        <w:t>OTRAS OBLIGACIONES</w:t>
      </w:r>
      <w:r w:rsidR="00833C18">
        <w:rPr>
          <w:rFonts w:ascii="Agency FB" w:hAnsi="Agency FB" w:cs="Arial"/>
          <w:b/>
          <w:sz w:val="24"/>
          <w:szCs w:val="24"/>
        </w:rPr>
        <w:t>.</w:t>
      </w:r>
    </w:p>
    <w:p w14:paraId="73A722F3" w14:textId="3E040DF9" w:rsidR="00FF3013" w:rsidRPr="0045315F" w:rsidRDefault="00FF3013" w:rsidP="00963F05">
      <w:pPr>
        <w:tabs>
          <w:tab w:val="left" w:pos="1124"/>
        </w:tabs>
        <w:spacing w:line="240" w:lineRule="auto"/>
        <w:ind w:left="142"/>
        <w:jc w:val="both"/>
        <w:rPr>
          <w:rFonts w:ascii="Agency FB" w:hAnsi="Agency FB" w:cs="Arial"/>
          <w:b/>
          <w:sz w:val="24"/>
          <w:szCs w:val="24"/>
        </w:rPr>
      </w:pPr>
      <w:r w:rsidRPr="0045315F">
        <w:rPr>
          <w:rFonts w:ascii="Agency FB" w:hAnsi="Agency FB" w:cs="Arial"/>
          <w:b/>
          <w:sz w:val="24"/>
          <w:szCs w:val="24"/>
        </w:rPr>
        <w:t>5.4.1 OTRAS OBLIGACIONES DEL CONTRATISTA</w:t>
      </w:r>
      <w:r w:rsidR="00833C18">
        <w:rPr>
          <w:rFonts w:ascii="Agency FB" w:hAnsi="Agency FB" w:cs="Arial"/>
          <w:b/>
          <w:sz w:val="24"/>
          <w:szCs w:val="24"/>
        </w:rPr>
        <w:t>.</w:t>
      </w:r>
    </w:p>
    <w:p w14:paraId="6DF4BE09" w14:textId="77777777" w:rsidR="00FF3013" w:rsidRPr="0045315F" w:rsidRDefault="00FF3013" w:rsidP="00963F05">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612B3F8D" w14:textId="77777777" w:rsidR="00FF3013" w:rsidRPr="0045315F" w:rsidRDefault="00FF3013" w:rsidP="00963F05">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4179EE1A" w14:textId="1256FF6D" w:rsidR="005455D9" w:rsidRPr="008C091A" w:rsidRDefault="00FF3013" w:rsidP="008C091A">
      <w:pPr>
        <w:pStyle w:val="Prrafodelista"/>
        <w:numPr>
          <w:ilvl w:val="1"/>
          <w:numId w:val="28"/>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676CDC7E" w14:textId="4EED5C72" w:rsidR="00FF3013" w:rsidRPr="0045315F" w:rsidRDefault="00FF3013" w:rsidP="00963F05">
      <w:pPr>
        <w:tabs>
          <w:tab w:val="left" w:pos="1124"/>
        </w:tabs>
        <w:spacing w:line="240" w:lineRule="auto"/>
        <w:ind w:left="142"/>
        <w:jc w:val="both"/>
        <w:rPr>
          <w:rFonts w:ascii="Agency FB" w:hAnsi="Agency FB" w:cs="Arial"/>
          <w:b/>
          <w:sz w:val="24"/>
          <w:szCs w:val="24"/>
        </w:rPr>
      </w:pPr>
      <w:r w:rsidRPr="0045315F">
        <w:rPr>
          <w:rFonts w:ascii="Agency FB" w:hAnsi="Agency FB" w:cs="Arial"/>
          <w:b/>
          <w:sz w:val="24"/>
          <w:szCs w:val="24"/>
        </w:rPr>
        <w:t>5.4.2 OTRAS OBLIGACIONES DE LA ENTIDAD</w:t>
      </w:r>
      <w:r w:rsidR="00833C18">
        <w:rPr>
          <w:rFonts w:ascii="Agency FB" w:hAnsi="Agency FB" w:cs="Arial"/>
          <w:b/>
          <w:sz w:val="24"/>
          <w:szCs w:val="24"/>
        </w:rPr>
        <w:t>.</w:t>
      </w:r>
    </w:p>
    <w:p w14:paraId="194E3BA6" w14:textId="3CF57D4B" w:rsidR="008C091A" w:rsidRPr="00BB1027" w:rsidRDefault="00FF3013" w:rsidP="00BB1027">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7C2F4D4C" w14:textId="03D92F9B" w:rsidR="007801B0" w:rsidRPr="0045315F" w:rsidRDefault="008F7D89" w:rsidP="00833C18">
      <w:pPr>
        <w:spacing w:line="240" w:lineRule="auto"/>
        <w:ind w:left="142"/>
        <w:jc w:val="both"/>
        <w:rPr>
          <w:rFonts w:ascii="Agency FB" w:hAnsi="Agency FB" w:cs="Arial"/>
          <w:b/>
          <w:sz w:val="24"/>
          <w:szCs w:val="24"/>
        </w:rPr>
      </w:pPr>
      <w:r w:rsidRPr="0045315F">
        <w:rPr>
          <w:rFonts w:ascii="Agency FB" w:hAnsi="Agency FB" w:cs="Arial"/>
          <w:b/>
          <w:sz w:val="24"/>
          <w:szCs w:val="24"/>
        </w:rPr>
        <w:t xml:space="preserve">5.5 </w:t>
      </w:r>
      <w:r w:rsidR="00E90021" w:rsidRPr="0045315F">
        <w:rPr>
          <w:rFonts w:ascii="Agency FB" w:hAnsi="Agency FB" w:cs="Arial"/>
          <w:b/>
          <w:sz w:val="24"/>
          <w:szCs w:val="24"/>
        </w:rPr>
        <w:t xml:space="preserve">RECEPCIÓN Y </w:t>
      </w:r>
      <w:r w:rsidR="00DE7C1E" w:rsidRPr="0045315F">
        <w:rPr>
          <w:rFonts w:ascii="Agency FB" w:hAnsi="Agency FB" w:cs="Arial"/>
          <w:b/>
          <w:sz w:val="24"/>
          <w:szCs w:val="24"/>
        </w:rPr>
        <w:t xml:space="preserve">CONFORMIDAD DE LA </w:t>
      </w:r>
      <w:r w:rsidR="00E90021" w:rsidRPr="0045315F">
        <w:rPr>
          <w:rFonts w:ascii="Agency FB" w:hAnsi="Agency FB" w:cs="Arial"/>
          <w:b/>
          <w:sz w:val="24"/>
          <w:szCs w:val="24"/>
        </w:rPr>
        <w:t>ADQUISICIÓN</w:t>
      </w:r>
      <w:r w:rsidR="00833C18">
        <w:rPr>
          <w:rFonts w:ascii="Agency FB" w:hAnsi="Agency FB" w:cs="Arial"/>
          <w:b/>
          <w:sz w:val="24"/>
          <w:szCs w:val="24"/>
        </w:rPr>
        <w:t>.</w:t>
      </w:r>
    </w:p>
    <w:p w14:paraId="4BDCF575" w14:textId="4977B6EC" w:rsidR="00DE7C1E" w:rsidRPr="0045315F" w:rsidRDefault="005455D9" w:rsidP="00963F05">
      <w:pPr>
        <w:pStyle w:val="Prrafodelista"/>
        <w:tabs>
          <w:tab w:val="left" w:pos="1134"/>
        </w:tabs>
        <w:spacing w:after="0" w:line="240" w:lineRule="auto"/>
        <w:ind w:left="142"/>
        <w:jc w:val="both"/>
        <w:rPr>
          <w:rFonts w:ascii="Agency FB" w:hAnsi="Agency FB" w:cs="Arial"/>
          <w:b/>
          <w:sz w:val="24"/>
          <w:szCs w:val="24"/>
        </w:rPr>
      </w:pPr>
      <w:r w:rsidRPr="0045315F">
        <w:rPr>
          <w:rFonts w:ascii="Agency FB" w:hAnsi="Agency FB" w:cs="Arial"/>
          <w:b/>
          <w:sz w:val="24"/>
          <w:szCs w:val="24"/>
        </w:rPr>
        <w:t xml:space="preserve">5.5.1 </w:t>
      </w:r>
      <w:r w:rsidR="00E90021" w:rsidRPr="0045315F">
        <w:rPr>
          <w:rFonts w:ascii="Agency FB" w:hAnsi="Agency FB" w:cs="Arial"/>
          <w:b/>
          <w:sz w:val="24"/>
          <w:szCs w:val="24"/>
        </w:rPr>
        <w:t>RECEPCIÓN.</w:t>
      </w:r>
    </w:p>
    <w:p w14:paraId="76C174F3" w14:textId="677AEA4D" w:rsidR="00E90021" w:rsidRPr="0045315F" w:rsidRDefault="00E90021" w:rsidP="00812852">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La recepción del bien estará a cargo el almacenero de obra</w:t>
      </w:r>
      <w:r w:rsidR="006F3BD4" w:rsidRPr="0045315F">
        <w:rPr>
          <w:rFonts w:ascii="Agency FB" w:hAnsi="Agency FB" w:cs="Arial"/>
          <w:sz w:val="24"/>
          <w:szCs w:val="24"/>
        </w:rPr>
        <w:t xml:space="preserve"> y especialista en </w:t>
      </w:r>
      <w:r w:rsidR="00B01E4B" w:rsidRPr="0045315F">
        <w:rPr>
          <w:rFonts w:ascii="Agency FB" w:hAnsi="Agency FB" w:cs="Arial"/>
          <w:sz w:val="24"/>
          <w:szCs w:val="24"/>
        </w:rPr>
        <w:t xml:space="preserve">instalaciones </w:t>
      </w:r>
      <w:r w:rsidR="00852EC8">
        <w:rPr>
          <w:rFonts w:ascii="Agency FB" w:hAnsi="Agency FB" w:cs="Arial"/>
          <w:sz w:val="24"/>
          <w:szCs w:val="24"/>
        </w:rPr>
        <w:t>especiales</w:t>
      </w:r>
      <w:r w:rsidRPr="0045315F">
        <w:rPr>
          <w:rFonts w:ascii="Agency FB" w:hAnsi="Agency FB" w:cs="Arial"/>
          <w:sz w:val="24"/>
          <w:szCs w:val="24"/>
        </w:rPr>
        <w:t xml:space="preserve">, </w:t>
      </w:r>
      <w:r w:rsidR="00F85968">
        <w:rPr>
          <w:rFonts w:ascii="Agency FB" w:hAnsi="Agency FB" w:cs="Arial"/>
          <w:sz w:val="24"/>
          <w:szCs w:val="24"/>
        </w:rPr>
        <w:t xml:space="preserve">con </w:t>
      </w:r>
      <w:proofErr w:type="spellStart"/>
      <w:r w:rsidR="00F85968">
        <w:rPr>
          <w:rFonts w:ascii="Agency FB" w:hAnsi="Agency FB" w:cs="Arial"/>
          <w:sz w:val="24"/>
          <w:szCs w:val="24"/>
        </w:rPr>
        <w:t>V°B°</w:t>
      </w:r>
      <w:proofErr w:type="spellEnd"/>
      <w:r w:rsidR="00F85968">
        <w:rPr>
          <w:rFonts w:ascii="Agency FB" w:hAnsi="Agency FB" w:cs="Arial"/>
          <w:sz w:val="24"/>
          <w:szCs w:val="24"/>
        </w:rPr>
        <w:t xml:space="preserve"> del Residente Y Supervisor De Obra.</w:t>
      </w:r>
    </w:p>
    <w:p w14:paraId="02B4F4F1" w14:textId="39344474" w:rsidR="006C397A" w:rsidRPr="0045315F" w:rsidRDefault="006C397A" w:rsidP="00963F05">
      <w:pPr>
        <w:spacing w:after="0" w:line="240" w:lineRule="auto"/>
        <w:ind w:left="142"/>
        <w:jc w:val="both"/>
        <w:rPr>
          <w:rFonts w:ascii="Agency FB" w:hAnsi="Agency FB" w:cs="Arial"/>
          <w:sz w:val="24"/>
          <w:szCs w:val="24"/>
        </w:rPr>
      </w:pPr>
    </w:p>
    <w:p w14:paraId="76B07A3F" w14:textId="454CD9DA" w:rsidR="00E90021" w:rsidRPr="0045315F" w:rsidRDefault="005455D9" w:rsidP="00963F05">
      <w:pPr>
        <w:spacing w:after="0" w:line="240" w:lineRule="auto"/>
        <w:ind w:left="142"/>
        <w:jc w:val="both"/>
        <w:rPr>
          <w:rFonts w:ascii="Agency FB" w:hAnsi="Agency FB" w:cs="Arial"/>
          <w:b/>
          <w:sz w:val="24"/>
          <w:szCs w:val="24"/>
        </w:rPr>
      </w:pPr>
      <w:r w:rsidRPr="0045315F">
        <w:rPr>
          <w:rFonts w:ascii="Agency FB" w:hAnsi="Agency FB" w:cs="Arial"/>
          <w:b/>
          <w:sz w:val="24"/>
          <w:szCs w:val="24"/>
        </w:rPr>
        <w:lastRenderedPageBreak/>
        <w:t xml:space="preserve">5.5.2 </w:t>
      </w:r>
      <w:r w:rsidR="00E90021" w:rsidRPr="0045315F">
        <w:rPr>
          <w:rFonts w:ascii="Agency FB" w:hAnsi="Agency FB" w:cs="Arial"/>
          <w:b/>
          <w:sz w:val="24"/>
          <w:szCs w:val="24"/>
        </w:rPr>
        <w:t>CONFORMIDAD.</w:t>
      </w:r>
    </w:p>
    <w:p w14:paraId="6B4EB959" w14:textId="063C24A8" w:rsidR="0077449B" w:rsidRPr="0045315F" w:rsidRDefault="00DE7C1E" w:rsidP="00812852">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C56F854" w14:textId="77777777" w:rsidR="00812852" w:rsidRPr="0045315F" w:rsidRDefault="00812852" w:rsidP="00812852">
      <w:pPr>
        <w:pStyle w:val="Prrafodelista"/>
        <w:spacing w:after="0" w:line="240" w:lineRule="auto"/>
        <w:ind w:left="142"/>
        <w:jc w:val="both"/>
        <w:rPr>
          <w:rFonts w:ascii="Agency FB" w:hAnsi="Agency FB" w:cs="Arial"/>
          <w:sz w:val="24"/>
          <w:szCs w:val="24"/>
        </w:rPr>
      </w:pPr>
    </w:p>
    <w:p w14:paraId="2F292638" w14:textId="4FCE6AC3" w:rsidR="00812852" w:rsidRPr="0045315F" w:rsidRDefault="00812852" w:rsidP="00812852">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0638D8FA" w14:textId="6FEEE787" w:rsidR="0045315F" w:rsidRPr="0045315F" w:rsidRDefault="00812852" w:rsidP="00167894">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w:t>
      </w:r>
      <w:r w:rsidR="0045315F" w:rsidRPr="0045315F">
        <w:rPr>
          <w:rFonts w:ascii="Agency FB" w:hAnsi="Agency FB"/>
          <w:sz w:val="24"/>
          <w:szCs w:val="24"/>
        </w:rPr>
        <w:t>sor de Obra</w:t>
      </w:r>
    </w:p>
    <w:p w14:paraId="7B708558" w14:textId="77777777" w:rsidR="00A10ECE" w:rsidRDefault="0045315F" w:rsidP="00167894">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sidR="00A10ECE">
        <w:rPr>
          <w:rFonts w:ascii="Agency FB" w:hAnsi="Agency FB"/>
          <w:sz w:val="24"/>
          <w:szCs w:val="24"/>
        </w:rPr>
        <w:t>de presentar:</w:t>
      </w:r>
    </w:p>
    <w:p w14:paraId="01C54D76" w14:textId="77777777" w:rsidR="00A10ECE" w:rsidRDefault="0045315F" w:rsidP="00A10ECE">
      <w:pPr>
        <w:pStyle w:val="Sinespaciado"/>
        <w:numPr>
          <w:ilvl w:val="0"/>
          <w:numId w:val="31"/>
        </w:numPr>
        <w:jc w:val="both"/>
        <w:rPr>
          <w:rFonts w:ascii="Agency FB" w:hAnsi="Agency FB"/>
          <w:sz w:val="24"/>
          <w:szCs w:val="24"/>
        </w:rPr>
      </w:pPr>
      <w:r w:rsidRPr="0045315F">
        <w:rPr>
          <w:rFonts w:ascii="Agency FB" w:hAnsi="Agency FB"/>
          <w:sz w:val="24"/>
          <w:szCs w:val="24"/>
        </w:rPr>
        <w:t>Guía De Remisión</w:t>
      </w:r>
    </w:p>
    <w:p w14:paraId="2F37BDAF" w14:textId="77777777" w:rsidR="00A10ECE" w:rsidRDefault="00A10ECE" w:rsidP="00A10ECE">
      <w:pPr>
        <w:pStyle w:val="Sinespaciado"/>
        <w:numPr>
          <w:ilvl w:val="0"/>
          <w:numId w:val="31"/>
        </w:numPr>
        <w:jc w:val="both"/>
        <w:rPr>
          <w:rFonts w:ascii="Agency FB" w:hAnsi="Agency FB"/>
          <w:sz w:val="24"/>
          <w:szCs w:val="24"/>
        </w:rPr>
      </w:pPr>
      <w:r>
        <w:rPr>
          <w:rFonts w:ascii="Agency FB" w:hAnsi="Agency FB"/>
          <w:sz w:val="24"/>
          <w:szCs w:val="24"/>
        </w:rPr>
        <w:t>Comprobante de pago</w:t>
      </w:r>
    </w:p>
    <w:p w14:paraId="3B351024" w14:textId="08275F6B" w:rsidR="0045315F" w:rsidRDefault="00A10ECE" w:rsidP="00A10ECE">
      <w:pPr>
        <w:pStyle w:val="Sinespaciado"/>
        <w:numPr>
          <w:ilvl w:val="0"/>
          <w:numId w:val="31"/>
        </w:numPr>
        <w:jc w:val="both"/>
        <w:rPr>
          <w:rFonts w:ascii="Agency FB" w:hAnsi="Agency FB"/>
          <w:sz w:val="24"/>
          <w:szCs w:val="24"/>
        </w:rPr>
      </w:pPr>
      <w:r>
        <w:rPr>
          <w:rFonts w:ascii="Agency FB" w:hAnsi="Agency FB"/>
          <w:sz w:val="24"/>
          <w:szCs w:val="24"/>
        </w:rPr>
        <w:t>Informe de conformidad</w:t>
      </w:r>
      <w:r w:rsidR="0045315F" w:rsidRPr="0045315F">
        <w:rPr>
          <w:rFonts w:ascii="Agency FB" w:hAnsi="Agency FB"/>
          <w:sz w:val="24"/>
          <w:szCs w:val="24"/>
        </w:rPr>
        <w:t>.</w:t>
      </w:r>
    </w:p>
    <w:p w14:paraId="21A0EC59" w14:textId="629BE52A" w:rsidR="00167894" w:rsidRPr="00167894" w:rsidRDefault="00167894" w:rsidP="00167894">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sidR="00A10ECE">
        <w:rPr>
          <w:rFonts w:ascii="Agency FB" w:hAnsi="Agency FB" w:cs="Arial"/>
          <w:sz w:val="24"/>
          <w:szCs w:val="24"/>
        </w:rPr>
        <w:t xml:space="preserve"> en l</w:t>
      </w:r>
      <w:r w:rsidR="00BB1027">
        <w:rPr>
          <w:rFonts w:ascii="Agency FB" w:hAnsi="Agency FB" w:cs="Arial"/>
          <w:sz w:val="24"/>
          <w:szCs w:val="24"/>
        </w:rPr>
        <w:t>a unidad que corresponde,</w:t>
      </w:r>
      <w:r w:rsidR="00A10ECE">
        <w:rPr>
          <w:rFonts w:ascii="Agency FB" w:hAnsi="Agency FB" w:cs="Arial"/>
          <w:sz w:val="24"/>
          <w:szCs w:val="24"/>
        </w:rPr>
        <w:t xml:space="preserve"> en Gobierno Regional Del Apurímac - Sede Central.</w:t>
      </w:r>
      <w:r w:rsidRPr="00167894">
        <w:rPr>
          <w:rFonts w:ascii="Agency FB" w:hAnsi="Agency FB" w:cs="Arial"/>
          <w:sz w:val="24"/>
          <w:szCs w:val="24"/>
        </w:rPr>
        <w:t xml:space="preserve"> </w:t>
      </w:r>
    </w:p>
    <w:p w14:paraId="46296BEA" w14:textId="06036C7A" w:rsidR="004E73FE" w:rsidRPr="0045315F" w:rsidRDefault="00812852" w:rsidP="00812852">
      <w:pPr>
        <w:pStyle w:val="Prrafodelista"/>
        <w:numPr>
          <w:ilvl w:val="1"/>
          <w:numId w:val="30"/>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2464A9C" w14:textId="77777777" w:rsidR="00584723" w:rsidRPr="0045315F" w:rsidRDefault="00584723" w:rsidP="00833C18">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DA916BD" w14:textId="77777777" w:rsidR="00584723" w:rsidRPr="0045315F" w:rsidRDefault="00584723" w:rsidP="00833C18">
      <w:pPr>
        <w:pStyle w:val="Prrafodelista"/>
        <w:spacing w:line="240" w:lineRule="auto"/>
        <w:ind w:left="142"/>
        <w:jc w:val="both"/>
        <w:rPr>
          <w:rFonts w:ascii="Agency FB" w:hAnsi="Agency FB" w:cs="Arial"/>
          <w:sz w:val="24"/>
          <w:szCs w:val="24"/>
        </w:rPr>
      </w:pPr>
    </w:p>
    <w:p w14:paraId="5ADA4938" w14:textId="413A5E70" w:rsidR="00584723" w:rsidRPr="0045315F" w:rsidRDefault="00584723" w:rsidP="00833C18">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sidR="001D1EA7">
        <w:rPr>
          <w:rFonts w:ascii="Agency FB" w:hAnsi="Agency FB" w:cs="Arial"/>
          <w:sz w:val="24"/>
          <w:szCs w:val="24"/>
        </w:rPr>
        <w:t xml:space="preserve"> del contratista es de un</w:t>
      </w:r>
      <w:r w:rsidR="00F145A6">
        <w:rPr>
          <w:rFonts w:ascii="Agency FB" w:hAnsi="Agency FB" w:cs="Arial"/>
          <w:sz w:val="24"/>
          <w:szCs w:val="24"/>
        </w:rPr>
        <w:t xml:space="preserve"> (01</w:t>
      </w:r>
      <w:r w:rsidRPr="0045315F">
        <w:rPr>
          <w:rFonts w:ascii="Agency FB" w:hAnsi="Agency FB" w:cs="Arial"/>
          <w:sz w:val="24"/>
          <w:szCs w:val="24"/>
        </w:rPr>
        <w:t>) año contado a partir de la conformidad otorgada por LA ENTIDAD.</w:t>
      </w:r>
    </w:p>
    <w:p w14:paraId="6225993F" w14:textId="61B61B68" w:rsidR="00D13598" w:rsidRPr="0045315F" w:rsidRDefault="00D13598" w:rsidP="00963F05">
      <w:pPr>
        <w:pStyle w:val="Prrafodelista"/>
        <w:ind w:left="142"/>
        <w:jc w:val="both"/>
        <w:rPr>
          <w:rFonts w:ascii="Agency FB" w:hAnsi="Agency FB" w:cs="Calibri"/>
          <w:color w:val="000000"/>
          <w:sz w:val="24"/>
          <w:szCs w:val="24"/>
          <w:lang w:eastAsia="es-PE"/>
        </w:rPr>
      </w:pPr>
    </w:p>
    <w:p w14:paraId="60AFA4E9" w14:textId="30636064" w:rsidR="00DE7C1E" w:rsidRPr="0045315F" w:rsidRDefault="00DE7C1E"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4D566645" w14:textId="4DF10FEC" w:rsidR="0077449B" w:rsidRPr="0045315F" w:rsidRDefault="00D13598" w:rsidP="00963F0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0E484A6C" w14:textId="77777777" w:rsidR="00584723" w:rsidRPr="0045315F" w:rsidRDefault="00584723" w:rsidP="00963F05">
      <w:pPr>
        <w:pStyle w:val="Prrafodelista"/>
        <w:spacing w:after="0" w:line="240" w:lineRule="auto"/>
        <w:ind w:left="142"/>
        <w:jc w:val="both"/>
        <w:rPr>
          <w:rFonts w:ascii="Agency FB" w:hAnsi="Agency FB" w:cs="Arial"/>
          <w:sz w:val="24"/>
          <w:szCs w:val="24"/>
        </w:rPr>
      </w:pPr>
    </w:p>
    <w:p w14:paraId="5EE157F1" w14:textId="36E51154" w:rsidR="0066096A" w:rsidRPr="0045315F" w:rsidRDefault="0066096A"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505CEE71" w14:textId="48A5F1CF" w:rsidR="0066096A" w:rsidRPr="0045315F" w:rsidRDefault="006F23FE" w:rsidP="00963F0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213A68F8" w14:textId="77777777" w:rsidR="00584723" w:rsidRPr="0045315F" w:rsidRDefault="00584723" w:rsidP="00963F05">
      <w:pPr>
        <w:pStyle w:val="Prrafodelista"/>
        <w:spacing w:after="0" w:line="240" w:lineRule="auto"/>
        <w:ind w:left="142"/>
        <w:jc w:val="both"/>
        <w:rPr>
          <w:rFonts w:ascii="Agency FB" w:hAnsi="Agency FB" w:cs="Arial"/>
          <w:sz w:val="24"/>
          <w:szCs w:val="24"/>
        </w:rPr>
      </w:pPr>
    </w:p>
    <w:p w14:paraId="0113AE1F" w14:textId="1D5107D3" w:rsidR="00403333" w:rsidRPr="0045315F" w:rsidRDefault="00403333" w:rsidP="00584723">
      <w:pPr>
        <w:pStyle w:val="Prrafodelista"/>
        <w:numPr>
          <w:ilvl w:val="1"/>
          <w:numId w:val="30"/>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6B0B7B54" w14:textId="77777777" w:rsidR="00ED3DEA" w:rsidRPr="0045315F" w:rsidRDefault="00403333" w:rsidP="00963F0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 xml:space="preserve">Se </w:t>
      </w:r>
      <w:r w:rsidR="00D13598" w:rsidRPr="0045315F">
        <w:rPr>
          <w:rFonts w:ascii="Agency FB" w:eastAsia="SimSun" w:hAnsi="Agency FB" w:cs="Arial"/>
          <w:kern w:val="28"/>
          <w:sz w:val="24"/>
          <w:szCs w:val="24"/>
          <w:lang w:eastAsia="es-ES"/>
        </w:rPr>
        <w:t>Adjunta El Protocolo De Ingreso A Obra Para Proveedores Y Terceros.</w:t>
      </w:r>
    </w:p>
    <w:p w14:paraId="32873BD4" w14:textId="77777777" w:rsidR="00F50878" w:rsidRPr="0045315F" w:rsidRDefault="00F50878" w:rsidP="00963F05">
      <w:pPr>
        <w:tabs>
          <w:tab w:val="left" w:pos="0"/>
        </w:tabs>
        <w:ind w:left="142"/>
        <w:jc w:val="both"/>
        <w:rPr>
          <w:rFonts w:ascii="Agency FB" w:hAnsi="Agency FB" w:cs="Arial"/>
          <w:sz w:val="24"/>
          <w:szCs w:val="24"/>
        </w:rPr>
      </w:pPr>
    </w:p>
    <w:sectPr w:rsidR="00F50878" w:rsidRPr="0045315F"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FA05" w14:textId="77777777" w:rsidR="002A0E48" w:rsidRDefault="002A0E48" w:rsidP="00A403C0">
      <w:pPr>
        <w:spacing w:after="0" w:line="240" w:lineRule="auto"/>
      </w:pPr>
      <w:r>
        <w:separator/>
      </w:r>
    </w:p>
  </w:endnote>
  <w:endnote w:type="continuationSeparator" w:id="0">
    <w:p w14:paraId="3B58B32C" w14:textId="77777777" w:rsidR="002A0E48" w:rsidRDefault="002A0E48"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4149" w14:textId="77777777" w:rsidR="002A0E48" w:rsidRDefault="002A0E48" w:rsidP="00A403C0">
      <w:pPr>
        <w:spacing w:after="0" w:line="240" w:lineRule="auto"/>
      </w:pPr>
      <w:r>
        <w:separator/>
      </w:r>
    </w:p>
  </w:footnote>
  <w:footnote w:type="continuationSeparator" w:id="0">
    <w:p w14:paraId="20BB9E69" w14:textId="77777777" w:rsidR="002A0E48" w:rsidRDefault="002A0E48"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4021CC49" w14:textId="4E830D64" w:rsidR="00A403C0" w:rsidRDefault="00A403C0" w:rsidP="00C209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026908"/>
    <w:multiLevelType w:val="hybridMultilevel"/>
    <w:tmpl w:val="6B6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7"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4B3C66"/>
    <w:multiLevelType w:val="multilevel"/>
    <w:tmpl w:val="A37AEC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49A6787"/>
    <w:multiLevelType w:val="multilevel"/>
    <w:tmpl w:val="69BCEFD6"/>
    <w:lvl w:ilvl="0">
      <w:start w:val="5"/>
      <w:numFmt w:val="decimal"/>
      <w:lvlText w:val="%1."/>
      <w:lvlJc w:val="left"/>
      <w:pPr>
        <w:ind w:left="360" w:hanging="360"/>
      </w:pPr>
      <w:rPr>
        <w:rFonts w:hint="default"/>
        <w:b/>
      </w:rPr>
    </w:lvl>
    <w:lvl w:ilvl="1">
      <w:start w:val="1"/>
      <w:numFmt w:val="decimal"/>
      <w:lvlText w:val="%1.%2."/>
      <w:lvlJc w:val="left"/>
      <w:pPr>
        <w:ind w:left="1855"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5"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28"/>
  </w:num>
  <w:num w:numId="3">
    <w:abstractNumId w:val="15"/>
  </w:num>
  <w:num w:numId="4">
    <w:abstractNumId w:val="29"/>
  </w:num>
  <w:num w:numId="5">
    <w:abstractNumId w:val="18"/>
  </w:num>
  <w:num w:numId="6">
    <w:abstractNumId w:val="2"/>
  </w:num>
  <w:num w:numId="7">
    <w:abstractNumId w:val="14"/>
  </w:num>
  <w:num w:numId="8">
    <w:abstractNumId w:val="25"/>
  </w:num>
  <w:num w:numId="9">
    <w:abstractNumId w:val="12"/>
  </w:num>
  <w:num w:numId="10">
    <w:abstractNumId w:val="26"/>
  </w:num>
  <w:num w:numId="11">
    <w:abstractNumId w:val="3"/>
  </w:num>
  <w:num w:numId="12">
    <w:abstractNumId w:val="17"/>
  </w:num>
  <w:num w:numId="13">
    <w:abstractNumId w:val="22"/>
  </w:num>
  <w:num w:numId="14">
    <w:abstractNumId w:val="23"/>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0"/>
  </w:num>
  <w:num w:numId="22">
    <w:abstractNumId w:val="20"/>
  </w:num>
  <w:num w:numId="23">
    <w:abstractNumId w:val="6"/>
  </w:num>
  <w:num w:numId="24">
    <w:abstractNumId w:val="19"/>
  </w:num>
  <w:num w:numId="25">
    <w:abstractNumId w:val="16"/>
  </w:num>
  <w:num w:numId="26">
    <w:abstractNumId w:val="4"/>
  </w:num>
  <w:num w:numId="27">
    <w:abstractNumId w:val="5"/>
  </w:num>
  <w:num w:numId="28">
    <w:abstractNumId w:val="27"/>
  </w:num>
  <w:num w:numId="29">
    <w:abstractNumId w:val="30"/>
  </w:num>
  <w:num w:numId="30">
    <w:abstractNumId w:val="11"/>
  </w:num>
  <w:num w:numId="31">
    <w:abstractNumId w:val="7"/>
  </w:num>
  <w:num w:numId="3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202D"/>
    <w:rsid w:val="0004334D"/>
    <w:rsid w:val="0004345B"/>
    <w:rsid w:val="00046D66"/>
    <w:rsid w:val="00050253"/>
    <w:rsid w:val="00053198"/>
    <w:rsid w:val="00064E35"/>
    <w:rsid w:val="00065314"/>
    <w:rsid w:val="00071E0B"/>
    <w:rsid w:val="00080CFD"/>
    <w:rsid w:val="00081EA8"/>
    <w:rsid w:val="00091A22"/>
    <w:rsid w:val="000B0B45"/>
    <w:rsid w:val="000B6631"/>
    <w:rsid w:val="000C50EE"/>
    <w:rsid w:val="000D031F"/>
    <w:rsid w:val="000D1539"/>
    <w:rsid w:val="000D568E"/>
    <w:rsid w:val="000E5357"/>
    <w:rsid w:val="000F29E3"/>
    <w:rsid w:val="000F5CB8"/>
    <w:rsid w:val="00102F41"/>
    <w:rsid w:val="001062E8"/>
    <w:rsid w:val="0011165B"/>
    <w:rsid w:val="0011206C"/>
    <w:rsid w:val="0012445F"/>
    <w:rsid w:val="00127D31"/>
    <w:rsid w:val="00135D7B"/>
    <w:rsid w:val="0014345C"/>
    <w:rsid w:val="00145268"/>
    <w:rsid w:val="00153495"/>
    <w:rsid w:val="00166250"/>
    <w:rsid w:val="00167894"/>
    <w:rsid w:val="001732A4"/>
    <w:rsid w:val="001765A7"/>
    <w:rsid w:val="00182AA0"/>
    <w:rsid w:val="00194F66"/>
    <w:rsid w:val="001A0494"/>
    <w:rsid w:val="001A59BF"/>
    <w:rsid w:val="001B0FF8"/>
    <w:rsid w:val="001D1E87"/>
    <w:rsid w:val="001D1EA7"/>
    <w:rsid w:val="001D2162"/>
    <w:rsid w:val="001D613A"/>
    <w:rsid w:val="001E2F2D"/>
    <w:rsid w:val="001E5CD9"/>
    <w:rsid w:val="002033D1"/>
    <w:rsid w:val="00205A20"/>
    <w:rsid w:val="002064EF"/>
    <w:rsid w:val="002130E0"/>
    <w:rsid w:val="00243B02"/>
    <w:rsid w:val="0024495B"/>
    <w:rsid w:val="00245C09"/>
    <w:rsid w:val="0024617C"/>
    <w:rsid w:val="0025032F"/>
    <w:rsid w:val="002539AB"/>
    <w:rsid w:val="00256D81"/>
    <w:rsid w:val="00266C88"/>
    <w:rsid w:val="0028268F"/>
    <w:rsid w:val="00291C97"/>
    <w:rsid w:val="002935C0"/>
    <w:rsid w:val="00294371"/>
    <w:rsid w:val="002A0E48"/>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52A2"/>
    <w:rsid w:val="003966A7"/>
    <w:rsid w:val="003A01FE"/>
    <w:rsid w:val="003A02F1"/>
    <w:rsid w:val="003B3C74"/>
    <w:rsid w:val="003B6BC3"/>
    <w:rsid w:val="003B6D23"/>
    <w:rsid w:val="003C163C"/>
    <w:rsid w:val="003C6AFB"/>
    <w:rsid w:val="003D64E4"/>
    <w:rsid w:val="003D7079"/>
    <w:rsid w:val="003F0990"/>
    <w:rsid w:val="003F5545"/>
    <w:rsid w:val="003F6331"/>
    <w:rsid w:val="003F7927"/>
    <w:rsid w:val="00403333"/>
    <w:rsid w:val="0040497D"/>
    <w:rsid w:val="0041342C"/>
    <w:rsid w:val="00427D8E"/>
    <w:rsid w:val="00432E84"/>
    <w:rsid w:val="00435F55"/>
    <w:rsid w:val="0045213D"/>
    <w:rsid w:val="0045315F"/>
    <w:rsid w:val="00456306"/>
    <w:rsid w:val="004659DC"/>
    <w:rsid w:val="00471F2A"/>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26E95"/>
    <w:rsid w:val="00535461"/>
    <w:rsid w:val="005455D9"/>
    <w:rsid w:val="0055151C"/>
    <w:rsid w:val="00563223"/>
    <w:rsid w:val="005747BA"/>
    <w:rsid w:val="005838BB"/>
    <w:rsid w:val="00584723"/>
    <w:rsid w:val="005908AB"/>
    <w:rsid w:val="00596668"/>
    <w:rsid w:val="005B13DF"/>
    <w:rsid w:val="005C749F"/>
    <w:rsid w:val="005D07B8"/>
    <w:rsid w:val="005D7B6C"/>
    <w:rsid w:val="005E171C"/>
    <w:rsid w:val="005E4542"/>
    <w:rsid w:val="005F1175"/>
    <w:rsid w:val="005F2C38"/>
    <w:rsid w:val="005F3DEA"/>
    <w:rsid w:val="005F5B91"/>
    <w:rsid w:val="00602972"/>
    <w:rsid w:val="00604711"/>
    <w:rsid w:val="00620184"/>
    <w:rsid w:val="0062205C"/>
    <w:rsid w:val="00630911"/>
    <w:rsid w:val="0066096A"/>
    <w:rsid w:val="00663BF9"/>
    <w:rsid w:val="00666E0C"/>
    <w:rsid w:val="006766A1"/>
    <w:rsid w:val="0068146F"/>
    <w:rsid w:val="0068366A"/>
    <w:rsid w:val="006861B4"/>
    <w:rsid w:val="006A1110"/>
    <w:rsid w:val="006A24D8"/>
    <w:rsid w:val="006B1DCF"/>
    <w:rsid w:val="006B244A"/>
    <w:rsid w:val="006B3097"/>
    <w:rsid w:val="006C0F26"/>
    <w:rsid w:val="006C1270"/>
    <w:rsid w:val="006C243B"/>
    <w:rsid w:val="006C397A"/>
    <w:rsid w:val="006D2A48"/>
    <w:rsid w:val="006F23FE"/>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9404B"/>
    <w:rsid w:val="00795001"/>
    <w:rsid w:val="007A160C"/>
    <w:rsid w:val="007B4068"/>
    <w:rsid w:val="007B668C"/>
    <w:rsid w:val="007C740D"/>
    <w:rsid w:val="007E475F"/>
    <w:rsid w:val="007F37D5"/>
    <w:rsid w:val="007F6F0D"/>
    <w:rsid w:val="0080179C"/>
    <w:rsid w:val="00812852"/>
    <w:rsid w:val="008151F1"/>
    <w:rsid w:val="008330FA"/>
    <w:rsid w:val="00833C18"/>
    <w:rsid w:val="00834D00"/>
    <w:rsid w:val="008370B7"/>
    <w:rsid w:val="00842503"/>
    <w:rsid w:val="00843A8A"/>
    <w:rsid w:val="00850886"/>
    <w:rsid w:val="00852EC8"/>
    <w:rsid w:val="00857AC2"/>
    <w:rsid w:val="00862D47"/>
    <w:rsid w:val="00864C94"/>
    <w:rsid w:val="008654B2"/>
    <w:rsid w:val="00867C59"/>
    <w:rsid w:val="00877A60"/>
    <w:rsid w:val="0088111E"/>
    <w:rsid w:val="0088708C"/>
    <w:rsid w:val="00890518"/>
    <w:rsid w:val="00890C25"/>
    <w:rsid w:val="008935CA"/>
    <w:rsid w:val="008A3482"/>
    <w:rsid w:val="008A4E7C"/>
    <w:rsid w:val="008B0A5B"/>
    <w:rsid w:val="008B27A7"/>
    <w:rsid w:val="008B3CD1"/>
    <w:rsid w:val="008B6888"/>
    <w:rsid w:val="008C091A"/>
    <w:rsid w:val="008C3217"/>
    <w:rsid w:val="008C51D9"/>
    <w:rsid w:val="008D0E42"/>
    <w:rsid w:val="008D42B5"/>
    <w:rsid w:val="008D5CF2"/>
    <w:rsid w:val="008D6AF9"/>
    <w:rsid w:val="008F25CA"/>
    <w:rsid w:val="008F7D89"/>
    <w:rsid w:val="008F7E1C"/>
    <w:rsid w:val="009010ED"/>
    <w:rsid w:val="0090403E"/>
    <w:rsid w:val="00912799"/>
    <w:rsid w:val="009135BF"/>
    <w:rsid w:val="00917313"/>
    <w:rsid w:val="00923865"/>
    <w:rsid w:val="009268CC"/>
    <w:rsid w:val="009358D6"/>
    <w:rsid w:val="00936848"/>
    <w:rsid w:val="009466AA"/>
    <w:rsid w:val="00951034"/>
    <w:rsid w:val="0096247F"/>
    <w:rsid w:val="00963F05"/>
    <w:rsid w:val="00966705"/>
    <w:rsid w:val="009777DF"/>
    <w:rsid w:val="009815EF"/>
    <w:rsid w:val="00983759"/>
    <w:rsid w:val="00994D54"/>
    <w:rsid w:val="009954F3"/>
    <w:rsid w:val="00996922"/>
    <w:rsid w:val="009A3FD7"/>
    <w:rsid w:val="009A4822"/>
    <w:rsid w:val="009A51B8"/>
    <w:rsid w:val="009B3046"/>
    <w:rsid w:val="009B52DA"/>
    <w:rsid w:val="009B55A8"/>
    <w:rsid w:val="009B71FB"/>
    <w:rsid w:val="009C1660"/>
    <w:rsid w:val="009C3104"/>
    <w:rsid w:val="009D1152"/>
    <w:rsid w:val="009E4A5D"/>
    <w:rsid w:val="009F158C"/>
    <w:rsid w:val="009F36F2"/>
    <w:rsid w:val="009F6908"/>
    <w:rsid w:val="00A00E08"/>
    <w:rsid w:val="00A01CF7"/>
    <w:rsid w:val="00A10ECE"/>
    <w:rsid w:val="00A13FC2"/>
    <w:rsid w:val="00A231C5"/>
    <w:rsid w:val="00A315B5"/>
    <w:rsid w:val="00A403C0"/>
    <w:rsid w:val="00A417DB"/>
    <w:rsid w:val="00A5368E"/>
    <w:rsid w:val="00A725AC"/>
    <w:rsid w:val="00A732E6"/>
    <w:rsid w:val="00A9530E"/>
    <w:rsid w:val="00AA234A"/>
    <w:rsid w:val="00AA49E3"/>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12C27"/>
    <w:rsid w:val="00B26B6A"/>
    <w:rsid w:val="00B35E00"/>
    <w:rsid w:val="00B42592"/>
    <w:rsid w:val="00B43E04"/>
    <w:rsid w:val="00B53403"/>
    <w:rsid w:val="00B5600F"/>
    <w:rsid w:val="00B67B7C"/>
    <w:rsid w:val="00B721AF"/>
    <w:rsid w:val="00B77550"/>
    <w:rsid w:val="00B817C3"/>
    <w:rsid w:val="00B9578C"/>
    <w:rsid w:val="00BA3532"/>
    <w:rsid w:val="00BA6930"/>
    <w:rsid w:val="00BA72BF"/>
    <w:rsid w:val="00BB1027"/>
    <w:rsid w:val="00BB5DFF"/>
    <w:rsid w:val="00BD27C6"/>
    <w:rsid w:val="00BE4D8A"/>
    <w:rsid w:val="00BE7D95"/>
    <w:rsid w:val="00BF656F"/>
    <w:rsid w:val="00C0249F"/>
    <w:rsid w:val="00C029D2"/>
    <w:rsid w:val="00C10C11"/>
    <w:rsid w:val="00C15728"/>
    <w:rsid w:val="00C16671"/>
    <w:rsid w:val="00C20936"/>
    <w:rsid w:val="00C3391C"/>
    <w:rsid w:val="00C3785D"/>
    <w:rsid w:val="00C425AC"/>
    <w:rsid w:val="00C42E4D"/>
    <w:rsid w:val="00C553A3"/>
    <w:rsid w:val="00C55683"/>
    <w:rsid w:val="00C66055"/>
    <w:rsid w:val="00C72B92"/>
    <w:rsid w:val="00C81BCB"/>
    <w:rsid w:val="00C820C7"/>
    <w:rsid w:val="00C83621"/>
    <w:rsid w:val="00C93990"/>
    <w:rsid w:val="00C956DD"/>
    <w:rsid w:val="00CB55E2"/>
    <w:rsid w:val="00CB5FA3"/>
    <w:rsid w:val="00CC19D7"/>
    <w:rsid w:val="00CC494F"/>
    <w:rsid w:val="00CE5D09"/>
    <w:rsid w:val="00CF0837"/>
    <w:rsid w:val="00D126FB"/>
    <w:rsid w:val="00D13598"/>
    <w:rsid w:val="00D14316"/>
    <w:rsid w:val="00D1793D"/>
    <w:rsid w:val="00D27A94"/>
    <w:rsid w:val="00D36F54"/>
    <w:rsid w:val="00D462D1"/>
    <w:rsid w:val="00D469BB"/>
    <w:rsid w:val="00D56281"/>
    <w:rsid w:val="00D6219A"/>
    <w:rsid w:val="00D62BE3"/>
    <w:rsid w:val="00D87765"/>
    <w:rsid w:val="00DA11F3"/>
    <w:rsid w:val="00DB4E7F"/>
    <w:rsid w:val="00DC1D22"/>
    <w:rsid w:val="00DC1EC0"/>
    <w:rsid w:val="00DC1F1B"/>
    <w:rsid w:val="00DD37EA"/>
    <w:rsid w:val="00DD6F10"/>
    <w:rsid w:val="00DD795C"/>
    <w:rsid w:val="00DE4A29"/>
    <w:rsid w:val="00DE7C1E"/>
    <w:rsid w:val="00E00616"/>
    <w:rsid w:val="00E01EB7"/>
    <w:rsid w:val="00E10F1A"/>
    <w:rsid w:val="00E223A0"/>
    <w:rsid w:val="00E22517"/>
    <w:rsid w:val="00E22AB4"/>
    <w:rsid w:val="00E25CE5"/>
    <w:rsid w:val="00E27B1E"/>
    <w:rsid w:val="00E41C60"/>
    <w:rsid w:val="00E42890"/>
    <w:rsid w:val="00E60A66"/>
    <w:rsid w:val="00E60D12"/>
    <w:rsid w:val="00E643DB"/>
    <w:rsid w:val="00E75D50"/>
    <w:rsid w:val="00E76CA5"/>
    <w:rsid w:val="00E90021"/>
    <w:rsid w:val="00EA31F8"/>
    <w:rsid w:val="00EA4BBE"/>
    <w:rsid w:val="00EA6A6A"/>
    <w:rsid w:val="00EB151D"/>
    <w:rsid w:val="00EB5FB6"/>
    <w:rsid w:val="00EB7348"/>
    <w:rsid w:val="00EC1546"/>
    <w:rsid w:val="00EC591D"/>
    <w:rsid w:val="00ED3DEA"/>
    <w:rsid w:val="00ED6CD0"/>
    <w:rsid w:val="00F06D6A"/>
    <w:rsid w:val="00F145A6"/>
    <w:rsid w:val="00F224A0"/>
    <w:rsid w:val="00F461B5"/>
    <w:rsid w:val="00F50878"/>
    <w:rsid w:val="00F52BA1"/>
    <w:rsid w:val="00F52D4C"/>
    <w:rsid w:val="00F5440F"/>
    <w:rsid w:val="00F74071"/>
    <w:rsid w:val="00F85968"/>
    <w:rsid w:val="00F910D7"/>
    <w:rsid w:val="00F948CC"/>
    <w:rsid w:val="00FA2774"/>
    <w:rsid w:val="00FA5C2D"/>
    <w:rsid w:val="00FA5F5B"/>
    <w:rsid w:val="00FA651D"/>
    <w:rsid w:val="00FC1892"/>
    <w:rsid w:val="00FD6D27"/>
    <w:rsid w:val="00FE1557"/>
    <w:rsid w:val="00FF1A5B"/>
    <w:rsid w:val="00FF3013"/>
    <w:rsid w:val="00FF5D96"/>
    <w:rsid w:val="00FF6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9663D-C882-4392-9BCF-EBCEB9DF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Pages>
  <Words>1304</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91</cp:revision>
  <cp:lastPrinted>2022-02-19T15:02:00Z</cp:lastPrinted>
  <dcterms:created xsi:type="dcterms:W3CDTF">2022-01-13T15:17:00Z</dcterms:created>
  <dcterms:modified xsi:type="dcterms:W3CDTF">2022-02-21T21:09:00Z</dcterms:modified>
</cp:coreProperties>
</file>