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9FCB" w14:textId="5C07107A" w:rsidR="00FE4D0F" w:rsidRPr="00FE4D0F" w:rsidRDefault="00FE4D0F" w:rsidP="00FE4D0F">
      <w:pPr>
        <w:tabs>
          <w:tab w:val="center" w:pos="4419"/>
          <w:tab w:val="right" w:pos="8838"/>
        </w:tabs>
        <w:spacing w:after="0" w:line="240" w:lineRule="auto"/>
        <w:ind w:left="142"/>
        <w:rPr>
          <w:rFonts w:ascii="Agency FB" w:eastAsia="Calibri" w:hAnsi="Agency FB" w:cs="Calibri"/>
          <w:b/>
          <w:color w:val="FF0000"/>
          <w:sz w:val="24"/>
          <w:szCs w:val="24"/>
          <w:lang w:val="es-ES"/>
        </w:rPr>
      </w:pPr>
      <w:r w:rsidRPr="00FE4D0F">
        <w:rPr>
          <w:rFonts w:ascii="Agency FB" w:eastAsia="Calibri" w:hAnsi="Agency FB" w:cs="Arial"/>
          <w:b/>
          <w:sz w:val="24"/>
          <w:szCs w:val="24"/>
          <w:lang w:val="es-ES"/>
        </w:rPr>
        <w:t xml:space="preserve">ESPECIFICACIONES TÉCNICAS PARA LA CONTRATACIÓN DE BIENES– </w:t>
      </w:r>
      <w:r w:rsidR="00C22D22">
        <w:rPr>
          <w:rFonts w:ascii="Agency FB" w:eastAsia="Calibri" w:hAnsi="Agency FB" w:cs="Arial"/>
          <w:b/>
          <w:color w:val="FF0000"/>
          <w:sz w:val="24"/>
          <w:szCs w:val="24"/>
          <w:lang w:val="es-ES"/>
        </w:rPr>
        <w:t>DUCTOS PARA TOMACORRIENTES ESTABILIZADOS</w:t>
      </w:r>
      <w:r w:rsidR="00C22D22" w:rsidRPr="00FE4D0F">
        <w:rPr>
          <w:rFonts w:ascii="Agency FB" w:eastAsia="Calibri" w:hAnsi="Agency FB" w:cs="Calibri"/>
          <w:b/>
          <w:color w:val="FF0000"/>
          <w:sz w:val="24"/>
          <w:szCs w:val="24"/>
          <w:lang w:val="es-ES"/>
        </w:rPr>
        <w:t>.</w:t>
      </w:r>
    </w:p>
    <w:p w14:paraId="7568055C" w14:textId="77777777" w:rsidR="00FE4D0F" w:rsidRPr="00FE4D0F" w:rsidRDefault="00FE4D0F" w:rsidP="00FE4D0F">
      <w:pPr>
        <w:tabs>
          <w:tab w:val="center" w:pos="4419"/>
          <w:tab w:val="right" w:pos="8838"/>
        </w:tabs>
        <w:spacing w:after="0" w:line="240" w:lineRule="auto"/>
        <w:ind w:left="142"/>
        <w:rPr>
          <w:rFonts w:ascii="Agency FB" w:eastAsia="Times New Roman" w:hAnsi="Agency FB" w:cs="Calibri"/>
          <w:b/>
          <w:sz w:val="24"/>
          <w:szCs w:val="24"/>
          <w:lang w:val="es-ES" w:eastAsia="es-PE"/>
        </w:rPr>
      </w:pPr>
    </w:p>
    <w:p w14:paraId="32A299BA" w14:textId="7368D6BA" w:rsidR="00FE4D0F" w:rsidRPr="00FE4D0F" w:rsidRDefault="00FE4D0F" w:rsidP="00461602">
      <w:pPr>
        <w:spacing w:after="200" w:line="276" w:lineRule="auto"/>
        <w:ind w:left="142"/>
        <w:rPr>
          <w:rFonts w:ascii="Agency FB" w:eastAsia="Times New Roman" w:hAnsi="Agency FB" w:cs="Arial"/>
          <w:b/>
          <w:bCs/>
          <w:color w:val="000000"/>
          <w:sz w:val="24"/>
          <w:szCs w:val="24"/>
          <w:lang w:val="pt-BR" w:eastAsia="es-PE"/>
        </w:rPr>
      </w:pPr>
      <w:r w:rsidRPr="00FE4D0F">
        <w:rPr>
          <w:rFonts w:ascii="Agency FB" w:eastAsia="Calibri" w:hAnsi="Agency FB" w:cs="Arial"/>
          <w:b/>
          <w:sz w:val="24"/>
          <w:szCs w:val="24"/>
          <w:lang w:val="es-ES"/>
        </w:rPr>
        <w:t>UNIDAD ORGANICA</w:t>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w:t>
      </w:r>
      <w:r w:rsidRPr="00FE4D0F">
        <w:rPr>
          <w:rFonts w:ascii="Agency FB" w:eastAsia="Times New Roman" w:hAnsi="Agency FB" w:cs="Arial"/>
          <w:b/>
          <w:bCs/>
          <w:color w:val="000000"/>
          <w:sz w:val="24"/>
          <w:szCs w:val="24"/>
          <w:lang w:val="pt-BR" w:eastAsia="es-PE"/>
        </w:rPr>
        <w:t xml:space="preserve"> GERENCIA REGIONAL DE INFRAESTRUCTURA - SUB GERENCIA DE OBRAS</w:t>
      </w:r>
    </w:p>
    <w:p w14:paraId="22F03F6D" w14:textId="72F8D94C" w:rsidR="00FE4D0F" w:rsidRPr="00FE4D0F" w:rsidRDefault="00FE4D0F" w:rsidP="00461602">
      <w:pPr>
        <w:spacing w:after="200" w:line="276" w:lineRule="auto"/>
        <w:ind w:left="2127" w:hanging="1985"/>
        <w:rPr>
          <w:rFonts w:ascii="Agency FB" w:eastAsia="Calibri" w:hAnsi="Agency FB" w:cs="Arial"/>
          <w:sz w:val="24"/>
          <w:szCs w:val="24"/>
          <w:lang w:val="es-ES"/>
        </w:rPr>
      </w:pPr>
      <w:r w:rsidRPr="00FE4D0F">
        <w:rPr>
          <w:rFonts w:ascii="Agency FB" w:eastAsia="Times New Roman" w:hAnsi="Agency FB" w:cs="Arial"/>
          <w:b/>
          <w:bCs/>
          <w:color w:val="000000"/>
          <w:sz w:val="24"/>
          <w:szCs w:val="24"/>
          <w:lang w:val="pt-BR" w:eastAsia="es-PE"/>
        </w:rPr>
        <w:t>ACTIVIDAD/TAREA</w:t>
      </w:r>
      <w:r w:rsidR="00461602">
        <w:rPr>
          <w:rFonts w:ascii="Agency FB" w:eastAsia="Times New Roman" w:hAnsi="Agency FB" w:cs="Arial"/>
          <w:b/>
          <w:bCs/>
          <w:color w:val="000000"/>
          <w:sz w:val="24"/>
          <w:szCs w:val="24"/>
          <w:lang w:val="pt-BR" w:eastAsia="es-PE"/>
        </w:rPr>
        <w:tab/>
      </w:r>
      <w:r w:rsidRPr="00FE4D0F">
        <w:rPr>
          <w:rFonts w:ascii="Agency FB" w:eastAsia="Times New Roman" w:hAnsi="Agency FB" w:cs="Arial"/>
          <w:b/>
          <w:bCs/>
          <w:color w:val="000000"/>
          <w:sz w:val="24"/>
          <w:szCs w:val="24"/>
          <w:lang w:val="pt-BR" w:eastAsia="es-PE"/>
        </w:rPr>
        <w:t>: “</w:t>
      </w:r>
      <w:r w:rsidRPr="00FE4D0F">
        <w:rPr>
          <w:rFonts w:ascii="Agency FB" w:eastAsia="Calibri" w:hAnsi="Agency FB" w:cs="Arial"/>
          <w:b/>
          <w:sz w:val="24"/>
          <w:szCs w:val="24"/>
          <w:lang w:val="es-ES"/>
        </w:rPr>
        <w:t>MEJORAMIENTO DEL SERVICIO EDUCATIVO EN LA IEP N° 54002 SANTA ROSA E IES SANTA</w:t>
      </w:r>
      <w:r w:rsidR="00461602">
        <w:rPr>
          <w:rFonts w:ascii="Agency FB" w:eastAsia="Calibri" w:hAnsi="Agency FB" w:cs="Arial"/>
          <w:b/>
          <w:sz w:val="24"/>
          <w:szCs w:val="24"/>
          <w:lang w:val="es-ES"/>
        </w:rPr>
        <w:t xml:space="preserve"> </w:t>
      </w:r>
      <w:r w:rsidRPr="00FE4D0F">
        <w:rPr>
          <w:rFonts w:ascii="Agency FB" w:eastAsia="Calibri" w:hAnsi="Agency FB" w:cs="Arial"/>
          <w:b/>
          <w:sz w:val="24"/>
          <w:szCs w:val="24"/>
          <w:lang w:val="es-ES"/>
        </w:rPr>
        <w:t>ROSA DEL DISTRITO ABANCAY, PROVINCIA DE ABANCAY, REGIÓN APURÍMAC”</w:t>
      </w:r>
    </w:p>
    <w:p w14:paraId="75BDFDAE" w14:textId="44D2900A" w:rsidR="00FE4D0F" w:rsidRPr="00FE4D0F" w:rsidRDefault="00FE4D0F" w:rsidP="00461602">
      <w:pPr>
        <w:spacing w:after="200" w:line="276"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META</w:t>
      </w:r>
      <w:r w:rsidRPr="00FE4D0F">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:043-2022</w:t>
      </w:r>
    </w:p>
    <w:p w14:paraId="14B9E830"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 xml:space="preserve">DENOMINACIÓN DE LA CONTRATACIÓN </w:t>
      </w:r>
    </w:p>
    <w:p w14:paraId="3B0D232C" w14:textId="61A902E1" w:rsidR="00FE4D0F" w:rsidRDefault="00C22D22" w:rsidP="00FE4D0F">
      <w:pPr>
        <w:spacing w:after="200" w:line="276" w:lineRule="auto"/>
        <w:ind w:left="142"/>
        <w:contextualSpacing/>
        <w:jc w:val="both"/>
        <w:rPr>
          <w:rFonts w:ascii="Agency FB" w:eastAsia="Calibri" w:hAnsi="Agency FB" w:cs="Calibri"/>
          <w:sz w:val="24"/>
          <w:szCs w:val="24"/>
          <w:lang w:val="es-ES"/>
        </w:rPr>
      </w:pPr>
      <w:r w:rsidRPr="00C22D22">
        <w:rPr>
          <w:rFonts w:ascii="Agency FB" w:eastAsia="Calibri" w:hAnsi="Agency FB" w:cs="Arial"/>
          <w:b/>
          <w:color w:val="FF0000"/>
          <w:sz w:val="24"/>
          <w:szCs w:val="24"/>
          <w:lang w:val="es-ES"/>
        </w:rPr>
        <w:t>DUCTOS PARA TOMACORRIENTES ESTABILIZADOS.</w:t>
      </w:r>
      <w:r w:rsidR="00F02CAE">
        <w:rPr>
          <w:rFonts w:ascii="Agency FB" w:eastAsia="Calibri" w:hAnsi="Agency FB" w:cs="Arial"/>
          <w:b/>
          <w:color w:val="FF0000"/>
          <w:sz w:val="24"/>
          <w:szCs w:val="24"/>
          <w:lang w:val="es-ES"/>
        </w:rPr>
        <w:t>,</w:t>
      </w:r>
      <w:r w:rsidR="00F02CAE" w:rsidRPr="00FE4D0F">
        <w:rPr>
          <w:rFonts w:ascii="Agency FB" w:eastAsia="Calibri" w:hAnsi="Agency FB" w:cs="Calibri"/>
          <w:sz w:val="24"/>
          <w:szCs w:val="24"/>
          <w:lang w:val="es-ES"/>
        </w:rPr>
        <w:t xml:space="preserve"> </w:t>
      </w:r>
      <w:r w:rsidR="00FE4D0F" w:rsidRPr="00FE4D0F">
        <w:rPr>
          <w:rFonts w:ascii="Agency FB" w:eastAsia="Calibri" w:hAnsi="Agency FB" w:cs="Calibri"/>
          <w:sz w:val="24"/>
          <w:szCs w:val="24"/>
          <w:lang w:val="es-ES"/>
        </w:rPr>
        <w:t xml:space="preserve">PARA EL PROYECTO </w:t>
      </w:r>
      <w:r w:rsidR="00FE4D0F" w:rsidRPr="00FE4D0F">
        <w:rPr>
          <w:rFonts w:ascii="Agency FB" w:eastAsia="Calibri" w:hAnsi="Agency FB" w:cs="Calibri"/>
          <w:sz w:val="24"/>
          <w:szCs w:val="24"/>
          <w:lang w:val="es-ES" w:eastAsia="es-ES"/>
        </w:rPr>
        <w:t>MEJORAMIENTO DEL SERVICIO EDUCATIVO EN LA I.E.P.  N° 54002 SANTA ROSA E I.E.S. SANTA ROSA, DISTRITO DE ABANCAY, PROVINCIA DE ABANCAY</w:t>
      </w:r>
      <w:r w:rsidR="00FE4D0F" w:rsidRPr="00FE4D0F">
        <w:rPr>
          <w:rFonts w:ascii="Agency FB" w:eastAsia="Calibri" w:hAnsi="Agency FB" w:cs="Calibri"/>
          <w:sz w:val="24"/>
          <w:szCs w:val="24"/>
          <w:lang w:val="es-ES"/>
        </w:rPr>
        <w:t>, REGIÓN APURÍMAC.</w:t>
      </w:r>
    </w:p>
    <w:p w14:paraId="08742B8F"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020B2F7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FINALIDAD PÚBLICA</w:t>
      </w:r>
    </w:p>
    <w:p w14:paraId="0229CCD1" w14:textId="162FEF41" w:rsidR="00FE4D0F" w:rsidRDefault="002C4DE6"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El presente proceso de selección busca contar con </w:t>
      </w:r>
      <w:r w:rsidR="00C22D22" w:rsidRPr="00C22D22">
        <w:rPr>
          <w:rFonts w:ascii="Agency FB" w:eastAsia="Calibri" w:hAnsi="Agency FB" w:cs="Arial"/>
          <w:b/>
          <w:color w:val="FF0000"/>
          <w:sz w:val="24"/>
          <w:szCs w:val="24"/>
          <w:lang w:val="es-ES"/>
        </w:rPr>
        <w:t>DUCTOS PARA TOMACORRIENTES ESTABILIZADOS.</w:t>
      </w:r>
      <w:r w:rsidR="00F02CAE">
        <w:rPr>
          <w:rFonts w:ascii="Agency FB" w:eastAsia="Calibri" w:hAnsi="Agency FB" w:cs="Arial"/>
          <w:b/>
          <w:color w:val="FF0000"/>
          <w:sz w:val="24"/>
          <w:szCs w:val="24"/>
          <w:lang w:val="es-ES"/>
        </w:rPr>
        <w:t>,</w:t>
      </w:r>
      <w:r w:rsidR="00A83936">
        <w:rPr>
          <w:rFonts w:ascii="Agency FB" w:eastAsia="Calibri" w:hAnsi="Agency FB" w:cs="Calibri"/>
          <w:b/>
          <w:color w:val="FF0000"/>
          <w:sz w:val="24"/>
          <w:szCs w:val="24"/>
          <w:lang w:val="es-ES"/>
        </w:rPr>
        <w:t xml:space="preserve"> </w:t>
      </w:r>
      <w:r w:rsidR="00FE4D0F" w:rsidRPr="00FE4D0F">
        <w:rPr>
          <w:rFonts w:ascii="Agency FB" w:eastAsia="SimSun" w:hAnsi="Agency FB" w:cs="Calibri"/>
          <w:kern w:val="28"/>
          <w:sz w:val="24"/>
          <w:szCs w:val="24"/>
          <w:lang w:val="es-ES" w:eastAsia="es-ES"/>
        </w:rPr>
        <w:t xml:space="preserve">de esta manera continuar con la </w:t>
      </w:r>
      <w:r w:rsidR="00F02CAE">
        <w:rPr>
          <w:rFonts w:ascii="Agency FB" w:eastAsia="SimSun" w:hAnsi="Agency FB" w:cs="Calibri"/>
          <w:kern w:val="28"/>
          <w:sz w:val="24"/>
          <w:szCs w:val="24"/>
          <w:lang w:val="es-ES" w:eastAsia="es-ES"/>
        </w:rPr>
        <w:t>implementación de mobiliarios</w:t>
      </w:r>
      <w:r w:rsidR="00FE4D0F" w:rsidRPr="00FE4D0F">
        <w:rPr>
          <w:rFonts w:ascii="Agency FB" w:eastAsia="SimSun" w:hAnsi="Agency FB" w:cs="Calibri"/>
          <w:kern w:val="28"/>
          <w:sz w:val="24"/>
          <w:szCs w:val="24"/>
          <w:lang w:val="es-ES" w:eastAsia="es-ES"/>
        </w:rPr>
        <w:t xml:space="preserve"> de la obra: </w:t>
      </w:r>
      <w:r w:rsidR="00FE4D0F" w:rsidRPr="00FE4D0F">
        <w:rPr>
          <w:rFonts w:ascii="Agency FB" w:eastAsia="Calibri" w:hAnsi="Agency FB" w:cs="Calibri"/>
          <w:sz w:val="24"/>
          <w:szCs w:val="24"/>
          <w:lang w:val="es-ES" w:eastAsia="es-ES"/>
        </w:rPr>
        <w:t>MEJORAMIENTO DEL SERVICIO EDUCATIVO EN LA I.E.P.  N° 54002 SANTA ROSA E I.E.S. SANTA ROSA, DISTRITO DE ABANCAY, PROVINCIA DE ABANCAY</w:t>
      </w:r>
      <w:r w:rsidR="00FE4D0F" w:rsidRPr="00FE4D0F">
        <w:rPr>
          <w:rFonts w:ascii="Agency FB" w:eastAsia="Calibri" w:hAnsi="Agency FB" w:cs="Calibri"/>
          <w:sz w:val="24"/>
          <w:szCs w:val="24"/>
          <w:lang w:val="es-ES"/>
        </w:rPr>
        <w:t>, REGIÓN APURÍMAC.</w:t>
      </w:r>
    </w:p>
    <w:p w14:paraId="04E7B58E"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8A331D1"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ANTECEDENTES</w:t>
      </w:r>
    </w:p>
    <w:p w14:paraId="47BAD8C4" w14:textId="77777777" w:rsidR="00FE4D0F" w:rsidRPr="00FE4D0F" w:rsidRDefault="00FE4D0F" w:rsidP="00FE4D0F">
      <w:pPr>
        <w:spacing w:after="200" w:line="276" w:lineRule="auto"/>
        <w:ind w:left="142"/>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El proyecto</w:t>
      </w:r>
      <w:r w:rsidRPr="00FE4D0F">
        <w:rPr>
          <w:rFonts w:ascii="Agency FB" w:eastAsia="Calibri" w:hAnsi="Agency FB" w:cs="Arial"/>
          <w:sz w:val="24"/>
          <w:szCs w:val="24"/>
          <w:lang w:val="es-ES"/>
        </w:rPr>
        <w:t xml:space="preserve"> “MEJORAMIENTO DEL SERVICIO EDUCATIVO EN LA IEP N° 54002 SANTA ROSA E IES SANTA ROSA DEL DISTRITO ABANCAY, PROVINCIA DE ABANCAY, REGION APURIMAC</w:t>
      </w:r>
      <w:r w:rsidRPr="00FE4D0F">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1AB21C" w14:textId="77777777" w:rsidR="00FE4D0F" w:rsidRPr="00FE4D0F" w:rsidRDefault="00FE4D0F" w:rsidP="00FE4D0F">
      <w:pPr>
        <w:spacing w:after="200" w:line="276" w:lineRule="auto"/>
        <w:ind w:left="142"/>
        <w:contextualSpacing/>
        <w:jc w:val="both"/>
        <w:rPr>
          <w:rFonts w:ascii="Agency FB" w:eastAsia="Calibri" w:hAnsi="Agency FB" w:cs="Arial"/>
          <w:sz w:val="24"/>
          <w:szCs w:val="24"/>
        </w:rPr>
      </w:pPr>
    </w:p>
    <w:p w14:paraId="292FBAC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OBJETIVOS DE LA CONTRATACIÓN</w:t>
      </w:r>
    </w:p>
    <w:p w14:paraId="271E5A7D" w14:textId="64B6D97B" w:rsidR="00FE4D0F" w:rsidRDefault="00C22D22" w:rsidP="00FE4D0F">
      <w:pPr>
        <w:spacing w:after="200" w:line="276" w:lineRule="auto"/>
        <w:ind w:left="142"/>
        <w:contextualSpacing/>
        <w:jc w:val="both"/>
        <w:rPr>
          <w:rFonts w:ascii="Agency FB" w:eastAsia="Calibri" w:hAnsi="Agency FB" w:cs="Calibri"/>
          <w:sz w:val="24"/>
          <w:szCs w:val="24"/>
          <w:lang w:val="es-ES"/>
        </w:rPr>
      </w:pPr>
      <w:r w:rsidRPr="00C22D22">
        <w:rPr>
          <w:rFonts w:ascii="Agency FB" w:eastAsia="Calibri" w:hAnsi="Agency FB" w:cs="Arial"/>
          <w:b/>
          <w:color w:val="FF0000"/>
          <w:sz w:val="24"/>
          <w:szCs w:val="24"/>
          <w:lang w:val="es-ES"/>
        </w:rPr>
        <w:t>DUCTOS PARA TOMACORRIENTES ESTABILIZADOS.</w:t>
      </w:r>
      <w:r w:rsidR="00F02CAE">
        <w:rPr>
          <w:rFonts w:ascii="Agency FB" w:eastAsia="Calibri" w:hAnsi="Agency FB" w:cs="Arial"/>
          <w:b/>
          <w:color w:val="FF0000"/>
          <w:sz w:val="24"/>
          <w:szCs w:val="24"/>
          <w:lang w:val="es-ES"/>
        </w:rPr>
        <w:t>,</w:t>
      </w:r>
      <w:r w:rsidR="00A83936">
        <w:rPr>
          <w:rFonts w:ascii="Agency FB" w:eastAsia="Calibri" w:hAnsi="Agency FB" w:cs="Calibri"/>
          <w:b/>
          <w:color w:val="FF0000"/>
          <w:sz w:val="24"/>
          <w:szCs w:val="24"/>
          <w:lang w:val="es-ES"/>
        </w:rPr>
        <w:t xml:space="preserve"> </w:t>
      </w:r>
      <w:r w:rsidR="00FE4D0F" w:rsidRPr="00FE4D0F">
        <w:rPr>
          <w:rFonts w:ascii="Agency FB" w:eastAsia="Calibri" w:hAnsi="Agency FB" w:cs="Calibri"/>
          <w:sz w:val="24"/>
          <w:szCs w:val="24"/>
          <w:lang w:val="es-ES"/>
        </w:rPr>
        <w:t xml:space="preserve">para continuar con las actividades que corresponde a la ejecución </w:t>
      </w:r>
      <w:r w:rsidR="00F02CAE">
        <w:rPr>
          <w:rFonts w:ascii="Agency FB" w:eastAsia="Calibri" w:hAnsi="Agency FB" w:cs="Calibri"/>
          <w:sz w:val="24"/>
          <w:szCs w:val="24"/>
          <w:lang w:val="es-ES"/>
        </w:rPr>
        <w:t>del componente equipamiento y mobiliario</w:t>
      </w:r>
      <w:r w:rsidR="00FE4D0F" w:rsidRPr="00FE4D0F">
        <w:rPr>
          <w:rFonts w:ascii="Agency FB" w:eastAsia="Calibri" w:hAnsi="Agency FB" w:cs="Calibri"/>
          <w:sz w:val="24"/>
          <w:szCs w:val="24"/>
          <w:lang w:val="es-ES"/>
        </w:rPr>
        <w:t xml:space="preserve"> en la obra</w:t>
      </w:r>
      <w:r w:rsidR="00FE4D0F" w:rsidRPr="00FE4D0F">
        <w:rPr>
          <w:rFonts w:ascii="Agency FB" w:eastAsia="Times New Roman" w:hAnsi="Agency FB" w:cs="Calibri"/>
          <w:sz w:val="24"/>
          <w:szCs w:val="24"/>
          <w:lang w:val="es-ES" w:eastAsia="es-PE"/>
        </w:rPr>
        <w:t xml:space="preserve"> </w:t>
      </w:r>
      <w:r w:rsidR="00FE4D0F" w:rsidRPr="00FE4D0F">
        <w:rPr>
          <w:rFonts w:ascii="Agency FB" w:eastAsia="Calibri" w:hAnsi="Agency FB" w:cs="Calibri"/>
          <w:sz w:val="24"/>
          <w:szCs w:val="24"/>
          <w:lang w:val="es-ES"/>
        </w:rPr>
        <w:t>“</w:t>
      </w:r>
      <w:r w:rsidR="00FE4D0F" w:rsidRPr="00FE4D0F">
        <w:rPr>
          <w:rFonts w:ascii="Agency FB" w:eastAsia="Calibri" w:hAnsi="Agency FB" w:cs="Calibri"/>
          <w:sz w:val="24"/>
          <w:szCs w:val="24"/>
          <w:lang w:val="es-ES" w:eastAsia="es-ES"/>
        </w:rPr>
        <w:t>MEJORAMIENTO DEL SERVICIO EDUCATIVO EN LA I.E.P.  N° 54002 SANTA ROSA E I.E.S. SANTA ROSA, DEL DISTRITO DE ABANCAY, PROVINCIA DE ABANCAY</w:t>
      </w:r>
      <w:r w:rsidR="00FE4D0F" w:rsidRPr="00FE4D0F">
        <w:rPr>
          <w:rFonts w:ascii="Agency FB" w:eastAsia="Calibri" w:hAnsi="Agency FB" w:cs="Calibri"/>
          <w:sz w:val="24"/>
          <w:szCs w:val="24"/>
          <w:lang w:val="es-ES"/>
        </w:rPr>
        <w:t>, REGIÓN APURÍMAC”.</w:t>
      </w:r>
    </w:p>
    <w:p w14:paraId="78C9F160" w14:textId="77373A9E" w:rsidR="00C844F3"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CD0B23B" w14:textId="0D522FD1"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501291D" w14:textId="3892FC40"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9E3FE5C" w14:textId="3AA20AD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5864725" w14:textId="3B64585E"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39EE6CB" w14:textId="5208A8A7"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3FA3D7C" w14:textId="5215796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CDEC5C6" w14:textId="77777777" w:rsidR="000E6548" w:rsidRPr="00FE4D0F"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5282253B" w14:textId="77777777" w:rsidR="00FE4D0F" w:rsidRPr="00FE4D0F" w:rsidRDefault="00FE4D0F" w:rsidP="00FE4D0F">
      <w:pPr>
        <w:numPr>
          <w:ilvl w:val="0"/>
          <w:numId w:val="2"/>
        </w:numPr>
        <w:spacing w:after="200" w:line="276" w:lineRule="auto"/>
        <w:ind w:left="142"/>
        <w:contextualSpacing/>
        <w:jc w:val="both"/>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ALCANCE Y DESCRIPCIÓN DE LOS BIENES A CONTRATAR.</w:t>
      </w:r>
    </w:p>
    <w:p w14:paraId="65DB2EA2" w14:textId="6979AF78"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5.1</w:t>
      </w:r>
      <w:r w:rsidRPr="00FE4D0F">
        <w:rPr>
          <w:rFonts w:ascii="Agency FB" w:eastAsia="SimSun" w:hAnsi="Agency FB" w:cs="Arial"/>
          <w:kern w:val="28"/>
          <w:sz w:val="24"/>
          <w:szCs w:val="24"/>
          <w:lang w:val="es-ES" w:eastAsia="es-ES"/>
        </w:rPr>
        <w:t xml:space="preserve">. </w:t>
      </w:r>
      <w:r w:rsidRPr="00FE4D0F">
        <w:rPr>
          <w:rFonts w:ascii="Agency FB" w:eastAsia="SimSun" w:hAnsi="Agency FB" w:cs="Arial"/>
          <w:b/>
          <w:kern w:val="28"/>
          <w:sz w:val="24"/>
          <w:szCs w:val="24"/>
          <w:lang w:val="es-ES" w:eastAsia="es-ES"/>
        </w:rPr>
        <w:t>DESCRIPCIÓN Y CANTIDAD DE LOS BIENES.</w:t>
      </w:r>
    </w:p>
    <w:p w14:paraId="7C4D6CDA"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Style w:val="Tablaconcuadrcula"/>
        <w:tblW w:w="8274" w:type="dxa"/>
        <w:tblInd w:w="137" w:type="dxa"/>
        <w:tblLayout w:type="fixed"/>
        <w:tblLook w:val="04A0" w:firstRow="1" w:lastRow="0" w:firstColumn="1" w:lastColumn="0" w:noHBand="0" w:noVBand="1"/>
      </w:tblPr>
      <w:tblGrid>
        <w:gridCol w:w="1985"/>
        <w:gridCol w:w="4300"/>
        <w:gridCol w:w="997"/>
        <w:gridCol w:w="992"/>
      </w:tblGrid>
      <w:tr w:rsidR="00652F5B" w:rsidRPr="00C8571A" w14:paraId="1C16928F" w14:textId="77777777" w:rsidTr="00472569">
        <w:trPr>
          <w:trHeight w:val="558"/>
        </w:trPr>
        <w:tc>
          <w:tcPr>
            <w:tcW w:w="6285" w:type="dxa"/>
            <w:gridSpan w:val="2"/>
            <w:vAlign w:val="center"/>
            <w:hideMark/>
          </w:tcPr>
          <w:p w14:paraId="5E21E996" w14:textId="557C9295" w:rsidR="00652F5B" w:rsidRPr="00C8571A" w:rsidRDefault="00652F5B" w:rsidP="00314B44">
            <w:pPr>
              <w:contextualSpacing/>
              <w:rPr>
                <w:rFonts w:ascii="Agency FB" w:eastAsia="Times New Roman" w:hAnsi="Agency FB" w:cstheme="minorHAnsi"/>
                <w:b/>
                <w:bCs/>
                <w:sz w:val="24"/>
                <w:szCs w:val="24"/>
                <w:lang w:eastAsia="es-PE"/>
              </w:rPr>
            </w:pPr>
            <w:r w:rsidRPr="00C8571A">
              <w:rPr>
                <w:rFonts w:ascii="Agency FB" w:hAnsi="Agency FB" w:cstheme="minorHAnsi"/>
                <w:b/>
                <w:sz w:val="24"/>
                <w:szCs w:val="24"/>
              </w:rPr>
              <w:t>DENOMINACION DEL BIEN.</w:t>
            </w:r>
          </w:p>
        </w:tc>
        <w:tc>
          <w:tcPr>
            <w:tcW w:w="997" w:type="dxa"/>
            <w:vAlign w:val="center"/>
            <w:hideMark/>
          </w:tcPr>
          <w:p w14:paraId="560AFF53" w14:textId="77777777" w:rsidR="00652F5B" w:rsidRPr="00C8571A" w:rsidRDefault="00652F5B" w:rsidP="0071029B">
            <w:pPr>
              <w:contextualSpacing/>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UNIDADMEDIDA</w:t>
            </w:r>
          </w:p>
        </w:tc>
        <w:tc>
          <w:tcPr>
            <w:tcW w:w="992" w:type="dxa"/>
            <w:vAlign w:val="center"/>
            <w:hideMark/>
          </w:tcPr>
          <w:p w14:paraId="7EF1F933" w14:textId="77777777" w:rsidR="00652F5B" w:rsidRPr="00C8571A" w:rsidRDefault="00652F5B" w:rsidP="00314B44">
            <w:pPr>
              <w:contextualSpacing/>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Cantidad</w:t>
            </w:r>
          </w:p>
        </w:tc>
      </w:tr>
      <w:tr w:rsidR="00652F5B" w:rsidRPr="00C8571A" w14:paraId="2CF10677" w14:textId="77777777" w:rsidTr="00652F5B">
        <w:trPr>
          <w:trHeight w:val="228"/>
        </w:trPr>
        <w:tc>
          <w:tcPr>
            <w:tcW w:w="1985" w:type="dxa"/>
            <w:vMerge w:val="restart"/>
            <w:noWrap/>
            <w:vAlign w:val="center"/>
          </w:tcPr>
          <w:p w14:paraId="6B1902E4" w14:textId="3A3743B9" w:rsidR="00652F5B" w:rsidRPr="00357686" w:rsidRDefault="00652F5B" w:rsidP="006374A4">
            <w:pPr>
              <w:contextualSpacing/>
              <w:jc w:val="center"/>
              <w:rPr>
                <w:rFonts w:ascii="Agency FB" w:eastAsia="Times New Roman" w:hAnsi="Agency FB" w:cstheme="minorHAnsi"/>
                <w:color w:val="0070C0"/>
                <w:sz w:val="24"/>
                <w:szCs w:val="24"/>
                <w:lang w:eastAsia="es-PE"/>
              </w:rPr>
            </w:pPr>
            <w:r w:rsidRPr="00C22D22">
              <w:rPr>
                <w:rFonts w:ascii="Agency FB" w:eastAsia="Calibri" w:hAnsi="Agency FB" w:cs="Arial"/>
                <w:b/>
                <w:color w:val="FF0000"/>
                <w:sz w:val="24"/>
                <w:szCs w:val="24"/>
                <w:lang w:val="es-ES"/>
              </w:rPr>
              <w:t>DUCTOS PARA TOMACORRIENTES ESTABILIZADOS</w:t>
            </w:r>
          </w:p>
        </w:tc>
        <w:tc>
          <w:tcPr>
            <w:tcW w:w="4300" w:type="dxa"/>
            <w:vAlign w:val="center"/>
          </w:tcPr>
          <w:p w14:paraId="06087D28" w14:textId="3FB5FC39" w:rsidR="00652F5B" w:rsidRPr="00357686" w:rsidRDefault="00652F5B" w:rsidP="00314B44">
            <w:pPr>
              <w:contextualSpacing/>
              <w:rPr>
                <w:rFonts w:ascii="Agency FB" w:hAnsi="Agency FB" w:cstheme="minorHAnsi"/>
                <w:color w:val="0070C0"/>
                <w:sz w:val="24"/>
                <w:szCs w:val="24"/>
              </w:rPr>
            </w:pPr>
            <w:r w:rsidRPr="00357686">
              <w:rPr>
                <w:rFonts w:ascii="Agency FB" w:hAnsi="Agency FB" w:cstheme="minorHAnsi"/>
                <w:color w:val="0070C0"/>
                <w:sz w:val="24"/>
                <w:szCs w:val="24"/>
              </w:rPr>
              <w:t>Ductos de melamina 25cm x 560cm x 40cm</w:t>
            </w:r>
          </w:p>
        </w:tc>
        <w:tc>
          <w:tcPr>
            <w:tcW w:w="997" w:type="dxa"/>
            <w:noWrap/>
            <w:vAlign w:val="center"/>
          </w:tcPr>
          <w:p w14:paraId="0EB62A5F" w14:textId="77777777" w:rsidR="00652F5B" w:rsidRPr="00357686" w:rsidRDefault="00652F5B" w:rsidP="0071029B">
            <w:pPr>
              <w:contextualSpacing/>
              <w:jc w:val="center"/>
              <w:rPr>
                <w:rFonts w:ascii="Agency FB" w:eastAsia="Times New Roman" w:hAnsi="Agency FB" w:cstheme="minorHAnsi"/>
                <w:color w:val="0070C0"/>
                <w:sz w:val="24"/>
                <w:szCs w:val="24"/>
                <w:lang w:eastAsia="es-PE"/>
              </w:rPr>
            </w:pPr>
            <w:r w:rsidRPr="00357686">
              <w:rPr>
                <w:rFonts w:ascii="Agency FB" w:eastAsia="Times New Roman" w:hAnsi="Agency FB" w:cstheme="minorHAnsi"/>
                <w:color w:val="0070C0"/>
                <w:sz w:val="24"/>
                <w:szCs w:val="24"/>
                <w:lang w:eastAsia="es-PE"/>
              </w:rPr>
              <w:t>Unidad</w:t>
            </w:r>
          </w:p>
        </w:tc>
        <w:tc>
          <w:tcPr>
            <w:tcW w:w="992" w:type="dxa"/>
            <w:noWrap/>
            <w:vAlign w:val="center"/>
          </w:tcPr>
          <w:p w14:paraId="7D8432E2" w14:textId="77777777" w:rsidR="00652F5B" w:rsidRPr="00357686" w:rsidRDefault="00652F5B" w:rsidP="00314B44">
            <w:pPr>
              <w:contextualSpacing/>
              <w:jc w:val="center"/>
              <w:rPr>
                <w:rFonts w:ascii="Agency FB" w:eastAsia="Times New Roman" w:hAnsi="Agency FB" w:cstheme="minorHAnsi"/>
                <w:color w:val="0070C0"/>
                <w:sz w:val="24"/>
                <w:szCs w:val="24"/>
                <w:lang w:eastAsia="es-PE"/>
              </w:rPr>
            </w:pPr>
            <w:r w:rsidRPr="00357686">
              <w:rPr>
                <w:rFonts w:ascii="Agency FB" w:eastAsia="Times New Roman" w:hAnsi="Agency FB" w:cstheme="minorHAnsi"/>
                <w:color w:val="0070C0"/>
                <w:sz w:val="24"/>
                <w:szCs w:val="24"/>
                <w:lang w:eastAsia="es-PE"/>
              </w:rPr>
              <w:t>02</w:t>
            </w:r>
          </w:p>
        </w:tc>
      </w:tr>
      <w:tr w:rsidR="00652F5B" w:rsidRPr="00C8571A" w14:paraId="1EEDC1B3" w14:textId="77777777" w:rsidTr="00652F5B">
        <w:trPr>
          <w:trHeight w:val="228"/>
        </w:trPr>
        <w:tc>
          <w:tcPr>
            <w:tcW w:w="1985" w:type="dxa"/>
            <w:vMerge/>
            <w:noWrap/>
            <w:vAlign w:val="center"/>
          </w:tcPr>
          <w:p w14:paraId="3591D79A" w14:textId="4D6B8F61" w:rsidR="00652F5B" w:rsidRPr="00357686" w:rsidRDefault="00652F5B" w:rsidP="006374A4">
            <w:pPr>
              <w:contextualSpacing/>
              <w:jc w:val="center"/>
              <w:rPr>
                <w:rFonts w:ascii="Agency FB" w:eastAsia="Times New Roman" w:hAnsi="Agency FB" w:cstheme="minorHAnsi"/>
                <w:color w:val="0070C0"/>
                <w:sz w:val="24"/>
                <w:szCs w:val="24"/>
                <w:lang w:eastAsia="es-PE"/>
              </w:rPr>
            </w:pPr>
          </w:p>
        </w:tc>
        <w:tc>
          <w:tcPr>
            <w:tcW w:w="4300" w:type="dxa"/>
            <w:vAlign w:val="center"/>
          </w:tcPr>
          <w:p w14:paraId="6DEB37FC" w14:textId="006F41E9" w:rsidR="00652F5B" w:rsidRPr="00357686" w:rsidRDefault="00652F5B" w:rsidP="00314B44">
            <w:pPr>
              <w:contextualSpacing/>
              <w:rPr>
                <w:rFonts w:ascii="Agency FB" w:hAnsi="Agency FB" w:cstheme="minorHAnsi"/>
                <w:color w:val="0070C0"/>
                <w:sz w:val="24"/>
                <w:szCs w:val="24"/>
              </w:rPr>
            </w:pPr>
            <w:r w:rsidRPr="00357686">
              <w:rPr>
                <w:rFonts w:ascii="Agency FB" w:hAnsi="Agency FB" w:cstheme="minorHAnsi"/>
                <w:color w:val="0070C0"/>
                <w:sz w:val="24"/>
                <w:szCs w:val="24"/>
              </w:rPr>
              <w:t>Ductos de melamina 25cm x 640cm x 40cm</w:t>
            </w:r>
          </w:p>
        </w:tc>
        <w:tc>
          <w:tcPr>
            <w:tcW w:w="997" w:type="dxa"/>
            <w:noWrap/>
            <w:vAlign w:val="center"/>
          </w:tcPr>
          <w:p w14:paraId="73CFBE26" w14:textId="77777777" w:rsidR="00652F5B" w:rsidRPr="00357686" w:rsidRDefault="00652F5B" w:rsidP="0071029B">
            <w:pPr>
              <w:contextualSpacing/>
              <w:jc w:val="center"/>
              <w:rPr>
                <w:rFonts w:ascii="Agency FB" w:eastAsia="Times New Roman" w:hAnsi="Agency FB" w:cstheme="minorHAnsi"/>
                <w:color w:val="0070C0"/>
                <w:sz w:val="24"/>
                <w:szCs w:val="24"/>
                <w:lang w:eastAsia="es-PE"/>
              </w:rPr>
            </w:pPr>
            <w:r w:rsidRPr="00357686">
              <w:rPr>
                <w:rFonts w:ascii="Agency FB" w:eastAsia="Times New Roman" w:hAnsi="Agency FB" w:cstheme="minorHAnsi"/>
                <w:color w:val="0070C0"/>
                <w:sz w:val="24"/>
                <w:szCs w:val="24"/>
                <w:lang w:eastAsia="es-PE"/>
              </w:rPr>
              <w:t>Unidad</w:t>
            </w:r>
          </w:p>
        </w:tc>
        <w:tc>
          <w:tcPr>
            <w:tcW w:w="992" w:type="dxa"/>
            <w:noWrap/>
            <w:vAlign w:val="center"/>
          </w:tcPr>
          <w:p w14:paraId="03BE9E89" w14:textId="77777777" w:rsidR="00652F5B" w:rsidRPr="00357686" w:rsidRDefault="00652F5B" w:rsidP="00314B44">
            <w:pPr>
              <w:contextualSpacing/>
              <w:jc w:val="center"/>
              <w:rPr>
                <w:rFonts w:ascii="Agency FB" w:eastAsia="Times New Roman" w:hAnsi="Agency FB" w:cstheme="minorHAnsi"/>
                <w:color w:val="0070C0"/>
                <w:sz w:val="24"/>
                <w:szCs w:val="24"/>
                <w:lang w:eastAsia="es-PE"/>
              </w:rPr>
            </w:pPr>
            <w:r w:rsidRPr="00357686">
              <w:rPr>
                <w:rFonts w:ascii="Agency FB" w:eastAsia="Times New Roman" w:hAnsi="Agency FB" w:cstheme="minorHAnsi"/>
                <w:color w:val="0070C0"/>
                <w:sz w:val="24"/>
                <w:szCs w:val="24"/>
                <w:lang w:eastAsia="es-PE"/>
              </w:rPr>
              <w:t>02</w:t>
            </w:r>
          </w:p>
        </w:tc>
      </w:tr>
      <w:tr w:rsidR="00652F5B" w:rsidRPr="00C8571A" w14:paraId="707426EB" w14:textId="77777777" w:rsidTr="00652F5B">
        <w:trPr>
          <w:trHeight w:val="228"/>
        </w:trPr>
        <w:tc>
          <w:tcPr>
            <w:tcW w:w="1985" w:type="dxa"/>
            <w:vMerge/>
            <w:noWrap/>
            <w:vAlign w:val="center"/>
          </w:tcPr>
          <w:p w14:paraId="222CC573" w14:textId="74049271" w:rsidR="00652F5B" w:rsidRPr="00357686" w:rsidRDefault="00652F5B" w:rsidP="006374A4">
            <w:pPr>
              <w:contextualSpacing/>
              <w:jc w:val="center"/>
              <w:rPr>
                <w:rFonts w:ascii="Agency FB" w:eastAsia="Times New Roman" w:hAnsi="Agency FB" w:cstheme="minorHAnsi"/>
                <w:color w:val="0070C0"/>
                <w:sz w:val="24"/>
                <w:szCs w:val="24"/>
                <w:lang w:eastAsia="es-PE"/>
              </w:rPr>
            </w:pPr>
          </w:p>
        </w:tc>
        <w:tc>
          <w:tcPr>
            <w:tcW w:w="4300" w:type="dxa"/>
            <w:vAlign w:val="center"/>
          </w:tcPr>
          <w:p w14:paraId="446F8AA1" w14:textId="0659C3BD" w:rsidR="00652F5B" w:rsidRPr="00357686" w:rsidRDefault="00652F5B" w:rsidP="00314B44">
            <w:pPr>
              <w:contextualSpacing/>
              <w:rPr>
                <w:rFonts w:ascii="Agency FB" w:hAnsi="Agency FB" w:cstheme="minorHAnsi"/>
                <w:color w:val="0070C0"/>
                <w:sz w:val="24"/>
                <w:szCs w:val="24"/>
              </w:rPr>
            </w:pPr>
            <w:r w:rsidRPr="00357686">
              <w:rPr>
                <w:rFonts w:ascii="Agency FB" w:hAnsi="Agency FB" w:cstheme="minorHAnsi"/>
                <w:color w:val="0070C0"/>
                <w:sz w:val="24"/>
                <w:szCs w:val="24"/>
              </w:rPr>
              <w:t>Ductos de melamina 25cm x 320cm x 40cm</w:t>
            </w:r>
          </w:p>
        </w:tc>
        <w:tc>
          <w:tcPr>
            <w:tcW w:w="997" w:type="dxa"/>
            <w:noWrap/>
            <w:vAlign w:val="center"/>
          </w:tcPr>
          <w:p w14:paraId="062620FA" w14:textId="77777777" w:rsidR="00652F5B" w:rsidRPr="00357686" w:rsidRDefault="00652F5B" w:rsidP="0071029B">
            <w:pPr>
              <w:contextualSpacing/>
              <w:jc w:val="center"/>
              <w:rPr>
                <w:rFonts w:ascii="Agency FB" w:eastAsia="Times New Roman" w:hAnsi="Agency FB" w:cstheme="minorHAnsi"/>
                <w:color w:val="0070C0"/>
                <w:sz w:val="24"/>
                <w:szCs w:val="24"/>
                <w:lang w:eastAsia="es-PE"/>
              </w:rPr>
            </w:pPr>
            <w:r w:rsidRPr="00357686">
              <w:rPr>
                <w:rFonts w:ascii="Agency FB" w:eastAsia="Times New Roman" w:hAnsi="Agency FB" w:cstheme="minorHAnsi"/>
                <w:color w:val="0070C0"/>
                <w:sz w:val="24"/>
                <w:szCs w:val="24"/>
                <w:lang w:eastAsia="es-PE"/>
              </w:rPr>
              <w:t>Unidad</w:t>
            </w:r>
          </w:p>
        </w:tc>
        <w:tc>
          <w:tcPr>
            <w:tcW w:w="992" w:type="dxa"/>
            <w:noWrap/>
            <w:vAlign w:val="center"/>
          </w:tcPr>
          <w:p w14:paraId="7FCBCC2A" w14:textId="77777777" w:rsidR="00652F5B" w:rsidRPr="00357686" w:rsidRDefault="00652F5B" w:rsidP="00314B44">
            <w:pPr>
              <w:contextualSpacing/>
              <w:jc w:val="center"/>
              <w:rPr>
                <w:rFonts w:ascii="Agency FB" w:eastAsia="Times New Roman" w:hAnsi="Agency FB" w:cstheme="minorHAnsi"/>
                <w:color w:val="0070C0"/>
                <w:sz w:val="24"/>
                <w:szCs w:val="24"/>
                <w:lang w:eastAsia="es-PE"/>
              </w:rPr>
            </w:pPr>
            <w:r w:rsidRPr="00357686">
              <w:rPr>
                <w:rFonts w:ascii="Agency FB" w:eastAsia="Times New Roman" w:hAnsi="Agency FB" w:cstheme="minorHAnsi"/>
                <w:color w:val="0070C0"/>
                <w:sz w:val="24"/>
                <w:szCs w:val="24"/>
                <w:lang w:eastAsia="es-PE"/>
              </w:rPr>
              <w:t>03</w:t>
            </w:r>
          </w:p>
        </w:tc>
      </w:tr>
      <w:tr w:rsidR="00652F5B" w:rsidRPr="00C8571A" w14:paraId="7ADF0B1C" w14:textId="77777777" w:rsidTr="00652F5B">
        <w:trPr>
          <w:trHeight w:val="228"/>
        </w:trPr>
        <w:tc>
          <w:tcPr>
            <w:tcW w:w="1985" w:type="dxa"/>
            <w:vMerge/>
            <w:noWrap/>
            <w:vAlign w:val="center"/>
          </w:tcPr>
          <w:p w14:paraId="3305FC5C" w14:textId="4CE4BA76" w:rsidR="00652F5B" w:rsidRPr="00357686" w:rsidRDefault="00652F5B" w:rsidP="006374A4">
            <w:pPr>
              <w:contextualSpacing/>
              <w:jc w:val="center"/>
              <w:rPr>
                <w:rFonts w:ascii="Agency FB" w:eastAsia="Times New Roman" w:hAnsi="Agency FB" w:cstheme="minorHAnsi"/>
                <w:color w:val="0070C0"/>
                <w:sz w:val="24"/>
                <w:szCs w:val="24"/>
                <w:lang w:eastAsia="es-PE"/>
              </w:rPr>
            </w:pPr>
          </w:p>
        </w:tc>
        <w:tc>
          <w:tcPr>
            <w:tcW w:w="4300" w:type="dxa"/>
            <w:vAlign w:val="center"/>
          </w:tcPr>
          <w:p w14:paraId="638493BD" w14:textId="1EDA8A39" w:rsidR="00652F5B" w:rsidRPr="00357686" w:rsidRDefault="00652F5B" w:rsidP="00314B44">
            <w:pPr>
              <w:contextualSpacing/>
              <w:rPr>
                <w:rFonts w:ascii="Agency FB" w:hAnsi="Agency FB" w:cstheme="minorHAnsi"/>
                <w:color w:val="0070C0"/>
                <w:sz w:val="24"/>
                <w:szCs w:val="24"/>
              </w:rPr>
            </w:pPr>
            <w:r w:rsidRPr="00357686">
              <w:rPr>
                <w:rFonts w:ascii="Agency FB" w:hAnsi="Agency FB" w:cstheme="minorHAnsi"/>
                <w:color w:val="0070C0"/>
                <w:sz w:val="24"/>
                <w:szCs w:val="24"/>
              </w:rPr>
              <w:t xml:space="preserve">Ductos de melamina 25cm x </w:t>
            </w:r>
            <w:r>
              <w:rPr>
                <w:rFonts w:ascii="Agency FB" w:hAnsi="Agency FB" w:cstheme="minorHAnsi"/>
                <w:color w:val="0070C0"/>
                <w:sz w:val="24"/>
                <w:szCs w:val="24"/>
              </w:rPr>
              <w:t>240</w:t>
            </w:r>
            <w:r w:rsidRPr="00357686">
              <w:rPr>
                <w:rFonts w:ascii="Agency FB" w:hAnsi="Agency FB" w:cstheme="minorHAnsi"/>
                <w:color w:val="0070C0"/>
                <w:sz w:val="24"/>
                <w:szCs w:val="24"/>
              </w:rPr>
              <w:t>0cm x 40cm</w:t>
            </w:r>
          </w:p>
        </w:tc>
        <w:tc>
          <w:tcPr>
            <w:tcW w:w="997" w:type="dxa"/>
            <w:noWrap/>
            <w:vAlign w:val="center"/>
          </w:tcPr>
          <w:p w14:paraId="7024A687" w14:textId="77777777" w:rsidR="00652F5B" w:rsidRPr="00357686" w:rsidRDefault="00652F5B" w:rsidP="0071029B">
            <w:pPr>
              <w:contextualSpacing/>
              <w:jc w:val="center"/>
              <w:rPr>
                <w:rFonts w:ascii="Agency FB" w:eastAsia="Times New Roman" w:hAnsi="Agency FB" w:cstheme="minorHAnsi"/>
                <w:color w:val="0070C0"/>
                <w:sz w:val="24"/>
                <w:szCs w:val="24"/>
                <w:lang w:eastAsia="es-PE"/>
              </w:rPr>
            </w:pPr>
            <w:r w:rsidRPr="00357686">
              <w:rPr>
                <w:rFonts w:ascii="Agency FB" w:eastAsia="Times New Roman" w:hAnsi="Agency FB" w:cstheme="minorHAnsi"/>
                <w:color w:val="0070C0"/>
                <w:sz w:val="24"/>
                <w:szCs w:val="24"/>
                <w:lang w:eastAsia="es-PE"/>
              </w:rPr>
              <w:t>Unidad</w:t>
            </w:r>
          </w:p>
        </w:tc>
        <w:tc>
          <w:tcPr>
            <w:tcW w:w="992" w:type="dxa"/>
            <w:noWrap/>
            <w:vAlign w:val="center"/>
          </w:tcPr>
          <w:p w14:paraId="49158653" w14:textId="77777777" w:rsidR="00652F5B" w:rsidRPr="00357686" w:rsidRDefault="00652F5B" w:rsidP="00314B44">
            <w:pPr>
              <w:contextualSpacing/>
              <w:jc w:val="center"/>
              <w:rPr>
                <w:rFonts w:ascii="Agency FB" w:eastAsia="Times New Roman" w:hAnsi="Agency FB" w:cstheme="minorHAnsi"/>
                <w:color w:val="0070C0"/>
                <w:sz w:val="24"/>
                <w:szCs w:val="24"/>
                <w:lang w:eastAsia="es-PE"/>
              </w:rPr>
            </w:pPr>
            <w:r w:rsidRPr="00357686">
              <w:rPr>
                <w:rFonts w:ascii="Agency FB" w:eastAsia="Times New Roman" w:hAnsi="Agency FB" w:cstheme="minorHAnsi"/>
                <w:color w:val="0070C0"/>
                <w:sz w:val="24"/>
                <w:szCs w:val="24"/>
                <w:lang w:eastAsia="es-PE"/>
              </w:rPr>
              <w:t>01</w:t>
            </w:r>
          </w:p>
        </w:tc>
      </w:tr>
      <w:tr w:rsidR="00652F5B" w:rsidRPr="00C8571A" w14:paraId="7671C45E" w14:textId="77777777" w:rsidTr="003A183F">
        <w:trPr>
          <w:trHeight w:val="228"/>
        </w:trPr>
        <w:tc>
          <w:tcPr>
            <w:tcW w:w="7282" w:type="dxa"/>
            <w:gridSpan w:val="3"/>
            <w:noWrap/>
            <w:vAlign w:val="center"/>
          </w:tcPr>
          <w:p w14:paraId="29970B0C" w14:textId="3D930825" w:rsidR="00652F5B" w:rsidRPr="00652F5B" w:rsidRDefault="00652F5B" w:rsidP="00652F5B">
            <w:pPr>
              <w:contextualSpacing/>
              <w:jc w:val="right"/>
              <w:rPr>
                <w:rFonts w:ascii="Agency FB" w:eastAsia="Times New Roman" w:hAnsi="Agency FB" w:cstheme="minorHAnsi"/>
                <w:b/>
                <w:bCs/>
                <w:color w:val="0070C0"/>
                <w:sz w:val="24"/>
                <w:szCs w:val="24"/>
                <w:lang w:eastAsia="es-PE"/>
              </w:rPr>
            </w:pPr>
            <w:r w:rsidRPr="00652F5B">
              <w:rPr>
                <w:rFonts w:ascii="Agency FB" w:eastAsia="Times New Roman" w:hAnsi="Agency FB" w:cstheme="minorHAnsi"/>
                <w:b/>
                <w:bCs/>
                <w:color w:val="0070C0"/>
                <w:sz w:val="24"/>
                <w:szCs w:val="24"/>
                <w:lang w:eastAsia="es-PE"/>
              </w:rPr>
              <w:t>total</w:t>
            </w:r>
          </w:p>
        </w:tc>
        <w:tc>
          <w:tcPr>
            <w:tcW w:w="992" w:type="dxa"/>
            <w:noWrap/>
            <w:vAlign w:val="center"/>
          </w:tcPr>
          <w:p w14:paraId="228F81C2" w14:textId="31141DB0" w:rsidR="00652F5B" w:rsidRPr="00652F5B" w:rsidRDefault="00652F5B" w:rsidP="00314B44">
            <w:pPr>
              <w:contextualSpacing/>
              <w:jc w:val="center"/>
              <w:rPr>
                <w:rFonts w:ascii="Agency FB" w:eastAsia="Times New Roman" w:hAnsi="Agency FB" w:cstheme="minorHAnsi"/>
                <w:b/>
                <w:bCs/>
                <w:color w:val="0070C0"/>
                <w:sz w:val="24"/>
                <w:szCs w:val="24"/>
                <w:lang w:eastAsia="es-PE"/>
              </w:rPr>
            </w:pPr>
            <w:r w:rsidRPr="00652F5B">
              <w:rPr>
                <w:rFonts w:ascii="Agency FB" w:eastAsia="Times New Roman" w:hAnsi="Agency FB" w:cstheme="minorHAnsi"/>
                <w:b/>
                <w:bCs/>
                <w:color w:val="0070C0"/>
                <w:sz w:val="24"/>
                <w:szCs w:val="24"/>
                <w:lang w:eastAsia="es-PE"/>
              </w:rPr>
              <w:t>08</w:t>
            </w:r>
          </w:p>
        </w:tc>
      </w:tr>
    </w:tbl>
    <w:p w14:paraId="741F8D6D" w14:textId="79817938"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77144576"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4B9EB04" w14:textId="7728D27A" w:rsidR="0095308B"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sidRPr="00461602">
        <w:rPr>
          <w:rFonts w:ascii="Agency FB" w:eastAsia="SimSun" w:hAnsi="Agency FB" w:cs="Arial"/>
          <w:b/>
          <w:kern w:val="28"/>
          <w:sz w:val="24"/>
          <w:szCs w:val="24"/>
          <w:lang w:val="es-ES" w:eastAsia="es-ES"/>
        </w:rPr>
        <w:t>5.</w:t>
      </w:r>
      <w:r w:rsidR="00574D66">
        <w:rPr>
          <w:rFonts w:ascii="Agency FB" w:eastAsia="SimSun" w:hAnsi="Agency FB" w:cs="Arial"/>
          <w:b/>
          <w:kern w:val="28"/>
          <w:sz w:val="24"/>
          <w:szCs w:val="24"/>
          <w:lang w:val="es-ES" w:eastAsia="es-ES"/>
        </w:rPr>
        <w:t>1.1</w:t>
      </w:r>
      <w:r w:rsidRPr="00461602">
        <w:rPr>
          <w:rFonts w:ascii="Agency FB" w:eastAsia="SimSun" w:hAnsi="Agency FB" w:cs="Arial"/>
          <w:b/>
          <w:kern w:val="28"/>
          <w:sz w:val="24"/>
          <w:szCs w:val="24"/>
          <w:lang w:val="es-ES" w:eastAsia="es-ES"/>
        </w:rPr>
        <w:t xml:space="preserve"> CARACTERÍSTICAS TÉCNICAS.</w:t>
      </w:r>
    </w:p>
    <w:p w14:paraId="67272B39"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8EAF2CD"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 xml:space="preserve"> </w:t>
      </w:r>
    </w:p>
    <w:tbl>
      <w:tblPr>
        <w:tblStyle w:val="Tablaconcuadrcula"/>
        <w:tblW w:w="9214" w:type="dxa"/>
        <w:tblInd w:w="137" w:type="dxa"/>
        <w:tblLayout w:type="fixed"/>
        <w:tblLook w:val="04A0" w:firstRow="1" w:lastRow="0" w:firstColumn="1" w:lastColumn="0" w:noHBand="0" w:noVBand="1"/>
      </w:tblPr>
      <w:tblGrid>
        <w:gridCol w:w="1559"/>
        <w:gridCol w:w="1985"/>
        <w:gridCol w:w="997"/>
        <w:gridCol w:w="520"/>
        <w:gridCol w:w="4153"/>
      </w:tblGrid>
      <w:tr w:rsidR="00652F5B" w:rsidRPr="00C8571A" w14:paraId="14459781" w14:textId="77777777" w:rsidTr="00652F5B">
        <w:trPr>
          <w:trHeight w:val="558"/>
        </w:trPr>
        <w:tc>
          <w:tcPr>
            <w:tcW w:w="3544" w:type="dxa"/>
            <w:gridSpan w:val="2"/>
            <w:vAlign w:val="center"/>
            <w:hideMark/>
          </w:tcPr>
          <w:p w14:paraId="3EDD99E7" w14:textId="1376ACDA" w:rsidR="00652F5B" w:rsidRPr="00C8571A" w:rsidRDefault="00652F5B" w:rsidP="00F97CE8">
            <w:pPr>
              <w:jc w:val="both"/>
              <w:rPr>
                <w:rFonts w:ascii="Agency FB" w:eastAsia="Times New Roman" w:hAnsi="Agency FB" w:cstheme="minorHAnsi"/>
                <w:b/>
                <w:bCs/>
                <w:sz w:val="24"/>
                <w:szCs w:val="24"/>
                <w:lang w:eastAsia="es-PE"/>
              </w:rPr>
            </w:pPr>
            <w:r w:rsidRPr="00C8571A">
              <w:rPr>
                <w:rFonts w:ascii="Agency FB" w:hAnsi="Agency FB" w:cstheme="minorHAnsi"/>
                <w:b/>
                <w:sz w:val="24"/>
                <w:szCs w:val="24"/>
              </w:rPr>
              <w:t>DENOMINACION DEL BIEN.</w:t>
            </w:r>
          </w:p>
        </w:tc>
        <w:tc>
          <w:tcPr>
            <w:tcW w:w="997" w:type="dxa"/>
            <w:vAlign w:val="center"/>
            <w:hideMark/>
          </w:tcPr>
          <w:p w14:paraId="5665FF7E" w14:textId="77777777" w:rsidR="00652F5B" w:rsidRPr="00C8571A" w:rsidRDefault="00652F5B" w:rsidP="00F97CE8">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UNIDADMEDIDA</w:t>
            </w:r>
          </w:p>
        </w:tc>
        <w:tc>
          <w:tcPr>
            <w:tcW w:w="520" w:type="dxa"/>
            <w:vAlign w:val="center"/>
            <w:hideMark/>
          </w:tcPr>
          <w:p w14:paraId="2207770B" w14:textId="77777777" w:rsidR="00652F5B" w:rsidRPr="00C8571A" w:rsidRDefault="00652F5B" w:rsidP="00F97CE8">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Cantidad</w:t>
            </w:r>
          </w:p>
        </w:tc>
        <w:tc>
          <w:tcPr>
            <w:tcW w:w="4153" w:type="dxa"/>
            <w:vAlign w:val="center"/>
          </w:tcPr>
          <w:p w14:paraId="136E948D" w14:textId="77777777" w:rsidR="00652F5B" w:rsidRPr="00C8571A" w:rsidRDefault="00652F5B" w:rsidP="00F97CE8">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DETALLE DE LAS CARACTERISTICAS TECNICAS.</w:t>
            </w:r>
          </w:p>
        </w:tc>
      </w:tr>
      <w:tr w:rsidR="00652F5B" w:rsidRPr="00C8571A" w14:paraId="00F7074B" w14:textId="77777777" w:rsidTr="00652F5B">
        <w:trPr>
          <w:trHeight w:val="228"/>
        </w:trPr>
        <w:tc>
          <w:tcPr>
            <w:tcW w:w="1559" w:type="dxa"/>
            <w:vMerge w:val="restart"/>
            <w:noWrap/>
            <w:vAlign w:val="center"/>
          </w:tcPr>
          <w:p w14:paraId="213D8035" w14:textId="75C15FC8" w:rsidR="00652F5B" w:rsidRPr="00F97CE8" w:rsidRDefault="00652F5B" w:rsidP="00F97CE8">
            <w:pPr>
              <w:jc w:val="center"/>
              <w:rPr>
                <w:rFonts w:ascii="Agency FB" w:eastAsia="Times New Roman" w:hAnsi="Agency FB" w:cstheme="minorHAnsi"/>
                <w:b/>
                <w:bCs/>
                <w:sz w:val="24"/>
                <w:szCs w:val="24"/>
                <w:lang w:eastAsia="es-PE"/>
              </w:rPr>
            </w:pPr>
            <w:r w:rsidRPr="00C22D22">
              <w:rPr>
                <w:rFonts w:ascii="Agency FB" w:eastAsia="Calibri" w:hAnsi="Agency FB" w:cs="Arial"/>
                <w:b/>
                <w:color w:val="FF0000"/>
                <w:sz w:val="24"/>
                <w:szCs w:val="24"/>
                <w:lang w:val="es-ES"/>
              </w:rPr>
              <w:t>DUCTOS PARA TOMACORRIENTES ESTABILIZADOS</w:t>
            </w:r>
          </w:p>
        </w:tc>
        <w:tc>
          <w:tcPr>
            <w:tcW w:w="1985" w:type="dxa"/>
            <w:vAlign w:val="center"/>
          </w:tcPr>
          <w:p w14:paraId="4F6C3D15" w14:textId="03B22AEE" w:rsidR="00652F5B" w:rsidRPr="00C8571A" w:rsidRDefault="00652F5B" w:rsidP="00F97CE8">
            <w:pPr>
              <w:jc w:val="center"/>
              <w:rPr>
                <w:rFonts w:ascii="Agency FB" w:hAnsi="Agency FB" w:cstheme="minorHAnsi"/>
                <w:sz w:val="24"/>
                <w:szCs w:val="24"/>
              </w:rPr>
            </w:pPr>
            <w:r w:rsidRPr="00C8571A">
              <w:rPr>
                <w:rFonts w:ascii="Agency FB" w:hAnsi="Agency FB" w:cstheme="minorHAnsi"/>
                <w:sz w:val="24"/>
                <w:szCs w:val="24"/>
              </w:rPr>
              <w:t xml:space="preserve">DUCTOS DE MELAMINE </w:t>
            </w:r>
          </w:p>
          <w:p w14:paraId="06702194" w14:textId="714FD685" w:rsidR="00652F5B" w:rsidRPr="00C8571A" w:rsidRDefault="00652F5B" w:rsidP="00F97CE8">
            <w:pPr>
              <w:jc w:val="center"/>
              <w:rPr>
                <w:rFonts w:ascii="Agency FB" w:hAnsi="Agency FB" w:cstheme="minorHAnsi"/>
                <w:sz w:val="24"/>
                <w:szCs w:val="24"/>
              </w:rPr>
            </w:pPr>
            <w:r w:rsidRPr="00C8571A">
              <w:rPr>
                <w:rFonts w:ascii="Agency FB" w:hAnsi="Agency FB" w:cstheme="minorHAnsi"/>
                <w:sz w:val="24"/>
                <w:szCs w:val="24"/>
              </w:rPr>
              <w:t>25CM X 560CM X 40CM</w:t>
            </w:r>
          </w:p>
        </w:tc>
        <w:tc>
          <w:tcPr>
            <w:tcW w:w="997" w:type="dxa"/>
            <w:noWrap/>
            <w:vAlign w:val="center"/>
          </w:tcPr>
          <w:p w14:paraId="16C4E12B" w14:textId="77777777" w:rsidR="00652F5B" w:rsidRPr="00C8571A" w:rsidRDefault="00652F5B" w:rsidP="00F97CE8">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520" w:type="dxa"/>
            <w:noWrap/>
            <w:vAlign w:val="center"/>
          </w:tcPr>
          <w:p w14:paraId="19FEDD27" w14:textId="77777777" w:rsidR="00652F5B" w:rsidRPr="00C8571A" w:rsidRDefault="00652F5B" w:rsidP="00F97CE8">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02</w:t>
            </w:r>
          </w:p>
        </w:tc>
        <w:tc>
          <w:tcPr>
            <w:tcW w:w="4153" w:type="dxa"/>
            <w:vAlign w:val="center"/>
          </w:tcPr>
          <w:p w14:paraId="6176F34A" w14:textId="77777777" w:rsidR="00652F5B" w:rsidRPr="00C8571A" w:rsidRDefault="00652F5B" w:rsidP="00F97CE8">
            <w:pPr>
              <w:ind w:right="45"/>
              <w:contextualSpacing/>
              <w:rPr>
                <w:rFonts w:ascii="Agency FB" w:hAnsi="Agency FB"/>
              </w:rPr>
            </w:pPr>
            <w:r w:rsidRPr="00C8571A">
              <w:rPr>
                <w:rFonts w:ascii="Agency FB" w:hAnsi="Agency FB"/>
              </w:rPr>
              <w:t>Ductos de melamina</w:t>
            </w:r>
          </w:p>
          <w:p w14:paraId="2B603AB8" w14:textId="77777777" w:rsidR="00652F5B" w:rsidRPr="00C8571A" w:rsidRDefault="00652F5B" w:rsidP="00F97CE8">
            <w:pPr>
              <w:ind w:right="45"/>
              <w:contextualSpacing/>
              <w:rPr>
                <w:rFonts w:ascii="Agency FB" w:hAnsi="Agency FB"/>
              </w:rPr>
            </w:pPr>
            <w:r w:rsidRPr="00C8571A">
              <w:rPr>
                <w:rFonts w:ascii="Agency FB" w:hAnsi="Agency FB"/>
              </w:rPr>
              <w:t>Ancho 25cm</w:t>
            </w:r>
          </w:p>
          <w:p w14:paraId="25B980B5" w14:textId="77777777" w:rsidR="00652F5B" w:rsidRPr="00C8571A" w:rsidRDefault="00652F5B" w:rsidP="00F97CE8">
            <w:pPr>
              <w:ind w:right="45"/>
              <w:contextualSpacing/>
              <w:rPr>
                <w:rFonts w:ascii="Agency FB" w:hAnsi="Agency FB"/>
              </w:rPr>
            </w:pPr>
            <w:r w:rsidRPr="00C8571A">
              <w:rPr>
                <w:rFonts w:ascii="Agency FB" w:hAnsi="Agency FB"/>
              </w:rPr>
              <w:t>Largo 560cm</w:t>
            </w:r>
          </w:p>
          <w:p w14:paraId="588B6DC1" w14:textId="77777777" w:rsidR="00652F5B" w:rsidRPr="00C8571A" w:rsidRDefault="00652F5B" w:rsidP="00F97CE8">
            <w:pPr>
              <w:ind w:right="45"/>
              <w:contextualSpacing/>
              <w:rPr>
                <w:rFonts w:ascii="Agency FB" w:hAnsi="Agency FB"/>
              </w:rPr>
            </w:pPr>
            <w:r w:rsidRPr="00C8571A">
              <w:rPr>
                <w:rFonts w:ascii="Agency FB" w:hAnsi="Agency FB"/>
              </w:rPr>
              <w:t>Altura 40cm</w:t>
            </w:r>
          </w:p>
          <w:p w14:paraId="2FDCAF70" w14:textId="23D3553D" w:rsidR="00652F5B" w:rsidRPr="00C8571A" w:rsidRDefault="00652F5B" w:rsidP="00F97CE8">
            <w:pPr>
              <w:ind w:right="45"/>
              <w:contextualSpacing/>
              <w:rPr>
                <w:rFonts w:ascii="Agency FB" w:hAnsi="Agency FB"/>
              </w:rPr>
            </w:pPr>
            <w:r w:rsidRPr="00C8571A">
              <w:rPr>
                <w:rFonts w:ascii="Agency FB" w:hAnsi="Agency FB"/>
              </w:rPr>
              <w:t>Se utilizará para la instalación de tomacorrientes empotrados o adosados en la parte superior del ducto dos por cada 80cm.</w:t>
            </w:r>
          </w:p>
          <w:p w14:paraId="4625236A" w14:textId="77777777" w:rsidR="00652F5B" w:rsidRDefault="00652F5B" w:rsidP="00F97CE8">
            <w:pPr>
              <w:ind w:right="45"/>
              <w:contextualSpacing/>
              <w:rPr>
                <w:rFonts w:ascii="Agency FB" w:hAnsi="Agency FB"/>
              </w:rPr>
            </w:pPr>
            <w:r w:rsidRPr="00C8571A">
              <w:rPr>
                <w:rFonts w:ascii="Agency FB" w:hAnsi="Agency FB"/>
              </w:rPr>
              <w:t>Servirán también para unir dos módulos,</w:t>
            </w:r>
          </w:p>
          <w:p w14:paraId="54CADF7C" w14:textId="77777777" w:rsidR="00652F5B" w:rsidRDefault="00652F5B" w:rsidP="00F97CE8">
            <w:pPr>
              <w:ind w:right="45"/>
              <w:contextualSpacing/>
              <w:rPr>
                <w:rFonts w:ascii="Agency FB" w:hAnsi="Agency FB"/>
              </w:rPr>
            </w:pPr>
          </w:p>
          <w:p w14:paraId="1FC5C3D8" w14:textId="57B5C5F9" w:rsidR="00652F5B" w:rsidRPr="007406A3" w:rsidRDefault="00652F5B" w:rsidP="00F97CE8">
            <w:pPr>
              <w:ind w:right="45"/>
              <w:contextualSpacing/>
              <w:rPr>
                <w:rFonts w:cstheme="minorHAnsi"/>
                <w:b/>
                <w:bCs/>
              </w:rPr>
            </w:pPr>
            <w:r w:rsidRPr="007406A3">
              <w:rPr>
                <w:rFonts w:cstheme="minorHAnsi"/>
                <w:b/>
                <w:bCs/>
              </w:rPr>
              <w:t>(Ver plano DIE 01)</w:t>
            </w:r>
          </w:p>
        </w:tc>
      </w:tr>
      <w:tr w:rsidR="00652F5B" w:rsidRPr="00C8571A" w14:paraId="418CADD9" w14:textId="77777777" w:rsidTr="00652F5B">
        <w:trPr>
          <w:trHeight w:val="228"/>
        </w:trPr>
        <w:tc>
          <w:tcPr>
            <w:tcW w:w="1559" w:type="dxa"/>
            <w:vMerge/>
            <w:noWrap/>
            <w:vAlign w:val="center"/>
          </w:tcPr>
          <w:p w14:paraId="1FDF8936" w14:textId="5D75627D" w:rsidR="00652F5B" w:rsidRPr="00F97CE8" w:rsidRDefault="00652F5B" w:rsidP="00F97CE8">
            <w:pPr>
              <w:jc w:val="center"/>
              <w:rPr>
                <w:rFonts w:ascii="Agency FB" w:eastAsia="Times New Roman" w:hAnsi="Agency FB" w:cstheme="minorHAnsi"/>
                <w:b/>
                <w:bCs/>
                <w:sz w:val="24"/>
                <w:szCs w:val="24"/>
                <w:lang w:eastAsia="es-PE"/>
              </w:rPr>
            </w:pPr>
          </w:p>
        </w:tc>
        <w:tc>
          <w:tcPr>
            <w:tcW w:w="1985" w:type="dxa"/>
            <w:vAlign w:val="center"/>
          </w:tcPr>
          <w:p w14:paraId="5D9FA29A" w14:textId="67DC8CE4" w:rsidR="00652F5B" w:rsidRPr="00C8571A" w:rsidRDefault="00652F5B" w:rsidP="00F97CE8">
            <w:pPr>
              <w:jc w:val="center"/>
              <w:rPr>
                <w:rFonts w:ascii="Agency FB" w:hAnsi="Agency FB" w:cstheme="minorHAnsi"/>
                <w:sz w:val="24"/>
                <w:szCs w:val="24"/>
              </w:rPr>
            </w:pPr>
            <w:r w:rsidRPr="00C8571A">
              <w:rPr>
                <w:rFonts w:ascii="Agency FB" w:hAnsi="Agency FB" w:cstheme="minorHAnsi"/>
                <w:sz w:val="24"/>
                <w:szCs w:val="24"/>
              </w:rPr>
              <w:t xml:space="preserve">DUCTOS DE MELAMINE </w:t>
            </w:r>
          </w:p>
          <w:p w14:paraId="502DC5F3" w14:textId="4E3B3989" w:rsidR="00652F5B" w:rsidRPr="00C8571A" w:rsidRDefault="00652F5B" w:rsidP="00F97CE8">
            <w:pPr>
              <w:jc w:val="center"/>
              <w:rPr>
                <w:rFonts w:ascii="Agency FB" w:hAnsi="Agency FB" w:cstheme="minorHAnsi"/>
                <w:sz w:val="24"/>
                <w:szCs w:val="24"/>
              </w:rPr>
            </w:pPr>
            <w:r w:rsidRPr="00C8571A">
              <w:rPr>
                <w:rFonts w:ascii="Agency FB" w:hAnsi="Agency FB" w:cstheme="minorHAnsi"/>
                <w:sz w:val="24"/>
                <w:szCs w:val="24"/>
              </w:rPr>
              <w:t>25CM X 640CM X 40CM</w:t>
            </w:r>
          </w:p>
        </w:tc>
        <w:tc>
          <w:tcPr>
            <w:tcW w:w="997" w:type="dxa"/>
            <w:noWrap/>
            <w:vAlign w:val="center"/>
          </w:tcPr>
          <w:p w14:paraId="070FCEE7" w14:textId="77777777" w:rsidR="00652F5B" w:rsidRPr="00C8571A" w:rsidRDefault="00652F5B" w:rsidP="00F97CE8">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520" w:type="dxa"/>
            <w:noWrap/>
            <w:vAlign w:val="center"/>
          </w:tcPr>
          <w:p w14:paraId="04811C4F" w14:textId="77777777" w:rsidR="00652F5B" w:rsidRPr="00C8571A" w:rsidRDefault="00652F5B" w:rsidP="00F97CE8">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02</w:t>
            </w:r>
          </w:p>
        </w:tc>
        <w:tc>
          <w:tcPr>
            <w:tcW w:w="4153" w:type="dxa"/>
            <w:vAlign w:val="center"/>
          </w:tcPr>
          <w:p w14:paraId="6827B280" w14:textId="77777777" w:rsidR="00652F5B" w:rsidRPr="00C8571A" w:rsidRDefault="00652F5B" w:rsidP="00F97CE8">
            <w:pPr>
              <w:ind w:right="45"/>
              <w:contextualSpacing/>
              <w:rPr>
                <w:rFonts w:ascii="Agency FB" w:hAnsi="Agency FB"/>
              </w:rPr>
            </w:pPr>
            <w:r w:rsidRPr="00C8571A">
              <w:rPr>
                <w:rFonts w:ascii="Agency FB" w:hAnsi="Agency FB"/>
              </w:rPr>
              <w:t>Ductos de melamina</w:t>
            </w:r>
          </w:p>
          <w:p w14:paraId="55F7D45B" w14:textId="77777777" w:rsidR="00652F5B" w:rsidRPr="00C8571A" w:rsidRDefault="00652F5B" w:rsidP="00F97CE8">
            <w:pPr>
              <w:ind w:right="45"/>
              <w:contextualSpacing/>
              <w:rPr>
                <w:rFonts w:ascii="Agency FB" w:hAnsi="Agency FB"/>
              </w:rPr>
            </w:pPr>
            <w:r w:rsidRPr="00C8571A">
              <w:rPr>
                <w:rFonts w:ascii="Agency FB" w:hAnsi="Agency FB"/>
              </w:rPr>
              <w:t>Ancho 25cm</w:t>
            </w:r>
          </w:p>
          <w:p w14:paraId="1F9A8A91" w14:textId="12CF9991" w:rsidR="00652F5B" w:rsidRPr="00C8571A" w:rsidRDefault="00652F5B" w:rsidP="00F97CE8">
            <w:pPr>
              <w:ind w:right="45"/>
              <w:contextualSpacing/>
              <w:rPr>
                <w:rFonts w:ascii="Agency FB" w:hAnsi="Agency FB"/>
              </w:rPr>
            </w:pPr>
            <w:r w:rsidRPr="00C8571A">
              <w:rPr>
                <w:rFonts w:ascii="Agency FB" w:hAnsi="Agency FB"/>
              </w:rPr>
              <w:t xml:space="preserve">Largo </w:t>
            </w:r>
            <w:r>
              <w:rPr>
                <w:rFonts w:ascii="Agency FB" w:hAnsi="Agency FB"/>
              </w:rPr>
              <w:t>64</w:t>
            </w:r>
            <w:r w:rsidRPr="00C8571A">
              <w:rPr>
                <w:rFonts w:ascii="Agency FB" w:hAnsi="Agency FB"/>
              </w:rPr>
              <w:t>0cm</w:t>
            </w:r>
          </w:p>
          <w:p w14:paraId="06C2988C" w14:textId="77777777" w:rsidR="00652F5B" w:rsidRPr="00C8571A" w:rsidRDefault="00652F5B" w:rsidP="00F97CE8">
            <w:pPr>
              <w:ind w:right="45"/>
              <w:contextualSpacing/>
              <w:rPr>
                <w:rFonts w:ascii="Agency FB" w:hAnsi="Agency FB"/>
              </w:rPr>
            </w:pPr>
            <w:r w:rsidRPr="00C8571A">
              <w:rPr>
                <w:rFonts w:ascii="Agency FB" w:hAnsi="Agency FB"/>
              </w:rPr>
              <w:t>Altura 40cm</w:t>
            </w:r>
          </w:p>
          <w:p w14:paraId="13ECC8BD" w14:textId="34C982B3" w:rsidR="00652F5B" w:rsidRPr="00C8571A" w:rsidRDefault="00652F5B" w:rsidP="00F97CE8">
            <w:pPr>
              <w:ind w:right="45"/>
              <w:contextualSpacing/>
              <w:rPr>
                <w:rFonts w:ascii="Agency FB" w:hAnsi="Agency FB"/>
              </w:rPr>
            </w:pPr>
            <w:r w:rsidRPr="00C8571A">
              <w:rPr>
                <w:rFonts w:ascii="Agency FB" w:hAnsi="Agency FB"/>
              </w:rPr>
              <w:t>Se utilizará para la instalación de tomacorrientes empotrados o adosados en la parte superior del ducto dos por cada 80cm.</w:t>
            </w:r>
          </w:p>
          <w:p w14:paraId="11988117" w14:textId="77777777" w:rsidR="00652F5B" w:rsidRDefault="00652F5B" w:rsidP="00F97CE8">
            <w:pPr>
              <w:ind w:right="45"/>
              <w:contextualSpacing/>
              <w:rPr>
                <w:rFonts w:ascii="Agency FB" w:hAnsi="Agency FB"/>
              </w:rPr>
            </w:pPr>
            <w:r w:rsidRPr="00C8571A">
              <w:rPr>
                <w:rFonts w:ascii="Agency FB" w:hAnsi="Agency FB"/>
              </w:rPr>
              <w:t>Servirán también para unir dos módulos,</w:t>
            </w:r>
          </w:p>
          <w:p w14:paraId="7E384130" w14:textId="77777777" w:rsidR="00652F5B" w:rsidRDefault="00652F5B" w:rsidP="00F97CE8">
            <w:pPr>
              <w:ind w:right="45"/>
              <w:contextualSpacing/>
              <w:rPr>
                <w:rFonts w:ascii="Agency FB" w:hAnsi="Agency FB"/>
              </w:rPr>
            </w:pPr>
          </w:p>
          <w:p w14:paraId="066DE8E8" w14:textId="47F800C0" w:rsidR="00652F5B" w:rsidRPr="00C8571A" w:rsidRDefault="00652F5B" w:rsidP="00F97CE8">
            <w:pPr>
              <w:ind w:right="45"/>
              <w:contextualSpacing/>
              <w:rPr>
                <w:rFonts w:ascii="Agency FB" w:hAnsi="Agency FB"/>
              </w:rPr>
            </w:pPr>
            <w:r w:rsidRPr="007406A3">
              <w:rPr>
                <w:rFonts w:cstheme="minorHAnsi"/>
                <w:b/>
                <w:bCs/>
              </w:rPr>
              <w:t>(Ver plano DIE 0</w:t>
            </w:r>
            <w:r>
              <w:rPr>
                <w:rFonts w:cstheme="minorHAnsi"/>
                <w:b/>
                <w:bCs/>
              </w:rPr>
              <w:t>2</w:t>
            </w:r>
            <w:r w:rsidRPr="007406A3">
              <w:rPr>
                <w:rFonts w:cstheme="minorHAnsi"/>
                <w:b/>
                <w:bCs/>
              </w:rPr>
              <w:t>)</w:t>
            </w:r>
          </w:p>
        </w:tc>
      </w:tr>
      <w:tr w:rsidR="00652F5B" w:rsidRPr="00C8571A" w14:paraId="4CDB7ADB" w14:textId="77777777" w:rsidTr="00652F5B">
        <w:trPr>
          <w:trHeight w:val="228"/>
        </w:trPr>
        <w:tc>
          <w:tcPr>
            <w:tcW w:w="1559" w:type="dxa"/>
            <w:vMerge/>
            <w:noWrap/>
            <w:vAlign w:val="center"/>
          </w:tcPr>
          <w:p w14:paraId="4CF6460F" w14:textId="339C7A49" w:rsidR="00652F5B" w:rsidRPr="00F97CE8" w:rsidRDefault="00652F5B" w:rsidP="00F97CE8">
            <w:pPr>
              <w:jc w:val="center"/>
              <w:rPr>
                <w:rFonts w:ascii="Agency FB" w:eastAsia="Times New Roman" w:hAnsi="Agency FB" w:cstheme="minorHAnsi"/>
                <w:b/>
                <w:bCs/>
                <w:sz w:val="24"/>
                <w:szCs w:val="24"/>
                <w:lang w:eastAsia="es-PE"/>
              </w:rPr>
            </w:pPr>
          </w:p>
        </w:tc>
        <w:tc>
          <w:tcPr>
            <w:tcW w:w="1985" w:type="dxa"/>
            <w:vAlign w:val="center"/>
          </w:tcPr>
          <w:p w14:paraId="1EEA7A54" w14:textId="18BD7F25" w:rsidR="00652F5B" w:rsidRPr="00C8571A" w:rsidRDefault="00652F5B" w:rsidP="00F97CE8">
            <w:pPr>
              <w:jc w:val="center"/>
              <w:rPr>
                <w:rFonts w:ascii="Agency FB" w:hAnsi="Agency FB" w:cstheme="minorHAnsi"/>
                <w:sz w:val="24"/>
                <w:szCs w:val="24"/>
              </w:rPr>
            </w:pPr>
            <w:r w:rsidRPr="00C8571A">
              <w:rPr>
                <w:rFonts w:ascii="Agency FB" w:hAnsi="Agency FB" w:cstheme="minorHAnsi"/>
                <w:sz w:val="24"/>
                <w:szCs w:val="24"/>
              </w:rPr>
              <w:t xml:space="preserve">DUCTOS DE MELAMINE </w:t>
            </w:r>
          </w:p>
          <w:p w14:paraId="2463A9EE" w14:textId="3E98379E" w:rsidR="00652F5B" w:rsidRPr="00C8571A" w:rsidRDefault="00652F5B" w:rsidP="00F97CE8">
            <w:pPr>
              <w:jc w:val="center"/>
              <w:rPr>
                <w:rFonts w:ascii="Agency FB" w:hAnsi="Agency FB" w:cstheme="minorHAnsi"/>
                <w:sz w:val="24"/>
                <w:szCs w:val="24"/>
              </w:rPr>
            </w:pPr>
            <w:r w:rsidRPr="00C8571A">
              <w:rPr>
                <w:rFonts w:ascii="Agency FB" w:hAnsi="Agency FB" w:cstheme="minorHAnsi"/>
                <w:sz w:val="24"/>
                <w:szCs w:val="24"/>
              </w:rPr>
              <w:t>25CM X 320CM X 40CM</w:t>
            </w:r>
          </w:p>
        </w:tc>
        <w:tc>
          <w:tcPr>
            <w:tcW w:w="997" w:type="dxa"/>
            <w:noWrap/>
            <w:vAlign w:val="center"/>
          </w:tcPr>
          <w:p w14:paraId="1E7AD8E5" w14:textId="77777777" w:rsidR="00652F5B" w:rsidRPr="00C8571A" w:rsidRDefault="00652F5B" w:rsidP="00F97CE8">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520" w:type="dxa"/>
            <w:noWrap/>
            <w:vAlign w:val="center"/>
          </w:tcPr>
          <w:p w14:paraId="69DF7CF7" w14:textId="77777777" w:rsidR="00652F5B" w:rsidRPr="00C8571A" w:rsidRDefault="00652F5B" w:rsidP="00F97CE8">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03</w:t>
            </w:r>
          </w:p>
        </w:tc>
        <w:tc>
          <w:tcPr>
            <w:tcW w:w="4153" w:type="dxa"/>
            <w:vAlign w:val="center"/>
          </w:tcPr>
          <w:p w14:paraId="3DC9FD47" w14:textId="77777777" w:rsidR="00652F5B" w:rsidRPr="00C8571A" w:rsidRDefault="00652F5B" w:rsidP="00F97CE8">
            <w:pPr>
              <w:ind w:right="45"/>
              <w:contextualSpacing/>
              <w:rPr>
                <w:rFonts w:ascii="Agency FB" w:hAnsi="Agency FB"/>
              </w:rPr>
            </w:pPr>
            <w:r w:rsidRPr="00C8571A">
              <w:rPr>
                <w:rFonts w:ascii="Agency FB" w:hAnsi="Agency FB"/>
              </w:rPr>
              <w:t>Ductos de melamina</w:t>
            </w:r>
          </w:p>
          <w:p w14:paraId="090655B4" w14:textId="77777777" w:rsidR="00652F5B" w:rsidRPr="00C8571A" w:rsidRDefault="00652F5B" w:rsidP="00F97CE8">
            <w:pPr>
              <w:ind w:right="45"/>
              <w:contextualSpacing/>
              <w:rPr>
                <w:rFonts w:ascii="Agency FB" w:hAnsi="Agency FB"/>
              </w:rPr>
            </w:pPr>
            <w:r w:rsidRPr="00C8571A">
              <w:rPr>
                <w:rFonts w:ascii="Agency FB" w:hAnsi="Agency FB"/>
              </w:rPr>
              <w:t>Ancho 25cm</w:t>
            </w:r>
          </w:p>
          <w:p w14:paraId="531283C0" w14:textId="739D50B7" w:rsidR="00652F5B" w:rsidRPr="00C8571A" w:rsidRDefault="00652F5B" w:rsidP="00F97CE8">
            <w:pPr>
              <w:ind w:right="45"/>
              <w:contextualSpacing/>
              <w:rPr>
                <w:rFonts w:ascii="Agency FB" w:hAnsi="Agency FB"/>
              </w:rPr>
            </w:pPr>
            <w:r w:rsidRPr="00C8571A">
              <w:rPr>
                <w:rFonts w:ascii="Agency FB" w:hAnsi="Agency FB"/>
              </w:rPr>
              <w:t xml:space="preserve">Largo </w:t>
            </w:r>
            <w:r>
              <w:rPr>
                <w:rFonts w:ascii="Agency FB" w:hAnsi="Agency FB"/>
              </w:rPr>
              <w:t>320</w:t>
            </w:r>
            <w:r w:rsidRPr="00C8571A">
              <w:rPr>
                <w:rFonts w:ascii="Agency FB" w:hAnsi="Agency FB"/>
              </w:rPr>
              <w:t>cm</w:t>
            </w:r>
          </w:p>
          <w:p w14:paraId="085540C8" w14:textId="77777777" w:rsidR="00652F5B" w:rsidRPr="00C8571A" w:rsidRDefault="00652F5B" w:rsidP="00F97CE8">
            <w:pPr>
              <w:ind w:right="45"/>
              <w:contextualSpacing/>
              <w:rPr>
                <w:rFonts w:ascii="Agency FB" w:hAnsi="Agency FB"/>
              </w:rPr>
            </w:pPr>
            <w:r w:rsidRPr="00C8571A">
              <w:rPr>
                <w:rFonts w:ascii="Agency FB" w:hAnsi="Agency FB"/>
              </w:rPr>
              <w:t>Altura 40cm</w:t>
            </w:r>
          </w:p>
          <w:p w14:paraId="49A2FEF0" w14:textId="77777777" w:rsidR="00652F5B" w:rsidRPr="00C8571A" w:rsidRDefault="00652F5B" w:rsidP="00F97CE8">
            <w:pPr>
              <w:ind w:right="45"/>
              <w:contextualSpacing/>
              <w:rPr>
                <w:rFonts w:ascii="Agency FB" w:hAnsi="Agency FB"/>
              </w:rPr>
            </w:pPr>
            <w:r w:rsidRPr="00C8571A">
              <w:rPr>
                <w:rFonts w:ascii="Agency FB" w:hAnsi="Agency FB"/>
              </w:rPr>
              <w:t>Se utilizará para la instalación de tomacorrientes empotrados o adosados en la parte superior del ducto dos por cada 80cm.</w:t>
            </w:r>
          </w:p>
          <w:p w14:paraId="7F7A16A4" w14:textId="3DC562E9" w:rsidR="00652F5B" w:rsidRDefault="00652F5B" w:rsidP="00F97CE8">
            <w:pPr>
              <w:ind w:right="45"/>
              <w:contextualSpacing/>
              <w:rPr>
                <w:rFonts w:ascii="Agency FB" w:hAnsi="Agency FB"/>
              </w:rPr>
            </w:pPr>
            <w:r w:rsidRPr="00C8571A">
              <w:rPr>
                <w:rFonts w:ascii="Agency FB" w:hAnsi="Agency FB"/>
              </w:rPr>
              <w:t>Servirán también para unir dos módulos,</w:t>
            </w:r>
          </w:p>
          <w:p w14:paraId="58706946" w14:textId="77777777" w:rsidR="00652F5B" w:rsidRDefault="00652F5B" w:rsidP="00F97CE8">
            <w:pPr>
              <w:ind w:right="45"/>
              <w:contextualSpacing/>
              <w:rPr>
                <w:rFonts w:ascii="Agency FB" w:hAnsi="Agency FB"/>
              </w:rPr>
            </w:pPr>
          </w:p>
          <w:p w14:paraId="0C164180" w14:textId="0D78A3B1" w:rsidR="00652F5B" w:rsidRPr="00C8571A" w:rsidRDefault="00652F5B" w:rsidP="00F97CE8">
            <w:pPr>
              <w:ind w:right="45"/>
              <w:contextualSpacing/>
              <w:rPr>
                <w:rFonts w:ascii="Agency FB" w:hAnsi="Agency FB"/>
              </w:rPr>
            </w:pPr>
            <w:r w:rsidRPr="007406A3">
              <w:rPr>
                <w:rFonts w:cstheme="minorHAnsi"/>
                <w:b/>
                <w:bCs/>
              </w:rPr>
              <w:t>(Ver plano DIE 0</w:t>
            </w:r>
            <w:r>
              <w:rPr>
                <w:rFonts w:cstheme="minorHAnsi"/>
                <w:b/>
                <w:bCs/>
              </w:rPr>
              <w:t>3</w:t>
            </w:r>
            <w:r w:rsidRPr="007406A3">
              <w:rPr>
                <w:rFonts w:cstheme="minorHAnsi"/>
                <w:b/>
                <w:bCs/>
              </w:rPr>
              <w:t>)</w:t>
            </w:r>
          </w:p>
        </w:tc>
      </w:tr>
      <w:tr w:rsidR="00652F5B" w:rsidRPr="00C8571A" w14:paraId="61DCD3CA" w14:textId="77777777" w:rsidTr="00652F5B">
        <w:trPr>
          <w:trHeight w:val="228"/>
        </w:trPr>
        <w:tc>
          <w:tcPr>
            <w:tcW w:w="1559" w:type="dxa"/>
            <w:vMerge/>
            <w:noWrap/>
            <w:vAlign w:val="center"/>
          </w:tcPr>
          <w:p w14:paraId="1B04F59C" w14:textId="1A69DB04" w:rsidR="00652F5B" w:rsidRPr="00F97CE8" w:rsidRDefault="00652F5B" w:rsidP="00F97CE8">
            <w:pPr>
              <w:jc w:val="center"/>
              <w:rPr>
                <w:rFonts w:ascii="Agency FB" w:eastAsia="Times New Roman" w:hAnsi="Agency FB" w:cstheme="minorHAnsi"/>
                <w:b/>
                <w:bCs/>
                <w:sz w:val="24"/>
                <w:szCs w:val="24"/>
                <w:lang w:eastAsia="es-PE"/>
              </w:rPr>
            </w:pPr>
          </w:p>
        </w:tc>
        <w:tc>
          <w:tcPr>
            <w:tcW w:w="1985" w:type="dxa"/>
            <w:vAlign w:val="center"/>
          </w:tcPr>
          <w:p w14:paraId="284F112E" w14:textId="6F3335FB" w:rsidR="00652F5B" w:rsidRPr="00C8571A" w:rsidRDefault="00652F5B" w:rsidP="00F97CE8">
            <w:pPr>
              <w:jc w:val="center"/>
              <w:rPr>
                <w:rFonts w:ascii="Agency FB" w:hAnsi="Agency FB" w:cstheme="minorHAnsi"/>
                <w:sz w:val="24"/>
                <w:szCs w:val="24"/>
              </w:rPr>
            </w:pPr>
            <w:r w:rsidRPr="00C8571A">
              <w:rPr>
                <w:rFonts w:ascii="Agency FB" w:hAnsi="Agency FB" w:cstheme="minorHAnsi"/>
                <w:sz w:val="24"/>
                <w:szCs w:val="24"/>
              </w:rPr>
              <w:t xml:space="preserve">DUCTOS DE MELAMINE </w:t>
            </w:r>
          </w:p>
          <w:p w14:paraId="7C52CB54" w14:textId="264AE2EC" w:rsidR="00652F5B" w:rsidRPr="00C8571A" w:rsidRDefault="00652F5B" w:rsidP="00F97CE8">
            <w:pPr>
              <w:jc w:val="center"/>
              <w:rPr>
                <w:rFonts w:ascii="Agency FB" w:hAnsi="Agency FB" w:cstheme="minorHAnsi"/>
                <w:sz w:val="24"/>
                <w:szCs w:val="24"/>
              </w:rPr>
            </w:pPr>
            <w:r w:rsidRPr="00C8571A">
              <w:rPr>
                <w:rFonts w:ascii="Agency FB" w:hAnsi="Agency FB" w:cstheme="minorHAnsi"/>
                <w:sz w:val="24"/>
                <w:szCs w:val="24"/>
              </w:rPr>
              <w:t>25CM X 120CM X 40CM</w:t>
            </w:r>
          </w:p>
        </w:tc>
        <w:tc>
          <w:tcPr>
            <w:tcW w:w="997" w:type="dxa"/>
            <w:noWrap/>
            <w:vAlign w:val="center"/>
          </w:tcPr>
          <w:p w14:paraId="0F4F4982" w14:textId="77777777" w:rsidR="00652F5B" w:rsidRPr="00C8571A" w:rsidRDefault="00652F5B" w:rsidP="00F97CE8">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520" w:type="dxa"/>
            <w:noWrap/>
            <w:vAlign w:val="center"/>
          </w:tcPr>
          <w:p w14:paraId="6FC3BA98" w14:textId="3AC40B00" w:rsidR="00652F5B" w:rsidRPr="00C8571A" w:rsidRDefault="00652F5B" w:rsidP="00F97CE8">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0</w:t>
            </w:r>
            <w:r>
              <w:rPr>
                <w:rFonts w:ascii="Agency FB" w:eastAsia="Times New Roman" w:hAnsi="Agency FB" w:cstheme="minorHAnsi"/>
                <w:sz w:val="24"/>
                <w:szCs w:val="24"/>
                <w:lang w:eastAsia="es-PE"/>
              </w:rPr>
              <w:t>1</w:t>
            </w:r>
          </w:p>
        </w:tc>
        <w:tc>
          <w:tcPr>
            <w:tcW w:w="4153" w:type="dxa"/>
            <w:vAlign w:val="center"/>
          </w:tcPr>
          <w:p w14:paraId="42DA462A" w14:textId="6E19FD81" w:rsidR="00652F5B" w:rsidRPr="00C8571A" w:rsidRDefault="00652F5B" w:rsidP="00F97CE8">
            <w:pPr>
              <w:ind w:right="45"/>
              <w:contextualSpacing/>
              <w:rPr>
                <w:rFonts w:ascii="Agency FB" w:hAnsi="Agency FB"/>
              </w:rPr>
            </w:pPr>
            <w:r w:rsidRPr="00C8571A">
              <w:rPr>
                <w:rFonts w:ascii="Agency FB" w:hAnsi="Agency FB"/>
              </w:rPr>
              <w:t>Ductos de melamina</w:t>
            </w:r>
          </w:p>
          <w:p w14:paraId="4AC2974B" w14:textId="77777777" w:rsidR="00652F5B" w:rsidRPr="00C8571A" w:rsidRDefault="00652F5B" w:rsidP="00F97CE8">
            <w:pPr>
              <w:ind w:right="45"/>
              <w:contextualSpacing/>
              <w:rPr>
                <w:rFonts w:ascii="Agency FB" w:hAnsi="Agency FB"/>
              </w:rPr>
            </w:pPr>
            <w:r w:rsidRPr="00C8571A">
              <w:rPr>
                <w:rFonts w:ascii="Agency FB" w:hAnsi="Agency FB"/>
              </w:rPr>
              <w:t>Ancho 25cm</w:t>
            </w:r>
          </w:p>
          <w:p w14:paraId="2632F083" w14:textId="43C511D9" w:rsidR="00652F5B" w:rsidRPr="00C8571A" w:rsidRDefault="00652F5B" w:rsidP="00F97CE8">
            <w:pPr>
              <w:ind w:right="45"/>
              <w:contextualSpacing/>
              <w:rPr>
                <w:rFonts w:ascii="Agency FB" w:hAnsi="Agency FB"/>
              </w:rPr>
            </w:pPr>
            <w:r w:rsidRPr="00C8571A">
              <w:rPr>
                <w:rFonts w:ascii="Agency FB" w:hAnsi="Agency FB"/>
              </w:rPr>
              <w:t xml:space="preserve">Largo </w:t>
            </w:r>
            <w:r>
              <w:rPr>
                <w:rFonts w:ascii="Agency FB" w:hAnsi="Agency FB"/>
              </w:rPr>
              <w:t>240</w:t>
            </w:r>
            <w:r w:rsidRPr="00C8571A">
              <w:rPr>
                <w:rFonts w:ascii="Agency FB" w:hAnsi="Agency FB"/>
              </w:rPr>
              <w:t>cm</w:t>
            </w:r>
          </w:p>
          <w:p w14:paraId="0B41AA62" w14:textId="77777777" w:rsidR="00652F5B" w:rsidRPr="00C8571A" w:rsidRDefault="00652F5B" w:rsidP="00F97CE8">
            <w:pPr>
              <w:ind w:right="45"/>
              <w:contextualSpacing/>
              <w:rPr>
                <w:rFonts w:ascii="Agency FB" w:hAnsi="Agency FB"/>
              </w:rPr>
            </w:pPr>
            <w:r w:rsidRPr="00C8571A">
              <w:rPr>
                <w:rFonts w:ascii="Agency FB" w:hAnsi="Agency FB"/>
              </w:rPr>
              <w:t>Altura 40cm</w:t>
            </w:r>
          </w:p>
          <w:p w14:paraId="71322E71" w14:textId="77777777" w:rsidR="00652F5B" w:rsidRPr="00C8571A" w:rsidRDefault="00652F5B" w:rsidP="00F97CE8">
            <w:pPr>
              <w:ind w:right="45"/>
              <w:contextualSpacing/>
              <w:rPr>
                <w:rFonts w:ascii="Agency FB" w:hAnsi="Agency FB"/>
              </w:rPr>
            </w:pPr>
            <w:r w:rsidRPr="00C8571A">
              <w:rPr>
                <w:rFonts w:ascii="Agency FB" w:hAnsi="Agency FB"/>
              </w:rPr>
              <w:t>Se utilizará para la instalación de tomacorrientes empotrados o adosados en la parte superior del ducto dos por cada 80cm.</w:t>
            </w:r>
          </w:p>
          <w:p w14:paraId="61521459" w14:textId="77777777" w:rsidR="00652F5B" w:rsidRDefault="00652F5B" w:rsidP="00F97CE8">
            <w:pPr>
              <w:ind w:right="45"/>
              <w:contextualSpacing/>
              <w:rPr>
                <w:rFonts w:ascii="Agency FB" w:hAnsi="Agency FB"/>
              </w:rPr>
            </w:pPr>
            <w:r w:rsidRPr="00C8571A">
              <w:rPr>
                <w:rFonts w:ascii="Agency FB" w:hAnsi="Agency FB"/>
              </w:rPr>
              <w:t>Servirán también para unir dos módulos,</w:t>
            </w:r>
          </w:p>
          <w:p w14:paraId="1E41EAE3" w14:textId="750AE378" w:rsidR="00652F5B" w:rsidRPr="00C8571A" w:rsidRDefault="00652F5B" w:rsidP="00F97CE8">
            <w:pPr>
              <w:ind w:right="45"/>
              <w:contextualSpacing/>
              <w:rPr>
                <w:rFonts w:ascii="Agency FB" w:hAnsi="Agency FB"/>
              </w:rPr>
            </w:pPr>
            <w:r w:rsidRPr="007406A3">
              <w:rPr>
                <w:rFonts w:cstheme="minorHAnsi"/>
                <w:b/>
                <w:bCs/>
              </w:rPr>
              <w:t>(Ver plano DIE 0</w:t>
            </w:r>
            <w:r>
              <w:rPr>
                <w:rFonts w:cstheme="minorHAnsi"/>
                <w:b/>
                <w:bCs/>
              </w:rPr>
              <w:t>4</w:t>
            </w:r>
            <w:r w:rsidRPr="007406A3">
              <w:rPr>
                <w:rFonts w:cstheme="minorHAnsi"/>
                <w:b/>
                <w:bCs/>
              </w:rPr>
              <w:t>)</w:t>
            </w:r>
          </w:p>
        </w:tc>
      </w:tr>
    </w:tbl>
    <w:p w14:paraId="131AA893" w14:textId="032A7EB9" w:rsidR="00FE4D0F"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2823D7F5"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05A29D7E" w14:textId="76C87C81" w:rsidR="0065271F" w:rsidRDefault="0065271F" w:rsidP="0065271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Pr>
          <w:rFonts w:ascii="Agency FB" w:eastAsia="Times New Roman" w:hAnsi="Agency FB" w:cs="Arial"/>
          <w:b/>
          <w:color w:val="000000"/>
          <w:sz w:val="24"/>
          <w:szCs w:val="24"/>
          <w:lang w:val="es-ES" w:eastAsia="es-PE"/>
        </w:rPr>
        <w:t>NOTA:</w:t>
      </w:r>
      <w:r>
        <w:rPr>
          <w:rFonts w:ascii="Agency FB" w:eastAsia="Times New Roman" w:hAnsi="Agency FB" w:cs="Arial"/>
          <w:color w:val="000000"/>
          <w:sz w:val="24"/>
          <w:szCs w:val="24"/>
          <w:lang w:val="es-ES" w:eastAsia="es-PE"/>
        </w:rPr>
        <w:t xml:space="preserve"> los materiales deberán de ser de buen acabado, sin rajad</w:t>
      </w:r>
      <w:r w:rsidR="001C65EA">
        <w:rPr>
          <w:rFonts w:ascii="Agency FB" w:eastAsia="Times New Roman" w:hAnsi="Agency FB" w:cs="Arial"/>
          <w:color w:val="000000"/>
          <w:sz w:val="24"/>
          <w:szCs w:val="24"/>
          <w:lang w:val="es-ES" w:eastAsia="es-PE"/>
        </w:rPr>
        <w:t>u</w:t>
      </w:r>
      <w:r>
        <w:rPr>
          <w:rFonts w:ascii="Agency FB" w:eastAsia="Times New Roman" w:hAnsi="Agency FB" w:cs="Arial"/>
          <w:color w:val="000000"/>
          <w:sz w:val="24"/>
          <w:szCs w:val="24"/>
          <w:lang w:val="es-ES" w:eastAsia="es-PE"/>
        </w:rPr>
        <w:t>ras, bien soldados, no deberán de presentar grietas o imperfecciones en el acabado.</w:t>
      </w:r>
    </w:p>
    <w:p w14:paraId="6C4CF180" w14:textId="744B3E51"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sidRPr="00FE4D0F">
        <w:rPr>
          <w:rFonts w:ascii="Agency FB" w:eastAsia="Times New Roman" w:hAnsi="Agency FB" w:cs="Arial"/>
          <w:color w:val="000000"/>
          <w:sz w:val="24"/>
          <w:szCs w:val="24"/>
          <w:lang w:val="es-ES" w:eastAsia="es-PE"/>
        </w:rPr>
        <w:t>.</w:t>
      </w:r>
    </w:p>
    <w:p w14:paraId="5ED9AA05"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p>
    <w:p w14:paraId="5F5C58A8" w14:textId="5A52DD59" w:rsidR="00FE4D0F" w:rsidRPr="00FE4D0F" w:rsidRDefault="00FE4D0F" w:rsidP="00FE4D0F">
      <w:pPr>
        <w:spacing w:after="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5.1.2   CONDICIONES DE OPERACIÓN.</w:t>
      </w:r>
    </w:p>
    <w:p w14:paraId="74C212E0" w14:textId="380292CC"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14:paraId="55C6726D" w14:textId="77777777" w:rsidR="00080616" w:rsidRPr="00FE4D0F" w:rsidRDefault="00080616" w:rsidP="00FE4D0F">
      <w:pPr>
        <w:spacing w:after="200" w:line="240" w:lineRule="auto"/>
        <w:ind w:left="142"/>
        <w:contextualSpacing/>
        <w:jc w:val="both"/>
        <w:rPr>
          <w:rFonts w:ascii="Agency FB" w:eastAsia="Calibri" w:hAnsi="Agency FB" w:cs="Arial"/>
          <w:sz w:val="24"/>
          <w:szCs w:val="24"/>
          <w:lang w:val="es-ES"/>
        </w:rPr>
      </w:pPr>
    </w:p>
    <w:p w14:paraId="0F79A7D2" w14:textId="77777777" w:rsidR="00080616"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DFKai-SB" w:hAnsi="Agency FB" w:cs="Arial"/>
          <w:b/>
          <w:bCs/>
          <w:sz w:val="24"/>
          <w:szCs w:val="24"/>
          <w:lang w:val="es-ES" w:eastAsia="es-ES"/>
        </w:rPr>
        <w:t xml:space="preserve"> 5.1.3 </w:t>
      </w:r>
      <w:r w:rsidRPr="00FE4D0F">
        <w:rPr>
          <w:rFonts w:ascii="Agency FB" w:eastAsia="Calibri" w:hAnsi="Agency FB" w:cs="Arial"/>
          <w:b/>
          <w:sz w:val="24"/>
          <w:szCs w:val="24"/>
          <w:lang w:val="es-ES"/>
        </w:rPr>
        <w:t>EMBALAJE Y ROTULADO.</w:t>
      </w:r>
    </w:p>
    <w:p w14:paraId="4221BDD9" w14:textId="341B1ECF" w:rsidR="00FE4D0F" w:rsidRPr="00FE4D0F" w:rsidRDefault="00FE4D0F" w:rsidP="00FE4D0F">
      <w:pPr>
        <w:spacing w:after="200" w:line="240"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14:paraId="237CF3F8"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5.1.4   REGLAMENTO TÉCNICOS, NORMAS METROLÓGICAS Y/O SANITARIAS NACIONALES.</w:t>
      </w:r>
    </w:p>
    <w:p w14:paraId="13DE9379" w14:textId="596AD695" w:rsidR="00080616"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"Plan Nacional de Infraestructura Educativa al 2025" - PNIE del Ministerio de Educación.</w:t>
      </w:r>
    </w:p>
    <w:p w14:paraId="72B6E6CC" w14:textId="417C10DA"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"Criterios Generales de Diseño para Infraestructura Educativa"</w:t>
      </w:r>
    </w:p>
    <w:p w14:paraId="4F9F5D93" w14:textId="23ED392D"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Primaria y Secundaria</w:t>
      </w:r>
    </w:p>
    <w:p w14:paraId="5EB73894" w14:textId="55F4907D" w:rsidR="00C8571A" w:rsidRPr="00FE4D0F"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Educación Básica Especial”</w:t>
      </w:r>
    </w:p>
    <w:p w14:paraId="203006BB"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5.1.5    ACONDICIONAMIENTO, MONTAJE O INSTALACIÓN.</w:t>
      </w:r>
    </w:p>
    <w:p w14:paraId="6D7EF472" w14:textId="7AC31373" w:rsidR="00FE4D0F" w:rsidRPr="00FE4D0F" w:rsidRDefault="002A4BFB" w:rsidP="00FE4D0F">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No aplica.</w:t>
      </w:r>
    </w:p>
    <w:p w14:paraId="3A74A250"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2783BC4B" w14:textId="77777777" w:rsidR="00FE4D0F" w:rsidRPr="00FE4D0F" w:rsidRDefault="00FE4D0F" w:rsidP="00FE4D0F">
      <w:pPr>
        <w:numPr>
          <w:ilvl w:val="2"/>
          <w:numId w:val="8"/>
        </w:numPr>
        <w:spacing w:after="200" w:line="240" w:lineRule="auto"/>
        <w:ind w:left="567" w:hanging="425"/>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TRANSPORTE Y SEGURO</w:t>
      </w:r>
    </w:p>
    <w:p w14:paraId="03DB4BF0" w14:textId="748F07D4"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transporte de bienes a entregarse está a cargo del proveedor, hasta la entrega de materiales en Obra.</w:t>
      </w:r>
    </w:p>
    <w:p w14:paraId="2E2C5085"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0EFCDCA1"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5.1.7 GARANTÍA COMERCIAL.</w:t>
      </w:r>
    </w:p>
    <w:p w14:paraId="15A8C6E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14:paraId="06E48C61"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8EA18A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17C01649"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3F23A5AB" w14:textId="7519C592"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lastRenderedPageBreak/>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78BD6846"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55975EF8" w14:textId="77777777" w:rsidR="00FE4D0F" w:rsidRPr="00FE4D0F" w:rsidRDefault="00FE4D0F" w:rsidP="00FE4D0F">
      <w:pPr>
        <w:spacing w:after="20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 xml:space="preserve"> 5.2 REQUISITOS DE CALIFICACIÓN:</w:t>
      </w:r>
    </w:p>
    <w:p w14:paraId="2B2345BC" w14:textId="77777777" w:rsidR="00FE4D0F" w:rsidRPr="00FE4D0F" w:rsidRDefault="00FE4D0F" w:rsidP="00FE4D0F">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sidRPr="00FE4D0F">
        <w:rPr>
          <w:rFonts w:ascii="Agency FB" w:eastAsia="DFKai-SB" w:hAnsi="Agency FB" w:cs="Arial"/>
          <w:b/>
          <w:bCs/>
          <w:sz w:val="24"/>
          <w:szCs w:val="24"/>
          <w:u w:val="single"/>
          <w:lang w:val="es-ES" w:eastAsia="es-ES"/>
        </w:rPr>
        <w:t>Experiencia del postor en la especialidad.</w:t>
      </w:r>
    </w:p>
    <w:p w14:paraId="0336F785" w14:textId="77777777" w:rsidR="00FE4D0F" w:rsidRPr="00FE4D0F" w:rsidRDefault="00FE4D0F" w:rsidP="00FE4D0F">
      <w:pPr>
        <w:spacing w:after="0" w:line="240" w:lineRule="auto"/>
        <w:ind w:left="142"/>
        <w:jc w:val="both"/>
        <w:rPr>
          <w:rFonts w:ascii="Agency FB" w:eastAsia="Calibri" w:hAnsi="Agency FB" w:cs="Arial"/>
          <w:lang w:val="es-ES"/>
        </w:rPr>
      </w:pPr>
      <w:r w:rsidRPr="00FE4D0F">
        <w:rPr>
          <w:rFonts w:ascii="Agency FB" w:eastAsia="Calibri" w:hAnsi="Agency FB" w:cs="Arial"/>
          <w:iCs/>
          <w:sz w:val="24"/>
          <w:szCs w:val="24"/>
          <w:lang w:val="es-ES" w:eastAsia="es-ES"/>
        </w:rPr>
        <w:t>El postor debe acreditar un monto facturado acumulado equivalente a S/. 50,000.00 (cincuenta mil con 00/100 nuevos soles), por la contracción de bienes iguales o similares al objeto de la convocatoria,</w:t>
      </w:r>
      <w:r w:rsidRPr="00FE4D0F">
        <w:rPr>
          <w:rFonts w:ascii="Agency FB" w:eastAsia="Calibri" w:hAnsi="Agency FB" w:cs="Arial"/>
          <w:lang w:val="es-ES"/>
        </w:rPr>
        <w:t xml:space="preserve"> durante los ocho (8) años anteriores a la fecha de la prestación de ofertas que se computaran desde la fecha de la conformidad o emisión del comprobante de pago según corresponda.</w:t>
      </w:r>
    </w:p>
    <w:p w14:paraId="6EC261F6" w14:textId="77777777" w:rsidR="00FE4D0F" w:rsidRPr="00FE4D0F" w:rsidRDefault="00FE4D0F" w:rsidP="00FE4D0F">
      <w:pPr>
        <w:spacing w:after="0" w:line="240" w:lineRule="auto"/>
        <w:jc w:val="both"/>
        <w:rPr>
          <w:rFonts w:ascii="Agency FB" w:eastAsia="Calibri" w:hAnsi="Agency FB" w:cs="Arial"/>
          <w:iCs/>
          <w:sz w:val="24"/>
          <w:szCs w:val="24"/>
          <w:lang w:val="es-ES" w:eastAsia="es-ES"/>
        </w:rPr>
      </w:pPr>
    </w:p>
    <w:p w14:paraId="3235007F" w14:textId="4708014F"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r w:rsidRPr="00FE4D0F">
        <w:rPr>
          <w:rFonts w:ascii="Agency FB" w:eastAsia="Calibri" w:hAnsi="Agency FB" w:cs="Arial"/>
          <w:iCs/>
          <w:sz w:val="24"/>
          <w:szCs w:val="24"/>
          <w:lang w:val="es-ES" w:eastAsia="es-ES"/>
        </w:rPr>
        <w:t xml:space="preserve">Se consideran los siguientes bienes iguales o similares a: </w:t>
      </w:r>
      <w:r w:rsidR="007F6A32">
        <w:rPr>
          <w:rFonts w:ascii="Agency FB" w:eastAsia="Calibri" w:hAnsi="Agency FB" w:cs="Arial"/>
          <w:b/>
          <w:iCs/>
          <w:sz w:val="24"/>
          <w:szCs w:val="24"/>
          <w:lang w:val="es-ES" w:eastAsia="es-ES"/>
        </w:rPr>
        <w:t>TRABAJOS EN CARPINTERIA EN MADERA Y/O METAL Y/O MELAMINE Y/O MUEBLES EN GENERAL.</w:t>
      </w:r>
    </w:p>
    <w:p w14:paraId="3660E8B8" w14:textId="77777777"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p>
    <w:p w14:paraId="3ECCB9DA" w14:textId="77777777" w:rsidR="00FE4D0F" w:rsidRPr="00FE4D0F" w:rsidRDefault="00FE4D0F" w:rsidP="00FE4D0F">
      <w:pPr>
        <w:spacing w:after="0" w:line="240" w:lineRule="auto"/>
        <w:jc w:val="both"/>
        <w:rPr>
          <w:rFonts w:ascii="Agency FB" w:eastAsia="Calibri" w:hAnsi="Agency FB" w:cs="Arial"/>
          <w:b/>
          <w:iCs/>
          <w:sz w:val="24"/>
          <w:szCs w:val="24"/>
          <w:lang w:val="es-ES" w:eastAsia="es-ES"/>
        </w:rPr>
      </w:pPr>
      <w:r w:rsidRPr="00FE4D0F">
        <w:rPr>
          <w:rFonts w:ascii="Agency FB" w:eastAsia="Calibri" w:hAnsi="Agency FB" w:cs="Times New Roman"/>
          <w:b/>
          <w:sz w:val="24"/>
          <w:szCs w:val="24"/>
          <w:lang w:val="es-ES"/>
        </w:rPr>
        <w:t xml:space="preserve"> 5.3 LUGAR Y PLAZO DE ENTREGA:</w:t>
      </w:r>
    </w:p>
    <w:p w14:paraId="4F02C652" w14:textId="77777777" w:rsidR="00FE4D0F" w:rsidRPr="00FE4D0F" w:rsidRDefault="00FE4D0F" w:rsidP="00FE4D0F">
      <w:pPr>
        <w:spacing w:after="0" w:line="240" w:lineRule="auto"/>
        <w:ind w:left="142" w:firstLine="142"/>
        <w:jc w:val="both"/>
        <w:rPr>
          <w:rFonts w:ascii="Agency FB" w:eastAsia="Calibri" w:hAnsi="Agency FB" w:cs="Arial"/>
          <w:color w:val="000000"/>
          <w:sz w:val="24"/>
          <w:szCs w:val="24"/>
          <w:lang w:val="es-ES" w:eastAsia="es-PE"/>
        </w:rPr>
      </w:pPr>
      <w:r w:rsidRPr="00FE4D0F">
        <w:rPr>
          <w:rFonts w:ascii="Agency FB" w:eastAsia="Calibri" w:hAnsi="Agency FB" w:cs="Times New Roman"/>
          <w:b/>
          <w:sz w:val="24"/>
          <w:szCs w:val="24"/>
          <w:lang w:val="es-ES"/>
        </w:rPr>
        <w:t>5.3.1 LUGAR ENTREGA:</w:t>
      </w:r>
      <w:r w:rsidRPr="00FE4D0F">
        <w:rPr>
          <w:rFonts w:ascii="Agency FB" w:eastAsia="Calibri" w:hAnsi="Agency FB" w:cs="Times New Roman"/>
          <w:sz w:val="24"/>
          <w:szCs w:val="24"/>
          <w:lang w:val="es-ES"/>
        </w:rPr>
        <w:t xml:space="preserve"> </w:t>
      </w:r>
      <w:r w:rsidRPr="00FE4D0F">
        <w:rPr>
          <w:rFonts w:ascii="Agency FB" w:eastAsia="Calibri" w:hAnsi="Agency FB" w:cs="Arial"/>
          <w:sz w:val="24"/>
          <w:szCs w:val="24"/>
          <w:lang w:val="es-ES"/>
        </w:rPr>
        <w:t xml:space="preserve">EL BIEN SE ENTREGARÁ EN EL ALMACÉN DE LA OBRA: </w:t>
      </w:r>
      <w:r w:rsidRPr="00FE4D0F">
        <w:rPr>
          <w:rFonts w:ascii="Agency FB" w:eastAsia="Times New Roman" w:hAnsi="Agency FB" w:cs="Arial"/>
          <w:bCs/>
          <w:color w:val="000000"/>
          <w:sz w:val="24"/>
          <w:szCs w:val="24"/>
          <w:lang w:val="pt-BR" w:eastAsia="es-PE"/>
        </w:rPr>
        <w:t>“</w:t>
      </w:r>
      <w:r w:rsidRPr="00FE4D0F">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sidRPr="00FE4D0F">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14:paraId="387F27BC" w14:textId="77777777" w:rsidR="00FE4D0F" w:rsidRPr="00FE4D0F" w:rsidRDefault="00FE4D0F" w:rsidP="00FE4D0F">
      <w:pPr>
        <w:spacing w:after="0" w:line="240" w:lineRule="auto"/>
        <w:ind w:left="142" w:firstLine="142"/>
        <w:jc w:val="both"/>
        <w:rPr>
          <w:rFonts w:ascii="Agency FB" w:eastAsia="Calibri" w:hAnsi="Agency FB" w:cs="Times New Roman"/>
          <w:sz w:val="24"/>
          <w:szCs w:val="24"/>
          <w:lang w:val="es-ES"/>
        </w:rPr>
      </w:pPr>
    </w:p>
    <w:p w14:paraId="01241903" w14:textId="5AEAC97D" w:rsidR="00FE4D0F" w:rsidRPr="00FE4D0F" w:rsidRDefault="00FE4D0F" w:rsidP="00D4102F">
      <w:pPr>
        <w:spacing w:after="200" w:line="276" w:lineRule="auto"/>
        <w:ind w:left="142"/>
        <w:jc w:val="both"/>
        <w:rPr>
          <w:rFonts w:ascii="Agency FB" w:eastAsia="Calibri" w:hAnsi="Agency FB" w:cs="Arial"/>
          <w:color w:val="000000"/>
          <w:sz w:val="24"/>
          <w:szCs w:val="24"/>
          <w:lang w:val="es-ES" w:eastAsia="es-PE"/>
        </w:rPr>
      </w:pPr>
      <w:r w:rsidRPr="00FE4D0F">
        <w:rPr>
          <w:rFonts w:ascii="Agency FB" w:eastAsia="Calibri" w:hAnsi="Agency FB" w:cs="Arial"/>
          <w:b/>
          <w:sz w:val="24"/>
          <w:szCs w:val="24"/>
          <w:lang w:val="es-ES"/>
        </w:rPr>
        <w:t xml:space="preserve">5.3.2 PLAZO DE ENTREGA: </w:t>
      </w:r>
      <w:r w:rsidRPr="00FE4D0F">
        <w:rPr>
          <w:rFonts w:ascii="Agency FB" w:eastAsia="Calibri" w:hAnsi="Agency FB" w:cs="Arial"/>
          <w:sz w:val="24"/>
          <w:szCs w:val="24"/>
          <w:lang w:val="es-ES"/>
        </w:rPr>
        <w:t xml:space="preserve">EL PLAZO DE ENTREGA SERÁ EN </w:t>
      </w:r>
      <w:r w:rsidR="004F18D8">
        <w:rPr>
          <w:rFonts w:ascii="Agency FB" w:eastAsia="Calibri" w:hAnsi="Agency FB" w:cs="Arial"/>
          <w:sz w:val="24"/>
          <w:szCs w:val="24"/>
          <w:lang w:val="es-ES"/>
        </w:rPr>
        <w:t>1</w:t>
      </w:r>
      <w:r w:rsidR="00B075EA">
        <w:rPr>
          <w:rFonts w:ascii="Agency FB" w:eastAsia="Calibri" w:hAnsi="Agency FB" w:cs="Arial"/>
          <w:sz w:val="24"/>
          <w:szCs w:val="24"/>
          <w:lang w:val="es-ES"/>
        </w:rPr>
        <w:t>0</w:t>
      </w:r>
      <w:r w:rsidRPr="00FE4D0F">
        <w:rPr>
          <w:rFonts w:ascii="Agency FB" w:eastAsia="Calibri" w:hAnsi="Agency FB" w:cs="Arial"/>
          <w:sz w:val="24"/>
          <w:szCs w:val="24"/>
          <w:lang w:val="es-ES"/>
        </w:rPr>
        <w:t xml:space="preserve"> DÍAS CALENDARIOS CONTADOS A PARTIR DEL DÍA SIGUIENTE DE LA FIRMA DE CONTRATO Y/O LA NOTIFICACIÓN DE LA ORDEN DE COMPRA, (SEGÚN FUESE EL CASO).</w:t>
      </w:r>
    </w:p>
    <w:p w14:paraId="60E04707" w14:textId="77777777" w:rsidR="00FE4D0F" w:rsidRPr="00FE4D0F" w:rsidRDefault="00FE4D0F" w:rsidP="00FE4D0F">
      <w:pPr>
        <w:numPr>
          <w:ilvl w:val="1"/>
          <w:numId w:val="10"/>
        </w:numPr>
        <w:spacing w:after="200" w:line="240" w:lineRule="auto"/>
        <w:ind w:left="426"/>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OTRAS OBLIGACIONES.</w:t>
      </w:r>
    </w:p>
    <w:p w14:paraId="1711C791"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5.4.1 OTRAS OBLIGACIONES DEL CONTRATISTA.</w:t>
      </w:r>
    </w:p>
    <w:p w14:paraId="2021B376"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Todos los materiales deberán estar en buenas condiciones, bajo responsabilidad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cualquier desperfecto en los materiales deberá ser reemplazado de manera inmediata.</w:t>
      </w:r>
    </w:p>
    <w:p w14:paraId="47EE68AB"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Los costos de reposición debido a materiales defectuosos serán a costo y cuenta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w:t>
      </w:r>
    </w:p>
    <w:p w14:paraId="203247CF" w14:textId="1BB4E945" w:rsid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Si 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14:paraId="0665C56D" w14:textId="267241A5" w:rsidR="00D4102F" w:rsidRDefault="00D4102F" w:rsidP="00D4102F">
      <w:pPr>
        <w:spacing w:after="200" w:line="240" w:lineRule="auto"/>
        <w:contextualSpacing/>
        <w:jc w:val="both"/>
        <w:rPr>
          <w:rFonts w:ascii="Agency FB" w:eastAsia="Calibri" w:hAnsi="Agency FB" w:cs="Arial"/>
          <w:sz w:val="24"/>
          <w:szCs w:val="24"/>
          <w:lang w:val="es-ES"/>
        </w:rPr>
      </w:pPr>
    </w:p>
    <w:p w14:paraId="084D186F" w14:textId="77777777" w:rsidR="00D4102F" w:rsidRPr="00FE4D0F" w:rsidRDefault="00D4102F" w:rsidP="00D4102F">
      <w:pPr>
        <w:spacing w:after="200" w:line="240" w:lineRule="auto"/>
        <w:contextualSpacing/>
        <w:jc w:val="both"/>
        <w:rPr>
          <w:rFonts w:ascii="Agency FB" w:eastAsia="Calibri" w:hAnsi="Agency FB" w:cs="Arial"/>
          <w:sz w:val="24"/>
          <w:szCs w:val="24"/>
          <w:lang w:val="es-ES"/>
        </w:rPr>
      </w:pPr>
    </w:p>
    <w:p w14:paraId="43F981F4"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5.4.2 OTRAS OBLIGACIONES DE LA ENTIDAD.</w:t>
      </w:r>
    </w:p>
    <w:p w14:paraId="55FB387E" w14:textId="10AF045D" w:rsidR="00FE4D0F" w:rsidRDefault="00FE4D0F" w:rsidP="00FE4D0F">
      <w:pPr>
        <w:spacing w:after="200" w:line="240" w:lineRule="auto"/>
        <w:ind w:left="142" w:firstLine="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Residencia de Obra hará la entrega del espacio físico para el almacenamiento de los materiales.</w:t>
      </w:r>
    </w:p>
    <w:p w14:paraId="25471371" w14:textId="77777777" w:rsidR="00D4102F" w:rsidRPr="00FE4D0F" w:rsidRDefault="00D4102F" w:rsidP="00FE4D0F">
      <w:pPr>
        <w:spacing w:after="200" w:line="240" w:lineRule="auto"/>
        <w:ind w:left="142" w:firstLine="142"/>
        <w:contextualSpacing/>
        <w:jc w:val="both"/>
        <w:rPr>
          <w:rFonts w:ascii="Agency FB" w:eastAsia="Calibri" w:hAnsi="Agency FB" w:cs="Arial"/>
          <w:sz w:val="24"/>
          <w:szCs w:val="24"/>
          <w:lang w:val="es-ES"/>
        </w:rPr>
      </w:pPr>
    </w:p>
    <w:p w14:paraId="21B32539"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 RECEPCIÓN Y CONFORMIDAD DE LA ADQUISICIÓN.</w:t>
      </w:r>
    </w:p>
    <w:p w14:paraId="70A7C150" w14:textId="77777777" w:rsidR="00FE4D0F" w:rsidRPr="00FE4D0F" w:rsidRDefault="00FE4D0F" w:rsidP="00FE4D0F">
      <w:pPr>
        <w:tabs>
          <w:tab w:val="left" w:pos="1134"/>
        </w:tabs>
        <w:spacing w:after="0" w:line="240" w:lineRule="auto"/>
        <w:ind w:left="142"/>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5.5.1 RECEPCIÓN.</w:t>
      </w:r>
    </w:p>
    <w:p w14:paraId="6EB01072"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del bien estará a cargo el almacenero de obra y especialista en instalaciones eléctricas, con V°B° del Residente Y Supervisor De Obra.</w:t>
      </w:r>
    </w:p>
    <w:p w14:paraId="7373E550" w14:textId="77777777" w:rsidR="00FE4D0F" w:rsidRPr="00FE4D0F" w:rsidRDefault="00FE4D0F" w:rsidP="00FE4D0F">
      <w:pPr>
        <w:spacing w:after="0" w:line="240" w:lineRule="auto"/>
        <w:ind w:left="142"/>
        <w:jc w:val="both"/>
        <w:rPr>
          <w:rFonts w:ascii="Agency FB" w:eastAsia="Calibri" w:hAnsi="Agency FB" w:cs="Arial"/>
          <w:sz w:val="24"/>
          <w:szCs w:val="24"/>
          <w:lang w:val="es-ES"/>
        </w:rPr>
      </w:pPr>
    </w:p>
    <w:p w14:paraId="403130AA" w14:textId="77777777" w:rsidR="00FE4D0F" w:rsidRPr="00FE4D0F" w:rsidRDefault="00FE4D0F" w:rsidP="00FE4D0F">
      <w:pPr>
        <w:spacing w:after="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5.5.2 CONFORMIDAD.</w:t>
      </w:r>
    </w:p>
    <w:p w14:paraId="3A24B450"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14:paraId="2D2630A3"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2D24B34F"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lastRenderedPageBreak/>
        <w:t>FORMA DE PAGO:</w:t>
      </w:r>
    </w:p>
    <w:p w14:paraId="73FFAC39"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El pago será único, previo al informe de conformidad del bien, con el VISTO BUENO del Supervisor de Obra</w:t>
      </w:r>
    </w:p>
    <w:p w14:paraId="327EEE56"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Para efectos del pago el contratista deberá de presentar:</w:t>
      </w:r>
    </w:p>
    <w:p w14:paraId="4A8A14CF"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Guía De Remisión</w:t>
      </w:r>
    </w:p>
    <w:p w14:paraId="2E4D328D"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Comprobante de pago</w:t>
      </w:r>
    </w:p>
    <w:p w14:paraId="62990D88"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Informe de conformidad.</w:t>
      </w:r>
    </w:p>
    <w:p w14:paraId="24A91118" w14:textId="77777777" w:rsidR="00FE4D0F" w:rsidRPr="00FE4D0F" w:rsidRDefault="00FE4D0F" w:rsidP="00FE4D0F">
      <w:pPr>
        <w:widowControl w:val="0"/>
        <w:spacing w:after="200" w:line="276"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Dicha documentación se debe presentar en la unidad que corresponde, en Gobierno Regional Del Apurímac - Sede Central. </w:t>
      </w:r>
    </w:p>
    <w:p w14:paraId="050194C6" w14:textId="77777777" w:rsidR="00FE4D0F" w:rsidRPr="00FE4D0F" w:rsidRDefault="00FE4D0F" w:rsidP="00FE4D0F">
      <w:pPr>
        <w:numPr>
          <w:ilvl w:val="1"/>
          <w:numId w:val="11"/>
        </w:numPr>
        <w:spacing w:after="200" w:line="276" w:lineRule="auto"/>
        <w:contextualSpacing/>
        <w:jc w:val="both"/>
        <w:rPr>
          <w:rFonts w:ascii="Agency FB" w:eastAsia="Times New Roman" w:hAnsi="Agency FB" w:cs="Calibri"/>
          <w:b/>
          <w:color w:val="000000"/>
          <w:sz w:val="24"/>
          <w:szCs w:val="24"/>
          <w:lang w:val="es-ES" w:eastAsia="es-PE"/>
        </w:rPr>
      </w:pPr>
      <w:r w:rsidRPr="00FE4D0F">
        <w:rPr>
          <w:rFonts w:ascii="Agency FB" w:eastAsia="Times New Roman" w:hAnsi="Agency FB" w:cs="Calibri"/>
          <w:b/>
          <w:color w:val="000000"/>
          <w:sz w:val="24"/>
          <w:szCs w:val="24"/>
          <w:lang w:val="es-ES" w:eastAsia="es-PE"/>
        </w:rPr>
        <w:t>RESPONSABILIDAD POR VICIOS OCULTOS.</w:t>
      </w:r>
    </w:p>
    <w:p w14:paraId="28B5153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14:paraId="45FCD6E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FCCF433"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plazo máximo de responsabilidad del contratista es de un (01) año contado a partir de la conformidad otorgada por LA ENTIDAD.</w:t>
      </w:r>
    </w:p>
    <w:p w14:paraId="44C0F64F" w14:textId="77777777" w:rsidR="00FE4D0F" w:rsidRPr="00FE4D0F" w:rsidRDefault="00FE4D0F" w:rsidP="00FE4D0F">
      <w:pPr>
        <w:spacing w:after="200" w:line="276" w:lineRule="auto"/>
        <w:ind w:left="142"/>
        <w:contextualSpacing/>
        <w:jc w:val="both"/>
        <w:rPr>
          <w:rFonts w:ascii="Agency FB" w:eastAsia="Calibri" w:hAnsi="Agency FB" w:cs="Calibri"/>
          <w:color w:val="000000"/>
          <w:sz w:val="24"/>
          <w:szCs w:val="24"/>
          <w:lang w:val="es-ES" w:eastAsia="es-PE"/>
        </w:rPr>
      </w:pPr>
    </w:p>
    <w:p w14:paraId="39B60DDD"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PENALIDADES</w:t>
      </w:r>
    </w:p>
    <w:p w14:paraId="183EB6F9"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FE4D0F">
        <w:rPr>
          <w:rFonts w:ascii="Agency FB" w:eastAsia="Calibri" w:hAnsi="Agency FB" w:cs="Arial"/>
          <w:sz w:val="24"/>
          <w:szCs w:val="24"/>
          <w:lang w:val="es-ES"/>
        </w:rPr>
        <w:t xml:space="preserve"> Art.162 Del Reglamento De La Ley De Contrataciones Del Estado.</w:t>
      </w:r>
    </w:p>
    <w:p w14:paraId="38FE2036"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08268279"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 xml:space="preserve">SISTEMA DE CONTRACCIÓN: </w:t>
      </w:r>
    </w:p>
    <w:p w14:paraId="4868210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SUMA ALZADA.</w:t>
      </w:r>
    </w:p>
    <w:p w14:paraId="5DC8689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6C61D254"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ANEXOS.</w:t>
      </w:r>
    </w:p>
    <w:p w14:paraId="7FCEE06A" w14:textId="77777777" w:rsidR="00FE4D0F" w:rsidRPr="00FE4D0F" w:rsidRDefault="00FE4D0F" w:rsidP="00FE4D0F">
      <w:pPr>
        <w:spacing w:after="200" w:line="276" w:lineRule="auto"/>
        <w:ind w:left="142" w:right="-284"/>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Se Adjunta El Protocolo De Ingreso A Obra Para Proveedores Y Terceros.</w:t>
      </w:r>
    </w:p>
    <w:p w14:paraId="3E84451C" w14:textId="77777777" w:rsidR="00FE4D0F" w:rsidRPr="00FE4D0F" w:rsidRDefault="00FE4D0F" w:rsidP="00FE4D0F">
      <w:pPr>
        <w:tabs>
          <w:tab w:val="left" w:pos="0"/>
        </w:tabs>
        <w:spacing w:after="200" w:line="276" w:lineRule="auto"/>
        <w:ind w:left="142"/>
        <w:jc w:val="both"/>
        <w:rPr>
          <w:rFonts w:ascii="Agency FB" w:eastAsia="Calibri" w:hAnsi="Agency FB" w:cs="Arial"/>
          <w:sz w:val="24"/>
          <w:szCs w:val="24"/>
          <w:lang w:val="es-ES"/>
        </w:rPr>
      </w:pPr>
    </w:p>
    <w:p w14:paraId="26675F79" w14:textId="77777777" w:rsidR="00FE4D0F" w:rsidRPr="00FE4D0F" w:rsidRDefault="00FE4D0F" w:rsidP="00274E75">
      <w:pPr>
        <w:pStyle w:val="Prrafodelista"/>
        <w:ind w:right="-284"/>
        <w:jc w:val="both"/>
        <w:rPr>
          <w:lang w:val="es-ES" w:eastAsia="es-ES"/>
        </w:rPr>
      </w:pPr>
    </w:p>
    <w:sectPr w:rsidR="00FE4D0F" w:rsidRPr="00FE4D0F" w:rsidSect="00274E75">
      <w:headerReference w:type="default" r:id="rId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DEE0A" w14:textId="77777777" w:rsidR="00875249" w:rsidRDefault="00875249" w:rsidP="00FF2335">
      <w:pPr>
        <w:spacing w:after="0" w:line="240" w:lineRule="auto"/>
      </w:pPr>
      <w:r>
        <w:separator/>
      </w:r>
    </w:p>
  </w:endnote>
  <w:endnote w:type="continuationSeparator" w:id="0">
    <w:p w14:paraId="4C40AA40" w14:textId="77777777" w:rsidR="00875249" w:rsidRDefault="00875249"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altName w:val="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2FD97" w14:textId="77777777" w:rsidR="00875249" w:rsidRDefault="00875249" w:rsidP="00FF2335">
      <w:pPr>
        <w:spacing w:after="0" w:line="240" w:lineRule="auto"/>
      </w:pPr>
      <w:r>
        <w:separator/>
      </w:r>
    </w:p>
  </w:footnote>
  <w:footnote w:type="continuationSeparator" w:id="0">
    <w:p w14:paraId="60B8D281" w14:textId="77777777" w:rsidR="00875249" w:rsidRDefault="00875249"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24346274"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w:t>
    </w:r>
    <w:r w:rsidR="00ED1A99" w:rsidRPr="00ED1A99">
      <w:rPr>
        <w:rFonts w:ascii="Arial" w:eastAsia="Arial Unicode MS" w:hAnsi="Arial" w:cs="Arial"/>
        <w:b/>
        <w:bCs/>
        <w:sz w:val="16"/>
        <w:szCs w:val="16"/>
      </w:rPr>
      <w:t>Año del Fortalecimiento de la Soberanía Nacional</w:t>
    </w:r>
    <w:r>
      <w:rPr>
        <w:rFonts w:ascii="Arial" w:eastAsia="Arial Unicode MS" w:hAnsi="Arial" w:cs="Arial"/>
        <w:bCs/>
        <w:sz w:val="16"/>
        <w:szCs w:val="16"/>
      </w:rPr>
      <w:t>”</w:t>
    </w:r>
  </w:p>
  <w:p w14:paraId="7F15CE10" w14:textId="77777777" w:rsidR="00471F0E" w:rsidRDefault="00471F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4218C3"/>
    <w:multiLevelType w:val="multilevel"/>
    <w:tmpl w:val="14DA774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AA3CF0"/>
    <w:multiLevelType w:val="hybridMultilevel"/>
    <w:tmpl w:val="E40C66AA"/>
    <w:lvl w:ilvl="0" w:tplc="0FBE5652">
      <w:start w:val="5"/>
      <w:numFmt w:val="bullet"/>
      <w:lvlText w:val="•"/>
      <w:lvlJc w:val="left"/>
      <w:pPr>
        <w:ind w:left="720" w:hanging="360"/>
      </w:pPr>
      <w:rPr>
        <w:rFonts w:ascii="Agency FB" w:eastAsiaTheme="minorHAnsi" w:hAnsi="Agency FB"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974F10"/>
    <w:multiLevelType w:val="hybridMultilevel"/>
    <w:tmpl w:val="D40A2A06"/>
    <w:lvl w:ilvl="0" w:tplc="280A0001">
      <w:start w:val="1"/>
      <w:numFmt w:val="bullet"/>
      <w:lvlText w:val=""/>
      <w:lvlJc w:val="left"/>
      <w:pPr>
        <w:ind w:left="2136" w:hanging="360"/>
      </w:pPr>
      <w:rPr>
        <w:rFonts w:ascii="Symbol" w:hAnsi="Symbol" w:hint="default"/>
      </w:rPr>
    </w:lvl>
    <w:lvl w:ilvl="1" w:tplc="9036117A">
      <w:start w:val="3"/>
      <w:numFmt w:val="bullet"/>
      <w:lvlText w:val="•"/>
      <w:lvlJc w:val="left"/>
      <w:pPr>
        <w:ind w:left="3204" w:hanging="708"/>
      </w:pPr>
      <w:rPr>
        <w:rFonts w:ascii="Swis721 LtCn BT" w:eastAsiaTheme="minorHAnsi" w:hAnsi="Swis721 LtCn BT" w:cstheme="minorBidi"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5"/>
  </w:num>
  <w:num w:numId="2">
    <w:abstractNumId w:val="0"/>
  </w:num>
  <w:num w:numId="3">
    <w:abstractNumId w:val="12"/>
  </w:num>
  <w:num w:numId="4">
    <w:abstractNumId w:val="8"/>
  </w:num>
  <w:num w:numId="5">
    <w:abstractNumId w:val="13"/>
  </w:num>
  <w:num w:numId="6">
    <w:abstractNumId w:val="2"/>
  </w:num>
  <w:num w:numId="7">
    <w:abstractNumId w:val="10"/>
  </w:num>
  <w:num w:numId="8">
    <w:abstractNumId w:val="3"/>
  </w:num>
  <w:num w:numId="9">
    <w:abstractNumId w:val="11"/>
  </w:num>
  <w:num w:numId="10">
    <w:abstractNumId w:val="14"/>
  </w:num>
  <w:num w:numId="11">
    <w:abstractNumId w:val="7"/>
  </w:num>
  <w:num w:numId="12">
    <w:abstractNumId w:val="6"/>
  </w:num>
  <w:num w:numId="13">
    <w:abstractNumId w:val="15"/>
  </w:num>
  <w:num w:numId="14">
    <w:abstractNumId w:val="4"/>
  </w:num>
  <w:num w:numId="15">
    <w:abstractNumId w:val="9"/>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49C4"/>
    <w:rsid w:val="000552E6"/>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6548"/>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A7673"/>
    <w:rsid w:val="001B04F0"/>
    <w:rsid w:val="001B15CB"/>
    <w:rsid w:val="001B6EDD"/>
    <w:rsid w:val="001C138B"/>
    <w:rsid w:val="001C4F3E"/>
    <w:rsid w:val="001C589E"/>
    <w:rsid w:val="001C5B58"/>
    <w:rsid w:val="001C651E"/>
    <w:rsid w:val="001C65EA"/>
    <w:rsid w:val="001C72E6"/>
    <w:rsid w:val="001D5AB3"/>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3990"/>
    <w:rsid w:val="00274336"/>
    <w:rsid w:val="002743F2"/>
    <w:rsid w:val="00274E75"/>
    <w:rsid w:val="002766F8"/>
    <w:rsid w:val="00282CEB"/>
    <w:rsid w:val="00287D66"/>
    <w:rsid w:val="002A0B00"/>
    <w:rsid w:val="002A136F"/>
    <w:rsid w:val="002A3EF0"/>
    <w:rsid w:val="002A44AE"/>
    <w:rsid w:val="002A4BFB"/>
    <w:rsid w:val="002A66BD"/>
    <w:rsid w:val="002A728F"/>
    <w:rsid w:val="002B11D8"/>
    <w:rsid w:val="002B2181"/>
    <w:rsid w:val="002B2284"/>
    <w:rsid w:val="002B74E3"/>
    <w:rsid w:val="002C0398"/>
    <w:rsid w:val="002C4DE6"/>
    <w:rsid w:val="002D087E"/>
    <w:rsid w:val="002D2586"/>
    <w:rsid w:val="002D63FD"/>
    <w:rsid w:val="002D6526"/>
    <w:rsid w:val="002E2361"/>
    <w:rsid w:val="002E6982"/>
    <w:rsid w:val="002F453E"/>
    <w:rsid w:val="002F485A"/>
    <w:rsid w:val="002F4AC4"/>
    <w:rsid w:val="002F799B"/>
    <w:rsid w:val="003070C2"/>
    <w:rsid w:val="00314B44"/>
    <w:rsid w:val="0031609B"/>
    <w:rsid w:val="00316300"/>
    <w:rsid w:val="00320061"/>
    <w:rsid w:val="0032138A"/>
    <w:rsid w:val="003265D4"/>
    <w:rsid w:val="00332A1D"/>
    <w:rsid w:val="00332DEA"/>
    <w:rsid w:val="003350D5"/>
    <w:rsid w:val="00336A12"/>
    <w:rsid w:val="00344A92"/>
    <w:rsid w:val="003514D6"/>
    <w:rsid w:val="003526EE"/>
    <w:rsid w:val="00357686"/>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35"/>
    <w:rsid w:val="00433CAD"/>
    <w:rsid w:val="004372A4"/>
    <w:rsid w:val="00437A47"/>
    <w:rsid w:val="0044023B"/>
    <w:rsid w:val="0044182C"/>
    <w:rsid w:val="00445E39"/>
    <w:rsid w:val="004523C9"/>
    <w:rsid w:val="00455411"/>
    <w:rsid w:val="00456628"/>
    <w:rsid w:val="00460F92"/>
    <w:rsid w:val="00461602"/>
    <w:rsid w:val="004641E1"/>
    <w:rsid w:val="00465D78"/>
    <w:rsid w:val="00466F90"/>
    <w:rsid w:val="00470B48"/>
    <w:rsid w:val="00471F0E"/>
    <w:rsid w:val="0047235F"/>
    <w:rsid w:val="00472684"/>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C37E4"/>
    <w:rsid w:val="004C6743"/>
    <w:rsid w:val="004D58A5"/>
    <w:rsid w:val="004D64DD"/>
    <w:rsid w:val="004E22D7"/>
    <w:rsid w:val="004E5EAE"/>
    <w:rsid w:val="004E7B2F"/>
    <w:rsid w:val="004F0C3C"/>
    <w:rsid w:val="004F0FA7"/>
    <w:rsid w:val="004F18D8"/>
    <w:rsid w:val="004F522C"/>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74D66"/>
    <w:rsid w:val="005809CF"/>
    <w:rsid w:val="005846ED"/>
    <w:rsid w:val="00585215"/>
    <w:rsid w:val="00590995"/>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C4CA6"/>
    <w:rsid w:val="005D2917"/>
    <w:rsid w:val="005D2F66"/>
    <w:rsid w:val="005D5BFB"/>
    <w:rsid w:val="005D66E9"/>
    <w:rsid w:val="005E0310"/>
    <w:rsid w:val="005E2FEF"/>
    <w:rsid w:val="005E4B04"/>
    <w:rsid w:val="005F0171"/>
    <w:rsid w:val="005F3548"/>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4B90"/>
    <w:rsid w:val="0062661F"/>
    <w:rsid w:val="00635F9B"/>
    <w:rsid w:val="00636C57"/>
    <w:rsid w:val="006374A4"/>
    <w:rsid w:val="006431EB"/>
    <w:rsid w:val="0064667A"/>
    <w:rsid w:val="0065271F"/>
    <w:rsid w:val="00652F5B"/>
    <w:rsid w:val="00655A96"/>
    <w:rsid w:val="006565FD"/>
    <w:rsid w:val="00657151"/>
    <w:rsid w:val="006576A2"/>
    <w:rsid w:val="00662390"/>
    <w:rsid w:val="006646D4"/>
    <w:rsid w:val="00665EAA"/>
    <w:rsid w:val="00671821"/>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0FA4"/>
    <w:rsid w:val="006D4C0F"/>
    <w:rsid w:val="006D51CA"/>
    <w:rsid w:val="006D7A06"/>
    <w:rsid w:val="006E577D"/>
    <w:rsid w:val="006E6777"/>
    <w:rsid w:val="006F21FA"/>
    <w:rsid w:val="00700BF6"/>
    <w:rsid w:val="007012AB"/>
    <w:rsid w:val="00706FA5"/>
    <w:rsid w:val="00707EB0"/>
    <w:rsid w:val="0071029B"/>
    <w:rsid w:val="0071090C"/>
    <w:rsid w:val="00722653"/>
    <w:rsid w:val="00730F4F"/>
    <w:rsid w:val="00733873"/>
    <w:rsid w:val="007356E4"/>
    <w:rsid w:val="007406A3"/>
    <w:rsid w:val="00741123"/>
    <w:rsid w:val="00741C29"/>
    <w:rsid w:val="00744844"/>
    <w:rsid w:val="00751408"/>
    <w:rsid w:val="00754CED"/>
    <w:rsid w:val="00762EAE"/>
    <w:rsid w:val="00762F8E"/>
    <w:rsid w:val="00764B27"/>
    <w:rsid w:val="00765BD9"/>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C78CD"/>
    <w:rsid w:val="007D29C9"/>
    <w:rsid w:val="007D7D44"/>
    <w:rsid w:val="007D7F88"/>
    <w:rsid w:val="007E3962"/>
    <w:rsid w:val="007E4AC9"/>
    <w:rsid w:val="007E5171"/>
    <w:rsid w:val="007E6607"/>
    <w:rsid w:val="007F03C0"/>
    <w:rsid w:val="007F3013"/>
    <w:rsid w:val="007F3243"/>
    <w:rsid w:val="007F6A32"/>
    <w:rsid w:val="007F710D"/>
    <w:rsid w:val="008004DA"/>
    <w:rsid w:val="008008DD"/>
    <w:rsid w:val="0080481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75249"/>
    <w:rsid w:val="008823AB"/>
    <w:rsid w:val="008829CC"/>
    <w:rsid w:val="00882E57"/>
    <w:rsid w:val="008840F2"/>
    <w:rsid w:val="00886BF1"/>
    <w:rsid w:val="008A4959"/>
    <w:rsid w:val="008A5F45"/>
    <w:rsid w:val="008B16B8"/>
    <w:rsid w:val="008B2AD8"/>
    <w:rsid w:val="008B3F85"/>
    <w:rsid w:val="008B45C4"/>
    <w:rsid w:val="008C033F"/>
    <w:rsid w:val="008C6975"/>
    <w:rsid w:val="008D5914"/>
    <w:rsid w:val="008E2454"/>
    <w:rsid w:val="008E5AF6"/>
    <w:rsid w:val="008F1E59"/>
    <w:rsid w:val="008F213C"/>
    <w:rsid w:val="008F5363"/>
    <w:rsid w:val="00900F78"/>
    <w:rsid w:val="00903D36"/>
    <w:rsid w:val="00905AAE"/>
    <w:rsid w:val="00907B42"/>
    <w:rsid w:val="00911E79"/>
    <w:rsid w:val="009136AE"/>
    <w:rsid w:val="009218FC"/>
    <w:rsid w:val="009221F4"/>
    <w:rsid w:val="00927364"/>
    <w:rsid w:val="00927639"/>
    <w:rsid w:val="00932C5B"/>
    <w:rsid w:val="009333BE"/>
    <w:rsid w:val="00936731"/>
    <w:rsid w:val="00937956"/>
    <w:rsid w:val="00946452"/>
    <w:rsid w:val="00946A41"/>
    <w:rsid w:val="00946C14"/>
    <w:rsid w:val="009500CF"/>
    <w:rsid w:val="0095308B"/>
    <w:rsid w:val="009610FF"/>
    <w:rsid w:val="00961D06"/>
    <w:rsid w:val="009625BB"/>
    <w:rsid w:val="009626E7"/>
    <w:rsid w:val="00962EC9"/>
    <w:rsid w:val="00962F68"/>
    <w:rsid w:val="00963681"/>
    <w:rsid w:val="009667C6"/>
    <w:rsid w:val="00971557"/>
    <w:rsid w:val="0097450F"/>
    <w:rsid w:val="00976AB7"/>
    <w:rsid w:val="009812A3"/>
    <w:rsid w:val="00984239"/>
    <w:rsid w:val="009863D5"/>
    <w:rsid w:val="009920D0"/>
    <w:rsid w:val="009961CC"/>
    <w:rsid w:val="00997832"/>
    <w:rsid w:val="009A4B5A"/>
    <w:rsid w:val="009A4E21"/>
    <w:rsid w:val="009A7C10"/>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2CF"/>
    <w:rsid w:val="00A77652"/>
    <w:rsid w:val="00A80ED1"/>
    <w:rsid w:val="00A826A9"/>
    <w:rsid w:val="00A82C21"/>
    <w:rsid w:val="00A82D8D"/>
    <w:rsid w:val="00A83936"/>
    <w:rsid w:val="00A84DB8"/>
    <w:rsid w:val="00A95E50"/>
    <w:rsid w:val="00AA3770"/>
    <w:rsid w:val="00AB0B5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075EA"/>
    <w:rsid w:val="00B12C32"/>
    <w:rsid w:val="00B157E7"/>
    <w:rsid w:val="00B178A6"/>
    <w:rsid w:val="00B22B43"/>
    <w:rsid w:val="00B231B1"/>
    <w:rsid w:val="00B310CF"/>
    <w:rsid w:val="00B31116"/>
    <w:rsid w:val="00B32CD6"/>
    <w:rsid w:val="00B40E20"/>
    <w:rsid w:val="00B4304E"/>
    <w:rsid w:val="00B45728"/>
    <w:rsid w:val="00B47BD4"/>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5A72"/>
    <w:rsid w:val="00BA71D2"/>
    <w:rsid w:val="00BB094B"/>
    <w:rsid w:val="00BB2476"/>
    <w:rsid w:val="00BB2A1C"/>
    <w:rsid w:val="00BB3431"/>
    <w:rsid w:val="00BB5D02"/>
    <w:rsid w:val="00BB7BBB"/>
    <w:rsid w:val="00BB7EC3"/>
    <w:rsid w:val="00BC31C9"/>
    <w:rsid w:val="00BC3F98"/>
    <w:rsid w:val="00BC59CB"/>
    <w:rsid w:val="00BD03B9"/>
    <w:rsid w:val="00BD5A89"/>
    <w:rsid w:val="00BD7F5E"/>
    <w:rsid w:val="00BE0140"/>
    <w:rsid w:val="00BE4517"/>
    <w:rsid w:val="00BE5061"/>
    <w:rsid w:val="00BF324B"/>
    <w:rsid w:val="00BF3849"/>
    <w:rsid w:val="00BF4A0A"/>
    <w:rsid w:val="00C001E6"/>
    <w:rsid w:val="00C016A5"/>
    <w:rsid w:val="00C02233"/>
    <w:rsid w:val="00C0392F"/>
    <w:rsid w:val="00C04B1E"/>
    <w:rsid w:val="00C069DD"/>
    <w:rsid w:val="00C07E9F"/>
    <w:rsid w:val="00C11F43"/>
    <w:rsid w:val="00C2277D"/>
    <w:rsid w:val="00C22D22"/>
    <w:rsid w:val="00C2368F"/>
    <w:rsid w:val="00C27C75"/>
    <w:rsid w:val="00C31414"/>
    <w:rsid w:val="00C3751D"/>
    <w:rsid w:val="00C40B48"/>
    <w:rsid w:val="00C41C12"/>
    <w:rsid w:val="00C428A6"/>
    <w:rsid w:val="00C46751"/>
    <w:rsid w:val="00C502C7"/>
    <w:rsid w:val="00C51CEC"/>
    <w:rsid w:val="00C5246F"/>
    <w:rsid w:val="00C52A14"/>
    <w:rsid w:val="00C53A79"/>
    <w:rsid w:val="00C56B61"/>
    <w:rsid w:val="00C60910"/>
    <w:rsid w:val="00C620C2"/>
    <w:rsid w:val="00C64569"/>
    <w:rsid w:val="00C649D4"/>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2CB6"/>
    <w:rsid w:val="00CF47D2"/>
    <w:rsid w:val="00CF4BC7"/>
    <w:rsid w:val="00D001AA"/>
    <w:rsid w:val="00D01783"/>
    <w:rsid w:val="00D04CCC"/>
    <w:rsid w:val="00D04EA0"/>
    <w:rsid w:val="00D10C6B"/>
    <w:rsid w:val="00D12836"/>
    <w:rsid w:val="00D151BC"/>
    <w:rsid w:val="00D23C38"/>
    <w:rsid w:val="00D246FF"/>
    <w:rsid w:val="00D25685"/>
    <w:rsid w:val="00D27C96"/>
    <w:rsid w:val="00D3321D"/>
    <w:rsid w:val="00D340BE"/>
    <w:rsid w:val="00D35132"/>
    <w:rsid w:val="00D3595A"/>
    <w:rsid w:val="00D4102F"/>
    <w:rsid w:val="00D4288D"/>
    <w:rsid w:val="00D4360A"/>
    <w:rsid w:val="00D44E55"/>
    <w:rsid w:val="00D534F2"/>
    <w:rsid w:val="00D54C7C"/>
    <w:rsid w:val="00D56546"/>
    <w:rsid w:val="00D56CF6"/>
    <w:rsid w:val="00D571E6"/>
    <w:rsid w:val="00D57AA7"/>
    <w:rsid w:val="00D61689"/>
    <w:rsid w:val="00D62117"/>
    <w:rsid w:val="00D6662B"/>
    <w:rsid w:val="00D70094"/>
    <w:rsid w:val="00D70350"/>
    <w:rsid w:val="00D714F5"/>
    <w:rsid w:val="00D73603"/>
    <w:rsid w:val="00D7569B"/>
    <w:rsid w:val="00D7637D"/>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3B0B"/>
    <w:rsid w:val="00E46121"/>
    <w:rsid w:val="00E47D10"/>
    <w:rsid w:val="00E506A4"/>
    <w:rsid w:val="00E509B4"/>
    <w:rsid w:val="00E50C16"/>
    <w:rsid w:val="00E515F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1A99"/>
    <w:rsid w:val="00ED71FA"/>
    <w:rsid w:val="00ED75E2"/>
    <w:rsid w:val="00EE08EE"/>
    <w:rsid w:val="00EE0A5F"/>
    <w:rsid w:val="00EE2E86"/>
    <w:rsid w:val="00EF309E"/>
    <w:rsid w:val="00F02CAE"/>
    <w:rsid w:val="00F031B0"/>
    <w:rsid w:val="00F065C4"/>
    <w:rsid w:val="00F06E8D"/>
    <w:rsid w:val="00F10AD3"/>
    <w:rsid w:val="00F12D8F"/>
    <w:rsid w:val="00F20959"/>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97CE8"/>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table" w:styleId="Tablaconcuadrculaclara">
    <w:name w:val="Grid Table Light"/>
    <w:basedOn w:val="Tablanormal"/>
    <w:uiPriority w:val="40"/>
    <w:rsid w:val="00624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39"/>
    <w:rsid w:val="0095308B"/>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855853706">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1476</Words>
  <Characters>8119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11</cp:revision>
  <cp:lastPrinted>2022-02-28T17:31:00Z</cp:lastPrinted>
  <dcterms:created xsi:type="dcterms:W3CDTF">2022-08-01T17:34:00Z</dcterms:created>
  <dcterms:modified xsi:type="dcterms:W3CDTF">2022-08-13T19:53:00Z</dcterms:modified>
</cp:coreProperties>
</file>