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419"/>
          <w:tab w:val="right" w:pos="8838"/>
        </w:tabs>
        <w:spacing w:after="0" w:line="240" w:lineRule="auto"/>
        <w:ind w:left="142"/>
        <w:rPr>
          <w:rFonts w:ascii="Agency FB" w:hAnsi="Agency FB" w:eastAsia="Calibri" w:cs="Calibri"/>
          <w:b/>
          <w:color w:val="FF0000"/>
          <w:sz w:val="24"/>
          <w:szCs w:val="24"/>
          <w:lang w:val="es-ES"/>
        </w:rPr>
      </w:pPr>
      <w:r>
        <w:rPr>
          <w:rFonts w:ascii="Agency FB" w:hAnsi="Agency FB" w:eastAsia="Calibri" w:cs="Arial"/>
          <w:b/>
          <w:sz w:val="24"/>
          <w:szCs w:val="24"/>
          <w:lang w:val="es-ES"/>
        </w:rPr>
        <w:t xml:space="preserve">ESPECIFICACIONES TÉCNICAS PARA LA CONTRATACIÓN DE BIENES– </w:t>
      </w:r>
      <w:r>
        <w:rPr>
          <w:rFonts w:ascii="Agency FB" w:hAnsi="Agency FB" w:eastAsia="Calibri" w:cs="Arial"/>
          <w:b/>
          <w:color w:val="FF0000"/>
          <w:sz w:val="24"/>
          <w:szCs w:val="24"/>
          <w:lang w:val="es-ES"/>
        </w:rPr>
        <w:t>MUEBLES DE MELAMINA</w:t>
      </w:r>
      <w:r>
        <w:rPr>
          <w:rFonts w:ascii="Agency FB" w:hAnsi="Agency FB" w:eastAsia="Calibri" w:cs="Calibri"/>
          <w:b/>
          <w:color w:val="FF0000"/>
          <w:sz w:val="24"/>
          <w:szCs w:val="24"/>
          <w:lang w:val="es-ES"/>
        </w:rPr>
        <w:t>.</w:t>
      </w:r>
    </w:p>
    <w:p>
      <w:pPr>
        <w:tabs>
          <w:tab w:val="center" w:pos="4419"/>
          <w:tab w:val="right" w:pos="8838"/>
        </w:tabs>
        <w:spacing w:after="0" w:line="240" w:lineRule="auto"/>
        <w:ind w:left="142"/>
        <w:rPr>
          <w:rFonts w:ascii="Agency FB" w:hAnsi="Agency FB" w:eastAsia="Times New Roman" w:cs="Calibri"/>
          <w:b/>
          <w:sz w:val="24"/>
          <w:szCs w:val="24"/>
          <w:lang w:val="es-ES" w:eastAsia="es-PE"/>
        </w:rPr>
      </w:pPr>
    </w:p>
    <w:p>
      <w:pPr>
        <w:spacing w:after="200" w:line="276" w:lineRule="auto"/>
        <w:ind w:left="142"/>
        <w:rPr>
          <w:rFonts w:ascii="Agency FB" w:hAnsi="Agency FB" w:eastAsia="Times New Roman" w:cs="Arial"/>
          <w:b/>
          <w:bCs/>
          <w:color w:val="000000"/>
          <w:sz w:val="24"/>
          <w:szCs w:val="24"/>
          <w:lang w:val="pt-BR" w:eastAsia="es-PE"/>
        </w:rPr>
      </w:pPr>
      <w:r>
        <w:rPr>
          <w:rFonts w:ascii="Agency FB" w:hAnsi="Agency FB" w:eastAsia="Calibri" w:cs="Arial"/>
          <w:b/>
          <w:sz w:val="24"/>
          <w:szCs w:val="24"/>
          <w:lang w:val="es-ES"/>
        </w:rPr>
        <w:t>UNIDAD ORGANICA</w:t>
      </w:r>
      <w:r>
        <w:rPr>
          <w:rFonts w:ascii="Agency FB" w:hAnsi="Agency FB" w:eastAsia="Calibri" w:cs="Arial"/>
          <w:b/>
          <w:sz w:val="24"/>
          <w:szCs w:val="24"/>
          <w:lang w:val="es-ES"/>
        </w:rPr>
        <w:tab/>
      </w:r>
      <w:r>
        <w:rPr>
          <w:rFonts w:ascii="Agency FB" w:hAnsi="Agency FB" w:eastAsia="Calibri" w:cs="Arial"/>
          <w:b/>
          <w:sz w:val="24"/>
          <w:szCs w:val="24"/>
          <w:lang w:val="es-ES"/>
        </w:rPr>
        <w:t>:</w:t>
      </w:r>
      <w:r>
        <w:rPr>
          <w:rFonts w:ascii="Agency FB" w:hAnsi="Agency FB" w:eastAsia="Times New Roman" w:cs="Arial"/>
          <w:b/>
          <w:bCs/>
          <w:color w:val="000000"/>
          <w:sz w:val="24"/>
          <w:szCs w:val="24"/>
          <w:lang w:val="pt-BR" w:eastAsia="es-PE"/>
        </w:rPr>
        <w:t xml:space="preserve"> GERENCIA REGIONAL</w:t>
      </w:r>
      <w:bookmarkStart w:id="6" w:name="_GoBack"/>
      <w:bookmarkEnd w:id="6"/>
      <w:r>
        <w:rPr>
          <w:rFonts w:ascii="Agency FB" w:hAnsi="Agency FB" w:eastAsia="Times New Roman" w:cs="Arial"/>
          <w:b/>
          <w:bCs/>
          <w:color w:val="000000"/>
          <w:sz w:val="24"/>
          <w:szCs w:val="24"/>
          <w:lang w:val="pt-BR" w:eastAsia="es-PE"/>
        </w:rPr>
        <w:t xml:space="preserve"> DE INFRAESTRUCTURA - SUB GERENCIA DE OBRAS</w:t>
      </w:r>
    </w:p>
    <w:p>
      <w:pPr>
        <w:spacing w:after="200" w:line="276" w:lineRule="auto"/>
        <w:ind w:left="2127" w:hanging="1985"/>
        <w:rPr>
          <w:rFonts w:ascii="Agency FB" w:hAnsi="Agency FB" w:eastAsia="Calibri" w:cs="Arial"/>
          <w:sz w:val="24"/>
          <w:szCs w:val="24"/>
          <w:lang w:val="es-ES"/>
        </w:rPr>
      </w:pPr>
      <w:r>
        <w:rPr>
          <w:rFonts w:ascii="Agency FB" w:hAnsi="Agency FB" w:eastAsia="Times New Roman" w:cs="Arial"/>
          <w:b/>
          <w:bCs/>
          <w:color w:val="000000"/>
          <w:sz w:val="24"/>
          <w:szCs w:val="24"/>
          <w:lang w:val="pt-BR" w:eastAsia="es-PE"/>
        </w:rPr>
        <w:t>ACTIVIDAD/TAREA</w:t>
      </w:r>
      <w:r>
        <w:rPr>
          <w:rFonts w:ascii="Agency FB" w:hAnsi="Agency FB" w:eastAsia="Times New Roman" w:cs="Arial"/>
          <w:b/>
          <w:bCs/>
          <w:color w:val="000000"/>
          <w:sz w:val="24"/>
          <w:szCs w:val="24"/>
          <w:lang w:val="pt-BR" w:eastAsia="es-PE"/>
        </w:rPr>
        <w:tab/>
      </w:r>
      <w:r>
        <w:rPr>
          <w:rFonts w:ascii="Agency FB" w:hAnsi="Agency FB" w:eastAsia="Times New Roman" w:cs="Arial"/>
          <w:b/>
          <w:bCs/>
          <w:color w:val="000000"/>
          <w:sz w:val="24"/>
          <w:szCs w:val="24"/>
          <w:lang w:val="pt-BR" w:eastAsia="es-PE"/>
        </w:rPr>
        <w:t>: “</w:t>
      </w:r>
      <w:r>
        <w:rPr>
          <w:rFonts w:ascii="Agency FB" w:hAnsi="Agency FB" w:eastAsia="Calibri" w:cs="Arial"/>
          <w:b/>
          <w:sz w:val="24"/>
          <w:szCs w:val="24"/>
          <w:lang w:val="es-ES"/>
        </w:rPr>
        <w:t>MEJORAMIENTO DEL SERVICIO EDUCATIVO EN LA IEP N° 54002 SANTA ROSA E IES SANTA ROSA DEL DISTRITO ABANCAY, PROVINCIA DE ABANCAY, REGIÓN APURÍMAC”</w:t>
      </w:r>
    </w:p>
    <w:p>
      <w:pPr>
        <w:spacing w:after="200" w:line="276"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META</w:t>
      </w:r>
      <w:r>
        <w:rPr>
          <w:rFonts w:ascii="Agency FB" w:hAnsi="Agency FB" w:eastAsia="Calibri" w:cs="Arial"/>
          <w:b/>
          <w:sz w:val="24"/>
          <w:szCs w:val="24"/>
          <w:lang w:val="es-ES"/>
        </w:rPr>
        <w:tab/>
      </w:r>
      <w:r>
        <w:rPr>
          <w:rFonts w:ascii="Agency FB" w:hAnsi="Agency FB" w:eastAsia="Calibri" w:cs="Arial"/>
          <w:b/>
          <w:sz w:val="24"/>
          <w:szCs w:val="24"/>
          <w:lang w:val="es-ES"/>
        </w:rPr>
        <w:tab/>
      </w:r>
      <w:r>
        <w:rPr>
          <w:rFonts w:ascii="Agency FB" w:hAnsi="Agency FB" w:eastAsia="Calibri" w:cs="Arial"/>
          <w:b/>
          <w:sz w:val="24"/>
          <w:szCs w:val="24"/>
          <w:lang w:val="es-ES"/>
        </w:rPr>
        <w:tab/>
      </w:r>
      <w:r>
        <w:rPr>
          <w:rFonts w:ascii="Agency FB" w:hAnsi="Agency FB" w:eastAsia="Calibri" w:cs="Arial"/>
          <w:b/>
          <w:sz w:val="24"/>
          <w:szCs w:val="24"/>
          <w:lang w:val="es-ES"/>
        </w:rPr>
        <w:t>:043-2022</w:t>
      </w: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 xml:space="preserve">DENOMINACIÓN DE LA CONTRATACIÓN </w:t>
      </w:r>
    </w:p>
    <w:p>
      <w:pPr>
        <w:spacing w:after="200" w:line="276" w:lineRule="auto"/>
        <w:ind w:left="142"/>
        <w:contextualSpacing/>
        <w:jc w:val="both"/>
        <w:rPr>
          <w:rFonts w:ascii="Agency FB" w:hAnsi="Agency FB" w:eastAsia="Calibri" w:cs="Calibri"/>
          <w:sz w:val="24"/>
          <w:szCs w:val="24"/>
          <w:lang w:val="es-ES"/>
        </w:rPr>
      </w:pPr>
      <w:r>
        <w:rPr>
          <w:rFonts w:ascii="Agency FB" w:hAnsi="Agency FB" w:eastAsia="Calibri" w:cs="Arial"/>
          <w:b/>
          <w:color w:val="FF0000"/>
          <w:sz w:val="24"/>
          <w:szCs w:val="24"/>
          <w:lang w:val="es-ES"/>
        </w:rPr>
        <w:t>ADQUISICIÓN DE MUEBLES DE MELAMINA,</w:t>
      </w:r>
      <w:r>
        <w:rPr>
          <w:rFonts w:ascii="Agency FB" w:hAnsi="Agency FB" w:eastAsia="Calibri" w:cs="Calibri"/>
          <w:sz w:val="24"/>
          <w:szCs w:val="24"/>
          <w:lang w:val="es-ES"/>
        </w:rPr>
        <w:t xml:space="preserve"> PARA EL PROYECTO </w:t>
      </w:r>
      <w:r>
        <w:rPr>
          <w:rFonts w:ascii="Agency FB" w:hAnsi="Agency FB" w:eastAsia="Calibri" w:cs="Calibri"/>
          <w:sz w:val="24"/>
          <w:szCs w:val="24"/>
          <w:lang w:val="es-ES" w:eastAsia="es-ES"/>
        </w:rPr>
        <w:t>MEJORAMIENTO DEL SERVICIO EDUCATIVO EN LA I.E.P.  N° 54002 SANTA ROSA E I.E.S. SANTA ROSA, DISTRITO DE ABANCAY, PROVINCIA DE ABANCAY</w:t>
      </w:r>
      <w:r>
        <w:rPr>
          <w:rFonts w:ascii="Agency FB" w:hAnsi="Agency FB" w:eastAsia="Calibri" w:cs="Calibri"/>
          <w:sz w:val="24"/>
          <w:szCs w:val="24"/>
          <w:lang w:val="es-ES"/>
        </w:rPr>
        <w:t>, REGIÓN APURÍMAC.</w:t>
      </w:r>
    </w:p>
    <w:p>
      <w:pPr>
        <w:spacing w:after="200" w:line="276" w:lineRule="auto"/>
        <w:ind w:left="142"/>
        <w:contextualSpacing/>
        <w:jc w:val="both"/>
        <w:rPr>
          <w:rFonts w:ascii="Agency FB" w:hAnsi="Agency FB" w:eastAsia="Times New Roman" w:cs="Calibri"/>
          <w:sz w:val="24"/>
          <w:szCs w:val="24"/>
          <w:lang w:val="es-ES" w:eastAsia="es-PE"/>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FINALIDAD PÚBLICA</w:t>
      </w:r>
    </w:p>
    <w:p>
      <w:pPr>
        <w:spacing w:after="200" w:line="276" w:lineRule="auto"/>
        <w:ind w:left="142"/>
        <w:contextualSpacing/>
        <w:jc w:val="both"/>
        <w:rPr>
          <w:rFonts w:ascii="Agency FB" w:hAnsi="Agency FB" w:eastAsia="Calibri" w:cs="Calibri"/>
          <w:sz w:val="24"/>
          <w:szCs w:val="24"/>
          <w:lang w:val="es-ES"/>
        </w:rPr>
      </w:pPr>
      <w:r>
        <w:rPr>
          <w:rFonts w:ascii="Agency FB" w:hAnsi="Agency FB" w:eastAsia="Calibri" w:cs="Arial"/>
          <w:b/>
          <w:color w:val="FF0000"/>
          <w:sz w:val="24"/>
          <w:szCs w:val="24"/>
          <w:lang w:val="es-ES"/>
        </w:rPr>
        <w:t>El presente proceso de selección busca contar con MUEBLES DE MELAMINA,</w:t>
      </w:r>
      <w:r>
        <w:rPr>
          <w:rFonts w:ascii="Agency FB" w:hAnsi="Agency FB" w:eastAsia="Calibri" w:cs="Calibri"/>
          <w:b/>
          <w:color w:val="FF0000"/>
          <w:sz w:val="24"/>
          <w:szCs w:val="24"/>
          <w:lang w:val="es-ES"/>
        </w:rPr>
        <w:t xml:space="preserve"> </w:t>
      </w:r>
      <w:r>
        <w:rPr>
          <w:rFonts w:ascii="Agency FB" w:hAnsi="Agency FB" w:eastAsia="SimSun" w:cs="Calibri"/>
          <w:kern w:val="28"/>
          <w:sz w:val="24"/>
          <w:szCs w:val="24"/>
          <w:lang w:val="es-ES" w:eastAsia="es-ES"/>
        </w:rPr>
        <w:t xml:space="preserve">de esta manera continuar con la implementación de mobiliarios de la obra: </w:t>
      </w:r>
      <w:r>
        <w:rPr>
          <w:rFonts w:ascii="Agency FB" w:hAnsi="Agency FB" w:eastAsia="Calibri" w:cs="Calibri"/>
          <w:sz w:val="24"/>
          <w:szCs w:val="24"/>
          <w:lang w:val="es-ES" w:eastAsia="es-ES"/>
        </w:rPr>
        <w:t>MEJORAMIENTO DEL SERVICIO EDUCATIVO EN LA I.E.P.  N° 54002 SANTA ROSA E I.E.S. SANTA ROSA, DISTRITO DE ABANCAY, PROVINCIA DE ABANCAY</w:t>
      </w:r>
      <w:r>
        <w:rPr>
          <w:rFonts w:ascii="Agency FB" w:hAnsi="Agency FB" w:eastAsia="Calibri" w:cs="Calibri"/>
          <w:sz w:val="24"/>
          <w:szCs w:val="24"/>
          <w:lang w:val="es-ES"/>
        </w:rPr>
        <w:t>, REGIÓN APURÍMAC.</w:t>
      </w:r>
    </w:p>
    <w:p>
      <w:pPr>
        <w:spacing w:after="200" w:line="276" w:lineRule="auto"/>
        <w:ind w:left="142"/>
        <w:contextualSpacing/>
        <w:jc w:val="both"/>
        <w:rPr>
          <w:rFonts w:ascii="Agency FB" w:hAnsi="Agency FB" w:eastAsia="Times New Roman" w:cs="Calibri"/>
          <w:sz w:val="24"/>
          <w:szCs w:val="24"/>
          <w:lang w:val="es-ES" w:eastAsia="es-PE"/>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ANTECEDENTES</w:t>
      </w:r>
    </w:p>
    <w:p>
      <w:pPr>
        <w:spacing w:after="200" w:line="276" w:lineRule="auto"/>
        <w:ind w:left="142"/>
        <w:contextualSpacing/>
        <w:jc w:val="both"/>
        <w:rPr>
          <w:rFonts w:ascii="Agency FB" w:hAnsi="Agency FB" w:eastAsia="SimSun" w:cs="Arial"/>
          <w:kern w:val="28"/>
          <w:sz w:val="24"/>
          <w:szCs w:val="24"/>
          <w:lang w:val="es-ES" w:eastAsia="es-ES"/>
        </w:rPr>
      </w:pPr>
      <w:r>
        <w:rPr>
          <w:rFonts w:ascii="Agency FB" w:hAnsi="Agency FB" w:eastAsia="SimSun" w:cs="Arial"/>
          <w:kern w:val="28"/>
          <w:sz w:val="24"/>
          <w:szCs w:val="24"/>
          <w:lang w:val="es-ES" w:eastAsia="es-ES"/>
        </w:rPr>
        <w:t>El proyecto</w:t>
      </w:r>
      <w:r>
        <w:rPr>
          <w:rFonts w:ascii="Agency FB" w:hAnsi="Agency FB" w:eastAsia="Calibri" w:cs="Arial"/>
          <w:sz w:val="24"/>
          <w:szCs w:val="24"/>
          <w:lang w:val="es-ES"/>
        </w:rPr>
        <w:t xml:space="preserve"> “MEJORAMIENTO DEL SERVICIO EDUCATIVO EN LA IEP N° 54002 SANTA ROSA E IES SANTA ROSA DEL DISTRITO ABANCAY, PROVINCIA DE ABANCAY, REGION APURIMAC</w:t>
      </w:r>
      <w:r>
        <w:rPr>
          <w:rFonts w:ascii="Agency FB" w:hAnsi="Agency FB" w:eastAsia="SimSun"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pPr>
        <w:spacing w:after="200" w:line="276" w:lineRule="auto"/>
        <w:ind w:left="142"/>
        <w:contextualSpacing/>
        <w:jc w:val="both"/>
        <w:rPr>
          <w:rFonts w:ascii="Agency FB" w:hAnsi="Agency FB" w:eastAsia="Calibri" w:cs="Arial"/>
          <w:sz w:val="24"/>
          <w:szCs w:val="24"/>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OBJETIVOS DE LA CONTRATACIÓN</w:t>
      </w:r>
    </w:p>
    <w:p>
      <w:pPr>
        <w:spacing w:after="200" w:line="276" w:lineRule="auto"/>
        <w:ind w:left="142"/>
        <w:contextualSpacing/>
        <w:jc w:val="both"/>
        <w:rPr>
          <w:rFonts w:ascii="Agency FB" w:hAnsi="Agency FB" w:eastAsia="Calibri" w:cs="Calibri"/>
          <w:sz w:val="24"/>
          <w:szCs w:val="24"/>
          <w:lang w:val="es-ES"/>
        </w:rPr>
      </w:pPr>
      <w:r>
        <w:rPr>
          <w:rFonts w:ascii="Agency FB" w:hAnsi="Agency FB" w:eastAsia="Calibri" w:cs="Arial"/>
          <w:b/>
          <w:color w:val="FF0000"/>
          <w:sz w:val="24"/>
          <w:szCs w:val="24"/>
          <w:lang w:val="es-ES"/>
        </w:rPr>
        <w:t>ADQUISICIÓN DE MUEBLES DE MELAMINA,</w:t>
      </w:r>
      <w:r>
        <w:rPr>
          <w:rFonts w:ascii="Agency FB" w:hAnsi="Agency FB" w:eastAsia="Calibri" w:cs="Calibri"/>
          <w:b/>
          <w:color w:val="FF0000"/>
          <w:sz w:val="24"/>
          <w:szCs w:val="24"/>
          <w:lang w:val="es-ES"/>
        </w:rPr>
        <w:t xml:space="preserve"> </w:t>
      </w:r>
      <w:r>
        <w:rPr>
          <w:rFonts w:ascii="Agency FB" w:hAnsi="Agency FB" w:eastAsia="Calibri" w:cs="Calibri"/>
          <w:sz w:val="24"/>
          <w:szCs w:val="24"/>
          <w:lang w:val="es-ES"/>
        </w:rPr>
        <w:t>para continuar con las actividades que corresponde a la ejecución del componente equipamiento y mobiliario en la obra</w:t>
      </w:r>
      <w:r>
        <w:rPr>
          <w:rFonts w:ascii="Agency FB" w:hAnsi="Agency FB" w:eastAsia="Times New Roman" w:cs="Calibri"/>
          <w:sz w:val="24"/>
          <w:szCs w:val="24"/>
          <w:lang w:val="es-ES" w:eastAsia="es-PE"/>
        </w:rPr>
        <w:t xml:space="preserve"> </w:t>
      </w:r>
      <w:r>
        <w:rPr>
          <w:rFonts w:ascii="Agency FB" w:hAnsi="Agency FB" w:eastAsia="Calibri" w:cs="Calibri"/>
          <w:sz w:val="24"/>
          <w:szCs w:val="24"/>
          <w:lang w:val="es-ES"/>
        </w:rPr>
        <w:t>“</w:t>
      </w:r>
      <w:r>
        <w:rPr>
          <w:rFonts w:ascii="Agency FB" w:hAnsi="Agency FB" w:eastAsia="Calibri" w:cs="Calibri"/>
          <w:sz w:val="24"/>
          <w:szCs w:val="24"/>
          <w:lang w:val="es-ES" w:eastAsia="es-ES"/>
        </w:rPr>
        <w:t>MEJORAMIENTO DEL SERVICIO EDUCATIVO EN LA I.E.P.  N° 54002 SANTA ROSA E I.E.S. SANTA ROSA, DEL DISTRITO DE ABANCAY, PROVINCIA DE ABANCAY</w:t>
      </w:r>
      <w:r>
        <w:rPr>
          <w:rFonts w:ascii="Agency FB" w:hAnsi="Agency FB" w:eastAsia="Calibri" w:cs="Calibri"/>
          <w:sz w:val="24"/>
          <w:szCs w:val="24"/>
          <w:lang w:val="es-ES"/>
        </w:rPr>
        <w:t>, REGIÓN APURÍMAC”.</w:t>
      </w:r>
    </w:p>
    <w:p>
      <w:pPr>
        <w:spacing w:after="200" w:line="276" w:lineRule="auto"/>
        <w:ind w:left="142"/>
        <w:contextualSpacing/>
        <w:jc w:val="both"/>
        <w:rPr>
          <w:rFonts w:ascii="Agency FB" w:hAnsi="Agency FB" w:eastAsia="Times New Roman" w:cs="Calibri"/>
          <w:sz w:val="24"/>
          <w:szCs w:val="24"/>
          <w:lang w:val="es-ES" w:eastAsia="es-PE"/>
        </w:rPr>
      </w:pPr>
    </w:p>
    <w:p>
      <w:pPr>
        <w:spacing w:after="200" w:line="276" w:lineRule="auto"/>
        <w:ind w:left="142"/>
        <w:contextualSpacing/>
        <w:jc w:val="both"/>
        <w:rPr>
          <w:rFonts w:ascii="Agency FB" w:hAnsi="Agency FB" w:eastAsia="Times New Roman" w:cs="Calibri"/>
          <w:sz w:val="24"/>
          <w:szCs w:val="24"/>
          <w:lang w:val="es-ES" w:eastAsia="es-PE"/>
        </w:rPr>
      </w:pPr>
    </w:p>
    <w:p>
      <w:pPr>
        <w:spacing w:after="200" w:line="276" w:lineRule="auto"/>
        <w:ind w:left="142"/>
        <w:contextualSpacing/>
        <w:jc w:val="both"/>
        <w:rPr>
          <w:rFonts w:ascii="Agency FB" w:hAnsi="Agency FB" w:eastAsia="Times New Roman" w:cs="Calibri"/>
          <w:sz w:val="24"/>
          <w:szCs w:val="24"/>
          <w:lang w:val="es-ES" w:eastAsia="es-PE"/>
        </w:rPr>
      </w:pPr>
    </w:p>
    <w:p>
      <w:pPr>
        <w:spacing w:after="200" w:line="276" w:lineRule="auto"/>
        <w:ind w:left="142"/>
        <w:contextualSpacing/>
        <w:jc w:val="both"/>
        <w:rPr>
          <w:rFonts w:ascii="Agency FB" w:hAnsi="Agency FB" w:eastAsia="Times New Roman" w:cs="Calibri"/>
          <w:sz w:val="24"/>
          <w:szCs w:val="24"/>
          <w:lang w:val="es-ES" w:eastAsia="es-PE"/>
        </w:rPr>
      </w:pPr>
    </w:p>
    <w:p>
      <w:pPr>
        <w:spacing w:after="200" w:line="276" w:lineRule="auto"/>
        <w:ind w:left="142"/>
        <w:contextualSpacing/>
        <w:jc w:val="both"/>
        <w:rPr>
          <w:rFonts w:ascii="Agency FB" w:hAnsi="Agency FB" w:eastAsia="Times New Roman" w:cs="Calibri"/>
          <w:sz w:val="24"/>
          <w:szCs w:val="24"/>
          <w:lang w:val="es-ES" w:eastAsia="es-PE"/>
        </w:rPr>
      </w:pPr>
    </w:p>
    <w:p>
      <w:pPr>
        <w:spacing w:after="200" w:line="276" w:lineRule="auto"/>
        <w:ind w:left="142"/>
        <w:contextualSpacing/>
        <w:jc w:val="both"/>
        <w:rPr>
          <w:rFonts w:ascii="Agency FB" w:hAnsi="Agency FB" w:eastAsia="Times New Roman" w:cs="Calibri"/>
          <w:sz w:val="24"/>
          <w:szCs w:val="24"/>
          <w:lang w:val="es-ES" w:eastAsia="es-PE"/>
        </w:rPr>
      </w:pPr>
    </w:p>
    <w:p>
      <w:pPr>
        <w:spacing w:after="200" w:line="276" w:lineRule="auto"/>
        <w:ind w:left="142"/>
        <w:contextualSpacing/>
        <w:jc w:val="both"/>
        <w:rPr>
          <w:rFonts w:ascii="Agency FB" w:hAnsi="Agency FB" w:eastAsia="Times New Roman" w:cs="Calibri"/>
          <w:sz w:val="24"/>
          <w:szCs w:val="24"/>
          <w:lang w:val="es-ES" w:eastAsia="es-PE"/>
        </w:rPr>
      </w:pPr>
    </w:p>
    <w:p>
      <w:pPr>
        <w:spacing w:after="200" w:line="276" w:lineRule="auto"/>
        <w:ind w:left="142"/>
        <w:contextualSpacing/>
        <w:jc w:val="both"/>
        <w:rPr>
          <w:rFonts w:ascii="Agency FB" w:hAnsi="Agency FB" w:eastAsia="Times New Roman" w:cs="Calibri"/>
          <w:sz w:val="24"/>
          <w:szCs w:val="24"/>
          <w:lang w:val="es-ES" w:eastAsia="es-PE"/>
        </w:rPr>
      </w:pPr>
    </w:p>
    <w:p>
      <w:pPr>
        <w:spacing w:after="200" w:line="276" w:lineRule="auto"/>
        <w:ind w:left="142"/>
        <w:contextualSpacing/>
        <w:jc w:val="both"/>
        <w:rPr>
          <w:rFonts w:ascii="Agency FB" w:hAnsi="Agency FB" w:eastAsia="Times New Roman" w:cs="Calibri"/>
          <w:sz w:val="24"/>
          <w:szCs w:val="24"/>
          <w:lang w:val="es-ES" w:eastAsia="es-PE"/>
        </w:rPr>
      </w:pPr>
    </w:p>
    <w:p>
      <w:pPr>
        <w:spacing w:after="200" w:line="276" w:lineRule="auto"/>
        <w:ind w:left="142"/>
        <w:contextualSpacing/>
        <w:jc w:val="both"/>
        <w:rPr>
          <w:rFonts w:ascii="Agency FB" w:hAnsi="Agency FB" w:eastAsia="Times New Roman" w:cs="Calibri"/>
          <w:sz w:val="24"/>
          <w:szCs w:val="24"/>
          <w:lang w:val="es-ES" w:eastAsia="es-PE"/>
        </w:rPr>
      </w:pPr>
    </w:p>
    <w:p>
      <w:pPr>
        <w:numPr>
          <w:ilvl w:val="0"/>
          <w:numId w:val="1"/>
        </w:numPr>
        <w:spacing w:after="200" w:line="276" w:lineRule="auto"/>
        <w:ind w:left="142"/>
        <w:contextualSpacing/>
        <w:jc w:val="both"/>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ALCANCE Y DESCRIPCIÓN DE LOS BIENES A CONTRATAR.</w:t>
      </w: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5.1</w:t>
      </w:r>
      <w:r>
        <w:rPr>
          <w:rFonts w:ascii="Agency FB" w:hAnsi="Agency FB" w:eastAsia="SimSun" w:cs="Arial"/>
          <w:kern w:val="28"/>
          <w:sz w:val="24"/>
          <w:szCs w:val="24"/>
          <w:lang w:val="es-ES" w:eastAsia="es-ES"/>
        </w:rPr>
        <w:t xml:space="preserve">. </w:t>
      </w:r>
      <w:r>
        <w:rPr>
          <w:rFonts w:ascii="Agency FB" w:hAnsi="Agency FB" w:eastAsia="SimSun" w:cs="Arial"/>
          <w:b/>
          <w:kern w:val="28"/>
          <w:sz w:val="24"/>
          <w:szCs w:val="24"/>
          <w:lang w:val="es-ES" w:eastAsia="es-ES"/>
        </w:rPr>
        <w:t>DESCRIPCIÓN Y CANTIDAD DE LOS BIENES.</w:t>
      </w: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tbl>
      <w:tblPr>
        <w:tblStyle w:val="14"/>
        <w:tblW w:w="8226"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
        <w:gridCol w:w="5717"/>
        <w:gridCol w:w="997"/>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20"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b/>
                <w:bCs/>
              </w:rPr>
              <w:t>N°</w:t>
            </w:r>
          </w:p>
        </w:tc>
        <w:tc>
          <w:tcPr>
            <w:tcW w:w="5717" w:type="dxa"/>
            <w:vAlign w:val="center"/>
          </w:tcPr>
          <w:p>
            <w:pPr>
              <w:spacing w:after="0" w:line="240" w:lineRule="auto"/>
              <w:jc w:val="both"/>
              <w:rPr>
                <w:rFonts w:ascii="Agency FB" w:hAnsi="Agency FB" w:eastAsia="Times New Roman" w:cstheme="minorHAnsi"/>
                <w:b/>
                <w:bCs/>
                <w:sz w:val="24"/>
                <w:szCs w:val="24"/>
                <w:lang w:eastAsia="es-PE"/>
              </w:rPr>
            </w:pPr>
            <w:r>
              <w:rPr>
                <w:rFonts w:ascii="Agency FB" w:hAnsi="Agency FB" w:cstheme="minorHAnsi"/>
                <w:b/>
                <w:sz w:val="24"/>
                <w:szCs w:val="24"/>
              </w:rPr>
              <w:t>DENOMINACION DEL BIEN.</w:t>
            </w:r>
          </w:p>
        </w:tc>
        <w:tc>
          <w:tcPr>
            <w:tcW w:w="997"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UNIDADMEDIDA</w:t>
            </w:r>
          </w:p>
        </w:tc>
        <w:tc>
          <w:tcPr>
            <w:tcW w:w="992"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Cantidad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eastAsia="Times New Roman" w:cstheme="minorHAnsi"/>
                <w:b/>
                <w:bCs/>
                <w:sz w:val="24"/>
                <w:szCs w:val="24"/>
                <w:lang w:eastAsia="es-PE"/>
              </w:rPr>
              <w:t>1</w:t>
            </w:r>
          </w:p>
        </w:tc>
        <w:tc>
          <w:tcPr>
            <w:tcW w:w="5717" w:type="dxa"/>
            <w:vAlign w:val="center"/>
          </w:tcPr>
          <w:p>
            <w:pPr>
              <w:spacing w:after="0" w:line="240" w:lineRule="auto"/>
              <w:rPr>
                <w:rFonts w:ascii="Agency FB" w:hAnsi="Agency FB" w:cstheme="minorHAnsi"/>
                <w:color w:val="FF0000"/>
                <w:sz w:val="24"/>
                <w:szCs w:val="24"/>
              </w:rPr>
            </w:pPr>
            <w:r>
              <w:rPr>
                <w:rFonts w:ascii="Agency FB" w:hAnsi="Agency FB" w:cstheme="minorHAnsi"/>
                <w:color w:val="FF0000"/>
                <w:sz w:val="24"/>
                <w:szCs w:val="24"/>
              </w:rPr>
              <w:t>MESA DE REUNIONES</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eastAsia="Times New Roman" w:cstheme="minorHAnsi"/>
                <w:b/>
                <w:bCs/>
                <w:sz w:val="24"/>
                <w:szCs w:val="24"/>
                <w:lang w:eastAsia="es-PE"/>
              </w:rPr>
              <w:t>2</w:t>
            </w:r>
          </w:p>
        </w:tc>
        <w:tc>
          <w:tcPr>
            <w:tcW w:w="5717" w:type="dxa"/>
            <w:vAlign w:val="center"/>
          </w:tcPr>
          <w:p>
            <w:pPr>
              <w:spacing w:after="0" w:line="240" w:lineRule="auto"/>
              <w:rPr>
                <w:rFonts w:ascii="Agency FB" w:hAnsi="Agency FB" w:cstheme="minorHAnsi"/>
                <w:sz w:val="24"/>
                <w:szCs w:val="24"/>
              </w:rPr>
            </w:pPr>
            <w:r>
              <w:rPr>
                <w:rFonts w:ascii="Agency FB" w:hAnsi="Agency FB" w:cstheme="minorHAnsi"/>
                <w:color w:val="FF0000"/>
                <w:sz w:val="24"/>
                <w:szCs w:val="24"/>
              </w:rPr>
              <w:t>MESA PARA COMPUTADORA 0.80X0.50X80</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eastAsia="Times New Roman" w:cstheme="minorHAnsi"/>
                <w:b/>
                <w:bCs/>
                <w:sz w:val="24"/>
                <w:szCs w:val="24"/>
                <w:lang w:eastAsia="es-PE"/>
              </w:rPr>
              <w:t>3</w:t>
            </w:r>
          </w:p>
        </w:tc>
        <w:tc>
          <w:tcPr>
            <w:tcW w:w="5717" w:type="dxa"/>
            <w:vAlign w:val="center"/>
          </w:tcPr>
          <w:p>
            <w:pPr>
              <w:spacing w:after="0" w:line="240" w:lineRule="auto"/>
              <w:rPr>
                <w:rFonts w:ascii="Agency FB" w:hAnsi="Agency FB" w:cstheme="minorHAnsi"/>
                <w:sz w:val="24"/>
                <w:szCs w:val="24"/>
              </w:rPr>
            </w:pPr>
            <w:r>
              <w:rPr>
                <w:rFonts w:ascii="Agency FB" w:hAnsi="Agency FB" w:cstheme="minorHAnsi"/>
                <w:color w:val="FF0000"/>
                <w:sz w:val="24"/>
                <w:szCs w:val="24"/>
              </w:rPr>
              <w:t>MESA PARA COMPUTADORA 0.80X0.50X0.75</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eastAsia="Times New Roman" w:cstheme="minorHAnsi"/>
                <w:b/>
                <w:bCs/>
                <w:sz w:val="24"/>
                <w:szCs w:val="24"/>
                <w:lang w:eastAsia="es-PE"/>
              </w:rPr>
              <w:t>4</w:t>
            </w:r>
          </w:p>
        </w:tc>
        <w:tc>
          <w:tcPr>
            <w:tcW w:w="5717" w:type="dxa"/>
            <w:vAlign w:val="center"/>
          </w:tcPr>
          <w:p>
            <w:pPr>
              <w:spacing w:after="0" w:line="240" w:lineRule="auto"/>
              <w:rPr>
                <w:rFonts w:ascii="Agency FB" w:hAnsi="Agency FB" w:cstheme="minorHAnsi"/>
                <w:color w:val="FF0000"/>
                <w:sz w:val="24"/>
                <w:szCs w:val="24"/>
              </w:rPr>
            </w:pPr>
            <w:r>
              <w:rPr>
                <w:rFonts w:ascii="Agency FB" w:hAnsi="Agency FB"/>
                <w:color w:val="FF0000"/>
              </w:rPr>
              <w:t xml:space="preserve">MESA AUXILIAR </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eastAsia="Times New Roman" w:cstheme="minorHAnsi"/>
                <w:b/>
                <w:bCs/>
                <w:sz w:val="24"/>
                <w:szCs w:val="24"/>
                <w:lang w:eastAsia="es-PE"/>
              </w:rPr>
              <w:t>5</w:t>
            </w:r>
          </w:p>
        </w:tc>
        <w:tc>
          <w:tcPr>
            <w:tcW w:w="5717" w:type="dxa"/>
            <w:vAlign w:val="center"/>
          </w:tcPr>
          <w:p>
            <w:pPr>
              <w:spacing w:after="0" w:line="240" w:lineRule="auto"/>
              <w:rPr>
                <w:rFonts w:ascii="Agency FB" w:hAnsi="Agency FB" w:cstheme="minorHAnsi"/>
                <w:sz w:val="24"/>
                <w:szCs w:val="24"/>
              </w:rPr>
            </w:pPr>
            <w:r>
              <w:rPr>
                <w:rFonts w:ascii="Agency FB" w:hAnsi="Agency FB"/>
                <w:color w:val="FF0000"/>
              </w:rPr>
              <w:t xml:space="preserve">MESA CENTRAL </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eastAsia="Times New Roman" w:cstheme="minorHAnsi"/>
                <w:b/>
                <w:bCs/>
                <w:sz w:val="24"/>
                <w:szCs w:val="24"/>
                <w:lang w:eastAsia="es-PE"/>
              </w:rPr>
              <w:t>6</w:t>
            </w:r>
          </w:p>
        </w:tc>
        <w:tc>
          <w:tcPr>
            <w:tcW w:w="5717" w:type="dxa"/>
            <w:vAlign w:val="center"/>
          </w:tcPr>
          <w:p>
            <w:pPr>
              <w:spacing w:after="0" w:line="240" w:lineRule="auto"/>
              <w:rPr>
                <w:rFonts w:ascii="Agency FB" w:hAnsi="Agency FB" w:cstheme="minorHAnsi"/>
                <w:sz w:val="24"/>
                <w:szCs w:val="24"/>
              </w:rPr>
            </w:pPr>
            <w:r>
              <w:rPr>
                <w:rFonts w:ascii="Agency FB" w:hAnsi="Agency FB"/>
                <w:color w:val="FF0000"/>
              </w:rPr>
              <w:t xml:space="preserve">MESA DE LECTURA </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eastAsia="Times New Roman" w:cstheme="minorHAnsi"/>
                <w:b/>
                <w:bCs/>
                <w:sz w:val="24"/>
                <w:szCs w:val="24"/>
                <w:lang w:eastAsia="es-PE"/>
              </w:rPr>
              <w:t>7</w:t>
            </w:r>
          </w:p>
        </w:tc>
        <w:tc>
          <w:tcPr>
            <w:tcW w:w="5717" w:type="dxa"/>
            <w:vAlign w:val="center"/>
          </w:tcPr>
          <w:p>
            <w:pPr>
              <w:spacing w:after="0" w:line="240" w:lineRule="auto"/>
              <w:rPr>
                <w:rFonts w:ascii="Agency FB" w:hAnsi="Agency FB" w:cstheme="minorHAnsi"/>
                <w:sz w:val="24"/>
                <w:szCs w:val="24"/>
              </w:rPr>
            </w:pPr>
            <w:r>
              <w:rPr>
                <w:rFonts w:ascii="Agency FB" w:hAnsi="Agency FB"/>
                <w:color w:val="FF0000"/>
              </w:rPr>
              <w:t>MESA DE TRABAJO 1.20X0.60X75</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b/>
                <w:bCs/>
              </w:rPr>
            </w:pPr>
            <w:r>
              <w:rPr>
                <w:rFonts w:ascii="Agency FB" w:hAnsi="Agency FB"/>
                <w:b/>
                <w:bCs/>
              </w:rPr>
              <w:t>8</w:t>
            </w:r>
          </w:p>
        </w:tc>
        <w:tc>
          <w:tcPr>
            <w:tcW w:w="5717" w:type="dxa"/>
            <w:vAlign w:val="center"/>
          </w:tcPr>
          <w:p>
            <w:pPr>
              <w:spacing w:after="0" w:line="240" w:lineRule="auto"/>
              <w:rPr>
                <w:rFonts w:ascii="Agency FB" w:hAnsi="Agency FB"/>
              </w:rPr>
            </w:pPr>
            <w:r>
              <w:rPr>
                <w:rFonts w:ascii="Agency FB" w:hAnsi="Agency FB"/>
                <w:color w:val="FF0000"/>
              </w:rPr>
              <w:t>MESA DE TRABAJO 1.70X0.60X75</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rPr>
            </w:pPr>
            <w:r>
              <w:rPr>
                <w:rFonts w:ascii="Agency FB" w:hAnsi="Agency FB"/>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eastAsia="Times New Roman" w:cstheme="minorHAnsi"/>
                <w:b/>
                <w:bCs/>
                <w:sz w:val="24"/>
                <w:szCs w:val="24"/>
                <w:lang w:eastAsia="es-PE"/>
              </w:rPr>
              <w:t>9</w:t>
            </w:r>
          </w:p>
        </w:tc>
        <w:tc>
          <w:tcPr>
            <w:tcW w:w="5717" w:type="dxa"/>
            <w:vAlign w:val="center"/>
          </w:tcPr>
          <w:p>
            <w:pPr>
              <w:spacing w:after="0" w:line="240" w:lineRule="auto"/>
              <w:rPr>
                <w:rFonts w:ascii="Agency FB" w:hAnsi="Agency FB" w:cstheme="minorHAnsi"/>
                <w:sz w:val="24"/>
                <w:szCs w:val="24"/>
              </w:rPr>
            </w:pPr>
            <w:r>
              <w:rPr>
                <w:rFonts w:ascii="Agency FB" w:hAnsi="Agency FB"/>
                <w:color w:val="FF0000"/>
              </w:rPr>
              <w:t xml:space="preserve">MESA GRUPALES  </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eastAsia="Times New Roman" w:cstheme="minorHAnsi"/>
                <w:b/>
                <w:bCs/>
                <w:sz w:val="24"/>
                <w:szCs w:val="24"/>
                <w:lang w:eastAsia="es-PE"/>
              </w:rPr>
              <w:t>10</w:t>
            </w:r>
          </w:p>
        </w:tc>
        <w:tc>
          <w:tcPr>
            <w:tcW w:w="5717" w:type="dxa"/>
            <w:vAlign w:val="center"/>
          </w:tcPr>
          <w:p>
            <w:pPr>
              <w:spacing w:after="0" w:line="240" w:lineRule="auto"/>
              <w:rPr>
                <w:rFonts w:ascii="Agency FB" w:hAnsi="Agency FB"/>
              </w:rPr>
            </w:pPr>
            <w:r>
              <w:rPr>
                <w:rFonts w:ascii="Agency FB" w:hAnsi="Agency FB"/>
                <w:color w:val="FF0000"/>
              </w:rPr>
              <w:t>ESCRITORIO 1.50X0.60X75</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rPr>
            </w:pPr>
            <w:r>
              <w:rPr>
                <w:rFonts w:ascii="Agency FB" w:hAnsi="Agency FB"/>
              </w:rPr>
              <w:t>25</w:t>
            </w:r>
          </w:p>
        </w:tc>
      </w:tr>
    </w:tbl>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5.1.1 CARACTERÍSTICAS TÉCNICAS.</w:t>
      </w: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 xml:space="preserve"> </w:t>
      </w:r>
    </w:p>
    <w:tbl>
      <w:tblPr>
        <w:tblStyle w:val="14"/>
        <w:tblW w:w="8221"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
        <w:gridCol w:w="1885"/>
        <w:gridCol w:w="997"/>
        <w:gridCol w:w="992"/>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20"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b/>
                <w:bCs/>
              </w:rPr>
              <w:t>N°</w:t>
            </w:r>
          </w:p>
        </w:tc>
        <w:tc>
          <w:tcPr>
            <w:tcW w:w="1885" w:type="dxa"/>
            <w:vAlign w:val="center"/>
          </w:tcPr>
          <w:p>
            <w:pPr>
              <w:spacing w:after="0" w:line="240" w:lineRule="auto"/>
              <w:jc w:val="both"/>
              <w:rPr>
                <w:rFonts w:ascii="Agency FB" w:hAnsi="Agency FB" w:eastAsia="Times New Roman" w:cstheme="minorHAnsi"/>
                <w:b/>
                <w:bCs/>
                <w:sz w:val="24"/>
                <w:szCs w:val="24"/>
                <w:lang w:eastAsia="es-PE"/>
              </w:rPr>
            </w:pPr>
            <w:r>
              <w:rPr>
                <w:rFonts w:ascii="Agency FB" w:hAnsi="Agency FB" w:cstheme="minorHAnsi"/>
                <w:b/>
                <w:sz w:val="24"/>
                <w:szCs w:val="24"/>
              </w:rPr>
              <w:t>DENOMINACION DEL BIEN.</w:t>
            </w:r>
          </w:p>
        </w:tc>
        <w:tc>
          <w:tcPr>
            <w:tcW w:w="997"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UNIDADMEDIDA</w:t>
            </w:r>
          </w:p>
        </w:tc>
        <w:tc>
          <w:tcPr>
            <w:tcW w:w="992"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Cantidad</w:t>
            </w:r>
          </w:p>
        </w:tc>
        <w:tc>
          <w:tcPr>
            <w:tcW w:w="3827"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DETALLE DE LAS CARACTERISTICAS TECNICAS.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b/>
                <w:bCs/>
              </w:rPr>
              <w:t>1</w:t>
            </w:r>
          </w:p>
        </w:tc>
        <w:tc>
          <w:tcPr>
            <w:tcW w:w="1885" w:type="dxa"/>
            <w:vAlign w:val="center"/>
          </w:tcPr>
          <w:p>
            <w:pPr>
              <w:spacing w:after="0" w:line="240" w:lineRule="auto"/>
              <w:jc w:val="center"/>
              <w:rPr>
                <w:rFonts w:ascii="Agency FB" w:hAnsi="Agency FB" w:cstheme="minorHAnsi"/>
                <w:color w:val="FF0000"/>
                <w:sz w:val="24"/>
                <w:szCs w:val="24"/>
              </w:rPr>
            </w:pPr>
            <w:r>
              <w:rPr>
                <w:rFonts w:ascii="Agency FB" w:hAnsi="Agency FB" w:cstheme="minorHAnsi"/>
                <w:color w:val="FF0000"/>
                <w:sz w:val="24"/>
                <w:szCs w:val="24"/>
              </w:rPr>
              <w:t>MESA DE REUNIONES</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02</w:t>
            </w:r>
          </w:p>
        </w:tc>
        <w:tc>
          <w:tcPr>
            <w:tcW w:w="3827" w:type="dxa"/>
            <w:vAlign w:val="center"/>
          </w:tcPr>
          <w:p>
            <w:pPr>
              <w:spacing w:after="0" w:line="240" w:lineRule="auto"/>
              <w:ind w:right="45"/>
              <w:contextualSpacing/>
              <w:rPr>
                <w:rFonts w:ascii="Agency FB" w:hAnsi="Agency FB"/>
              </w:rPr>
            </w:pPr>
            <w:r>
              <w:rPr>
                <w:rFonts w:ascii="Agency FB" w:hAnsi="Agency FB"/>
              </w:rPr>
              <w:t>Características:</w:t>
            </w:r>
            <w:r>
              <w:rPr>
                <w:rFonts w:ascii="Agency FB" w:hAnsi="Agency FB"/>
              </w:rPr>
              <w:br w:type="textWrapping"/>
            </w:r>
            <w:r>
              <w:rPr>
                <w:rFonts w:ascii="Agency FB" w:hAnsi="Agency FB"/>
              </w:rPr>
              <w:t>Tablero de Melamina de alta densidad reforzado a 24mm mesa</w:t>
            </w:r>
          </w:p>
          <w:p>
            <w:pPr>
              <w:spacing w:after="0" w:line="240" w:lineRule="auto"/>
              <w:ind w:right="45"/>
              <w:contextualSpacing/>
              <w:rPr>
                <w:rFonts w:ascii="Agency FB" w:hAnsi="Agency FB"/>
              </w:rPr>
            </w:pPr>
            <w:r>
              <w:rPr>
                <w:rFonts w:ascii="Agency FB" w:hAnsi="Agency FB"/>
              </w:rPr>
              <w:t>Estructura de Melamina de alta densidad a 18mm</w:t>
            </w:r>
          </w:p>
          <w:p>
            <w:pPr>
              <w:spacing w:after="0" w:line="240" w:lineRule="auto"/>
              <w:ind w:right="45"/>
              <w:contextualSpacing/>
              <w:rPr>
                <w:rFonts w:ascii="Agency FB" w:hAnsi="Agency FB" w:cstheme="minorHAnsi"/>
                <w:b/>
                <w:bCs/>
                <w:sz w:val="24"/>
                <w:szCs w:val="24"/>
                <w:lang w:eastAsia="es-PE"/>
              </w:rPr>
            </w:pPr>
            <w:r>
              <w:rPr>
                <w:rFonts w:ascii="Agency FB" w:hAnsi="Agency FB"/>
              </w:rPr>
              <w:t>Con aplicaciones de acero en la base y contorno de la mesa.</w:t>
            </w:r>
            <w:r>
              <w:rPr>
                <w:rFonts w:ascii="Agency FB" w:hAnsi="Agency FB"/>
              </w:rPr>
              <w:br w:type="textWrapping"/>
            </w:r>
            <w:r>
              <w:rPr>
                <w:rFonts w:ascii="Agency FB" w:hAnsi="Agency FB"/>
              </w:rPr>
              <w:t>Recubrimiento con tapacanto grueso.</w:t>
            </w:r>
            <w:r>
              <w:rPr>
                <w:rFonts w:ascii="Agency FB" w:hAnsi="Agency FB"/>
              </w:rPr>
              <w:br w:type="textWrapping"/>
            </w:r>
            <w:r>
              <w:rPr>
                <w:rFonts w:ascii="Agency FB" w:hAnsi="Agency FB"/>
              </w:rPr>
              <w:t>03 Cajuela para tomacorrientes en la parte central de la mesa.</w:t>
            </w:r>
            <w:r>
              <w:rPr>
                <w:rFonts w:ascii="Agency FB" w:hAnsi="Agency FB"/>
              </w:rPr>
              <w:br w:type="textWrapping"/>
            </w:r>
            <w:r>
              <w:rPr>
                <w:rFonts w:ascii="Agency FB" w:hAnsi="Agency FB"/>
              </w:rPr>
              <w:t>Capacidad hasta 12 personas.</w:t>
            </w:r>
            <w:r>
              <w:rPr>
                <w:rFonts w:ascii="Agency FB" w:hAnsi="Agency FB"/>
              </w:rPr>
              <w:br w:type="textWrapping"/>
            </w:r>
            <w:r>
              <w:rPr>
                <w:rFonts w:ascii="Agency FB" w:hAnsi="Agency FB"/>
              </w:rPr>
              <w:t>03 Caja Interface con salidas de TOMACORRIENTES, HDMI, USB</w:t>
            </w:r>
            <w:r>
              <w:rPr>
                <w:rFonts w:ascii="Agency FB" w:hAnsi="Agency FB"/>
              </w:rPr>
              <w:br w:type="textWrapping"/>
            </w:r>
            <w:r>
              <w:rPr>
                <w:rFonts w:ascii="Agency FB" w:hAnsi="Agency FB"/>
              </w:rPr>
              <w:t>Dimensiones:</w:t>
            </w:r>
            <w:r>
              <w:rPr>
                <w:rFonts w:ascii="Agency FB" w:hAnsi="Agency FB"/>
              </w:rPr>
              <w:br w:type="textWrapping"/>
            </w:r>
            <w:r>
              <w:rPr>
                <w:rFonts w:ascii="Agency FB" w:hAnsi="Agency FB"/>
              </w:rPr>
              <w:t>300cm largo (en dos cuerpos o tres cuerpos).</w:t>
            </w:r>
            <w:r>
              <w:rPr>
                <w:rFonts w:ascii="Agency FB" w:hAnsi="Agency FB"/>
              </w:rPr>
              <w:br w:type="textWrapping"/>
            </w:r>
            <w:r>
              <w:rPr>
                <w:rFonts w:ascii="Agency FB" w:hAnsi="Agency FB"/>
              </w:rPr>
              <w:t>120cm ancho.</w:t>
            </w:r>
            <w:r>
              <w:rPr>
                <w:rFonts w:ascii="Agency FB" w:hAnsi="Agency FB"/>
              </w:rPr>
              <w:br w:type="textWrapping"/>
            </w:r>
            <w:r>
              <w:rPr>
                <w:rFonts w:ascii="Agency FB" w:hAnsi="Agency FB"/>
              </w:rPr>
              <w:t>75cm altura.</w:t>
            </w:r>
          </w:p>
          <w:p>
            <w:pPr>
              <w:spacing w:after="0" w:line="240" w:lineRule="auto"/>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Imagen referencial.</w:t>
            </w:r>
          </w:p>
          <w:p>
            <w:pPr>
              <w:spacing w:after="0" w:line="240" w:lineRule="auto"/>
              <w:ind w:right="45"/>
              <w:contextualSpacing/>
              <w:rPr>
                <w:rFonts w:ascii="Agency FB" w:hAnsi="Agency FB" w:cstheme="minorHAnsi"/>
                <w:b/>
                <w:bCs/>
                <w:sz w:val="24"/>
                <w:szCs w:val="24"/>
                <w:lang w:eastAsia="es-PE"/>
              </w:rPr>
            </w:pPr>
            <w:r>
              <w:rPr>
                <w:lang w:eastAsia="es-PE"/>
              </w:rPr>
              <w:drawing>
                <wp:inline distT="0" distB="0" distL="0" distR="0">
                  <wp:extent cx="2292985" cy="1369695"/>
                  <wp:effectExtent l="0" t="0" r="0" b="1905"/>
                  <wp:docPr id="6" name="Imagen 6" descr="Mesa De Reuniones Para Oficina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esa De Reuniones Para Oficina | MercadoLibr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92985" cy="1369695"/>
                          </a:xfrm>
                          <a:prstGeom prst="rect">
                            <a:avLst/>
                          </a:prstGeom>
                          <a:noFill/>
                          <a:ln>
                            <a:noFill/>
                          </a:ln>
                        </pic:spPr>
                      </pic:pic>
                    </a:graphicData>
                  </a:graphic>
                </wp:inline>
              </w:drawing>
            </w:r>
          </w:p>
          <w:p>
            <w:pPr>
              <w:spacing w:after="0" w:line="240" w:lineRule="auto"/>
              <w:ind w:right="45"/>
              <w:contextualSpacing/>
              <w:rPr>
                <w:rFonts w:ascii="Agency FB" w:hAnsi="Agency FB" w:cstheme="minorHAnsi"/>
                <w:b/>
                <w:bCs/>
                <w:sz w:val="24"/>
                <w:szCs w:val="24"/>
                <w:lang w:eastAsia="es-P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b/>
                <w:bCs/>
              </w:rPr>
              <w:t>2</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stheme="minorHAnsi"/>
                <w:color w:val="FF0000"/>
                <w:sz w:val="24"/>
                <w:szCs w:val="24"/>
              </w:rPr>
              <w:t>MESA PARA COMPUTADORA 0.80X0.50X80</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63</w:t>
            </w:r>
          </w:p>
        </w:tc>
        <w:tc>
          <w:tcPr>
            <w:tcW w:w="3827" w:type="dxa"/>
            <w:vAlign w:val="center"/>
          </w:tcPr>
          <w:p>
            <w:pPr>
              <w:spacing w:after="0" w:line="240" w:lineRule="auto"/>
              <w:ind w:right="45"/>
              <w:contextualSpacing/>
              <w:rPr>
                <w:rFonts w:ascii="Agency FB" w:hAnsi="Agency FB"/>
              </w:rPr>
            </w:pPr>
            <w:r>
              <w:rPr>
                <w:rFonts w:ascii="Agency FB" w:hAnsi="Agency FB"/>
              </w:rPr>
              <w:t xml:space="preserve">Mueble de melamina </w:t>
            </w:r>
          </w:p>
          <w:p>
            <w:pPr>
              <w:spacing w:after="0" w:line="240" w:lineRule="auto"/>
              <w:ind w:right="45"/>
              <w:contextualSpacing/>
              <w:rPr>
                <w:rFonts w:ascii="Agency FB" w:hAnsi="Agency FB"/>
              </w:rPr>
            </w:pPr>
            <w:r>
              <w:rPr>
                <w:rFonts w:ascii="Agency FB" w:hAnsi="Agency FB"/>
              </w:rPr>
              <w:t>Tablero de melamina de alta densidad de 18 mm</w:t>
            </w:r>
          </w:p>
          <w:p>
            <w:pPr>
              <w:spacing w:after="0" w:line="240" w:lineRule="auto"/>
              <w:ind w:right="45"/>
              <w:contextualSpacing/>
              <w:rPr>
                <w:rFonts w:ascii="Agency FB" w:hAnsi="Agency FB"/>
              </w:rPr>
            </w:pPr>
            <w:r>
              <w:rPr>
                <w:rFonts w:ascii="Agency FB" w:hAnsi="Agency FB"/>
              </w:rPr>
              <w:t>Dimensiones:</w:t>
            </w:r>
          </w:p>
          <w:p>
            <w:pPr>
              <w:spacing w:after="0" w:line="240" w:lineRule="auto"/>
              <w:ind w:right="45"/>
              <w:contextualSpacing/>
              <w:rPr>
                <w:rFonts w:ascii="Agency FB" w:hAnsi="Agency FB"/>
              </w:rPr>
            </w:pPr>
            <w:r>
              <w:rPr>
                <w:rFonts w:ascii="Agency FB" w:hAnsi="Agency FB"/>
              </w:rPr>
              <w:t>Alto: 80cm</w:t>
            </w:r>
          </w:p>
          <w:p>
            <w:pPr>
              <w:spacing w:after="0" w:line="240" w:lineRule="auto"/>
              <w:ind w:right="45"/>
              <w:contextualSpacing/>
              <w:rPr>
                <w:rFonts w:ascii="Agency FB" w:hAnsi="Agency FB"/>
              </w:rPr>
            </w:pPr>
            <w:r>
              <w:rPr>
                <w:rFonts w:ascii="Agency FB" w:hAnsi="Agency FB"/>
              </w:rPr>
              <w:t>Largo: 80cm</w:t>
            </w:r>
          </w:p>
          <w:p>
            <w:pPr>
              <w:spacing w:after="0" w:line="240" w:lineRule="auto"/>
              <w:ind w:right="45"/>
              <w:contextualSpacing/>
              <w:rPr>
                <w:rFonts w:ascii="Agency FB" w:hAnsi="Agency FB"/>
              </w:rPr>
            </w:pPr>
            <w:r>
              <w:rPr>
                <w:rFonts w:ascii="Agency FB" w:hAnsi="Agency FB"/>
              </w:rPr>
              <w:t>Profundidad: 50cm</w:t>
            </w:r>
          </w:p>
          <w:p>
            <w:pPr>
              <w:spacing w:after="0" w:line="240" w:lineRule="auto"/>
              <w:ind w:right="45"/>
              <w:contextualSpacing/>
              <w:rPr>
                <w:rFonts w:ascii="Agency FB" w:hAnsi="Agency FB"/>
              </w:rPr>
            </w:pPr>
            <w:r>
              <w:rPr>
                <w:rFonts w:ascii="Agency FB" w:hAnsi="Agency FB"/>
              </w:rPr>
              <w:t xml:space="preserve">Tapa posterior de 40cm </w:t>
            </w:r>
          </w:p>
          <w:p>
            <w:pPr>
              <w:spacing w:after="0" w:line="240" w:lineRule="auto"/>
              <w:ind w:right="45"/>
              <w:contextualSpacing/>
              <w:rPr>
                <w:rFonts w:ascii="Agency FB" w:hAnsi="Agency FB"/>
              </w:rPr>
            </w:pPr>
            <w:r>
              <w:rPr>
                <w:rFonts w:ascii="Agency FB" w:hAnsi="Agency FB"/>
              </w:rPr>
              <w:t>Tapacantos gruesos en todas las partes expuestas</w:t>
            </w:r>
          </w:p>
          <w:p>
            <w:pPr>
              <w:spacing w:after="0" w:line="240" w:lineRule="auto"/>
              <w:ind w:right="45"/>
              <w:contextualSpacing/>
              <w:rPr>
                <w:rFonts w:ascii="Agency FB" w:hAnsi="Agency FB"/>
              </w:rPr>
            </w:pPr>
          </w:p>
          <w:p>
            <w:pPr>
              <w:spacing w:after="0" w:line="240" w:lineRule="auto"/>
              <w:ind w:right="45"/>
              <w:contextualSpacing/>
              <w:rPr>
                <w:rFonts w:ascii="Agency FB" w:hAnsi="Agency FB"/>
              </w:rPr>
            </w:pPr>
            <w:r>
              <w:rPr>
                <w:rFonts w:ascii="Agency FB" w:hAnsi="Agency FB"/>
              </w:rPr>
              <w:t>Bandeja para teclado y mouse de melamina de 18mm con tapacantos grueso y sistema de rieles telescópicas.</w:t>
            </w:r>
          </w:p>
          <w:p>
            <w:pPr>
              <w:spacing w:after="0" w:line="240" w:lineRule="auto"/>
              <w:ind w:right="45"/>
              <w:contextualSpacing/>
              <w:rPr>
                <w:rFonts w:ascii="Agency FB" w:hAnsi="Agency FB"/>
              </w:rPr>
            </w:pPr>
          </w:p>
          <w:p>
            <w:pPr>
              <w:spacing w:after="0" w:line="240" w:lineRule="auto"/>
              <w:ind w:right="45"/>
              <w:contextualSpacing/>
              <w:rPr>
                <w:rFonts w:ascii="Agency FB" w:hAnsi="Agency FB"/>
              </w:rPr>
            </w:pPr>
          </w:p>
          <w:p>
            <w:pPr>
              <w:spacing w:after="0" w:line="240" w:lineRule="auto"/>
              <w:ind w:right="45"/>
              <w:contextualSpacing/>
              <w:jc w:val="center"/>
              <w:rPr>
                <w:rFonts w:ascii="Agency FB" w:hAnsi="Agency FB"/>
              </w:rPr>
            </w:pPr>
            <w:r>
              <w:object>
                <v:shape id="_x0000_i1025" o:spt="75" type="#_x0000_t75" style="height:144.6pt;width:129pt;" o:ole="t" filled="f" o:preferrelative="t" stroked="f" coordsize="21600,21600">
                  <v:path/>
                  <v:fill on="f" focussize="0,0"/>
                  <v:stroke on="f" joinstyle="miter"/>
                  <v:imagedata r:id="rId9" o:title=""/>
                  <o:lock v:ext="edit" aspectratio="t"/>
                  <w10:wrap type="none"/>
                  <w10:anchorlock/>
                </v:shape>
                <o:OLEObject Type="Embed" ProgID="CorelDraw.Graphic.22" ShapeID="_x0000_i1025" DrawAspect="Content" ObjectID="_1468075725" r:id="rId8">
                  <o:LockedField>false</o:LockedField>
                </o:OLEObject>
              </w:object>
            </w:r>
          </w:p>
          <w:p>
            <w:pPr>
              <w:spacing w:after="0" w:line="240" w:lineRule="auto"/>
              <w:ind w:right="45"/>
              <w:contextualSpacing/>
              <w:rPr>
                <w:rFonts w:ascii="Agency FB" w:hAnsi="Agency F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bookmarkStart w:id="0" w:name="_Hlk109395676"/>
            <w:r>
              <w:rPr>
                <w:rFonts w:ascii="Agency FB" w:hAnsi="Agency FB"/>
                <w:b/>
                <w:bCs/>
              </w:rPr>
              <w:t>3</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stheme="minorHAnsi"/>
                <w:color w:val="FF0000"/>
                <w:sz w:val="24"/>
                <w:szCs w:val="24"/>
              </w:rPr>
              <w:t>MESA PARA COMPUTADORA 0.80X0.50X0.75</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33</w:t>
            </w:r>
          </w:p>
        </w:tc>
        <w:tc>
          <w:tcPr>
            <w:tcW w:w="3827" w:type="dxa"/>
            <w:vAlign w:val="center"/>
          </w:tcPr>
          <w:p>
            <w:pPr>
              <w:spacing w:after="0" w:line="240" w:lineRule="auto"/>
              <w:ind w:right="45"/>
              <w:contextualSpacing/>
              <w:rPr>
                <w:rFonts w:ascii="Agency FB" w:hAnsi="Agency FB"/>
              </w:rPr>
            </w:pPr>
          </w:p>
          <w:p>
            <w:pPr>
              <w:spacing w:after="0" w:line="240" w:lineRule="auto"/>
              <w:ind w:right="45"/>
              <w:contextualSpacing/>
              <w:rPr>
                <w:rFonts w:ascii="Agency FB" w:hAnsi="Agency FB"/>
              </w:rPr>
            </w:pPr>
            <w:r>
              <w:rPr>
                <w:rFonts w:ascii="Agency FB" w:hAnsi="Agency FB"/>
              </w:rPr>
              <w:t xml:space="preserve">Mueble de melamina </w:t>
            </w:r>
          </w:p>
          <w:p>
            <w:pPr>
              <w:spacing w:after="0" w:line="240" w:lineRule="auto"/>
              <w:ind w:right="45"/>
              <w:contextualSpacing/>
              <w:rPr>
                <w:rFonts w:ascii="Agency FB" w:hAnsi="Agency FB"/>
              </w:rPr>
            </w:pPr>
            <w:r>
              <w:rPr>
                <w:rFonts w:ascii="Agency FB" w:hAnsi="Agency FB"/>
              </w:rPr>
              <w:t>Tablero de melamina de alta densidad de 18 mm</w:t>
            </w:r>
          </w:p>
          <w:p>
            <w:pPr>
              <w:spacing w:after="0" w:line="240" w:lineRule="auto"/>
              <w:ind w:right="45"/>
              <w:contextualSpacing/>
              <w:rPr>
                <w:rFonts w:ascii="Agency FB" w:hAnsi="Agency FB"/>
              </w:rPr>
            </w:pPr>
            <w:r>
              <w:rPr>
                <w:rFonts w:ascii="Agency FB" w:hAnsi="Agency FB"/>
              </w:rPr>
              <w:t>Dimensiones:</w:t>
            </w:r>
          </w:p>
          <w:p>
            <w:pPr>
              <w:spacing w:after="0" w:line="240" w:lineRule="auto"/>
              <w:ind w:right="45"/>
              <w:contextualSpacing/>
              <w:rPr>
                <w:rFonts w:ascii="Agency FB" w:hAnsi="Agency FB"/>
              </w:rPr>
            </w:pPr>
            <w:r>
              <w:rPr>
                <w:rFonts w:ascii="Agency FB" w:hAnsi="Agency FB"/>
              </w:rPr>
              <w:t>Alto: 75cm</w:t>
            </w:r>
          </w:p>
          <w:p>
            <w:pPr>
              <w:spacing w:after="0" w:line="240" w:lineRule="auto"/>
              <w:ind w:right="45"/>
              <w:contextualSpacing/>
              <w:rPr>
                <w:rFonts w:ascii="Agency FB" w:hAnsi="Agency FB"/>
              </w:rPr>
            </w:pPr>
            <w:r>
              <w:rPr>
                <w:rFonts w:ascii="Agency FB" w:hAnsi="Agency FB"/>
              </w:rPr>
              <w:t>Largo: 80cm</w:t>
            </w:r>
          </w:p>
          <w:p>
            <w:pPr>
              <w:spacing w:after="0" w:line="240" w:lineRule="auto"/>
              <w:ind w:right="45"/>
              <w:contextualSpacing/>
              <w:rPr>
                <w:rFonts w:ascii="Agency FB" w:hAnsi="Agency FB"/>
              </w:rPr>
            </w:pPr>
            <w:r>
              <w:rPr>
                <w:rFonts w:ascii="Agency FB" w:hAnsi="Agency FB"/>
              </w:rPr>
              <w:t>Profundidad: 50cm</w:t>
            </w:r>
          </w:p>
          <w:p>
            <w:pPr>
              <w:spacing w:after="0" w:line="240" w:lineRule="auto"/>
              <w:ind w:right="45"/>
              <w:contextualSpacing/>
              <w:rPr>
                <w:rFonts w:ascii="Agency FB" w:hAnsi="Agency FB"/>
              </w:rPr>
            </w:pPr>
            <w:r>
              <w:rPr>
                <w:rFonts w:ascii="Agency FB" w:hAnsi="Agency FB"/>
              </w:rPr>
              <w:t xml:space="preserve">Tapa posterior de 40cm </w:t>
            </w:r>
          </w:p>
          <w:p>
            <w:pPr>
              <w:spacing w:after="0" w:line="240" w:lineRule="auto"/>
              <w:ind w:right="45"/>
              <w:contextualSpacing/>
              <w:rPr>
                <w:rFonts w:ascii="Agency FB" w:hAnsi="Agency FB"/>
              </w:rPr>
            </w:pPr>
            <w:r>
              <w:rPr>
                <w:rFonts w:ascii="Agency FB" w:hAnsi="Agency FB"/>
              </w:rPr>
              <w:t>tapacantos gruesos en todas las partes expuestas</w:t>
            </w:r>
          </w:p>
          <w:p>
            <w:pPr>
              <w:spacing w:after="0" w:line="240" w:lineRule="auto"/>
              <w:ind w:right="45"/>
              <w:contextualSpacing/>
              <w:rPr>
                <w:rFonts w:ascii="Agency FB" w:hAnsi="Agency FB"/>
                <w:color w:val="FF0000"/>
              </w:rPr>
            </w:pPr>
          </w:p>
          <w:p>
            <w:pPr>
              <w:spacing w:after="0" w:line="240" w:lineRule="auto"/>
              <w:ind w:right="45"/>
              <w:contextualSpacing/>
              <w:rPr>
                <w:rFonts w:ascii="Agency FB" w:hAnsi="Agency FB"/>
              </w:rPr>
            </w:pPr>
            <w:r>
              <w:rPr>
                <w:rFonts w:ascii="Agency FB" w:hAnsi="Agency FB"/>
              </w:rPr>
              <w:t>Bandeja para teclado y mouse de melamina de 18mm con tapacantos grueso y sistema de rieles telescópicas.</w:t>
            </w:r>
          </w:p>
          <w:p>
            <w:pPr>
              <w:spacing w:after="0" w:line="240" w:lineRule="auto"/>
              <w:ind w:right="45"/>
              <w:contextualSpacing/>
              <w:rPr>
                <w:rFonts w:ascii="Agency FB" w:hAnsi="Agency FB"/>
              </w:rPr>
            </w:pPr>
          </w:p>
          <w:p>
            <w:pPr>
              <w:spacing w:after="0" w:line="240" w:lineRule="auto"/>
              <w:ind w:right="45"/>
              <w:contextualSpacing/>
              <w:rPr>
                <w:rFonts w:ascii="Agency FB" w:hAnsi="Agency FB"/>
              </w:rPr>
            </w:pPr>
          </w:p>
          <w:p>
            <w:pPr>
              <w:spacing w:after="0" w:line="240" w:lineRule="auto"/>
              <w:ind w:right="45"/>
              <w:contextualSpacing/>
              <w:rPr>
                <w:rFonts w:ascii="Agency FB" w:hAnsi="Agency FB"/>
              </w:rPr>
            </w:pPr>
          </w:p>
          <w:p>
            <w:pPr>
              <w:spacing w:after="0" w:line="240" w:lineRule="auto"/>
              <w:ind w:right="45"/>
              <w:contextualSpacing/>
            </w:pPr>
            <w:r>
              <w:object>
                <v:shape id="_x0000_i1026" o:spt="75" type="#_x0000_t75" style="height:144.6pt;width:129pt;" o:ole="t" filled="f" o:preferrelative="t" stroked="f" coordsize="21600,21600">
                  <v:path/>
                  <v:fill on="f" focussize="0,0"/>
                  <v:stroke on="f" joinstyle="miter"/>
                  <v:imagedata r:id="rId9" o:title=""/>
                  <o:lock v:ext="edit" aspectratio="t"/>
                  <w10:wrap type="none"/>
                  <w10:anchorlock/>
                </v:shape>
                <o:OLEObject Type="Embed" ProgID="CorelDraw.Graphic.22" ShapeID="_x0000_i1026" DrawAspect="Content" ObjectID="_1468075726" r:id="rId10">
                  <o:LockedField>false</o:LockedField>
                </o:OLEObject>
              </w:object>
            </w:r>
          </w:p>
          <w:p>
            <w:pPr>
              <w:spacing w:after="0" w:line="240" w:lineRule="auto"/>
              <w:ind w:right="45"/>
              <w:contextualSpacing/>
            </w:pPr>
          </w:p>
          <w:p>
            <w:pPr>
              <w:spacing w:after="0" w:line="240" w:lineRule="auto"/>
              <w:ind w:right="45"/>
              <w:contextualSpacing/>
              <w:rPr>
                <w:rFonts w:ascii="Agency FB" w:hAnsi="Agency FB"/>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bookmarkStart w:id="1" w:name="_Hlk109396782"/>
            <w:r>
              <w:rPr>
                <w:rFonts w:ascii="Agency FB" w:hAnsi="Agency FB"/>
                <w:b/>
                <w:bCs/>
              </w:rPr>
              <w:t>4</w:t>
            </w:r>
          </w:p>
        </w:tc>
        <w:tc>
          <w:tcPr>
            <w:tcW w:w="1885" w:type="dxa"/>
            <w:vAlign w:val="center"/>
          </w:tcPr>
          <w:p>
            <w:pPr>
              <w:spacing w:after="0" w:line="240" w:lineRule="auto"/>
              <w:jc w:val="center"/>
              <w:rPr>
                <w:rFonts w:ascii="Agency FB" w:hAnsi="Agency FB" w:cstheme="minorHAnsi"/>
                <w:color w:val="FF0000"/>
                <w:sz w:val="24"/>
                <w:szCs w:val="24"/>
              </w:rPr>
            </w:pPr>
            <w:r>
              <w:rPr>
                <w:rFonts w:ascii="Agency FB" w:hAnsi="Agency FB"/>
                <w:color w:val="FF0000"/>
              </w:rPr>
              <w:t xml:space="preserve">MESA AUXILIAR </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12</w:t>
            </w:r>
          </w:p>
        </w:tc>
        <w:tc>
          <w:tcPr>
            <w:tcW w:w="3827" w:type="dxa"/>
            <w:vAlign w:val="center"/>
          </w:tcPr>
          <w:p>
            <w:pPr>
              <w:spacing w:after="0" w:line="240" w:lineRule="auto"/>
              <w:ind w:right="45"/>
              <w:contextualSpacing/>
              <w:rPr>
                <w:rFonts w:ascii="Agency FB" w:hAnsi="Agency FB" w:cs="Tahoma"/>
                <w:color w:val="000000"/>
              </w:rPr>
            </w:pPr>
            <w:r>
              <w:rPr>
                <w:rFonts w:ascii="Agency FB" w:hAnsi="Agency FB" w:cs="Tahoma"/>
                <w:color w:val="000000"/>
              </w:rPr>
              <w:t>DESCRIPCIÓN:</w:t>
            </w:r>
          </w:p>
          <w:p>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pPr>
              <w:spacing w:after="0" w:line="240" w:lineRule="auto"/>
              <w:ind w:right="45"/>
              <w:contextualSpacing/>
              <w:rPr>
                <w:rFonts w:ascii="Agency FB" w:hAnsi="Agency FB" w:cs="Tahoma"/>
                <w:color w:val="000000"/>
              </w:rPr>
            </w:pPr>
            <w:r>
              <w:rPr>
                <w:rFonts w:ascii="Agency FB" w:hAnsi="Agency FB" w:cs="Tahoma"/>
                <w:color w:val="000000"/>
              </w:rPr>
              <w:t>Largo 90</w:t>
            </w:r>
          </w:p>
          <w:p>
            <w:pPr>
              <w:spacing w:after="0" w:line="240" w:lineRule="auto"/>
              <w:ind w:right="45"/>
              <w:contextualSpacing/>
              <w:rPr>
                <w:rFonts w:ascii="Agency FB" w:hAnsi="Agency FB" w:cs="Tahoma"/>
                <w:color w:val="000000"/>
              </w:rPr>
            </w:pPr>
            <w:r>
              <w:rPr>
                <w:rFonts w:ascii="Agency FB" w:hAnsi="Agency FB" w:cs="Tahoma"/>
                <w:color w:val="000000"/>
              </w:rPr>
              <w:t>Ancho 45</w:t>
            </w:r>
          </w:p>
          <w:p>
            <w:pPr>
              <w:spacing w:after="0" w:line="240" w:lineRule="auto"/>
              <w:ind w:right="45"/>
              <w:contextualSpacing/>
              <w:rPr>
                <w:rFonts w:ascii="Agency FB" w:hAnsi="Agency FB" w:cs="Tahoma"/>
                <w:color w:val="000000"/>
              </w:rPr>
            </w:pPr>
            <w:r>
              <w:rPr>
                <w:rFonts w:ascii="Agency FB" w:hAnsi="Agency FB" w:cs="Tahoma"/>
                <w:color w:val="000000"/>
              </w:rPr>
              <w:t>Alto 90</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pPr>
              <w:spacing w:after="0" w:line="240" w:lineRule="auto"/>
              <w:ind w:right="45"/>
              <w:contextualSpacing/>
              <w:rPr>
                <w:rFonts w:ascii="Agency FB" w:hAnsi="Agency FB" w:cs="Tahoma"/>
                <w:color w:val="000000"/>
              </w:rPr>
            </w:pPr>
            <w:r>
              <w:rPr>
                <w:rFonts w:ascii="Agency FB" w:hAnsi="Agency FB" w:cs="Tahoma"/>
                <w:color w:val="000000"/>
              </w:rPr>
              <w:t xml:space="preserve">Material: </w:t>
            </w:r>
          </w:p>
          <w:p>
            <w:pPr>
              <w:spacing w:after="0" w:line="240" w:lineRule="auto"/>
              <w:ind w:right="45"/>
              <w:contextualSpacing/>
              <w:rPr>
                <w:rFonts w:ascii="Agency FB" w:hAnsi="Agency FB" w:cs="Tahoma"/>
                <w:color w:val="000000"/>
              </w:rPr>
            </w:pPr>
            <w:r>
              <w:rPr>
                <w:rFonts w:ascii="Agency FB" w:hAnsi="Agency FB" w:cs="Tahoma"/>
                <w:color w:val="000000"/>
              </w:rPr>
              <w:t xml:space="preserve">Tablero de melamina de alta densidad de </w:t>
            </w:r>
            <w:r>
              <w:rPr>
                <w:rFonts w:ascii="Agency FB" w:hAnsi="Agency FB" w:cs="Tahoma"/>
              </w:rPr>
              <w:t>24 MM</w:t>
            </w:r>
          </w:p>
          <w:p>
            <w:pPr>
              <w:spacing w:after="0" w:line="240" w:lineRule="auto"/>
              <w:ind w:right="45"/>
              <w:contextualSpacing/>
              <w:rPr>
                <w:rFonts w:ascii="Agency FB" w:hAnsi="Agency FB" w:cs="Tahoma"/>
                <w:color w:val="000000"/>
              </w:rPr>
            </w:pPr>
            <w:r>
              <w:rPr>
                <w:rFonts w:ascii="Agency FB" w:hAnsi="Agency FB" w:cs="Tahoma"/>
                <w:color w:val="000000"/>
              </w:rPr>
              <w:t>Estructura de melamina de 18mm</w:t>
            </w:r>
          </w:p>
          <w:p>
            <w:pPr>
              <w:spacing w:after="0" w:line="240" w:lineRule="auto"/>
              <w:ind w:right="45"/>
              <w:contextualSpacing/>
              <w:rPr>
                <w:rFonts w:ascii="Agency FB" w:hAnsi="Agency FB" w:cs="Tahoma"/>
                <w:color w:val="000000"/>
              </w:rPr>
            </w:pPr>
            <w:r>
              <w:rPr>
                <w:rFonts w:ascii="Agency FB" w:hAnsi="Agency FB" w:cs="Tahoma"/>
                <w:color w:val="000000"/>
              </w:rPr>
              <w:t>Color:  Cedro con bordes negro.</w:t>
            </w:r>
          </w:p>
          <w:p>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pPr>
              <w:spacing w:after="0" w:line="240" w:lineRule="auto"/>
              <w:ind w:right="45"/>
              <w:contextualSpacing/>
              <w:rPr>
                <w:rFonts w:ascii="Agency FB" w:hAnsi="Agency FB" w:cs="Tahoma"/>
                <w:color w:val="000000"/>
                <w:lang w:val="en-US"/>
              </w:rPr>
            </w:pPr>
            <w:r>
              <w:rPr>
                <w:rFonts w:ascii="Agency FB" w:hAnsi="Agency FB" w:cs="Tahoma"/>
                <w:color w:val="000000"/>
              </w:rPr>
              <w:t>Tipo de estructura: Fijo</w:t>
            </w:r>
          </w:p>
          <w:p>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pPr>
              <w:spacing w:after="0" w:line="240" w:lineRule="auto"/>
              <w:ind w:right="45"/>
              <w:contextualSpacing/>
              <w:rPr>
                <w:rFonts w:ascii="Agency FB" w:hAnsi="Agency FB" w:cs="Tahoma"/>
                <w:color w:val="000000"/>
              </w:rPr>
            </w:pPr>
            <w:r>
              <w:rPr>
                <w:rFonts w:ascii="Agency FB" w:hAnsi="Agency FB" w:cs="Tahoma"/>
                <w:color w:val="000000"/>
              </w:rPr>
              <w:t xml:space="preserve">Cantos: de PVC gruesa color negro </w:t>
            </w:r>
          </w:p>
          <w:p>
            <w:pPr>
              <w:spacing w:after="0" w:line="240" w:lineRule="auto"/>
              <w:ind w:right="45"/>
              <w:contextualSpacing/>
              <w:rPr>
                <w:rFonts w:ascii="Agency FB" w:hAnsi="Agency FB" w:cs="Tahoma"/>
                <w:color w:val="000000"/>
              </w:rPr>
            </w:pPr>
            <w:r>
              <w:rPr>
                <w:rFonts w:ascii="Agency FB" w:hAnsi="Agency FB" w:cs="Tahoma"/>
                <w:color w:val="000000"/>
              </w:rPr>
              <w:t>Incluye Accesorios.</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MODELO DEL MUEBLE:</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 </w:t>
            </w:r>
          </w:p>
          <w:p>
            <w:pPr>
              <w:spacing w:after="0" w:line="240" w:lineRule="auto"/>
              <w:ind w:right="45"/>
              <w:contextualSpacing/>
              <w:rPr>
                <w:rFonts w:ascii="Agency FB" w:hAnsi="Agency FB" w:cs="Tahoma"/>
                <w:color w:val="000000"/>
              </w:rPr>
            </w:pPr>
            <w:r>
              <w:rPr>
                <w:rFonts w:ascii="Agency FB" w:hAnsi="Agency FB" w:cs="Tahoma"/>
                <w:color w:val="000000"/>
                <w:lang w:eastAsia="es-PE"/>
              </w:rPr>
              <w:drawing>
                <wp:inline distT="0" distB="0" distL="0" distR="0">
                  <wp:extent cx="2292985" cy="1562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92985" cy="1562100"/>
                          </a:xfrm>
                          <a:prstGeom prst="rect">
                            <a:avLst/>
                          </a:prstGeom>
                          <a:noFill/>
                          <a:ln>
                            <a:noFill/>
                          </a:ln>
                        </pic:spPr>
                      </pic:pic>
                    </a:graphicData>
                  </a:graphic>
                </wp:inline>
              </w:drawing>
            </w:r>
          </w:p>
          <w:p>
            <w:pPr>
              <w:spacing w:after="0" w:line="240" w:lineRule="auto"/>
              <w:ind w:right="45"/>
              <w:contextualSpacing/>
              <w:rPr>
                <w:rFonts w:ascii="Agency FB" w:hAnsi="Agency FB" w:cs="Tahoma"/>
                <w:color w:val="000000"/>
              </w:rPr>
            </w:pP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bookmarkStart w:id="2" w:name="_Hlk109415096"/>
            <w:r>
              <w:rPr>
                <w:rFonts w:ascii="Agency FB" w:hAnsi="Agency FB"/>
                <w:b/>
                <w:bCs/>
              </w:rPr>
              <w:t>5</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olor w:val="FF0000"/>
              </w:rPr>
              <w:t xml:space="preserve">MESA CENTRAL </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02</w:t>
            </w:r>
          </w:p>
        </w:tc>
        <w:tc>
          <w:tcPr>
            <w:tcW w:w="3827" w:type="dxa"/>
            <w:vAlign w:val="center"/>
          </w:tcPr>
          <w:p>
            <w:pPr>
              <w:spacing w:after="0" w:line="240" w:lineRule="auto"/>
              <w:ind w:right="45"/>
              <w:contextualSpacing/>
              <w:rPr>
                <w:rFonts w:ascii="Agency FB" w:hAnsi="Agency FB" w:cs="Tahoma"/>
                <w:color w:val="000000"/>
              </w:rPr>
            </w:pPr>
            <w:r>
              <w:rPr>
                <w:rFonts w:ascii="Agency FB" w:hAnsi="Agency FB" w:cs="Tahoma"/>
                <w:color w:val="000000"/>
              </w:rPr>
              <w:t>DESCRIPCIÓN:</w:t>
            </w:r>
          </w:p>
          <w:p>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pPr>
              <w:spacing w:after="0" w:line="240" w:lineRule="auto"/>
              <w:ind w:right="45"/>
              <w:contextualSpacing/>
              <w:rPr>
                <w:rFonts w:ascii="Agency FB" w:hAnsi="Agency FB" w:cs="Tahoma"/>
                <w:color w:val="000000"/>
              </w:rPr>
            </w:pPr>
            <w:r>
              <w:rPr>
                <w:rFonts w:ascii="Agency FB" w:hAnsi="Agency FB" w:cs="Tahoma"/>
                <w:color w:val="000000"/>
              </w:rPr>
              <w:t>Largo 80cm</w:t>
            </w:r>
          </w:p>
          <w:p>
            <w:pPr>
              <w:spacing w:after="0" w:line="240" w:lineRule="auto"/>
              <w:ind w:right="45"/>
              <w:contextualSpacing/>
              <w:rPr>
                <w:rFonts w:ascii="Agency FB" w:hAnsi="Agency FB" w:cs="Tahoma"/>
                <w:color w:val="000000"/>
              </w:rPr>
            </w:pPr>
            <w:r>
              <w:rPr>
                <w:rFonts w:ascii="Agency FB" w:hAnsi="Agency FB" w:cs="Tahoma"/>
                <w:color w:val="000000"/>
              </w:rPr>
              <w:t>Ancho 40cm</w:t>
            </w:r>
          </w:p>
          <w:p>
            <w:pPr>
              <w:spacing w:after="0" w:line="240" w:lineRule="auto"/>
              <w:ind w:right="45"/>
              <w:contextualSpacing/>
              <w:rPr>
                <w:rFonts w:ascii="Agency FB" w:hAnsi="Agency FB" w:cs="Tahoma"/>
                <w:color w:val="000000"/>
              </w:rPr>
            </w:pPr>
            <w:r>
              <w:rPr>
                <w:rFonts w:ascii="Agency FB" w:hAnsi="Agency FB" w:cs="Tahoma"/>
                <w:color w:val="000000"/>
              </w:rPr>
              <w:t>Alto 75cm</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pPr>
              <w:spacing w:after="0" w:line="240" w:lineRule="auto"/>
              <w:ind w:right="45"/>
              <w:contextualSpacing/>
              <w:rPr>
                <w:rFonts w:ascii="Agency FB" w:hAnsi="Agency FB" w:cs="Tahoma"/>
                <w:color w:val="000000"/>
              </w:rPr>
            </w:pPr>
            <w:r>
              <w:rPr>
                <w:rFonts w:ascii="Agency FB" w:hAnsi="Agency FB" w:cs="Tahoma"/>
                <w:color w:val="000000"/>
              </w:rPr>
              <w:t>Tablero de melamina de alta densidad de 18mm</w:t>
            </w:r>
          </w:p>
          <w:p>
            <w:pPr>
              <w:spacing w:after="0" w:line="240" w:lineRule="auto"/>
              <w:ind w:right="45"/>
              <w:contextualSpacing/>
              <w:rPr>
                <w:rFonts w:ascii="Agency FB" w:hAnsi="Agency FB" w:cs="Tahoma"/>
                <w:color w:val="000000"/>
              </w:rPr>
            </w:pPr>
            <w:r>
              <w:rPr>
                <w:rFonts w:ascii="Agency FB" w:hAnsi="Agency FB" w:cs="Tahoma"/>
                <w:color w:val="000000"/>
              </w:rPr>
              <w:t>Estructura de melamina de 18mm</w:t>
            </w:r>
          </w:p>
          <w:p>
            <w:pPr>
              <w:spacing w:after="0" w:line="240" w:lineRule="auto"/>
              <w:ind w:right="45"/>
              <w:contextualSpacing/>
              <w:rPr>
                <w:rFonts w:ascii="Agency FB" w:hAnsi="Agency FB" w:cs="Tahoma"/>
                <w:color w:val="000000"/>
              </w:rPr>
            </w:pPr>
            <w:r>
              <w:rPr>
                <w:rFonts w:ascii="Agency FB" w:hAnsi="Agency FB" w:cs="Tahoma"/>
                <w:color w:val="000000"/>
              </w:rPr>
              <w:t>vColor:  Cedro con bordes negro.</w:t>
            </w:r>
          </w:p>
          <w:p>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pPr>
              <w:spacing w:after="0" w:line="240" w:lineRule="auto"/>
              <w:ind w:right="45"/>
              <w:contextualSpacing/>
              <w:rPr>
                <w:rFonts w:ascii="Agency FB" w:hAnsi="Agency FB" w:cs="Tahoma"/>
                <w:color w:val="000000"/>
              </w:rPr>
            </w:pPr>
            <w:r>
              <w:rPr>
                <w:rFonts w:ascii="Agency FB" w:hAnsi="Agency FB" w:cs="Tahoma"/>
                <w:color w:val="000000"/>
              </w:rPr>
              <w:t xml:space="preserve">Cantos: de PVC gruesa color negro </w:t>
            </w:r>
          </w:p>
          <w:p>
            <w:pPr>
              <w:spacing w:after="0" w:line="240" w:lineRule="auto"/>
              <w:ind w:right="45"/>
              <w:contextualSpacing/>
              <w:rPr>
                <w:rFonts w:ascii="Agency FB" w:hAnsi="Agency FB" w:cs="Tahoma"/>
                <w:color w:val="000000"/>
              </w:rPr>
            </w:pPr>
            <w:r>
              <w:rPr>
                <w:rFonts w:ascii="Agency FB" w:hAnsi="Agency FB" w:cs="Tahoma"/>
                <w:color w:val="000000"/>
              </w:rPr>
              <w:t>Incluye Accesorios.</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MODELO DEL MUEBLE:</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 </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lang w:eastAsia="es-PE"/>
              </w:rPr>
              <w:drawing>
                <wp:inline distT="0" distB="0" distL="0" distR="0">
                  <wp:extent cx="1771650" cy="166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2">
                            <a:extLst>
                              <a:ext uri="{28A0092B-C50C-407E-A947-70E740481C1C}">
                                <a14:useLocalDpi xmlns:a14="http://schemas.microsoft.com/office/drawing/2010/main" val="0"/>
                              </a:ext>
                            </a:extLst>
                          </a:blip>
                          <a:srcRect t="16487" b="16487"/>
                          <a:stretch>
                            <a:fillRect/>
                          </a:stretch>
                        </pic:blipFill>
                        <pic:spPr>
                          <a:xfrm>
                            <a:off x="0" y="0"/>
                            <a:ext cx="1771650" cy="1663700"/>
                          </a:xfrm>
                          <a:prstGeom prst="rect">
                            <a:avLst/>
                          </a:prstGeom>
                          <a:noFill/>
                          <a:ln>
                            <a:noFill/>
                          </a:ln>
                        </pic:spPr>
                      </pic:pic>
                    </a:graphicData>
                  </a:graphic>
                </wp:inline>
              </w:drawing>
            </w: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bookmarkStart w:id="3" w:name="_Hlk109397032"/>
            <w:r>
              <w:rPr>
                <w:rFonts w:ascii="Agency FB" w:hAnsi="Agency FB"/>
                <w:b/>
                <w:bCs/>
              </w:rPr>
              <w:t>6</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olor w:val="FF0000"/>
              </w:rPr>
              <w:t xml:space="preserve">MESA DE LECTURA </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08</w:t>
            </w:r>
          </w:p>
        </w:tc>
        <w:tc>
          <w:tcPr>
            <w:tcW w:w="3827" w:type="dxa"/>
            <w:vAlign w:val="center"/>
          </w:tcPr>
          <w:p>
            <w:pPr>
              <w:spacing w:after="0" w:line="240" w:lineRule="auto"/>
              <w:ind w:right="45"/>
              <w:contextualSpacing/>
              <w:rPr>
                <w:rFonts w:ascii="Agency FB" w:hAnsi="Agency FB" w:cs="Tahoma"/>
                <w:color w:val="000000"/>
              </w:rPr>
            </w:pPr>
            <w:r>
              <w:rPr>
                <w:rFonts w:ascii="Agency FB" w:hAnsi="Agency FB" w:cs="Tahoma"/>
                <w:color w:val="000000"/>
              </w:rPr>
              <w:t>DESCRIPCIÓN:</w:t>
            </w:r>
          </w:p>
          <w:p>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pPr>
              <w:spacing w:after="0" w:line="240" w:lineRule="auto"/>
              <w:ind w:right="45"/>
              <w:contextualSpacing/>
              <w:rPr>
                <w:rFonts w:ascii="Agency FB" w:hAnsi="Agency FB" w:cs="Tahoma"/>
                <w:color w:val="000000"/>
              </w:rPr>
            </w:pPr>
            <w:r>
              <w:rPr>
                <w:rFonts w:ascii="Agency FB" w:hAnsi="Agency FB" w:cs="Tahoma"/>
                <w:color w:val="000000"/>
              </w:rPr>
              <w:t>Largo 120cm</w:t>
            </w:r>
          </w:p>
          <w:p>
            <w:pPr>
              <w:spacing w:after="0" w:line="240" w:lineRule="auto"/>
              <w:ind w:right="45"/>
              <w:contextualSpacing/>
              <w:rPr>
                <w:rFonts w:ascii="Agency FB" w:hAnsi="Agency FB" w:cs="Tahoma"/>
                <w:color w:val="000000"/>
              </w:rPr>
            </w:pPr>
            <w:r>
              <w:rPr>
                <w:rFonts w:ascii="Agency FB" w:hAnsi="Agency FB" w:cs="Tahoma"/>
                <w:color w:val="000000"/>
              </w:rPr>
              <w:t>Ancho 80cm</w:t>
            </w:r>
          </w:p>
          <w:p>
            <w:pPr>
              <w:spacing w:after="0" w:line="240" w:lineRule="auto"/>
              <w:ind w:right="45"/>
              <w:contextualSpacing/>
              <w:rPr>
                <w:rFonts w:ascii="Agency FB" w:hAnsi="Agency FB" w:cs="Tahoma"/>
                <w:color w:val="000000"/>
              </w:rPr>
            </w:pPr>
            <w:r>
              <w:rPr>
                <w:rFonts w:ascii="Agency FB" w:hAnsi="Agency FB" w:cs="Tahoma"/>
                <w:color w:val="000000"/>
              </w:rPr>
              <w:t>Altura 75cm</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pPr>
              <w:spacing w:after="0" w:line="240" w:lineRule="auto"/>
              <w:ind w:right="45"/>
              <w:contextualSpacing/>
              <w:rPr>
                <w:rFonts w:ascii="Agency FB" w:hAnsi="Agency FB" w:cs="Tahoma"/>
                <w:color w:val="000000"/>
              </w:rPr>
            </w:pPr>
            <w:r>
              <w:rPr>
                <w:rFonts w:ascii="Agency FB" w:hAnsi="Agency FB" w:cs="Tahoma"/>
                <w:color w:val="000000"/>
              </w:rPr>
              <w:t>Tablero de melamina de alta densidad de 24mm</w:t>
            </w:r>
          </w:p>
          <w:p>
            <w:pPr>
              <w:spacing w:after="0" w:line="240" w:lineRule="auto"/>
              <w:ind w:right="45"/>
              <w:contextualSpacing/>
              <w:rPr>
                <w:rFonts w:ascii="Agency FB" w:hAnsi="Agency FB" w:cs="Tahoma"/>
                <w:color w:val="000000"/>
              </w:rPr>
            </w:pPr>
            <w:r>
              <w:rPr>
                <w:rFonts w:ascii="Agency FB" w:hAnsi="Agency FB" w:cs="Tahoma"/>
                <w:color w:val="000000"/>
              </w:rPr>
              <w:t>Estructura de melamina de 18mm</w:t>
            </w:r>
          </w:p>
          <w:p>
            <w:pPr>
              <w:spacing w:after="0" w:line="240" w:lineRule="auto"/>
              <w:ind w:right="45"/>
              <w:contextualSpacing/>
              <w:rPr>
                <w:rFonts w:ascii="Agency FB" w:hAnsi="Agency FB" w:cs="Tahoma"/>
                <w:color w:val="000000"/>
              </w:rPr>
            </w:pPr>
            <w:r>
              <w:rPr>
                <w:rFonts w:ascii="Agency FB" w:hAnsi="Agency FB" w:cs="Tahoma"/>
                <w:color w:val="000000"/>
              </w:rPr>
              <w:t>Color:  Cedro con bordes negro.</w:t>
            </w:r>
          </w:p>
          <w:p>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pPr>
              <w:spacing w:after="0" w:line="240" w:lineRule="auto"/>
              <w:ind w:right="45"/>
              <w:contextualSpacing/>
              <w:rPr>
                <w:rFonts w:ascii="Agency FB" w:hAnsi="Agency FB" w:cs="Tahoma"/>
                <w:color w:val="000000"/>
              </w:rPr>
            </w:pPr>
            <w:r>
              <w:rPr>
                <w:rFonts w:ascii="Agency FB" w:hAnsi="Agency FB" w:cs="Tahoma"/>
                <w:color w:val="000000"/>
              </w:rPr>
              <w:t xml:space="preserve">Cantos: de PVC gruesa color negro </w:t>
            </w:r>
          </w:p>
          <w:p>
            <w:pPr>
              <w:spacing w:after="0" w:line="240" w:lineRule="auto"/>
              <w:ind w:right="45"/>
              <w:contextualSpacing/>
              <w:rPr>
                <w:rFonts w:ascii="Agency FB" w:hAnsi="Agency FB" w:cs="Tahoma"/>
                <w:color w:val="000000"/>
              </w:rPr>
            </w:pPr>
            <w:r>
              <w:rPr>
                <w:rFonts w:ascii="Agency FB" w:hAnsi="Agency FB" w:cs="Tahoma"/>
                <w:color w:val="000000"/>
              </w:rPr>
              <w:t>Incluye Accesorios.</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MODELO DEL MUEBLE:</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 </w:t>
            </w:r>
          </w:p>
          <w:p>
            <w:pPr>
              <w:spacing w:after="0" w:line="240" w:lineRule="auto"/>
              <w:ind w:right="45"/>
              <w:contextualSpacing/>
              <w:rPr>
                <w:rFonts w:ascii="Agency FB" w:hAnsi="Agency FB" w:cs="Tahoma"/>
                <w:color w:val="000000"/>
              </w:rPr>
            </w:pPr>
            <w:r>
              <w:rPr>
                <w:lang w:eastAsia="es-PE"/>
              </w:rPr>
              <w:drawing>
                <wp:inline distT="0" distB="0" distL="0" distR="0">
                  <wp:extent cx="2292985" cy="1249045"/>
                  <wp:effectExtent l="0" t="0" r="0" b="8255"/>
                  <wp:docPr id="10" name="Imagen 10" descr="Trabajos De Melamina Servicios Dormitorio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rabajos De Melamina Servicios Dormitorio | MercadoLibr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92985" cy="1249045"/>
                          </a:xfrm>
                          <a:prstGeom prst="rect">
                            <a:avLst/>
                          </a:prstGeom>
                          <a:noFill/>
                          <a:ln>
                            <a:noFill/>
                          </a:ln>
                        </pic:spPr>
                      </pic:pic>
                    </a:graphicData>
                  </a:graphic>
                </wp:inline>
              </w:drawing>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bookmarkStart w:id="4" w:name="_Hlk109415634"/>
            <w:r>
              <w:rPr>
                <w:rFonts w:ascii="Agency FB" w:hAnsi="Agency FB"/>
                <w:b/>
                <w:bCs/>
              </w:rPr>
              <w:t>7</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olor w:val="FF0000"/>
              </w:rPr>
              <w:t>MESA DE TRABAJO 1.20X0.60X75</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10</w:t>
            </w:r>
          </w:p>
        </w:tc>
        <w:tc>
          <w:tcPr>
            <w:tcW w:w="3827" w:type="dxa"/>
            <w:vAlign w:val="center"/>
          </w:tcPr>
          <w:p>
            <w:pPr>
              <w:spacing w:after="0" w:line="240" w:lineRule="auto"/>
              <w:ind w:right="45"/>
              <w:contextualSpacing/>
              <w:rPr>
                <w:rFonts w:ascii="Agency FB" w:hAnsi="Agency FB" w:cs="Tahoma"/>
                <w:color w:val="000000"/>
              </w:rPr>
            </w:pPr>
            <w:r>
              <w:rPr>
                <w:rFonts w:ascii="Agency FB" w:hAnsi="Agency FB" w:cs="Tahoma"/>
                <w:color w:val="000000"/>
              </w:rPr>
              <w:t>DESCRIPCIÓN:</w:t>
            </w:r>
          </w:p>
          <w:p>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pPr>
              <w:spacing w:after="0" w:line="240" w:lineRule="auto"/>
              <w:ind w:right="45"/>
              <w:contextualSpacing/>
              <w:rPr>
                <w:rFonts w:ascii="Agency FB" w:hAnsi="Agency FB" w:cs="Tahoma"/>
                <w:color w:val="000000"/>
              </w:rPr>
            </w:pPr>
            <w:r>
              <w:rPr>
                <w:rFonts w:ascii="Agency FB" w:hAnsi="Agency FB" w:cs="Tahoma"/>
                <w:color w:val="000000"/>
              </w:rPr>
              <w:t>Largo 120cm</w:t>
            </w:r>
          </w:p>
          <w:p>
            <w:pPr>
              <w:spacing w:after="0" w:line="240" w:lineRule="auto"/>
              <w:ind w:right="45"/>
              <w:contextualSpacing/>
              <w:rPr>
                <w:rFonts w:ascii="Agency FB" w:hAnsi="Agency FB" w:cs="Tahoma"/>
                <w:color w:val="000000"/>
              </w:rPr>
            </w:pPr>
            <w:r>
              <w:rPr>
                <w:rFonts w:ascii="Agency FB" w:hAnsi="Agency FB" w:cs="Tahoma"/>
                <w:color w:val="000000"/>
              </w:rPr>
              <w:t>Ancho 60cm</w:t>
            </w:r>
          </w:p>
          <w:p>
            <w:pPr>
              <w:spacing w:after="0" w:line="240" w:lineRule="auto"/>
              <w:ind w:right="45"/>
              <w:contextualSpacing/>
              <w:rPr>
                <w:rFonts w:ascii="Agency FB" w:hAnsi="Agency FB" w:cs="Tahoma"/>
                <w:color w:val="000000"/>
              </w:rPr>
            </w:pPr>
            <w:r>
              <w:rPr>
                <w:rFonts w:ascii="Agency FB" w:hAnsi="Agency FB" w:cs="Tahoma"/>
                <w:color w:val="000000"/>
              </w:rPr>
              <w:t>Altura 75cm</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pPr>
              <w:spacing w:after="0" w:line="240" w:lineRule="auto"/>
              <w:ind w:right="45"/>
              <w:contextualSpacing/>
              <w:rPr>
                <w:rFonts w:ascii="Agency FB" w:hAnsi="Agency FB" w:cs="Tahoma"/>
                <w:color w:val="000000"/>
              </w:rPr>
            </w:pPr>
            <w:r>
              <w:rPr>
                <w:rFonts w:ascii="Agency FB" w:hAnsi="Agency FB" w:cs="Tahoma"/>
                <w:color w:val="000000"/>
              </w:rPr>
              <w:t>Tablero de melamina de alta densidad de 24mm</w:t>
            </w:r>
          </w:p>
          <w:p>
            <w:pPr>
              <w:spacing w:after="0" w:line="240" w:lineRule="auto"/>
              <w:ind w:right="45"/>
              <w:contextualSpacing/>
              <w:rPr>
                <w:rFonts w:ascii="Agency FB" w:hAnsi="Agency FB" w:cs="Tahoma"/>
                <w:color w:val="000000"/>
              </w:rPr>
            </w:pPr>
            <w:r>
              <w:rPr>
                <w:rFonts w:ascii="Agency FB" w:hAnsi="Agency FB" w:cs="Tahoma"/>
                <w:color w:val="000000"/>
              </w:rPr>
              <w:t>Estructura de melamina de 18mm</w:t>
            </w:r>
          </w:p>
          <w:p>
            <w:pPr>
              <w:spacing w:after="0" w:line="240" w:lineRule="auto"/>
              <w:ind w:right="45"/>
              <w:contextualSpacing/>
              <w:rPr>
                <w:rFonts w:ascii="Agency FB" w:hAnsi="Agency FB" w:cs="Tahoma"/>
                <w:color w:val="000000"/>
              </w:rPr>
            </w:pPr>
            <w:r>
              <w:rPr>
                <w:rFonts w:ascii="Agency FB" w:hAnsi="Agency FB" w:cs="Tahoma"/>
                <w:color w:val="000000"/>
              </w:rPr>
              <w:t>Color:  Cedro con bordes negro.</w:t>
            </w:r>
          </w:p>
          <w:p>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pPr>
              <w:spacing w:after="0" w:line="240" w:lineRule="auto"/>
              <w:ind w:right="45"/>
              <w:contextualSpacing/>
              <w:rPr>
                <w:rFonts w:ascii="Agency FB" w:hAnsi="Agency FB" w:cs="Tahoma"/>
                <w:color w:val="000000"/>
              </w:rPr>
            </w:pPr>
            <w:r>
              <w:rPr>
                <w:rFonts w:ascii="Agency FB" w:hAnsi="Agency FB" w:cs="Tahoma"/>
                <w:color w:val="000000"/>
              </w:rPr>
              <w:t xml:space="preserve">Cantos: de PVC gruesa color negro </w:t>
            </w:r>
          </w:p>
          <w:p>
            <w:pPr>
              <w:spacing w:after="0" w:line="240" w:lineRule="auto"/>
              <w:ind w:right="45"/>
              <w:contextualSpacing/>
              <w:rPr>
                <w:rFonts w:ascii="Agency FB" w:hAnsi="Agency FB" w:cs="Tahoma"/>
                <w:color w:val="000000"/>
              </w:rPr>
            </w:pPr>
            <w:r>
              <w:rPr>
                <w:rFonts w:ascii="Agency FB" w:hAnsi="Agency FB" w:cs="Tahoma"/>
                <w:color w:val="000000"/>
              </w:rPr>
              <w:t>Incluye Accesorios.</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MODELO DEL MUEBLE:</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lang w:eastAsia="es-PE"/>
              </w:rPr>
              <w:drawing>
                <wp:inline distT="0" distB="0" distL="0" distR="0">
                  <wp:extent cx="2292985" cy="1846580"/>
                  <wp:effectExtent l="0" t="0" r="0" b="1270"/>
                  <wp:docPr id="11" name="Imagen 11" descr="Escritorio Cielo Color Blanco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scritorio Cielo Color Blanco | Cuotas sin interé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92985" cy="1846580"/>
                          </a:xfrm>
                          <a:prstGeom prst="rect">
                            <a:avLst/>
                          </a:prstGeom>
                          <a:noFill/>
                          <a:ln>
                            <a:noFill/>
                          </a:ln>
                        </pic:spPr>
                      </pic:pic>
                    </a:graphicData>
                  </a:graphic>
                </wp:inline>
              </w:drawing>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b/>
                <w:bCs/>
              </w:rPr>
            </w:pPr>
            <w:r>
              <w:rPr>
                <w:rFonts w:ascii="Agency FB" w:hAnsi="Agency FB"/>
                <w:b/>
                <w:bCs/>
              </w:rPr>
              <w:t>8</w:t>
            </w:r>
          </w:p>
        </w:tc>
        <w:tc>
          <w:tcPr>
            <w:tcW w:w="1885" w:type="dxa"/>
            <w:vAlign w:val="center"/>
          </w:tcPr>
          <w:p>
            <w:pPr>
              <w:spacing w:after="0" w:line="240" w:lineRule="auto"/>
              <w:jc w:val="center"/>
              <w:rPr>
                <w:rFonts w:ascii="Agency FB" w:hAnsi="Agency FB"/>
              </w:rPr>
            </w:pPr>
            <w:r>
              <w:rPr>
                <w:rFonts w:ascii="Agency FB" w:hAnsi="Agency FB"/>
                <w:color w:val="FF0000"/>
              </w:rPr>
              <w:t>MESA DE TRABAJO 1.70X0.60X75</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rPr>
            </w:pPr>
            <w:r>
              <w:rPr>
                <w:rFonts w:ascii="Agency FB" w:hAnsi="Agency FB"/>
              </w:rPr>
              <w:t>11</w:t>
            </w:r>
          </w:p>
        </w:tc>
        <w:tc>
          <w:tcPr>
            <w:tcW w:w="3827" w:type="dxa"/>
            <w:vAlign w:val="center"/>
          </w:tcPr>
          <w:p>
            <w:pPr>
              <w:spacing w:after="0" w:line="240" w:lineRule="auto"/>
              <w:ind w:right="45"/>
              <w:contextualSpacing/>
              <w:rPr>
                <w:rFonts w:ascii="Agency FB" w:hAnsi="Agency FB" w:cs="Tahoma"/>
                <w:color w:val="000000"/>
              </w:rPr>
            </w:pPr>
            <w:r>
              <w:rPr>
                <w:rFonts w:ascii="Agency FB" w:hAnsi="Agency FB" w:cs="Tahoma"/>
                <w:color w:val="000000"/>
              </w:rPr>
              <w:t>DESCRIPCIÓN:</w:t>
            </w:r>
          </w:p>
          <w:p>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pPr>
              <w:spacing w:after="0" w:line="240" w:lineRule="auto"/>
              <w:ind w:right="45"/>
              <w:contextualSpacing/>
              <w:rPr>
                <w:rFonts w:ascii="Agency FB" w:hAnsi="Agency FB" w:cs="Tahoma"/>
                <w:color w:val="000000"/>
              </w:rPr>
            </w:pPr>
            <w:r>
              <w:rPr>
                <w:rFonts w:ascii="Agency FB" w:hAnsi="Agency FB" w:cs="Tahoma"/>
                <w:color w:val="000000"/>
              </w:rPr>
              <w:t>Largo 170cm</w:t>
            </w:r>
          </w:p>
          <w:p>
            <w:pPr>
              <w:spacing w:after="0" w:line="240" w:lineRule="auto"/>
              <w:ind w:right="45"/>
              <w:contextualSpacing/>
              <w:rPr>
                <w:rFonts w:ascii="Agency FB" w:hAnsi="Agency FB" w:cs="Tahoma"/>
                <w:color w:val="000000"/>
              </w:rPr>
            </w:pPr>
            <w:r>
              <w:rPr>
                <w:rFonts w:ascii="Agency FB" w:hAnsi="Agency FB" w:cs="Tahoma"/>
                <w:color w:val="000000"/>
              </w:rPr>
              <w:t>Ancho 60cm</w:t>
            </w:r>
          </w:p>
          <w:p>
            <w:pPr>
              <w:spacing w:after="0" w:line="240" w:lineRule="auto"/>
              <w:ind w:right="45"/>
              <w:contextualSpacing/>
              <w:rPr>
                <w:rFonts w:ascii="Agency FB" w:hAnsi="Agency FB" w:cs="Tahoma"/>
                <w:color w:val="000000"/>
              </w:rPr>
            </w:pPr>
            <w:r>
              <w:rPr>
                <w:rFonts w:ascii="Agency FB" w:hAnsi="Agency FB" w:cs="Tahoma"/>
                <w:color w:val="000000"/>
              </w:rPr>
              <w:t>Altura 75cm</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pPr>
              <w:spacing w:after="0" w:line="240" w:lineRule="auto"/>
              <w:ind w:right="45"/>
              <w:contextualSpacing/>
              <w:rPr>
                <w:rFonts w:ascii="Agency FB" w:hAnsi="Agency FB" w:cs="Tahoma"/>
                <w:color w:val="000000"/>
              </w:rPr>
            </w:pPr>
            <w:r>
              <w:rPr>
                <w:rFonts w:ascii="Agency FB" w:hAnsi="Agency FB" w:cs="Tahoma"/>
                <w:color w:val="000000"/>
              </w:rPr>
              <w:t>Tablero de melamina de alta densidad de 24mm</w:t>
            </w:r>
          </w:p>
          <w:p>
            <w:pPr>
              <w:spacing w:after="0" w:line="240" w:lineRule="auto"/>
              <w:ind w:right="45"/>
              <w:contextualSpacing/>
              <w:rPr>
                <w:rFonts w:ascii="Agency FB" w:hAnsi="Agency FB" w:cs="Tahoma"/>
              </w:rPr>
            </w:pPr>
            <w:r>
              <w:rPr>
                <w:rFonts w:ascii="Agency FB" w:hAnsi="Agency FB" w:cs="Tahoma"/>
              </w:rPr>
              <w:t xml:space="preserve">Estructura de melamina de 18mm   </w:t>
            </w:r>
          </w:p>
          <w:p>
            <w:pPr>
              <w:spacing w:after="0" w:line="240" w:lineRule="auto"/>
              <w:ind w:right="45"/>
              <w:contextualSpacing/>
              <w:rPr>
                <w:rFonts w:ascii="Agency FB" w:hAnsi="Agency FB" w:cs="Tahoma"/>
                <w:color w:val="FF0000"/>
              </w:rPr>
            </w:pPr>
            <w:r>
              <w:rPr>
                <w:rFonts w:ascii="Agency FB" w:hAnsi="Agency FB" w:cs="Tahoma"/>
                <w:color w:val="FF0000"/>
                <w:highlight w:val="yellow"/>
              </w:rPr>
              <w:t xml:space="preserve">  </w:t>
            </w:r>
          </w:p>
          <w:p>
            <w:pPr>
              <w:spacing w:after="0" w:line="240" w:lineRule="auto"/>
              <w:ind w:right="45"/>
              <w:contextualSpacing/>
              <w:rPr>
                <w:rFonts w:ascii="Agency FB" w:hAnsi="Agency FB" w:cs="Tahoma"/>
                <w:color w:val="000000"/>
              </w:rPr>
            </w:pPr>
            <w:r>
              <w:rPr>
                <w:rFonts w:ascii="Agency FB" w:hAnsi="Agency FB" w:cs="Tahoma"/>
                <w:color w:val="000000"/>
              </w:rPr>
              <w:t>Color:  beige con bordes beige.</w:t>
            </w:r>
          </w:p>
          <w:p>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pPr>
              <w:spacing w:after="0" w:line="240" w:lineRule="auto"/>
              <w:ind w:right="45"/>
              <w:contextualSpacing/>
              <w:rPr>
                <w:rFonts w:ascii="Agency FB" w:hAnsi="Agency FB" w:cs="Tahoma"/>
                <w:color w:val="000000"/>
              </w:rPr>
            </w:pPr>
            <w:r>
              <w:rPr>
                <w:rFonts w:ascii="Agency FB" w:hAnsi="Agency FB" w:cs="Tahoma"/>
                <w:color w:val="000000"/>
              </w:rPr>
              <w:t>Cantos: de PVC gruesa color de la melamina</w:t>
            </w:r>
          </w:p>
          <w:p>
            <w:pPr>
              <w:spacing w:after="0" w:line="240" w:lineRule="auto"/>
              <w:ind w:right="45"/>
              <w:contextualSpacing/>
              <w:rPr>
                <w:rFonts w:ascii="Agency FB" w:hAnsi="Agency FB" w:cs="Tahoma"/>
                <w:color w:val="000000"/>
              </w:rPr>
            </w:pPr>
            <w:r>
              <w:rPr>
                <w:rFonts w:ascii="Agency FB" w:hAnsi="Agency FB" w:cs="Tahoma"/>
                <w:color w:val="000000"/>
              </w:rPr>
              <w:t>Incluye Accesorios.</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MODELO DEL MUEBLE:</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object>
                <v:shape id="_x0000_i1027" o:spt="75" type="#_x0000_t75" style="height:107.15pt;width:158.4pt;" o:ole="t" filled="f" o:preferrelative="t" stroked="f" coordsize="21600,21600">
                  <v:path/>
                  <v:fill on="f" focussize="0,0"/>
                  <v:stroke on="f" joinstyle="miter"/>
                  <v:imagedata r:id="rId16" o:title=""/>
                  <o:lock v:ext="edit" aspectratio="t"/>
                  <w10:wrap type="none"/>
                  <w10:anchorlock/>
                </v:shape>
                <o:OLEObject Type="Embed" ProgID="CorelDraw.Graphic.22" ShapeID="_x0000_i1027" DrawAspect="Content" ObjectID="_1468075727" r:id="rId1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bookmarkStart w:id="5" w:name="_Hlk109415475"/>
            <w:r>
              <w:rPr>
                <w:rFonts w:ascii="Agency FB" w:hAnsi="Agency FB"/>
                <w:b/>
                <w:bCs/>
                <w:color w:val="FF0000"/>
              </w:rPr>
              <w:t>9</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olor w:val="FF0000"/>
              </w:rPr>
              <w:t xml:space="preserve">MESA GRUPALES  </w:t>
            </w:r>
          </w:p>
        </w:tc>
        <w:tc>
          <w:tcPr>
            <w:tcW w:w="997" w:type="dxa"/>
            <w:noWrap/>
            <w:vAlign w:val="center"/>
          </w:tcPr>
          <w:p>
            <w:pPr>
              <w:spacing w:after="0" w:line="240" w:lineRule="auto"/>
              <w:rPr>
                <w:rFonts w:ascii="Agency FB" w:hAnsi="Agency FB" w:eastAsia="Times New Roman" w:cstheme="minorHAnsi"/>
                <w:sz w:val="24"/>
                <w:szCs w:val="24"/>
                <w:lang w:eastAsia="es-PE"/>
              </w:rPr>
            </w:pP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rPr>
              <w:t>08</w:t>
            </w:r>
          </w:p>
        </w:tc>
        <w:tc>
          <w:tcPr>
            <w:tcW w:w="3827" w:type="dxa"/>
            <w:vAlign w:val="center"/>
          </w:tcPr>
          <w:p>
            <w:pPr>
              <w:spacing w:after="0" w:line="240" w:lineRule="auto"/>
              <w:ind w:right="45"/>
              <w:contextualSpacing/>
              <w:rPr>
                <w:rFonts w:ascii="Agency FB" w:hAnsi="Agency FB" w:cs="Tahoma"/>
                <w:color w:val="000000"/>
              </w:rPr>
            </w:pPr>
            <w:r>
              <w:rPr>
                <w:rFonts w:ascii="Agency FB" w:hAnsi="Agency FB" w:cs="Tahoma"/>
                <w:color w:val="000000"/>
              </w:rPr>
              <w:t>DESCRIPCIÓN:</w:t>
            </w:r>
          </w:p>
          <w:p>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pPr>
              <w:spacing w:after="0" w:line="240" w:lineRule="auto"/>
              <w:ind w:right="45"/>
              <w:contextualSpacing/>
              <w:rPr>
                <w:rFonts w:ascii="Agency FB" w:hAnsi="Agency FB" w:cs="Tahoma"/>
                <w:color w:val="000000"/>
              </w:rPr>
            </w:pPr>
            <w:r>
              <w:rPr>
                <w:rFonts w:ascii="Agency FB" w:hAnsi="Agency FB" w:cs="Tahoma"/>
                <w:color w:val="000000"/>
              </w:rPr>
              <w:t>Largo 150cm</w:t>
            </w:r>
          </w:p>
          <w:p>
            <w:pPr>
              <w:spacing w:after="0" w:line="240" w:lineRule="auto"/>
              <w:ind w:right="45"/>
              <w:contextualSpacing/>
              <w:rPr>
                <w:rFonts w:ascii="Agency FB" w:hAnsi="Agency FB" w:cs="Tahoma"/>
                <w:color w:val="000000"/>
              </w:rPr>
            </w:pPr>
            <w:r>
              <w:rPr>
                <w:rFonts w:ascii="Agency FB" w:hAnsi="Agency FB" w:cs="Tahoma"/>
                <w:color w:val="000000"/>
              </w:rPr>
              <w:t>Ancho 90cm</w:t>
            </w:r>
          </w:p>
          <w:p>
            <w:pPr>
              <w:spacing w:after="0" w:line="240" w:lineRule="auto"/>
              <w:ind w:right="45"/>
              <w:contextualSpacing/>
              <w:rPr>
                <w:rFonts w:ascii="Agency FB" w:hAnsi="Agency FB" w:cs="Tahoma"/>
                <w:color w:val="000000"/>
              </w:rPr>
            </w:pPr>
            <w:r>
              <w:rPr>
                <w:rFonts w:ascii="Agency FB" w:hAnsi="Agency FB" w:cs="Tahoma"/>
                <w:color w:val="000000"/>
              </w:rPr>
              <w:t>Alto 75cm</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pPr>
              <w:spacing w:after="0" w:line="240" w:lineRule="auto"/>
              <w:ind w:right="45"/>
              <w:contextualSpacing/>
              <w:rPr>
                <w:rFonts w:ascii="Agency FB" w:hAnsi="Agency FB" w:cs="Tahoma"/>
                <w:color w:val="000000"/>
              </w:rPr>
            </w:pPr>
            <w:r>
              <w:rPr>
                <w:rFonts w:ascii="Agency FB" w:hAnsi="Agency FB" w:cs="Tahoma"/>
                <w:color w:val="000000"/>
              </w:rPr>
              <w:t>Tablero de melamina de alta densidad de 24mm</w:t>
            </w:r>
          </w:p>
          <w:p>
            <w:pPr>
              <w:spacing w:after="0" w:line="240" w:lineRule="auto"/>
              <w:ind w:right="45"/>
              <w:contextualSpacing/>
              <w:rPr>
                <w:rFonts w:ascii="Agency FB" w:hAnsi="Agency FB" w:cs="Tahoma"/>
                <w:color w:val="000000"/>
              </w:rPr>
            </w:pPr>
            <w:r>
              <w:rPr>
                <w:rFonts w:ascii="Agency FB" w:hAnsi="Agency FB" w:cs="Tahoma"/>
                <w:color w:val="000000"/>
              </w:rPr>
              <w:t>Estructura de melamina de 18mm</w:t>
            </w:r>
          </w:p>
          <w:p>
            <w:pPr>
              <w:spacing w:after="0" w:line="240" w:lineRule="auto"/>
              <w:ind w:right="45"/>
              <w:contextualSpacing/>
              <w:rPr>
                <w:rFonts w:ascii="Agency FB" w:hAnsi="Agency FB" w:cs="Tahoma"/>
                <w:color w:val="000000"/>
              </w:rPr>
            </w:pPr>
            <w:r>
              <w:rPr>
                <w:rFonts w:ascii="Agency FB" w:hAnsi="Agency FB" w:cs="Tahoma"/>
                <w:color w:val="000000"/>
              </w:rPr>
              <w:t>Color:  Cedro con bordes negro.</w:t>
            </w:r>
          </w:p>
          <w:p>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pPr>
              <w:spacing w:after="0" w:line="240" w:lineRule="auto"/>
              <w:ind w:right="45"/>
              <w:contextualSpacing/>
              <w:rPr>
                <w:rFonts w:ascii="Agency FB" w:hAnsi="Agency FB"/>
              </w:rPr>
            </w:pPr>
            <w:r>
              <w:rPr>
                <w:rFonts w:ascii="Agency FB" w:hAnsi="Agency FB" w:cs="Tahoma"/>
                <w:color w:val="000000"/>
              </w:rPr>
              <w:t xml:space="preserve">Cantos: de PVC gruesa color negro </w:t>
            </w:r>
            <w:r>
              <w:rPr>
                <w:rFonts w:ascii="Agency FB" w:hAnsi="Agency FB"/>
              </w:rPr>
              <w:t>en todas las partes expuestas</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Incluye Accesorios.</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MODELO DEL MUEBLE:</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cs="Tahoma"/>
                <w:color w:val="000000"/>
              </w:rPr>
              <w:t xml:space="preserve"> </w:t>
            </w:r>
          </w:p>
          <w:p>
            <w:pPr>
              <w:spacing w:after="0" w:line="240" w:lineRule="auto"/>
              <w:ind w:right="45"/>
              <w:contextualSpacing/>
              <w:rPr>
                <w:rFonts w:ascii="Agency FB" w:hAnsi="Agency FB" w:cs="Tahoma"/>
                <w:color w:val="000000"/>
              </w:rPr>
            </w:pPr>
            <w:r>
              <w:rPr>
                <w:rFonts w:ascii="Agency FB" w:hAnsi="Agency FB"/>
                <w:lang w:eastAsia="es-PE"/>
              </w:rPr>
              <w:drawing>
                <wp:inline distT="0" distB="0" distL="0" distR="0">
                  <wp:extent cx="2292985" cy="197104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pic:cNvPicPr>
                        </pic:nvPicPr>
                        <pic:blipFill>
                          <a:blip r:embed="rId17"/>
                          <a:stretch>
                            <a:fillRect/>
                          </a:stretch>
                        </pic:blipFill>
                        <pic:spPr>
                          <a:xfrm>
                            <a:off x="0" y="0"/>
                            <a:ext cx="2292985" cy="1971040"/>
                          </a:xfrm>
                          <a:prstGeom prst="rect">
                            <a:avLst/>
                          </a:prstGeom>
                        </pic:spPr>
                      </pic:pic>
                    </a:graphicData>
                  </a:graphic>
                </wp:inline>
              </w:drawing>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b/>
                <w:bCs/>
              </w:rPr>
              <w:t>10</w:t>
            </w:r>
          </w:p>
        </w:tc>
        <w:tc>
          <w:tcPr>
            <w:tcW w:w="1885" w:type="dxa"/>
            <w:vAlign w:val="center"/>
          </w:tcPr>
          <w:p>
            <w:pPr>
              <w:spacing w:after="0" w:line="240" w:lineRule="auto"/>
              <w:jc w:val="center"/>
              <w:rPr>
                <w:rFonts w:ascii="Agency FB" w:hAnsi="Agency FB"/>
              </w:rPr>
            </w:pPr>
            <w:r>
              <w:rPr>
                <w:rFonts w:ascii="Agency FB" w:hAnsi="Agency FB"/>
                <w:color w:val="FF0000"/>
              </w:rPr>
              <w:t>ESCRITORIO 1.50X0.60X75</w:t>
            </w:r>
          </w:p>
        </w:tc>
        <w:tc>
          <w:tcPr>
            <w:tcW w:w="997" w:type="dxa"/>
            <w:noWrap/>
            <w:vAlign w:val="center"/>
          </w:tcPr>
          <w:p>
            <w:pPr>
              <w:spacing w:after="0" w:line="240" w:lineRule="auto"/>
              <w:rPr>
                <w:rFonts w:ascii="Agency FB" w:hAnsi="Agency FB" w:eastAsia="Times New Roman" w:cstheme="minorHAnsi"/>
                <w:sz w:val="24"/>
                <w:szCs w:val="24"/>
                <w:lang w:eastAsia="es-PE"/>
              </w:rPr>
            </w:pPr>
          </w:p>
        </w:tc>
        <w:tc>
          <w:tcPr>
            <w:tcW w:w="992" w:type="dxa"/>
            <w:noWrap/>
            <w:vAlign w:val="center"/>
          </w:tcPr>
          <w:p>
            <w:pPr>
              <w:spacing w:after="0" w:line="240" w:lineRule="auto"/>
              <w:jc w:val="center"/>
              <w:rPr>
                <w:rFonts w:ascii="Agency FB" w:hAnsi="Agency FB"/>
              </w:rPr>
            </w:pPr>
            <w:r>
              <w:rPr>
                <w:rFonts w:ascii="Agency FB" w:hAnsi="Agency FB"/>
              </w:rPr>
              <w:t>25</w:t>
            </w:r>
          </w:p>
        </w:tc>
        <w:tc>
          <w:tcPr>
            <w:tcW w:w="3827" w:type="dxa"/>
            <w:vAlign w:val="center"/>
          </w:tcPr>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 xml:space="preserve">Escritorio fabricado con melamina de alta densidad de 18mm de espesor, recubierto por ambas caras con láminas impregnadas con resinas de melamine dura y resistente al desgaste superficial. </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Todos los cantos o bordes serán fileteados con tapacantos de melamine de 3 mm. de espesor, pegado con adhesivo de contacto termo fusible.</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Con tres (03) cajones deslizables en melamine (02 chicos y 01 para file), sobre correderas telescópicas, con rodamiento de billas y tiradores de pvc.</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Cerradura general con chapa de un solo golpe que accione un sistema de trampa para el cierre total de los cajones, incluye dos (02) llaves.</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Con cajonera horizontal, con correderas telescópicas.</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Color a definir en obra.</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 xml:space="preserve">Dimensiones </w:t>
            </w:r>
            <w:r>
              <w:rPr>
                <w:rFonts w:ascii="Agency FB" w:hAnsi="Agency FB" w:cstheme="minorHAnsi"/>
              </w:rPr>
              <w:tab/>
            </w:r>
            <w:r>
              <w:rPr>
                <w:rFonts w:ascii="Agency FB" w:hAnsi="Agency FB" w:cstheme="minorHAnsi"/>
              </w:rPr>
              <w:t xml:space="preserve">H=0.75 m, L=1.50 m, A= 0.60 m  </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Cada cajón lateral deberá de tener correderas telescópicas pesadas colocadas en el centro de cada cajón.</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Sistema de llave en el cajón superior que asegure los demás cajones</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Material de los cajones 100% melamina de 18mm,</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La tapa posterior deberá de estar mínimo a 10 cm dentro del nivel del escritorio</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Material del tablero melamina de 24mm</w:t>
            </w:r>
          </w:p>
          <w:p>
            <w:pPr>
              <w:pStyle w:val="17"/>
              <w:numPr>
                <w:ilvl w:val="0"/>
                <w:numId w:val="2"/>
              </w:numPr>
              <w:spacing w:after="160" w:line="259" w:lineRule="auto"/>
              <w:ind w:left="315" w:right="38"/>
              <w:jc w:val="both"/>
              <w:rPr>
                <w:rFonts w:ascii="Agency FB" w:hAnsi="Agency FB" w:cstheme="minorHAnsi"/>
              </w:rPr>
            </w:pPr>
            <w:r>
              <w:rPr>
                <w:rFonts w:ascii="Agency FB" w:hAnsi="Agency FB" w:cstheme="minorHAnsi"/>
              </w:rPr>
              <w:t>Tapacantos grueso en todas las partes expuestas.</w:t>
            </w:r>
          </w:p>
          <w:p>
            <w:pPr>
              <w:spacing w:after="0" w:line="240" w:lineRule="auto"/>
              <w:ind w:left="-45" w:right="38"/>
              <w:contextualSpacing/>
              <w:rPr>
                <w:rFonts w:ascii="Agency FB" w:hAnsi="Agency FB"/>
              </w:rPr>
            </w:pPr>
          </w:p>
          <w:p>
            <w:pPr>
              <w:spacing w:after="0" w:line="240" w:lineRule="auto"/>
              <w:ind w:right="38"/>
              <w:contextualSpacing/>
              <w:rPr>
                <w:rFonts w:ascii="Agency FB" w:hAnsi="Agency FB"/>
              </w:rPr>
            </w:pPr>
            <w:r>
              <w:rPr>
                <w:lang w:eastAsia="es-PE"/>
              </w:rPr>
              <w:drawing>
                <wp:inline distT="0" distB="0" distL="0" distR="0">
                  <wp:extent cx="2292985" cy="1720215"/>
                  <wp:effectExtent l="0" t="0" r="0" b="0"/>
                  <wp:docPr id="15" name="Imagen 15" descr="Estación de trabajo - PUNTO6 - EMOBOK - contemporáneo / de aluminio / de  mela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Estación de trabajo - PUNTO6 - EMOBOK - contemporáneo / de aluminio / de  melamin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92985" cy="1720215"/>
                          </a:xfrm>
                          <a:prstGeom prst="rect">
                            <a:avLst/>
                          </a:prstGeom>
                          <a:noFill/>
                          <a:ln>
                            <a:noFill/>
                          </a:ln>
                        </pic:spPr>
                      </pic:pic>
                    </a:graphicData>
                  </a:graphic>
                </wp:inline>
              </w:drawing>
            </w:r>
          </w:p>
          <w:p>
            <w:pPr>
              <w:spacing w:after="0" w:line="240" w:lineRule="auto"/>
              <w:ind w:left="315" w:right="38"/>
              <w:contextualSpacing/>
              <w:rPr>
                <w:rFonts w:ascii="Agency FB" w:hAnsi="Agency FB"/>
              </w:rPr>
            </w:pPr>
          </w:p>
        </w:tc>
      </w:tr>
    </w:tbl>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p>
      <w:pPr>
        <w:keepNext/>
        <w:spacing w:after="0" w:line="240" w:lineRule="auto"/>
        <w:ind w:left="142"/>
        <w:contextualSpacing/>
        <w:jc w:val="both"/>
        <w:outlineLvl w:val="0"/>
        <w:rPr>
          <w:rFonts w:ascii="Agency FB" w:hAnsi="Agency FB" w:eastAsia="Times New Roman" w:cs="Arial"/>
          <w:color w:val="000000"/>
          <w:sz w:val="24"/>
          <w:szCs w:val="24"/>
          <w:lang w:val="es-ES" w:eastAsia="es-PE"/>
        </w:rPr>
      </w:pPr>
      <w:r>
        <w:rPr>
          <w:rFonts w:ascii="Agency FB" w:hAnsi="Agency FB" w:eastAsia="Times New Roman" w:cs="Arial"/>
          <w:b/>
          <w:color w:val="000000"/>
          <w:sz w:val="24"/>
          <w:szCs w:val="24"/>
          <w:lang w:val="es-ES" w:eastAsia="es-PE"/>
        </w:rPr>
        <w:t>NOTA:</w:t>
      </w:r>
      <w:r>
        <w:rPr>
          <w:rFonts w:ascii="Agency FB" w:hAnsi="Agency FB" w:eastAsia="Times New Roman" w:cs="Arial"/>
          <w:color w:val="000000"/>
          <w:sz w:val="24"/>
          <w:szCs w:val="24"/>
          <w:lang w:val="es-ES" w:eastAsia="es-PE"/>
        </w:rPr>
        <w:t xml:space="preserve"> los materiales deberán de ser de buen acabado, sin rajaduras, bien soldados, no deberán de presentar grietas o imperfecciones en el acabado.</w:t>
      </w:r>
    </w:p>
    <w:p>
      <w:pPr>
        <w:keepNext/>
        <w:spacing w:after="0" w:line="240" w:lineRule="auto"/>
        <w:ind w:left="142"/>
        <w:contextualSpacing/>
        <w:jc w:val="both"/>
        <w:outlineLvl w:val="0"/>
        <w:rPr>
          <w:rFonts w:ascii="Agency FB" w:hAnsi="Agency FB" w:eastAsia="Times New Roman" w:cs="Arial"/>
          <w:color w:val="000000"/>
          <w:sz w:val="24"/>
          <w:szCs w:val="24"/>
          <w:lang w:val="es-ES" w:eastAsia="es-PE"/>
        </w:rPr>
      </w:pPr>
      <w:r>
        <w:rPr>
          <w:rFonts w:ascii="Agency FB" w:hAnsi="Agency FB" w:eastAsia="Times New Roman" w:cs="Arial"/>
          <w:color w:val="000000"/>
          <w:sz w:val="24"/>
          <w:szCs w:val="24"/>
          <w:lang w:val="es-ES" w:eastAsia="es-PE"/>
        </w:rPr>
        <w:t>.</w:t>
      </w:r>
    </w:p>
    <w:p>
      <w:pPr>
        <w:keepNext/>
        <w:spacing w:after="0" w:line="240" w:lineRule="auto"/>
        <w:ind w:left="142"/>
        <w:contextualSpacing/>
        <w:jc w:val="both"/>
        <w:outlineLvl w:val="0"/>
        <w:rPr>
          <w:rFonts w:ascii="Agency FB" w:hAnsi="Agency FB" w:eastAsia="Times New Roman" w:cs="Arial"/>
          <w:color w:val="000000"/>
          <w:sz w:val="24"/>
          <w:szCs w:val="24"/>
          <w:lang w:val="es-ES" w:eastAsia="es-PE"/>
        </w:rPr>
      </w:pPr>
    </w:p>
    <w:p>
      <w:pPr>
        <w:spacing w:after="0" w:line="240" w:lineRule="auto"/>
        <w:ind w:left="142"/>
        <w:jc w:val="both"/>
        <w:rPr>
          <w:rFonts w:ascii="Agency FB" w:hAnsi="Agency FB" w:eastAsia="DFKai-SB" w:cs="Arial"/>
          <w:b/>
          <w:bCs/>
          <w:sz w:val="24"/>
          <w:szCs w:val="24"/>
          <w:lang w:val="es-ES" w:eastAsia="es-ES"/>
        </w:rPr>
      </w:pPr>
      <w:r>
        <w:rPr>
          <w:rFonts w:ascii="Agency FB" w:hAnsi="Agency FB" w:eastAsia="DFKai-SB" w:cs="Arial"/>
          <w:b/>
          <w:bCs/>
          <w:sz w:val="24"/>
          <w:szCs w:val="24"/>
          <w:lang w:val="es-ES" w:eastAsia="es-ES"/>
        </w:rPr>
        <w:t>5.1.2   CONDICIONES DE OPERACIÓN.</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proveedor deberá considerar todas las condiciones adecuadas de transporte, operación, carga y descarga de todos los materiales necesarios para la correcta entrega de los materiales.</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DFKai-SB" w:cs="Arial"/>
          <w:b/>
          <w:bCs/>
          <w:sz w:val="24"/>
          <w:szCs w:val="24"/>
          <w:lang w:val="es-ES" w:eastAsia="es-ES"/>
        </w:rPr>
        <w:t xml:space="preserve"> 5.1.3 </w:t>
      </w:r>
      <w:r>
        <w:rPr>
          <w:rFonts w:ascii="Agency FB" w:hAnsi="Agency FB" w:eastAsia="Calibri" w:cs="Arial"/>
          <w:b/>
          <w:sz w:val="24"/>
          <w:szCs w:val="24"/>
          <w:lang w:val="es-ES"/>
        </w:rPr>
        <w:t>EMBALAJE Y ROTULADO.</w:t>
      </w:r>
    </w:p>
    <w:p>
      <w:pPr>
        <w:spacing w:after="200" w:line="240" w:lineRule="auto"/>
        <w:ind w:left="142"/>
        <w:jc w:val="both"/>
        <w:rPr>
          <w:rFonts w:ascii="Agency FB" w:hAnsi="Agency FB" w:eastAsia="Calibri" w:cs="Arial"/>
          <w:sz w:val="24"/>
          <w:szCs w:val="24"/>
          <w:lang w:val="es-ES"/>
        </w:rPr>
      </w:pPr>
      <w:r>
        <w:rPr>
          <w:rFonts w:ascii="Agency FB" w:hAnsi="Agency FB" w:eastAsia="Calibri" w:cs="Arial"/>
          <w:sz w:val="24"/>
          <w:szCs w:val="24"/>
          <w:lang w:val="es-ES"/>
        </w:rPr>
        <w:t xml:space="preserve">El proveedor deberá considerar todas las medidas necesarias de un correcto embalaje para el adecuado transporte, de todos los materiales </w:t>
      </w: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5.1.4   REGLAMENTO TÉCNICOS, NORMAS METROLÓGICAS Y/O SANITARIAS NACIONALES.</w:t>
      </w:r>
    </w:p>
    <w:p>
      <w:pPr>
        <w:spacing w:after="200" w:line="240" w:lineRule="auto"/>
        <w:ind w:left="708"/>
        <w:jc w:val="both"/>
        <w:rPr>
          <w:rFonts w:ascii="Agency FB" w:hAnsi="Agency FB" w:eastAsia="Calibri" w:cs="Arial"/>
          <w:sz w:val="24"/>
          <w:szCs w:val="24"/>
          <w:lang w:val="es-ES"/>
        </w:rPr>
      </w:pPr>
      <w:r>
        <w:rPr>
          <w:rFonts w:ascii="Agency FB" w:hAnsi="Agency FB" w:eastAsia="Calibri" w:cs="Arial"/>
          <w:sz w:val="24"/>
          <w:szCs w:val="24"/>
          <w:lang w:val="es-ES"/>
        </w:rPr>
        <w:t>"Plan Nacional de Infraestructura Educativa al 2025" - PNIE del Ministerio de Educación.</w:t>
      </w:r>
    </w:p>
    <w:p>
      <w:pPr>
        <w:spacing w:after="200" w:line="240" w:lineRule="auto"/>
        <w:ind w:left="708"/>
        <w:jc w:val="both"/>
        <w:rPr>
          <w:rFonts w:ascii="Agency FB" w:hAnsi="Agency FB" w:eastAsia="Calibri" w:cs="Arial"/>
          <w:sz w:val="24"/>
          <w:szCs w:val="24"/>
          <w:lang w:val="es-ES"/>
        </w:rPr>
      </w:pPr>
      <w:r>
        <w:rPr>
          <w:rFonts w:ascii="Agency FB" w:hAnsi="Agency FB" w:eastAsia="Calibri" w:cs="Arial"/>
          <w:sz w:val="24"/>
          <w:szCs w:val="24"/>
          <w:lang w:val="es-ES"/>
        </w:rPr>
        <w:t>"Criterios Generales de Diseño para Infraestructura Educativa"</w:t>
      </w:r>
    </w:p>
    <w:p>
      <w:pPr>
        <w:spacing w:after="200" w:line="240" w:lineRule="auto"/>
        <w:ind w:left="708"/>
        <w:jc w:val="both"/>
        <w:rPr>
          <w:rFonts w:ascii="Agency FB" w:hAnsi="Agency FB" w:eastAsia="Calibri" w:cs="Arial"/>
          <w:sz w:val="24"/>
          <w:szCs w:val="24"/>
          <w:lang w:val="es-ES"/>
        </w:rPr>
      </w:pPr>
      <w:r>
        <w:rPr>
          <w:rFonts w:ascii="Agency FB" w:hAnsi="Agency FB" w:eastAsia="Calibri" w:cs="Arial"/>
          <w:sz w:val="24"/>
          <w:szCs w:val="24"/>
          <w:lang w:val="es-ES"/>
        </w:rPr>
        <w:t>Norma Técnica “Criterios de Diseño para Locales Educativos de Primaria y Secundaria</w:t>
      </w:r>
    </w:p>
    <w:p>
      <w:pPr>
        <w:spacing w:after="200" w:line="240" w:lineRule="auto"/>
        <w:ind w:left="708"/>
        <w:jc w:val="both"/>
        <w:rPr>
          <w:rFonts w:ascii="Agency FB" w:hAnsi="Agency FB" w:eastAsia="Calibri" w:cs="Arial"/>
          <w:sz w:val="24"/>
          <w:szCs w:val="24"/>
          <w:lang w:val="es-ES"/>
        </w:rPr>
      </w:pPr>
      <w:r>
        <w:rPr>
          <w:rFonts w:ascii="Agency FB" w:hAnsi="Agency FB" w:eastAsia="Calibri" w:cs="Arial"/>
          <w:sz w:val="24"/>
          <w:szCs w:val="24"/>
          <w:lang w:val="es-ES"/>
        </w:rPr>
        <w:t>“Norma Técnica Criterios de Diseño para Locales Educativos de Educación Básica Especial”</w:t>
      </w: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5.1.5    ACONDICIONAMIENTO, MONTAJE O INSTALACIÓN.</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No aplica.</w:t>
      </w:r>
    </w:p>
    <w:p>
      <w:pPr>
        <w:spacing w:after="200" w:line="240" w:lineRule="auto"/>
        <w:ind w:left="142"/>
        <w:contextualSpacing/>
        <w:jc w:val="both"/>
        <w:rPr>
          <w:rFonts w:ascii="Agency FB" w:hAnsi="Agency FB" w:eastAsia="Calibri" w:cs="Arial"/>
          <w:sz w:val="24"/>
          <w:szCs w:val="24"/>
          <w:lang w:val="es-ES"/>
        </w:rPr>
      </w:pPr>
    </w:p>
    <w:p>
      <w:pPr>
        <w:numPr>
          <w:ilvl w:val="2"/>
          <w:numId w:val="3"/>
        </w:numPr>
        <w:spacing w:after="200" w:line="240" w:lineRule="auto"/>
        <w:ind w:left="567" w:hanging="425"/>
        <w:contextualSpacing/>
        <w:jc w:val="both"/>
        <w:rPr>
          <w:rFonts w:ascii="Agency FB" w:hAnsi="Agency FB" w:eastAsia="Calibri" w:cs="Arial"/>
          <w:b/>
          <w:sz w:val="24"/>
          <w:szCs w:val="24"/>
          <w:lang w:val="es-ES"/>
        </w:rPr>
      </w:pPr>
      <w:r>
        <w:rPr>
          <w:rFonts w:ascii="Agency FB" w:hAnsi="Agency FB" w:eastAsia="Calibri" w:cs="Arial"/>
          <w:b/>
          <w:sz w:val="24"/>
          <w:szCs w:val="24"/>
          <w:lang w:val="es-ES"/>
        </w:rPr>
        <w:t>TRANSPORTE Y SEGURO</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transporte de bienes a entregarse está a cargo del proveedor, hasta la entrega de materiales en Obra.</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5.1.7 GARANTÍA COMERCIAL.</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DFKai-SB" w:cs="Arial"/>
          <w:b/>
          <w:bCs/>
          <w:sz w:val="24"/>
          <w:szCs w:val="24"/>
          <w:lang w:val="es-ES" w:eastAsia="es-ES"/>
        </w:rPr>
      </w:pPr>
      <w:r>
        <w:rPr>
          <w:rFonts w:ascii="Agency FB" w:hAnsi="Agency FB" w:eastAsia="DFKai-SB" w:cs="Arial"/>
          <w:b/>
          <w:bCs/>
          <w:sz w:val="24"/>
          <w:szCs w:val="24"/>
          <w:lang w:val="es-ES" w:eastAsia="es-ES"/>
        </w:rPr>
        <w:t xml:space="preserve"> 5.2 REQUISITOS DE CALIFICACIÓN:</w:t>
      </w:r>
    </w:p>
    <w:p>
      <w:pPr>
        <w:keepNext/>
        <w:spacing w:after="0" w:line="240" w:lineRule="auto"/>
        <w:ind w:left="142"/>
        <w:contextualSpacing/>
        <w:jc w:val="both"/>
        <w:outlineLvl w:val="0"/>
        <w:rPr>
          <w:rFonts w:ascii="Agency FB" w:hAnsi="Agency FB" w:eastAsia="DFKai-SB" w:cs="Arial"/>
          <w:b/>
          <w:bCs/>
          <w:sz w:val="24"/>
          <w:szCs w:val="24"/>
          <w:u w:val="single"/>
          <w:lang w:val="es-ES" w:eastAsia="es-ES"/>
        </w:rPr>
      </w:pPr>
      <w:r>
        <w:rPr>
          <w:rFonts w:ascii="Agency FB" w:hAnsi="Agency FB" w:eastAsia="DFKai-SB" w:cs="Arial"/>
          <w:b/>
          <w:bCs/>
          <w:sz w:val="24"/>
          <w:szCs w:val="24"/>
          <w:u w:val="single"/>
          <w:lang w:val="es-ES" w:eastAsia="es-ES"/>
        </w:rPr>
        <w:t>Experiencia del postor en la especialidad.</w:t>
      </w:r>
    </w:p>
    <w:p>
      <w:pPr>
        <w:spacing w:after="0" w:line="240" w:lineRule="auto"/>
        <w:ind w:left="142"/>
        <w:jc w:val="both"/>
        <w:rPr>
          <w:rFonts w:ascii="Agency FB" w:hAnsi="Agency FB" w:eastAsia="Calibri" w:cs="Arial"/>
          <w:lang w:val="es-ES"/>
        </w:rPr>
      </w:pPr>
      <w:r>
        <w:rPr>
          <w:rFonts w:ascii="Agency FB" w:hAnsi="Agency FB" w:eastAsia="Calibri" w:cs="Arial"/>
          <w:iCs/>
          <w:sz w:val="24"/>
          <w:szCs w:val="24"/>
          <w:lang w:val="es-ES" w:eastAsia="es-ES"/>
        </w:rPr>
        <w:t>El postor debe acreditar un monto facturado acumulado equivalente a S/. 50,000.00 (cincuenta mil con 00/100 nuevos soles), por la contracción de bienes iguales o similares al objeto de la convocatoria,</w:t>
      </w:r>
      <w:r>
        <w:rPr>
          <w:rFonts w:ascii="Agency FB" w:hAnsi="Agency FB" w:eastAsia="Calibri" w:cs="Arial"/>
          <w:lang w:val="es-ES"/>
        </w:rPr>
        <w:t xml:space="preserve"> durante los ocho (8) años anteriores a la fecha de la prestación de ofertas que se computaran desde la fecha de la conformidad o emisión del comprobante de pago según corresponda.</w:t>
      </w:r>
    </w:p>
    <w:p>
      <w:pPr>
        <w:spacing w:after="0" w:line="240" w:lineRule="auto"/>
        <w:jc w:val="both"/>
        <w:rPr>
          <w:rFonts w:ascii="Agency FB" w:hAnsi="Agency FB" w:eastAsia="Calibri" w:cs="Arial"/>
          <w:iCs/>
          <w:sz w:val="24"/>
          <w:szCs w:val="24"/>
          <w:lang w:val="es-ES" w:eastAsia="es-ES"/>
        </w:rPr>
      </w:pPr>
    </w:p>
    <w:p>
      <w:pPr>
        <w:spacing w:after="0" w:line="240" w:lineRule="auto"/>
        <w:ind w:left="142"/>
        <w:contextualSpacing/>
        <w:jc w:val="both"/>
        <w:rPr>
          <w:rFonts w:ascii="Agency FB" w:hAnsi="Agency FB" w:eastAsia="Calibri" w:cs="Arial"/>
          <w:b/>
          <w:iCs/>
          <w:sz w:val="24"/>
          <w:szCs w:val="24"/>
          <w:lang w:val="es-ES" w:eastAsia="es-ES"/>
        </w:rPr>
      </w:pPr>
      <w:r>
        <w:rPr>
          <w:rFonts w:ascii="Agency FB" w:hAnsi="Agency FB" w:eastAsia="Calibri" w:cs="Arial"/>
          <w:iCs/>
          <w:sz w:val="24"/>
          <w:szCs w:val="24"/>
          <w:lang w:val="es-ES" w:eastAsia="es-ES"/>
        </w:rPr>
        <w:t xml:space="preserve">Se consideran los siguientes bienes iguales o similares a: </w:t>
      </w:r>
      <w:r>
        <w:rPr>
          <w:rFonts w:ascii="Agency FB" w:hAnsi="Agency FB" w:eastAsia="Calibri" w:cs="Arial"/>
          <w:b/>
          <w:iCs/>
          <w:sz w:val="24"/>
          <w:szCs w:val="24"/>
          <w:lang w:val="es-ES" w:eastAsia="es-ES"/>
        </w:rPr>
        <w:t>TRABAJOS EN CARPINTERIA EN MADERA Y/O METAL Y/O MELAMINE Y/O MUEBLES EN GENERAL.</w:t>
      </w:r>
    </w:p>
    <w:p>
      <w:pPr>
        <w:spacing w:after="0" w:line="240" w:lineRule="auto"/>
        <w:ind w:left="142"/>
        <w:contextualSpacing/>
        <w:jc w:val="both"/>
        <w:rPr>
          <w:rFonts w:ascii="Agency FB" w:hAnsi="Agency FB" w:eastAsia="Calibri" w:cs="Arial"/>
          <w:b/>
          <w:iCs/>
          <w:sz w:val="24"/>
          <w:szCs w:val="24"/>
          <w:lang w:val="es-ES" w:eastAsia="es-ES"/>
        </w:rPr>
      </w:pPr>
    </w:p>
    <w:p>
      <w:pPr>
        <w:spacing w:after="0" w:line="240" w:lineRule="auto"/>
        <w:jc w:val="both"/>
        <w:rPr>
          <w:rFonts w:ascii="Agency FB" w:hAnsi="Agency FB" w:eastAsia="Calibri" w:cs="Arial"/>
          <w:b/>
          <w:iCs/>
          <w:sz w:val="24"/>
          <w:szCs w:val="24"/>
          <w:lang w:val="es-ES" w:eastAsia="es-ES"/>
        </w:rPr>
      </w:pPr>
      <w:r>
        <w:rPr>
          <w:rFonts w:ascii="Agency FB" w:hAnsi="Agency FB" w:eastAsia="Calibri" w:cs="Times New Roman"/>
          <w:b/>
          <w:sz w:val="24"/>
          <w:szCs w:val="24"/>
          <w:lang w:val="es-ES"/>
        </w:rPr>
        <w:t xml:space="preserve"> 5.3 LUGAR Y PLAZO DE ENTREGA:</w:t>
      </w:r>
    </w:p>
    <w:p>
      <w:pPr>
        <w:spacing w:after="0" w:line="240" w:lineRule="auto"/>
        <w:ind w:left="142" w:firstLine="142"/>
        <w:jc w:val="both"/>
        <w:rPr>
          <w:rFonts w:ascii="Agency FB" w:hAnsi="Agency FB" w:eastAsia="Calibri" w:cs="Arial"/>
          <w:color w:val="000000"/>
          <w:sz w:val="24"/>
          <w:szCs w:val="24"/>
          <w:lang w:val="es-ES" w:eastAsia="es-PE"/>
        </w:rPr>
      </w:pPr>
      <w:r>
        <w:rPr>
          <w:rFonts w:ascii="Agency FB" w:hAnsi="Agency FB" w:eastAsia="Calibri" w:cs="Times New Roman"/>
          <w:b/>
          <w:sz w:val="24"/>
          <w:szCs w:val="24"/>
          <w:lang w:val="es-ES"/>
        </w:rPr>
        <w:t>5.3.1 LUGAR ENTREGA:</w:t>
      </w:r>
      <w:r>
        <w:rPr>
          <w:rFonts w:ascii="Agency FB" w:hAnsi="Agency FB" w:eastAsia="Calibri" w:cs="Times New Roman"/>
          <w:sz w:val="24"/>
          <w:szCs w:val="24"/>
          <w:lang w:val="es-ES"/>
        </w:rPr>
        <w:t xml:space="preserve"> </w:t>
      </w:r>
      <w:r>
        <w:rPr>
          <w:rFonts w:ascii="Agency FB" w:hAnsi="Agency FB" w:eastAsia="Calibri" w:cs="Arial"/>
          <w:sz w:val="24"/>
          <w:szCs w:val="24"/>
          <w:lang w:val="es-ES"/>
        </w:rPr>
        <w:t xml:space="preserve">EL BIEN SE ENTREGARÁ EN EL ALMACÉN DE LA OBRA: </w:t>
      </w:r>
      <w:r>
        <w:rPr>
          <w:rFonts w:ascii="Agency FB" w:hAnsi="Agency FB" w:eastAsia="Times New Roman" w:cs="Arial"/>
          <w:bCs/>
          <w:color w:val="000000"/>
          <w:sz w:val="24"/>
          <w:szCs w:val="24"/>
          <w:lang w:val="pt-BR" w:eastAsia="es-PE"/>
        </w:rPr>
        <w:t>“</w:t>
      </w:r>
      <w:r>
        <w:rPr>
          <w:rFonts w:ascii="Agency FB" w:hAnsi="Agency FB" w:eastAsia="Calibri"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Pr>
          <w:rFonts w:ascii="Agency FB" w:hAnsi="Agency FB" w:eastAsia="Calibri" w:cs="Arial"/>
          <w:color w:val="000000"/>
          <w:sz w:val="24"/>
          <w:szCs w:val="24"/>
          <w:lang w:val="es-ES" w:eastAsia="es-PE"/>
        </w:rPr>
        <w:t>EL HORARIO DE INGRESO PARA PROVEEDORES ES DE 08:00 HASTA 11:30 Y 13:30 HASTA 16:00 DE LUNES A VIERNES Y SÁBADO DE 8:30 A 11.30.</w:t>
      </w:r>
    </w:p>
    <w:p>
      <w:pPr>
        <w:spacing w:after="0" w:line="240" w:lineRule="auto"/>
        <w:ind w:left="142" w:firstLine="142"/>
        <w:jc w:val="both"/>
        <w:rPr>
          <w:rFonts w:ascii="Agency FB" w:hAnsi="Agency FB" w:eastAsia="Calibri" w:cs="Times New Roman"/>
          <w:sz w:val="24"/>
          <w:szCs w:val="24"/>
          <w:lang w:val="es-ES"/>
        </w:rPr>
      </w:pPr>
    </w:p>
    <w:p>
      <w:pPr>
        <w:spacing w:after="200" w:line="276" w:lineRule="auto"/>
        <w:ind w:left="142"/>
        <w:jc w:val="both"/>
        <w:rPr>
          <w:rFonts w:ascii="Agency FB" w:hAnsi="Agency FB" w:eastAsia="Calibri" w:cs="Arial"/>
          <w:color w:val="000000"/>
          <w:sz w:val="24"/>
          <w:szCs w:val="24"/>
          <w:lang w:val="es-ES" w:eastAsia="es-PE"/>
        </w:rPr>
      </w:pPr>
      <w:r>
        <w:rPr>
          <w:rFonts w:ascii="Agency FB" w:hAnsi="Agency FB" w:eastAsia="Calibri" w:cs="Arial"/>
          <w:b/>
          <w:sz w:val="24"/>
          <w:szCs w:val="24"/>
          <w:lang w:val="es-ES"/>
        </w:rPr>
        <w:t xml:space="preserve">5.3.2 PLAZO DE ENTREGA: </w:t>
      </w:r>
      <w:r>
        <w:rPr>
          <w:rFonts w:ascii="Agency FB" w:hAnsi="Agency FB" w:eastAsia="Calibri" w:cs="Arial"/>
          <w:sz w:val="24"/>
          <w:szCs w:val="24"/>
          <w:lang w:val="es-ES"/>
        </w:rPr>
        <w:t>EL PLAZO DE ENTREGA SERÁ EN 30 DÍAS CALENDARIOS CONTADOS A PARTIR DEL DÍA SIGUIENTE DE LA FIRMA DE CONTRATO Y/O LA NOTIFICACIÓN DE LA ORDEN DE COMPRA, (SEGÚN FUESE EL CASO).</w:t>
      </w:r>
    </w:p>
    <w:p>
      <w:pPr>
        <w:numPr>
          <w:ilvl w:val="1"/>
          <w:numId w:val="4"/>
        </w:numPr>
        <w:spacing w:after="200" w:line="240" w:lineRule="auto"/>
        <w:ind w:left="426"/>
        <w:contextualSpacing/>
        <w:jc w:val="both"/>
        <w:rPr>
          <w:rFonts w:ascii="Agency FB" w:hAnsi="Agency FB" w:eastAsia="Calibri" w:cs="Arial"/>
          <w:b/>
          <w:sz w:val="24"/>
          <w:szCs w:val="24"/>
          <w:lang w:val="es-ES"/>
        </w:rPr>
      </w:pPr>
      <w:r>
        <w:rPr>
          <w:rFonts w:ascii="Agency FB" w:hAnsi="Agency FB" w:eastAsia="Calibri" w:cs="Arial"/>
          <w:b/>
          <w:sz w:val="24"/>
          <w:szCs w:val="24"/>
          <w:lang w:val="es-ES"/>
        </w:rPr>
        <w:t>OTRAS OBLIGACIONES.</w:t>
      </w:r>
    </w:p>
    <w:p>
      <w:pPr>
        <w:tabs>
          <w:tab w:val="left" w:pos="1124"/>
        </w:tabs>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5.4.1 OTRAS OBLIGACIONES DEL CONTRATISTA.</w:t>
      </w:r>
    </w:p>
    <w:p>
      <w:pPr>
        <w:numPr>
          <w:ilvl w:val="1"/>
          <w:numId w:val="5"/>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Todos los materiales deberán estar en buenas condiciones, bajo responsabilidad del </w:t>
      </w:r>
      <w:r>
        <w:rPr>
          <w:rFonts w:ascii="Agency FB" w:hAnsi="Agency FB" w:eastAsia="Calibri" w:cs="Arial"/>
          <w:color w:val="0000FF"/>
          <w:sz w:val="24"/>
          <w:szCs w:val="24"/>
          <w:lang w:val="es-ES"/>
        </w:rPr>
        <w:t>contratista</w:t>
      </w:r>
      <w:r>
        <w:rPr>
          <w:rFonts w:ascii="Agency FB" w:hAnsi="Agency FB" w:eastAsia="Calibri" w:cs="Arial"/>
          <w:sz w:val="24"/>
          <w:szCs w:val="24"/>
          <w:lang w:val="es-ES"/>
        </w:rPr>
        <w:t>, cualquier desperfecto en los materiales deberá ser reemplazado de manera inmediata.</w:t>
      </w:r>
    </w:p>
    <w:p>
      <w:pPr>
        <w:numPr>
          <w:ilvl w:val="1"/>
          <w:numId w:val="5"/>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Los costos de reposición debido a materiales defectuosos serán a costo y cuenta del </w:t>
      </w:r>
      <w:r>
        <w:rPr>
          <w:rFonts w:ascii="Agency FB" w:hAnsi="Agency FB" w:eastAsia="Calibri" w:cs="Arial"/>
          <w:color w:val="0000FF"/>
          <w:sz w:val="24"/>
          <w:szCs w:val="24"/>
          <w:lang w:val="es-ES"/>
        </w:rPr>
        <w:t>contratista</w:t>
      </w:r>
      <w:r>
        <w:rPr>
          <w:rFonts w:ascii="Agency FB" w:hAnsi="Agency FB" w:eastAsia="Calibri" w:cs="Arial"/>
          <w:sz w:val="24"/>
          <w:szCs w:val="24"/>
          <w:lang w:val="es-ES"/>
        </w:rPr>
        <w:t>.</w:t>
      </w:r>
    </w:p>
    <w:p>
      <w:pPr>
        <w:numPr>
          <w:ilvl w:val="1"/>
          <w:numId w:val="5"/>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Si el </w:t>
      </w:r>
      <w:r>
        <w:rPr>
          <w:rFonts w:ascii="Agency FB" w:hAnsi="Agency FB" w:eastAsia="Calibri" w:cs="Arial"/>
          <w:color w:val="0000FF"/>
          <w:sz w:val="24"/>
          <w:szCs w:val="24"/>
          <w:lang w:val="es-ES"/>
        </w:rPr>
        <w:t>contratista</w:t>
      </w:r>
      <w:r>
        <w:rPr>
          <w:rFonts w:ascii="Agency FB" w:hAnsi="Agency FB" w:eastAsia="Calibri"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pPr>
        <w:spacing w:after="200" w:line="240" w:lineRule="auto"/>
        <w:contextualSpacing/>
        <w:jc w:val="both"/>
        <w:rPr>
          <w:rFonts w:ascii="Agency FB" w:hAnsi="Agency FB" w:eastAsia="Calibri" w:cs="Arial"/>
          <w:sz w:val="24"/>
          <w:szCs w:val="24"/>
          <w:lang w:val="es-ES"/>
        </w:rPr>
      </w:pPr>
    </w:p>
    <w:p>
      <w:pPr>
        <w:spacing w:after="200" w:line="240" w:lineRule="auto"/>
        <w:contextualSpacing/>
        <w:jc w:val="both"/>
        <w:rPr>
          <w:rFonts w:ascii="Agency FB" w:hAnsi="Agency FB" w:eastAsia="Calibri" w:cs="Arial"/>
          <w:sz w:val="24"/>
          <w:szCs w:val="24"/>
          <w:lang w:val="es-ES"/>
        </w:rPr>
      </w:pPr>
    </w:p>
    <w:p>
      <w:pPr>
        <w:tabs>
          <w:tab w:val="left" w:pos="1124"/>
        </w:tabs>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5.4.2 OTRAS OBLIGACIONES DE LA ENTIDAD.</w:t>
      </w:r>
    </w:p>
    <w:p>
      <w:pPr>
        <w:spacing w:after="200" w:line="240" w:lineRule="auto"/>
        <w:ind w:left="142" w:firstLine="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Residencia de Obra hará la entrega del espacio físico para el almacenamiento de los materiales.</w:t>
      </w:r>
    </w:p>
    <w:p>
      <w:pPr>
        <w:spacing w:after="200" w:line="240" w:lineRule="auto"/>
        <w:ind w:left="142" w:firstLine="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5.5 RECEPCIÓN Y CONFORMIDAD DE LA ADQUISICIÓN.</w:t>
      </w:r>
    </w:p>
    <w:p>
      <w:pPr>
        <w:tabs>
          <w:tab w:val="left" w:pos="1134"/>
        </w:tabs>
        <w:spacing w:after="0" w:line="240" w:lineRule="auto"/>
        <w:ind w:left="142"/>
        <w:contextualSpacing/>
        <w:jc w:val="both"/>
        <w:rPr>
          <w:rFonts w:ascii="Agency FB" w:hAnsi="Agency FB" w:eastAsia="Calibri" w:cs="Arial"/>
          <w:b/>
          <w:sz w:val="24"/>
          <w:szCs w:val="24"/>
          <w:lang w:val="es-ES"/>
        </w:rPr>
      </w:pPr>
      <w:r>
        <w:rPr>
          <w:rFonts w:ascii="Agency FB" w:hAnsi="Agency FB" w:eastAsia="Calibri" w:cs="Arial"/>
          <w:b/>
          <w:sz w:val="24"/>
          <w:szCs w:val="24"/>
          <w:lang w:val="es-ES"/>
        </w:rPr>
        <w:t>5.5.1 RECEPCIÓN.</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recepción del bien estará a cargo el almacenero de obra y especialista en instalaciones eléctricas, con V°B° del Residente Y Supervisor De Obra.</w:t>
      </w:r>
    </w:p>
    <w:p>
      <w:pPr>
        <w:spacing w:after="0" w:line="240" w:lineRule="auto"/>
        <w:ind w:left="142"/>
        <w:jc w:val="both"/>
        <w:rPr>
          <w:rFonts w:ascii="Agency FB" w:hAnsi="Agency FB" w:eastAsia="Calibri" w:cs="Arial"/>
          <w:sz w:val="24"/>
          <w:szCs w:val="24"/>
          <w:lang w:val="es-ES"/>
        </w:rPr>
      </w:pPr>
    </w:p>
    <w:p>
      <w:pPr>
        <w:spacing w:after="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5.5.2 CONFORMIDAD.</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pPr>
        <w:spacing w:after="0" w:line="240" w:lineRule="auto"/>
        <w:ind w:left="142"/>
        <w:contextualSpacing/>
        <w:jc w:val="both"/>
        <w:rPr>
          <w:rFonts w:ascii="Agency FB" w:hAnsi="Agency FB" w:eastAsia="Calibri" w:cs="Arial"/>
          <w:sz w:val="24"/>
          <w:szCs w:val="24"/>
          <w:lang w:val="es-ES"/>
        </w:rPr>
      </w:pPr>
    </w:p>
    <w:p>
      <w:pPr>
        <w:numPr>
          <w:ilvl w:val="1"/>
          <w:numId w:val="6"/>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FORMA DE PAGO:</w:t>
      </w:r>
    </w:p>
    <w:p>
      <w:pPr>
        <w:spacing w:after="0" w:line="240" w:lineRule="auto"/>
        <w:ind w:left="-142"/>
        <w:jc w:val="both"/>
        <w:rPr>
          <w:rFonts w:ascii="Agency FB" w:hAnsi="Agency FB" w:eastAsia="Calibri" w:cs="Times New Roman"/>
          <w:sz w:val="24"/>
          <w:szCs w:val="24"/>
          <w:lang w:val="es-ES"/>
        </w:rPr>
      </w:pPr>
      <w:r>
        <w:rPr>
          <w:rFonts w:ascii="Agency FB" w:hAnsi="Agency FB" w:eastAsia="Calibri" w:cs="Times New Roman"/>
          <w:sz w:val="24"/>
          <w:szCs w:val="24"/>
          <w:lang w:val="es-ES"/>
        </w:rPr>
        <w:t xml:space="preserve">      El pago será único, previo al informe de conformidad del bien, con el VISTO BUENO del Supervisor de Obra</w:t>
      </w:r>
    </w:p>
    <w:p>
      <w:pPr>
        <w:spacing w:after="0" w:line="240" w:lineRule="auto"/>
        <w:ind w:left="-142"/>
        <w:jc w:val="both"/>
        <w:rPr>
          <w:rFonts w:ascii="Agency FB" w:hAnsi="Agency FB" w:eastAsia="Calibri" w:cs="Times New Roman"/>
          <w:sz w:val="24"/>
          <w:szCs w:val="24"/>
          <w:lang w:val="es-ES"/>
        </w:rPr>
      </w:pPr>
      <w:r>
        <w:rPr>
          <w:rFonts w:ascii="Agency FB" w:hAnsi="Agency FB" w:eastAsia="Calibri" w:cs="Times New Roman"/>
          <w:sz w:val="24"/>
          <w:szCs w:val="24"/>
          <w:lang w:val="es-ES"/>
        </w:rPr>
        <w:t xml:space="preserve">      Para efectos del pago el contratista deberá de presentar:</w:t>
      </w:r>
    </w:p>
    <w:p>
      <w:pPr>
        <w:numPr>
          <w:ilvl w:val="0"/>
          <w:numId w:val="7"/>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Guía De Remisión</w:t>
      </w:r>
    </w:p>
    <w:p>
      <w:pPr>
        <w:numPr>
          <w:ilvl w:val="0"/>
          <w:numId w:val="7"/>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Comprobante de pago</w:t>
      </w:r>
    </w:p>
    <w:p>
      <w:pPr>
        <w:numPr>
          <w:ilvl w:val="0"/>
          <w:numId w:val="7"/>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Informe de conformidad.</w:t>
      </w:r>
    </w:p>
    <w:p>
      <w:pPr>
        <w:widowControl w:val="0"/>
        <w:spacing w:after="200" w:line="276" w:lineRule="auto"/>
        <w:ind w:left="142"/>
        <w:jc w:val="both"/>
        <w:rPr>
          <w:rFonts w:ascii="Agency FB" w:hAnsi="Agency FB" w:eastAsia="Calibri" w:cs="Arial"/>
          <w:sz w:val="24"/>
          <w:szCs w:val="24"/>
          <w:lang w:val="es-ES"/>
        </w:rPr>
      </w:pPr>
      <w:r>
        <w:rPr>
          <w:rFonts w:ascii="Agency FB" w:hAnsi="Agency FB" w:eastAsia="Calibri" w:cs="Arial"/>
          <w:sz w:val="24"/>
          <w:szCs w:val="24"/>
          <w:lang w:val="es-ES"/>
        </w:rPr>
        <w:t xml:space="preserve">Dicha documentación se debe presentar en la unidad que corresponde, en Gobierno Regional Del Apurímac - Sede Central. </w:t>
      </w:r>
    </w:p>
    <w:p>
      <w:pPr>
        <w:numPr>
          <w:ilvl w:val="1"/>
          <w:numId w:val="6"/>
        </w:numPr>
        <w:spacing w:after="200" w:line="276" w:lineRule="auto"/>
        <w:contextualSpacing/>
        <w:jc w:val="both"/>
        <w:rPr>
          <w:rFonts w:ascii="Agency FB" w:hAnsi="Agency FB" w:eastAsia="Times New Roman" w:cs="Calibri"/>
          <w:b/>
          <w:color w:val="000000"/>
          <w:sz w:val="24"/>
          <w:szCs w:val="24"/>
          <w:lang w:val="es-ES" w:eastAsia="es-PE"/>
        </w:rPr>
      </w:pPr>
      <w:r>
        <w:rPr>
          <w:rFonts w:ascii="Agency FB" w:hAnsi="Agency FB" w:eastAsia="Times New Roman" w:cs="Calibri"/>
          <w:b/>
          <w:color w:val="000000"/>
          <w:sz w:val="24"/>
          <w:szCs w:val="24"/>
          <w:lang w:val="es-ES" w:eastAsia="es-PE"/>
        </w:rPr>
        <w:t>RESPONSABILIDAD POR VICIOS OCULTOS.</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plazo máximo de responsabilidad del contratista es de un (01) año contado a partir de la conformidad otorgada por LA ENTIDAD.</w:t>
      </w:r>
    </w:p>
    <w:p>
      <w:pPr>
        <w:spacing w:after="200" w:line="276" w:lineRule="auto"/>
        <w:ind w:left="142"/>
        <w:contextualSpacing/>
        <w:jc w:val="both"/>
        <w:rPr>
          <w:rFonts w:ascii="Agency FB" w:hAnsi="Agency FB" w:eastAsia="Calibri" w:cs="Calibri"/>
          <w:color w:val="000000"/>
          <w:sz w:val="24"/>
          <w:szCs w:val="24"/>
          <w:lang w:val="es-ES" w:eastAsia="es-PE"/>
        </w:rPr>
      </w:pPr>
    </w:p>
    <w:p>
      <w:pPr>
        <w:numPr>
          <w:ilvl w:val="1"/>
          <w:numId w:val="6"/>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PENALIDADES</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Times New Roman"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Pr>
          <w:rFonts w:ascii="Agency FB" w:hAnsi="Agency FB" w:eastAsia="Calibri" w:cs="Arial"/>
          <w:sz w:val="24"/>
          <w:szCs w:val="24"/>
          <w:lang w:val="es-ES"/>
        </w:rPr>
        <w:t xml:space="preserve"> Art.162 Del Reglamento De La Ley De Contrataciones Del Estado.</w:t>
      </w:r>
    </w:p>
    <w:p>
      <w:pPr>
        <w:spacing w:after="0" w:line="240" w:lineRule="auto"/>
        <w:ind w:left="142"/>
        <w:contextualSpacing/>
        <w:jc w:val="both"/>
        <w:rPr>
          <w:rFonts w:ascii="Agency FB" w:hAnsi="Agency FB" w:eastAsia="Calibri" w:cs="Arial"/>
          <w:sz w:val="24"/>
          <w:szCs w:val="24"/>
          <w:lang w:val="es-ES"/>
        </w:rPr>
      </w:pPr>
    </w:p>
    <w:p>
      <w:pPr>
        <w:numPr>
          <w:ilvl w:val="1"/>
          <w:numId w:val="6"/>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 xml:space="preserve">SISTEMA DE CONTRACCIÓN: </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SUMA ALZADA.</w:t>
      </w:r>
    </w:p>
    <w:p>
      <w:pPr>
        <w:spacing w:after="0" w:line="240" w:lineRule="auto"/>
        <w:ind w:left="142"/>
        <w:contextualSpacing/>
        <w:jc w:val="both"/>
        <w:rPr>
          <w:rFonts w:ascii="Agency FB" w:hAnsi="Agency FB" w:eastAsia="Calibri" w:cs="Arial"/>
          <w:sz w:val="24"/>
          <w:szCs w:val="24"/>
          <w:lang w:val="es-ES"/>
        </w:rPr>
      </w:pPr>
    </w:p>
    <w:p>
      <w:pPr>
        <w:numPr>
          <w:ilvl w:val="1"/>
          <w:numId w:val="6"/>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ANEXOS.</w:t>
      </w:r>
    </w:p>
    <w:p>
      <w:pPr>
        <w:spacing w:after="200" w:line="276" w:lineRule="auto"/>
        <w:ind w:left="142" w:right="-284"/>
        <w:contextualSpacing/>
        <w:jc w:val="both"/>
        <w:rPr>
          <w:rFonts w:ascii="Agency FB" w:hAnsi="Agency FB" w:eastAsia="SimSun" w:cs="Arial"/>
          <w:kern w:val="28"/>
          <w:sz w:val="24"/>
          <w:szCs w:val="24"/>
          <w:lang w:val="es-ES" w:eastAsia="es-ES"/>
        </w:rPr>
      </w:pPr>
      <w:r>
        <w:rPr>
          <w:rFonts w:ascii="Agency FB" w:hAnsi="Agency FB" w:eastAsia="SimSun" w:cs="Arial"/>
          <w:kern w:val="28"/>
          <w:sz w:val="24"/>
          <w:szCs w:val="24"/>
          <w:lang w:val="es-ES" w:eastAsia="es-ES"/>
        </w:rPr>
        <w:t>Se Adjunta El Protocolo De Ingreso A Obra Para Proveedores Y Terceros.</w:t>
      </w:r>
    </w:p>
    <w:p>
      <w:pPr>
        <w:tabs>
          <w:tab w:val="left" w:pos="0"/>
        </w:tabs>
        <w:spacing w:after="200" w:line="276" w:lineRule="auto"/>
        <w:ind w:left="142"/>
        <w:jc w:val="both"/>
        <w:rPr>
          <w:rFonts w:ascii="Agency FB" w:hAnsi="Agency FB" w:eastAsia="Calibri" w:cs="Arial"/>
          <w:sz w:val="24"/>
          <w:szCs w:val="24"/>
          <w:lang w:val="es-ES"/>
        </w:rPr>
      </w:pPr>
    </w:p>
    <w:p>
      <w:pPr>
        <w:pStyle w:val="17"/>
        <w:ind w:right="-284"/>
        <w:jc w:val="both"/>
        <w:rPr>
          <w:lang w:val="es-ES" w:eastAsia="es-ES"/>
        </w:rPr>
      </w:pPr>
    </w:p>
    <w:sectPr>
      <w:headerReference r:id="rId5" w:type="default"/>
      <w:pgSz w:w="11906" w:h="16838"/>
      <w:pgMar w:top="1418" w:right="1701"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gency FB">
    <w:panose1 w:val="020B0503020202020204"/>
    <w:charset w:val="00"/>
    <w:family w:val="swiss"/>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wis721 LtCn BT">
    <w:panose1 w:val="020B0406020202030204"/>
    <w:charset w:val="00"/>
    <w:family w:val="swiss"/>
    <w:pitch w:val="default"/>
    <w:sig w:usb0="00000000" w:usb1="00000000" w:usb2="00000000" w:usb3="00000000" w:csb0="00000000"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Arial Unicode MS">
    <w:altName w:val="Arial"/>
    <w:panose1 w:val="020B0604020202020204"/>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76" w:lineRule="auto"/>
      <w:jc w:val="center"/>
      <w:rPr>
        <w:rFonts w:ascii="Arial" w:hAnsi="Arial" w:cs="Arial"/>
        <w:b/>
        <w:sz w:val="32"/>
        <w:szCs w:val="32"/>
      </w:rPr>
    </w:pPr>
    <w:r>
      <w:rPr>
        <w:rFonts w:ascii="Arial" w:hAnsi="Arial" w:cs="Arial"/>
        <w:b/>
        <w:sz w:val="32"/>
        <w:szCs w:val="32"/>
        <w:lang w:eastAsia="es-PE"/>
      </w:rPr>
      <w:drawing>
        <wp:anchor distT="0" distB="0" distL="114300" distR="114300" simplePos="0" relativeHeight="251659264" behindDoc="1" locked="0" layoutInCell="1" allowOverlap="1">
          <wp:simplePos x="0" y="0"/>
          <wp:positionH relativeFrom="margin">
            <wp:posOffset>-408940</wp:posOffset>
          </wp:positionH>
          <wp:positionV relativeFrom="paragraph">
            <wp:posOffset>-78105</wp:posOffset>
          </wp:positionV>
          <wp:extent cx="529590"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1704" cy="535700"/>
                  </a:xfrm>
                  <a:prstGeom prst="rect">
                    <a:avLst/>
                  </a:prstGeom>
                  <a:noFill/>
                  <a:ln>
                    <a:noFill/>
                  </a:ln>
                </pic:spPr>
              </pic:pic>
            </a:graphicData>
          </a:graphic>
        </wp:anchor>
      </w:drawing>
    </w:r>
    <w:r>
      <w:rPr>
        <w:rFonts w:ascii="Arial" w:hAnsi="Arial" w:cs="Arial"/>
        <w:b/>
        <w:sz w:val="32"/>
        <w:szCs w:val="32"/>
        <w:lang w:eastAsia="es-PE"/>
      </w:rPr>
      <w:drawing>
        <wp:anchor distT="0" distB="0" distL="114300" distR="114300" simplePos="0" relativeHeight="251660288" behindDoc="0" locked="0" layoutInCell="1" allowOverlap="1">
          <wp:simplePos x="0" y="0"/>
          <wp:positionH relativeFrom="rightMargin">
            <wp:posOffset>300355</wp:posOffset>
          </wp:positionH>
          <wp:positionV relativeFrom="paragraph">
            <wp:posOffset>-90805</wp:posOffset>
          </wp:positionV>
          <wp:extent cx="465455"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467616" cy="487726"/>
                  </a:xfrm>
                  <a:prstGeom prst="rect">
                    <a:avLst/>
                  </a:prstGeom>
                  <a:noFill/>
                  <a:ln>
                    <a:noFill/>
                  </a:ln>
                </pic:spPr>
              </pic:pic>
            </a:graphicData>
          </a:graphic>
        </wp:anchor>
      </w:drawing>
    </w:r>
    <w:r>
      <w:rPr>
        <w:rFonts w:ascii="Arial" w:hAnsi="Arial" w:cs="Arial"/>
        <w:b/>
        <w:sz w:val="32"/>
        <w:szCs w:val="32"/>
      </w:rPr>
      <w:t xml:space="preserve"> GOBIERNO REGIONAL DE APURÍMAC</w:t>
    </w:r>
  </w:p>
  <w:p>
    <w:pPr>
      <w:pStyle w:val="11"/>
      <w:spacing w:line="276" w:lineRule="auto"/>
      <w:jc w:val="center"/>
      <w:rPr>
        <w:rFonts w:ascii="Arial" w:hAnsi="Arial" w:cs="Arial"/>
        <w:b/>
        <w:sz w:val="24"/>
        <w:szCs w:val="24"/>
      </w:rPr>
    </w:pPr>
    <w:r>
      <w:rPr>
        <w:rFonts w:ascii="Arial" w:hAnsi="Arial" w:cs="Arial"/>
        <w:b/>
        <w:sz w:val="24"/>
        <w:szCs w:val="24"/>
      </w:rPr>
      <w:t>GERENCIA REGIONAL DE INFRAESTRUCTURA</w:t>
    </w: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0468E"/>
    <w:multiLevelType w:val="multilevel"/>
    <w:tmpl w:val="03E0468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937541"/>
    <w:multiLevelType w:val="multilevel"/>
    <w:tmpl w:val="14937541"/>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6"/>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28697168"/>
    <w:multiLevelType w:val="multilevel"/>
    <w:tmpl w:val="28697168"/>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3">
    <w:nsid w:val="3CE25D0E"/>
    <w:multiLevelType w:val="multilevel"/>
    <w:tmpl w:val="3CE25D0E"/>
    <w:lvl w:ilvl="0" w:tentative="0">
      <w:start w:val="5"/>
      <w:numFmt w:val="decimal"/>
      <w:lvlText w:val="%1"/>
      <w:lvlJc w:val="left"/>
      <w:pPr>
        <w:ind w:left="360" w:hanging="360"/>
      </w:pPr>
      <w:rPr>
        <w:rFonts w:hint="default"/>
      </w:rPr>
    </w:lvl>
    <w:lvl w:ilvl="1" w:tentative="0">
      <w:start w:val="6"/>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59974F10"/>
    <w:multiLevelType w:val="multilevel"/>
    <w:tmpl w:val="59974F10"/>
    <w:lvl w:ilvl="0" w:tentative="0">
      <w:start w:val="1"/>
      <w:numFmt w:val="bullet"/>
      <w:lvlText w:val=""/>
      <w:lvlJc w:val="left"/>
      <w:pPr>
        <w:ind w:left="2136" w:hanging="360"/>
      </w:pPr>
      <w:rPr>
        <w:rFonts w:hint="default" w:ascii="Symbol" w:hAnsi="Symbol"/>
      </w:rPr>
    </w:lvl>
    <w:lvl w:ilvl="1" w:tentative="0">
      <w:start w:val="3"/>
      <w:numFmt w:val="bullet"/>
      <w:lvlText w:val="•"/>
      <w:lvlJc w:val="left"/>
      <w:pPr>
        <w:ind w:left="3204" w:hanging="708"/>
      </w:pPr>
      <w:rPr>
        <w:rFonts w:hint="default" w:ascii="Swis721 LtCn BT" w:hAnsi="Swis721 LtCn BT" w:eastAsiaTheme="minorHAnsi" w:cstheme="minorBidi"/>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5">
    <w:nsid w:val="6B631646"/>
    <w:multiLevelType w:val="multilevel"/>
    <w:tmpl w:val="6B631646"/>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728141F"/>
    <w:multiLevelType w:val="multilevel"/>
    <w:tmpl w:val="7728141F"/>
    <w:lvl w:ilvl="0" w:tentative="0">
      <w:start w:val="5"/>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49C4"/>
    <w:rsid w:val="000552E6"/>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6C7D"/>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678B7"/>
    <w:rsid w:val="001742F4"/>
    <w:rsid w:val="00177173"/>
    <w:rsid w:val="00180281"/>
    <w:rsid w:val="001831CA"/>
    <w:rsid w:val="0018336E"/>
    <w:rsid w:val="001856DC"/>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65EA"/>
    <w:rsid w:val="001C72E6"/>
    <w:rsid w:val="001D5AB3"/>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3990"/>
    <w:rsid w:val="00274336"/>
    <w:rsid w:val="002743F2"/>
    <w:rsid w:val="00274E75"/>
    <w:rsid w:val="002766F8"/>
    <w:rsid w:val="00282CEB"/>
    <w:rsid w:val="00287D66"/>
    <w:rsid w:val="002A0B00"/>
    <w:rsid w:val="002A136F"/>
    <w:rsid w:val="002A3EF0"/>
    <w:rsid w:val="002A44AE"/>
    <w:rsid w:val="002A4BFB"/>
    <w:rsid w:val="002A66BD"/>
    <w:rsid w:val="002A728F"/>
    <w:rsid w:val="002B11D8"/>
    <w:rsid w:val="002B2181"/>
    <w:rsid w:val="002B2284"/>
    <w:rsid w:val="002B74E3"/>
    <w:rsid w:val="002C0398"/>
    <w:rsid w:val="002C4DE6"/>
    <w:rsid w:val="002D087E"/>
    <w:rsid w:val="002D2586"/>
    <w:rsid w:val="002D6526"/>
    <w:rsid w:val="002E2361"/>
    <w:rsid w:val="002E6982"/>
    <w:rsid w:val="002F453E"/>
    <w:rsid w:val="002F485A"/>
    <w:rsid w:val="002F4AC4"/>
    <w:rsid w:val="002F4AFE"/>
    <w:rsid w:val="002F799B"/>
    <w:rsid w:val="003070C2"/>
    <w:rsid w:val="00314B44"/>
    <w:rsid w:val="0031609B"/>
    <w:rsid w:val="00316300"/>
    <w:rsid w:val="00320061"/>
    <w:rsid w:val="0032138A"/>
    <w:rsid w:val="003265D4"/>
    <w:rsid w:val="00332A1D"/>
    <w:rsid w:val="00332DEA"/>
    <w:rsid w:val="003350D5"/>
    <w:rsid w:val="00336A12"/>
    <w:rsid w:val="00344A92"/>
    <w:rsid w:val="003514D6"/>
    <w:rsid w:val="0035175B"/>
    <w:rsid w:val="003526EE"/>
    <w:rsid w:val="003601F7"/>
    <w:rsid w:val="00360A27"/>
    <w:rsid w:val="00361678"/>
    <w:rsid w:val="00363B80"/>
    <w:rsid w:val="00364DEB"/>
    <w:rsid w:val="00366C87"/>
    <w:rsid w:val="003715B2"/>
    <w:rsid w:val="00371D11"/>
    <w:rsid w:val="003730DF"/>
    <w:rsid w:val="003801C7"/>
    <w:rsid w:val="00382145"/>
    <w:rsid w:val="00383970"/>
    <w:rsid w:val="00383D99"/>
    <w:rsid w:val="00384943"/>
    <w:rsid w:val="00384FBE"/>
    <w:rsid w:val="0038663F"/>
    <w:rsid w:val="0038672D"/>
    <w:rsid w:val="003869A1"/>
    <w:rsid w:val="003909F4"/>
    <w:rsid w:val="00390F4B"/>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285"/>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35"/>
    <w:rsid w:val="00433CAD"/>
    <w:rsid w:val="004372A4"/>
    <w:rsid w:val="00437A47"/>
    <w:rsid w:val="0044023B"/>
    <w:rsid w:val="0044182C"/>
    <w:rsid w:val="00445E39"/>
    <w:rsid w:val="004523C9"/>
    <w:rsid w:val="0045264D"/>
    <w:rsid w:val="00455411"/>
    <w:rsid w:val="00456628"/>
    <w:rsid w:val="00460F92"/>
    <w:rsid w:val="00461602"/>
    <w:rsid w:val="004641E1"/>
    <w:rsid w:val="00465769"/>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C6743"/>
    <w:rsid w:val="004D58A5"/>
    <w:rsid w:val="004D64DD"/>
    <w:rsid w:val="004E22D7"/>
    <w:rsid w:val="004E5EAE"/>
    <w:rsid w:val="004E6778"/>
    <w:rsid w:val="004E7B2F"/>
    <w:rsid w:val="004F0C3C"/>
    <w:rsid w:val="004F0FA7"/>
    <w:rsid w:val="004F63EF"/>
    <w:rsid w:val="005009C4"/>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52B3D"/>
    <w:rsid w:val="00557E68"/>
    <w:rsid w:val="00560B0E"/>
    <w:rsid w:val="00560F80"/>
    <w:rsid w:val="00561D3F"/>
    <w:rsid w:val="0056364D"/>
    <w:rsid w:val="00565B63"/>
    <w:rsid w:val="0056794F"/>
    <w:rsid w:val="00573B72"/>
    <w:rsid w:val="00574D66"/>
    <w:rsid w:val="005809CF"/>
    <w:rsid w:val="005846ED"/>
    <w:rsid w:val="00585215"/>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0171"/>
    <w:rsid w:val="005F2CB2"/>
    <w:rsid w:val="005F3548"/>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079A"/>
    <w:rsid w:val="0065271F"/>
    <w:rsid w:val="00655A96"/>
    <w:rsid w:val="006565FD"/>
    <w:rsid w:val="00657151"/>
    <w:rsid w:val="006576A2"/>
    <w:rsid w:val="00662390"/>
    <w:rsid w:val="006646D4"/>
    <w:rsid w:val="00665EAA"/>
    <w:rsid w:val="00671821"/>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0C18"/>
    <w:rsid w:val="006C7574"/>
    <w:rsid w:val="006D0FA4"/>
    <w:rsid w:val="006D4C0F"/>
    <w:rsid w:val="006D51CA"/>
    <w:rsid w:val="006D7A06"/>
    <w:rsid w:val="006E577D"/>
    <w:rsid w:val="006E5D55"/>
    <w:rsid w:val="006E6777"/>
    <w:rsid w:val="006F21FA"/>
    <w:rsid w:val="00700BF6"/>
    <w:rsid w:val="007012AB"/>
    <w:rsid w:val="00706FA5"/>
    <w:rsid w:val="00707EB0"/>
    <w:rsid w:val="0071029B"/>
    <w:rsid w:val="0071090C"/>
    <w:rsid w:val="00722653"/>
    <w:rsid w:val="00730F4F"/>
    <w:rsid w:val="00733873"/>
    <w:rsid w:val="007356E4"/>
    <w:rsid w:val="00737B03"/>
    <w:rsid w:val="00741123"/>
    <w:rsid w:val="00741C29"/>
    <w:rsid w:val="00744844"/>
    <w:rsid w:val="00751408"/>
    <w:rsid w:val="00754CED"/>
    <w:rsid w:val="00762EAE"/>
    <w:rsid w:val="00762F8E"/>
    <w:rsid w:val="00764B27"/>
    <w:rsid w:val="00765BD9"/>
    <w:rsid w:val="00780BA6"/>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C78CD"/>
    <w:rsid w:val="007D7D44"/>
    <w:rsid w:val="007D7F88"/>
    <w:rsid w:val="007E3962"/>
    <w:rsid w:val="007E4AC9"/>
    <w:rsid w:val="007E5171"/>
    <w:rsid w:val="007E6607"/>
    <w:rsid w:val="007F03C0"/>
    <w:rsid w:val="007F3013"/>
    <w:rsid w:val="007F3243"/>
    <w:rsid w:val="007F6A32"/>
    <w:rsid w:val="007F710D"/>
    <w:rsid w:val="008004DA"/>
    <w:rsid w:val="008008DD"/>
    <w:rsid w:val="0080481D"/>
    <w:rsid w:val="00810BB0"/>
    <w:rsid w:val="008111A5"/>
    <w:rsid w:val="008148FB"/>
    <w:rsid w:val="00814DBF"/>
    <w:rsid w:val="00815BF8"/>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D5914"/>
    <w:rsid w:val="008E2454"/>
    <w:rsid w:val="008E5644"/>
    <w:rsid w:val="008E5AF6"/>
    <w:rsid w:val="008F1E59"/>
    <w:rsid w:val="008F213C"/>
    <w:rsid w:val="008F5363"/>
    <w:rsid w:val="00900F78"/>
    <w:rsid w:val="00903D36"/>
    <w:rsid w:val="00905AAE"/>
    <w:rsid w:val="00907B42"/>
    <w:rsid w:val="00911E79"/>
    <w:rsid w:val="009136AE"/>
    <w:rsid w:val="00913F56"/>
    <w:rsid w:val="009218FC"/>
    <w:rsid w:val="009221F4"/>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6E7"/>
    <w:rsid w:val="00962EC9"/>
    <w:rsid w:val="00962F68"/>
    <w:rsid w:val="00963681"/>
    <w:rsid w:val="009667C6"/>
    <w:rsid w:val="00971557"/>
    <w:rsid w:val="0097450F"/>
    <w:rsid w:val="00976AB7"/>
    <w:rsid w:val="009812A3"/>
    <w:rsid w:val="00984239"/>
    <w:rsid w:val="009863D5"/>
    <w:rsid w:val="009920D0"/>
    <w:rsid w:val="009961CC"/>
    <w:rsid w:val="00997832"/>
    <w:rsid w:val="009A4B5A"/>
    <w:rsid w:val="009A4E21"/>
    <w:rsid w:val="009A7C10"/>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9F2152"/>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2CF"/>
    <w:rsid w:val="00A77652"/>
    <w:rsid w:val="00A80ED1"/>
    <w:rsid w:val="00A826A9"/>
    <w:rsid w:val="00A82C21"/>
    <w:rsid w:val="00A82D8D"/>
    <w:rsid w:val="00A83936"/>
    <w:rsid w:val="00A84DB8"/>
    <w:rsid w:val="00A95E50"/>
    <w:rsid w:val="00AA3770"/>
    <w:rsid w:val="00AB0B5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075EA"/>
    <w:rsid w:val="00B12C32"/>
    <w:rsid w:val="00B157E7"/>
    <w:rsid w:val="00B165B7"/>
    <w:rsid w:val="00B178A6"/>
    <w:rsid w:val="00B22B43"/>
    <w:rsid w:val="00B231B1"/>
    <w:rsid w:val="00B310CF"/>
    <w:rsid w:val="00B31116"/>
    <w:rsid w:val="00B32CD6"/>
    <w:rsid w:val="00B40E20"/>
    <w:rsid w:val="00B4304E"/>
    <w:rsid w:val="00B45728"/>
    <w:rsid w:val="00B47BD4"/>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4517"/>
    <w:rsid w:val="00BE5061"/>
    <w:rsid w:val="00BF324B"/>
    <w:rsid w:val="00BF3849"/>
    <w:rsid w:val="00BF4A0A"/>
    <w:rsid w:val="00C001E6"/>
    <w:rsid w:val="00C016A5"/>
    <w:rsid w:val="00C02233"/>
    <w:rsid w:val="00C0392F"/>
    <w:rsid w:val="00C04B1E"/>
    <w:rsid w:val="00C069DD"/>
    <w:rsid w:val="00C06F23"/>
    <w:rsid w:val="00C07E9F"/>
    <w:rsid w:val="00C11F43"/>
    <w:rsid w:val="00C2277D"/>
    <w:rsid w:val="00C2368F"/>
    <w:rsid w:val="00C27C75"/>
    <w:rsid w:val="00C31414"/>
    <w:rsid w:val="00C3751D"/>
    <w:rsid w:val="00C40B48"/>
    <w:rsid w:val="00C41C12"/>
    <w:rsid w:val="00C428A6"/>
    <w:rsid w:val="00C46751"/>
    <w:rsid w:val="00C502C7"/>
    <w:rsid w:val="00C51CEC"/>
    <w:rsid w:val="00C5246F"/>
    <w:rsid w:val="00C52A14"/>
    <w:rsid w:val="00C53A79"/>
    <w:rsid w:val="00C54D75"/>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3B0B"/>
    <w:rsid w:val="00CF47D2"/>
    <w:rsid w:val="00CF4BC7"/>
    <w:rsid w:val="00D001AA"/>
    <w:rsid w:val="00D01783"/>
    <w:rsid w:val="00D04CCC"/>
    <w:rsid w:val="00D04EA0"/>
    <w:rsid w:val="00D10C6B"/>
    <w:rsid w:val="00D12836"/>
    <w:rsid w:val="00D13F8C"/>
    <w:rsid w:val="00D151BC"/>
    <w:rsid w:val="00D23C38"/>
    <w:rsid w:val="00D246FF"/>
    <w:rsid w:val="00D25685"/>
    <w:rsid w:val="00D27C96"/>
    <w:rsid w:val="00D3321D"/>
    <w:rsid w:val="00D340BE"/>
    <w:rsid w:val="00D35132"/>
    <w:rsid w:val="00D3595A"/>
    <w:rsid w:val="00D4102F"/>
    <w:rsid w:val="00D4288D"/>
    <w:rsid w:val="00D4360A"/>
    <w:rsid w:val="00D44E55"/>
    <w:rsid w:val="00D534F2"/>
    <w:rsid w:val="00D54C7C"/>
    <w:rsid w:val="00D56546"/>
    <w:rsid w:val="00D56CF6"/>
    <w:rsid w:val="00D571E6"/>
    <w:rsid w:val="00D57AA7"/>
    <w:rsid w:val="00D61689"/>
    <w:rsid w:val="00D62117"/>
    <w:rsid w:val="00D6662B"/>
    <w:rsid w:val="00D70094"/>
    <w:rsid w:val="00D70350"/>
    <w:rsid w:val="00D714F5"/>
    <w:rsid w:val="00D73603"/>
    <w:rsid w:val="00D7569B"/>
    <w:rsid w:val="00D7637D"/>
    <w:rsid w:val="00D82166"/>
    <w:rsid w:val="00D8397C"/>
    <w:rsid w:val="00D86380"/>
    <w:rsid w:val="00D877FB"/>
    <w:rsid w:val="00D87AF3"/>
    <w:rsid w:val="00D91F3A"/>
    <w:rsid w:val="00D95466"/>
    <w:rsid w:val="00DA22DB"/>
    <w:rsid w:val="00DA54C5"/>
    <w:rsid w:val="00DA61DF"/>
    <w:rsid w:val="00DA7339"/>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5A3F"/>
    <w:rsid w:val="00E26A81"/>
    <w:rsid w:val="00E27FFA"/>
    <w:rsid w:val="00E3031C"/>
    <w:rsid w:val="00E3076B"/>
    <w:rsid w:val="00E30D04"/>
    <w:rsid w:val="00E310FD"/>
    <w:rsid w:val="00E31EAF"/>
    <w:rsid w:val="00E36D14"/>
    <w:rsid w:val="00E411B5"/>
    <w:rsid w:val="00E41EF4"/>
    <w:rsid w:val="00E42ECF"/>
    <w:rsid w:val="00E42EE9"/>
    <w:rsid w:val="00E43B0B"/>
    <w:rsid w:val="00E46121"/>
    <w:rsid w:val="00E47D10"/>
    <w:rsid w:val="00E506A4"/>
    <w:rsid w:val="00E509B4"/>
    <w:rsid w:val="00E50C16"/>
    <w:rsid w:val="00E515F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A60B4"/>
    <w:rsid w:val="00EB05F4"/>
    <w:rsid w:val="00EB1E7E"/>
    <w:rsid w:val="00EB4BE2"/>
    <w:rsid w:val="00EB55A4"/>
    <w:rsid w:val="00EB5A1F"/>
    <w:rsid w:val="00EB7298"/>
    <w:rsid w:val="00EC2064"/>
    <w:rsid w:val="00EC313D"/>
    <w:rsid w:val="00EC5695"/>
    <w:rsid w:val="00EC75D9"/>
    <w:rsid w:val="00EC7BE9"/>
    <w:rsid w:val="00ED0D75"/>
    <w:rsid w:val="00ED18C4"/>
    <w:rsid w:val="00ED1A99"/>
    <w:rsid w:val="00ED71FA"/>
    <w:rsid w:val="00ED75E2"/>
    <w:rsid w:val="00EE08EE"/>
    <w:rsid w:val="00EE0A5F"/>
    <w:rsid w:val="00EE2E86"/>
    <w:rsid w:val="00EF309E"/>
    <w:rsid w:val="00F01287"/>
    <w:rsid w:val="00F02CAE"/>
    <w:rsid w:val="00F031B0"/>
    <w:rsid w:val="00F03875"/>
    <w:rsid w:val="00F065C4"/>
    <w:rsid w:val="00F06E8D"/>
    <w:rsid w:val="00F10AD3"/>
    <w:rsid w:val="00F12D8F"/>
    <w:rsid w:val="00F20959"/>
    <w:rsid w:val="00F235E2"/>
    <w:rsid w:val="00F2397A"/>
    <w:rsid w:val="00F242CA"/>
    <w:rsid w:val="00F30324"/>
    <w:rsid w:val="00F304CD"/>
    <w:rsid w:val="00F335A9"/>
    <w:rsid w:val="00F3387C"/>
    <w:rsid w:val="00F35BFA"/>
    <w:rsid w:val="00F35FC6"/>
    <w:rsid w:val="00F50E44"/>
    <w:rsid w:val="00F53BE8"/>
    <w:rsid w:val="00F6384A"/>
    <w:rsid w:val="00F65145"/>
    <w:rsid w:val="00F6733D"/>
    <w:rsid w:val="00F7166A"/>
    <w:rsid w:val="00F741C0"/>
    <w:rsid w:val="00F77492"/>
    <w:rsid w:val="00F815F6"/>
    <w:rsid w:val="00F82021"/>
    <w:rsid w:val="00F903B5"/>
    <w:rsid w:val="00F90B93"/>
    <w:rsid w:val="00F946CC"/>
    <w:rsid w:val="00F9481D"/>
    <w:rsid w:val="00F9518E"/>
    <w:rsid w:val="00F95CBD"/>
    <w:rsid w:val="00F97B52"/>
    <w:rsid w:val="00F97CE8"/>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049"/>
    <w:rsid w:val="00FE7DED"/>
    <w:rsid w:val="00FF2335"/>
    <w:rsid w:val="00FF5B4A"/>
    <w:rsid w:val="00FF679B"/>
    <w:rsid w:val="00FF7C17"/>
    <w:rsid w:val="10AC3B39"/>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PE"/>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semiHidden/>
    <w:unhideWhenUsed/>
    <w:qFormat/>
    <w:uiPriority w:val="99"/>
    <w:rPr>
      <w:color w:val="0000FF"/>
      <w:u w:val="single"/>
    </w:rPr>
  </w:style>
  <w:style w:type="character" w:styleId="9">
    <w:name w:val="Strong"/>
    <w:basedOn w:val="6"/>
    <w:qFormat/>
    <w:uiPriority w:val="22"/>
    <w:rPr>
      <w:b/>
      <w:bCs/>
    </w:rPr>
  </w:style>
  <w:style w:type="paragraph" w:styleId="10">
    <w:name w:val="Balloon Text"/>
    <w:basedOn w:val="1"/>
    <w:link w:val="19"/>
    <w:semiHidden/>
    <w:unhideWhenUsed/>
    <w:uiPriority w:val="99"/>
    <w:pPr>
      <w:spacing w:after="0" w:line="240" w:lineRule="auto"/>
    </w:pPr>
    <w:rPr>
      <w:rFonts w:ascii="Segoe UI" w:hAnsi="Segoe UI" w:cs="Segoe UI"/>
      <w:sz w:val="18"/>
      <w:szCs w:val="18"/>
    </w:rPr>
  </w:style>
  <w:style w:type="paragraph" w:styleId="11">
    <w:name w:val="header"/>
    <w:basedOn w:val="1"/>
    <w:link w:val="15"/>
    <w:unhideWhenUsed/>
    <w:qFormat/>
    <w:uiPriority w:val="0"/>
    <w:pPr>
      <w:tabs>
        <w:tab w:val="center" w:pos="4419"/>
        <w:tab w:val="right" w:pos="8838"/>
      </w:tabs>
      <w:spacing w:after="0" w:line="240" w:lineRule="auto"/>
    </w:p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13">
    <w:name w:val="footer"/>
    <w:basedOn w:val="1"/>
    <w:link w:val="16"/>
    <w:unhideWhenUsed/>
    <w:qFormat/>
    <w:uiPriority w:val="99"/>
    <w:pPr>
      <w:tabs>
        <w:tab w:val="center" w:pos="4419"/>
        <w:tab w:val="right" w:pos="8838"/>
      </w:tabs>
      <w:spacing w:after="0" w:line="240" w:lineRule="auto"/>
    </w:p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Encabezado Car"/>
    <w:basedOn w:val="6"/>
    <w:link w:val="11"/>
    <w:qFormat/>
    <w:uiPriority w:val="0"/>
  </w:style>
  <w:style w:type="character" w:customStyle="1" w:styleId="16">
    <w:name w:val="Pie de página Car"/>
    <w:basedOn w:val="6"/>
    <w:link w:val="13"/>
    <w:qFormat/>
    <w:uiPriority w:val="99"/>
  </w:style>
  <w:style w:type="paragraph" w:styleId="17">
    <w:name w:val="List Paragraph"/>
    <w:basedOn w:val="1"/>
    <w:link w:val="21"/>
    <w:qFormat/>
    <w:uiPriority w:val="34"/>
    <w:pPr>
      <w:ind w:left="720"/>
      <w:contextualSpacing/>
    </w:pPr>
  </w:style>
  <w:style w:type="character" w:styleId="18">
    <w:name w:val="Placeholder Text"/>
    <w:basedOn w:val="6"/>
    <w:semiHidden/>
    <w:qFormat/>
    <w:uiPriority w:val="99"/>
    <w:rPr>
      <w:color w:val="808080"/>
    </w:rPr>
  </w:style>
  <w:style w:type="character" w:customStyle="1" w:styleId="19">
    <w:name w:val="Texto de globo Car"/>
    <w:basedOn w:val="6"/>
    <w:link w:val="10"/>
    <w:semiHidden/>
    <w:qFormat/>
    <w:uiPriority w:val="99"/>
    <w:rPr>
      <w:rFonts w:ascii="Segoe UI" w:hAnsi="Segoe UI" w:cs="Segoe UI"/>
      <w:sz w:val="18"/>
      <w:szCs w:val="18"/>
    </w:rPr>
  </w:style>
  <w:style w:type="character" w:customStyle="1" w:styleId="20">
    <w:name w:val="Título 3 Car"/>
    <w:basedOn w:val="6"/>
    <w:link w:val="4"/>
    <w:qFormat/>
    <w:uiPriority w:val="9"/>
    <w:rPr>
      <w:rFonts w:ascii="Times New Roman" w:hAnsi="Times New Roman" w:eastAsia="Times New Roman" w:cs="Times New Roman"/>
      <w:b/>
      <w:bCs/>
      <w:sz w:val="27"/>
      <w:szCs w:val="27"/>
      <w:lang w:eastAsia="es-PE"/>
    </w:rPr>
  </w:style>
  <w:style w:type="character" w:customStyle="1" w:styleId="21">
    <w:name w:val="Párrafo de lista Car"/>
    <w:link w:val="17"/>
    <w:qFormat/>
    <w:uiPriority w:val="34"/>
  </w:style>
  <w:style w:type="character" w:customStyle="1" w:styleId="22">
    <w:name w:val="Título 4 Car"/>
    <w:basedOn w:val="6"/>
    <w:link w:val="5"/>
    <w:semiHidden/>
    <w:qFormat/>
    <w:uiPriority w:val="9"/>
    <w:rPr>
      <w:rFonts w:asciiTheme="majorHAnsi" w:hAnsiTheme="majorHAnsi" w:eastAsiaTheme="majorEastAsia" w:cstheme="majorBidi"/>
      <w:i/>
      <w:iCs/>
      <w:color w:val="2E75B6" w:themeColor="accent1" w:themeShade="BF"/>
    </w:rPr>
  </w:style>
  <w:style w:type="character" w:customStyle="1" w:styleId="23">
    <w:name w:val="Título 1 Car"/>
    <w:basedOn w:val="6"/>
    <w:link w:val="2"/>
    <w:qFormat/>
    <w:uiPriority w:val="9"/>
    <w:rPr>
      <w:rFonts w:asciiTheme="majorHAnsi" w:hAnsiTheme="majorHAnsi" w:eastAsiaTheme="majorEastAsia" w:cstheme="majorBidi"/>
      <w:color w:val="2E75B6" w:themeColor="accent1" w:themeShade="BF"/>
      <w:sz w:val="32"/>
      <w:szCs w:val="32"/>
    </w:rPr>
  </w:style>
  <w:style w:type="paragraph" w:styleId="24">
    <w:name w:val="No Spacing"/>
    <w:qFormat/>
    <w:uiPriority w:val="1"/>
    <w:pPr>
      <w:spacing w:after="0" w:line="240" w:lineRule="auto"/>
    </w:pPr>
    <w:rPr>
      <w:rFonts w:asciiTheme="minorHAnsi" w:hAnsiTheme="minorHAnsi" w:eastAsiaTheme="minorHAnsi" w:cstheme="minorBidi"/>
      <w:sz w:val="22"/>
      <w:szCs w:val="22"/>
      <w:lang w:val="es-PE" w:eastAsia="en-US" w:bidi="ar-SA"/>
    </w:rPr>
  </w:style>
  <w:style w:type="character" w:customStyle="1" w:styleId="25">
    <w:name w:val="Título 2 Car"/>
    <w:basedOn w:val="6"/>
    <w:link w:val="3"/>
    <w:qFormat/>
    <w:uiPriority w:val="9"/>
    <w:rPr>
      <w:rFonts w:asciiTheme="majorHAnsi" w:hAnsiTheme="majorHAnsi" w:eastAsiaTheme="majorEastAsia" w:cstheme="majorBidi"/>
      <w:color w:val="2E75B6" w:themeColor="accent1" w:themeShade="BF"/>
      <w:sz w:val="26"/>
      <w:szCs w:val="26"/>
    </w:rPr>
  </w:style>
  <w:style w:type="table" w:customStyle="1" w:styleId="26">
    <w:name w:val="Grid Table Light"/>
    <w:basedOn w:val="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7">
    <w:name w:val="Tabla con cuadrícula1"/>
    <w:basedOn w:val="7"/>
    <w:qFormat/>
    <w:uiPriority w:val="39"/>
    <w:pPr>
      <w:spacing w:after="0" w:line="240" w:lineRule="auto"/>
      <w:jc w:val="both"/>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1.bin"/><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emf"/><Relationship Id="rId15" Type="http://schemas.openxmlformats.org/officeDocument/2006/relationships/oleObject" Target="embeddings/oleObject3.bin"/><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B79A0-B1EE-4268-B211-C677F22A8393}">
  <ds:schemaRefs/>
</ds:datastoreItem>
</file>

<file path=docProps/app.xml><?xml version="1.0" encoding="utf-8"?>
<Properties xmlns="http://schemas.openxmlformats.org/officeDocument/2006/extended-properties" xmlns:vt="http://schemas.openxmlformats.org/officeDocument/2006/docPropsVTypes">
  <Template>Normal</Template>
  <Pages>1</Pages>
  <Words>2207</Words>
  <Characters>12141</Characters>
  <Lines>101</Lines>
  <Paragraphs>28</Paragraphs>
  <TotalTime>18</TotalTime>
  <ScaleCrop>false</ScaleCrop>
  <LinksUpToDate>false</LinksUpToDate>
  <CharactersWithSpaces>14320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2022-09-16T01:11:00Z</dcterms:created>
  <dc:creator>sony</dc:creator>
  <cp:lastModifiedBy>pc</cp:lastModifiedBy>
  <cp:lastPrinted>2022-09-16T18:24:00Z</cp:lastPrinted>
  <dcterms:modified xsi:type="dcterms:W3CDTF">2023-02-09T20:42:32Z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BC13427C1B2448129B367E1007FA1A36</vt:lpwstr>
  </property>
</Properties>
</file>