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CD2319">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75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Profundidad</w:t>
            </w:r>
            <w:r w:rsidRPr="004B40BA">
              <w:rPr>
                <w:rFonts w:ascii="Agency FB" w:hAnsi="Agency FB"/>
                <w:sz w:val="20"/>
                <w:szCs w:val="20"/>
                <w:lang w:eastAsia="es-PE"/>
              </w:rPr>
              <w:tab/>
              <w:t>107 cm</w:t>
            </w:r>
          </w:p>
          <w:p w14:paraId="5362B255"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155.96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 kg dinámico como mínimo.</w:t>
            </w:r>
          </w:p>
          <w:p w14:paraId="6FF8A449"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1700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UL 2416</w:t>
            </w:r>
          </w:p>
          <w:p w14:paraId="76809B2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UL 60950-1</w:t>
            </w:r>
          </w:p>
          <w:p w14:paraId="3ECCA9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77CFA08B"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211.7 cm</w:t>
            </w:r>
          </w:p>
          <w:p w14:paraId="734EF08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85.1 cm</w:t>
            </w:r>
          </w:p>
          <w:p w14:paraId="366D500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115.6 cm</w:t>
            </w:r>
          </w:p>
          <w:p w14:paraId="1AA38A7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168.18 kg</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lastRenderedPageBreak/>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F81903" w:rsidRDefault="007F18DC" w:rsidP="004B40BA">
            <w:pPr>
              <w:tabs>
                <w:tab w:val="left" w:pos="2482"/>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Valor típico 4 ms :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14EF30AC"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lastRenderedPageBreak/>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w:t>
            </w:r>
            <w:r w:rsidRPr="009220EF">
              <w:rPr>
                <w:rFonts w:ascii="Arial Narrow" w:hAnsi="Arial Narrow" w:cs="Arial"/>
                <w:iCs/>
                <w:sz w:val="24"/>
                <w:szCs w:val="24"/>
                <w:vertAlign w:val="subscript"/>
                <w:lang w:eastAsia="es-ES"/>
              </w:rPr>
              <w:lastRenderedPageBreak/>
              <w:t>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lastRenderedPageBreak/>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lastRenderedPageBreak/>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CD2319">
      <w:headerReference w:type="even" r:id="rId9"/>
      <w:headerReference w:type="default" r:id="rId10"/>
      <w:footerReference w:type="default" r:id="rId11"/>
      <w:headerReference w:type="firs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94FB" w14:textId="77777777" w:rsidR="00CD2319" w:rsidRDefault="00CD2319" w:rsidP="008C6921">
      <w:pPr>
        <w:spacing w:after="0" w:line="240" w:lineRule="auto"/>
      </w:pPr>
      <w:r>
        <w:separator/>
      </w:r>
    </w:p>
  </w:endnote>
  <w:endnote w:type="continuationSeparator" w:id="0">
    <w:p w14:paraId="3BB9EFD9" w14:textId="77777777" w:rsidR="00CD2319" w:rsidRDefault="00CD2319"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B98A" w14:textId="77777777" w:rsidR="00CD2319" w:rsidRDefault="00CD2319" w:rsidP="008C6921">
      <w:pPr>
        <w:spacing w:after="0" w:line="240" w:lineRule="auto"/>
      </w:pPr>
      <w:r>
        <w:separator/>
      </w:r>
    </w:p>
  </w:footnote>
  <w:footnote w:type="continuationSeparator" w:id="0">
    <w:p w14:paraId="3B3A351D" w14:textId="77777777" w:rsidR="00CD2319" w:rsidRDefault="00CD2319"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1E1788"/>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7026F2"/>
    <w:rsid w:val="007210F4"/>
    <w:rsid w:val="00746DA3"/>
    <w:rsid w:val="007833B3"/>
    <w:rsid w:val="00791354"/>
    <w:rsid w:val="007B49B0"/>
    <w:rsid w:val="007C0C10"/>
    <w:rsid w:val="007F18DC"/>
    <w:rsid w:val="00800E10"/>
    <w:rsid w:val="00807B5D"/>
    <w:rsid w:val="0082198A"/>
    <w:rsid w:val="00833E11"/>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51ADE"/>
    <w:rsid w:val="00D72324"/>
    <w:rsid w:val="00D72C60"/>
    <w:rsid w:val="00D77A84"/>
    <w:rsid w:val="00D843CC"/>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2863</Words>
  <Characters>15751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30</cp:revision>
  <cp:lastPrinted>2024-02-26T17:50:00Z</cp:lastPrinted>
  <dcterms:created xsi:type="dcterms:W3CDTF">2024-02-20T15:37:00Z</dcterms:created>
  <dcterms:modified xsi:type="dcterms:W3CDTF">2024-03-04T13:57:00Z</dcterms:modified>
</cp:coreProperties>
</file>