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29161597"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Nª 0</w:t>
      </w:r>
      <w:r w:rsidR="002E6819">
        <w:rPr>
          <w:rFonts w:cstheme="minorHAnsi"/>
          <w:b/>
          <w:bCs/>
          <w:color w:val="000000"/>
          <w:szCs w:val="24"/>
          <w:u w:val="single"/>
          <w:lang w:val="it-IT"/>
        </w:rPr>
        <w:t>1</w:t>
      </w:r>
      <w:r w:rsidR="00490F39">
        <w:rPr>
          <w:rFonts w:cstheme="minorHAnsi"/>
          <w:b/>
          <w:bCs/>
          <w:color w:val="000000"/>
          <w:szCs w:val="24"/>
          <w:u w:val="single"/>
          <w:lang w:val="it-IT"/>
        </w:rPr>
        <w:t>5</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77777777"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Pr>
          <w:rFonts w:cstheme="minorHAnsi"/>
          <w:b/>
          <w:bCs/>
          <w:iCs/>
          <w:szCs w:val="24"/>
        </w:rPr>
        <w:t xml:space="preserve"> (e)</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5215E2D3"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w:t>
      </w:r>
      <w:r w:rsidR="00490F39">
        <w:rPr>
          <w:iCs/>
          <w:szCs w:val="24"/>
        </w:rPr>
        <w:t>SWITCH</w:t>
      </w:r>
    </w:p>
    <w:p w14:paraId="7F8A9973" w14:textId="17EF5A38"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F77E9D">
        <w:rPr>
          <w:rFonts w:cstheme="minorHAnsi"/>
          <w:iCs/>
          <w:szCs w:val="24"/>
        </w:rPr>
        <w:t>08</w:t>
      </w:r>
      <w:r w:rsidRPr="0088673D">
        <w:rPr>
          <w:rFonts w:cstheme="minorHAnsi"/>
          <w:iCs/>
          <w:szCs w:val="24"/>
        </w:rPr>
        <w:t xml:space="preserve"> de </w:t>
      </w:r>
      <w:r w:rsidR="00F77E9D">
        <w:rPr>
          <w:rFonts w:cstheme="minorHAnsi"/>
          <w:iCs/>
          <w:szCs w:val="24"/>
        </w:rPr>
        <w:t>enero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77FBF678"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490F39">
        <w:rPr>
          <w:rFonts w:asciiTheme="minorHAnsi" w:hAnsiTheme="minorHAnsi" w:cstheme="minorBidi"/>
          <w:iCs/>
          <w:color w:val="auto"/>
        </w:rPr>
        <w:t>SWITCH</w:t>
      </w:r>
      <w:r>
        <w:rPr>
          <w:rFonts w:asciiTheme="minorHAnsi" w:hAnsiTheme="minorHAnsi" w:cstheme="minorBidi"/>
          <w:iCs/>
          <w:color w:val="auto"/>
        </w:rPr>
        <w:t xml:space="preserve">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77777777"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Pr>
          <w:rFonts w:asciiTheme="minorHAnsi" w:hAnsiTheme="minorHAnsi" w:cstheme="minorBidi"/>
          <w:iCs/>
          <w:color w:val="auto"/>
        </w:rPr>
        <w:t>gabinetes y equipos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4A3C0407" w14:textId="77777777" w:rsidR="00C149D8" w:rsidRPr="00E52CFA" w:rsidRDefault="00C149D8" w:rsidP="00C149D8">
      <w:pPr>
        <w:spacing w:after="0"/>
        <w:ind w:firstLine="720"/>
        <w:jc w:val="center"/>
        <w:rPr>
          <w:rFonts w:cstheme="minorHAnsi"/>
          <w:iCs/>
          <w:sz w:val="24"/>
          <w:szCs w:val="24"/>
          <w:lang w:val="it-IT"/>
        </w:rPr>
      </w:pPr>
      <w:r w:rsidRPr="00E52CFA">
        <w:rPr>
          <w:rFonts w:cstheme="minorHAnsi"/>
          <w:iCs/>
          <w:sz w:val="24"/>
          <w:szCs w:val="24"/>
          <w:lang w:val="it-IT"/>
        </w:rPr>
        <w:t>__________________________</w:t>
      </w:r>
    </w:p>
    <w:p w14:paraId="7B736398" w14:textId="77777777" w:rsidR="00C149D8" w:rsidRPr="00E52CFA" w:rsidRDefault="00C149D8" w:rsidP="00C149D8">
      <w:pPr>
        <w:spacing w:after="0"/>
        <w:ind w:firstLine="720"/>
        <w:jc w:val="center"/>
        <w:rPr>
          <w:rFonts w:cstheme="minorHAnsi"/>
          <w:b/>
          <w:bCs/>
          <w:iCs/>
          <w:sz w:val="24"/>
          <w:szCs w:val="24"/>
          <w:lang w:val="it-IT"/>
        </w:rPr>
      </w:pPr>
      <w:r w:rsidRPr="00E52CFA">
        <w:rPr>
          <w:rFonts w:cstheme="minorHAnsi"/>
          <w:b/>
          <w:bCs/>
          <w:iCs/>
          <w:sz w:val="24"/>
          <w:szCs w:val="24"/>
          <w:lang w:val="it-IT"/>
        </w:rPr>
        <w:t>Ing. Manuel Raul Livano Luna</w:t>
      </w:r>
    </w:p>
    <w:p w14:paraId="14C0C35F" w14:textId="77777777" w:rsidR="00C149D8" w:rsidRPr="0088673D" w:rsidRDefault="00C149D8" w:rsidP="00C149D8">
      <w:pPr>
        <w:spacing w:after="0"/>
        <w:ind w:firstLine="720"/>
        <w:jc w:val="center"/>
        <w:rPr>
          <w:rFonts w:cstheme="minorHAnsi"/>
          <w:b/>
          <w:bCs/>
          <w:iCs/>
          <w:sz w:val="24"/>
          <w:szCs w:val="24"/>
        </w:rPr>
        <w:sectPr w:rsidR="00C149D8" w:rsidRPr="0088673D" w:rsidSect="003B4128">
          <w:headerReference w:type="default" r:id="rId7"/>
          <w:pgSz w:w="12240" w:h="15840"/>
          <w:pgMar w:top="1417" w:right="1701" w:bottom="1417" w:left="1701" w:header="708" w:footer="708" w:gutter="0"/>
          <w:cols w:space="708"/>
          <w:docGrid w:linePitch="360"/>
        </w:sectPr>
      </w:pPr>
      <w:r w:rsidRPr="0088673D">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5519B3">
        <w:trPr>
          <w:trHeight w:val="240"/>
        </w:trPr>
        <w:tc>
          <w:tcPr>
            <w:tcW w:w="10278" w:type="dxa"/>
            <w:gridSpan w:val="5"/>
            <w:tcBorders>
              <w:top w:val="nil"/>
              <w:left w:val="nil"/>
              <w:bottom w:val="single" w:sz="4" w:space="0" w:color="auto"/>
              <w:right w:val="nil"/>
            </w:tcBorders>
            <w:shd w:val="clear" w:color="auto" w:fill="auto"/>
            <w:vAlign w:val="bottom"/>
            <w:hideMark/>
          </w:tcPr>
          <w:p w14:paraId="5AE626DB" w14:textId="77777777"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64A36CCD"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2E6819">
              <w:rPr>
                <w:rFonts w:ascii="Arial Narrow" w:eastAsia="Times New Roman" w:hAnsi="Arial Narrow"/>
                <w:b/>
                <w:sz w:val="24"/>
                <w:szCs w:val="24"/>
                <w:vertAlign w:val="subscript"/>
                <w:lang w:eastAsia="es-PE"/>
              </w:rPr>
              <w:t>SERVIDORES</w:t>
            </w:r>
            <w:r>
              <w:rPr>
                <w:rFonts w:ascii="Arial Narrow" w:eastAsia="Times New Roman" w:hAnsi="Arial Narrow"/>
                <w:b/>
                <w:sz w:val="24"/>
                <w:szCs w:val="24"/>
                <w:vertAlign w:val="subscript"/>
                <w:lang w:eastAsia="es-PE"/>
              </w:rPr>
              <w:t xml:space="preserve">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5519B3">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5519B3">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08D56B74"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2E6819">
              <w:rPr>
                <w:rFonts w:ascii="Arial Narrow" w:eastAsia="Times New Roman" w:hAnsi="Arial Narrow"/>
                <w:b/>
                <w:sz w:val="24"/>
                <w:szCs w:val="24"/>
                <w:vertAlign w:val="subscript"/>
                <w:lang w:eastAsia="es-PE"/>
              </w:rPr>
              <w:t>SERVIDORES</w:t>
            </w:r>
            <w:r>
              <w:rPr>
                <w:rFonts w:ascii="Arial Narrow" w:eastAsia="Times New Roman" w:hAnsi="Arial Narrow"/>
                <w:b/>
                <w:sz w:val="24"/>
                <w:szCs w:val="24"/>
                <w:vertAlign w:val="subscript"/>
                <w:lang w:eastAsia="es-PE"/>
              </w:rPr>
              <w:t xml:space="preserve">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5519B3">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5519B3">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5519B3">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Default="00C149D8" w:rsidP="00FD0252">
            <w:pPr>
              <w:spacing w:after="0" w:line="240" w:lineRule="auto"/>
              <w:rPr>
                <w:rFonts w:ascii="Arial Narrow" w:hAnsi="Arial Narrow"/>
                <w:color w:val="000000"/>
                <w:sz w:val="24"/>
                <w:szCs w:val="24"/>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526B19D6" w14:textId="23B47106" w:rsidR="00F77E9D" w:rsidRPr="0089731E" w:rsidRDefault="00CF124B" w:rsidP="00F77E9D">
                  <w:pPr>
                    <w:spacing w:after="0" w:line="240" w:lineRule="auto"/>
                    <w:rPr>
                      <w:rFonts w:eastAsia="Times New Roman" w:cs="Calibri"/>
                      <w:color w:val="000000"/>
                      <w:lang w:eastAsia="es-PE"/>
                    </w:rPr>
                  </w:pPr>
                  <w:r>
                    <w:rPr>
                      <w:rFonts w:eastAsia="Times New Roman" w:cs="Calibri"/>
                      <w:color w:val="000000"/>
                      <w:lang w:eastAsia="es-PE"/>
                    </w:rPr>
                    <w:t>CHASIS PARA SWITCH</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6AE9790A" w:rsidR="00F77E9D" w:rsidRPr="0089731E" w:rsidRDefault="00DE5D2B" w:rsidP="00F77E9D">
                  <w:pPr>
                    <w:spacing w:after="0" w:line="240" w:lineRule="auto"/>
                    <w:jc w:val="center"/>
                    <w:rPr>
                      <w:rFonts w:eastAsia="Times New Roman" w:cs="Calibri"/>
                      <w:color w:val="000000"/>
                      <w:lang w:eastAsia="es-PE"/>
                    </w:rPr>
                  </w:pPr>
                  <w:r>
                    <w:rPr>
                      <w:rFonts w:eastAsia="Times New Roman" w:cs="Calibri"/>
                      <w:color w:val="000000"/>
                      <w:lang w:eastAsia="es-PE"/>
                    </w:rPr>
                    <w:t>U</w:t>
                  </w:r>
                  <w:r w:rsidR="00F77E9D" w:rsidRPr="00F77E9D">
                    <w:rPr>
                      <w:rFonts w:eastAsia="Times New Roman" w:cs="Calibri"/>
                      <w:color w:val="000000"/>
                      <w:lang w:eastAsia="es-PE"/>
                    </w:rPr>
                    <w:t>n</w:t>
                  </w:r>
                  <w:r>
                    <w:rPr>
                      <w:rFonts w:eastAsia="Times New Roman" w:cs="Calibri"/>
                      <w:color w:val="000000"/>
                      <w:lang w:eastAsia="es-PE"/>
                    </w:rPr>
                    <w:t>i</w:t>
                  </w:r>
                  <w:r w:rsidR="00F77E9D" w:rsidRPr="00F77E9D">
                    <w:rPr>
                      <w:rFonts w:eastAsia="Times New Roman" w:cs="Calibri"/>
                      <w:color w:val="000000"/>
                      <w:lang w:eastAsia="es-PE"/>
                    </w:rPr>
                    <w:t>d</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0448EBC6" w:rsidR="00F77E9D" w:rsidRPr="0089731E" w:rsidRDefault="0034790A"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r>
            <w:tr w:rsidR="0034790A" w:rsidRPr="0089731E" w14:paraId="41345E5B"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3C8E9A19" w14:textId="1114B15D" w:rsidR="0034790A" w:rsidRDefault="0034790A" w:rsidP="00F77E9D">
                  <w:pPr>
                    <w:spacing w:after="0" w:line="240" w:lineRule="auto"/>
                    <w:jc w:val="center"/>
                    <w:rPr>
                      <w:rFonts w:eastAsia="Times New Roman" w:cs="Calibri"/>
                      <w:color w:val="000000"/>
                      <w:lang w:eastAsia="es-PE"/>
                    </w:rPr>
                  </w:pPr>
                  <w:r>
                    <w:rPr>
                      <w:rFonts w:eastAsia="Times New Roman" w:cs="Calibri"/>
                      <w:color w:val="000000"/>
                      <w:lang w:eastAsia="es-PE"/>
                    </w:rPr>
                    <w:t>2</w:t>
                  </w:r>
                </w:p>
              </w:tc>
              <w:tc>
                <w:tcPr>
                  <w:tcW w:w="5740" w:type="dxa"/>
                  <w:tcBorders>
                    <w:top w:val="single" w:sz="4" w:space="0" w:color="auto"/>
                    <w:left w:val="nil"/>
                    <w:bottom w:val="single" w:sz="4" w:space="0" w:color="auto"/>
                    <w:right w:val="single" w:sz="4" w:space="0" w:color="auto"/>
                  </w:tcBorders>
                  <w:shd w:val="clear" w:color="auto" w:fill="auto"/>
                  <w:vAlign w:val="center"/>
                </w:tcPr>
                <w:p w14:paraId="45BA897F" w14:textId="54630F1B" w:rsidR="0034790A" w:rsidRDefault="00DE5D2B" w:rsidP="00F77E9D">
                  <w:pPr>
                    <w:spacing w:after="0" w:line="240" w:lineRule="auto"/>
                    <w:rPr>
                      <w:rFonts w:eastAsia="Times New Roman" w:cs="Calibri"/>
                      <w:color w:val="000000"/>
                      <w:lang w:eastAsia="es-PE"/>
                    </w:rPr>
                  </w:pPr>
                  <w:r w:rsidRPr="00DE5D2B">
                    <w:rPr>
                      <w:rFonts w:eastAsia="Times New Roman" w:cs="Calibri"/>
                      <w:color w:val="000000"/>
                      <w:lang w:eastAsia="es-PE"/>
                    </w:rPr>
                    <w:t>MODULO 12 PUERTOS 40G/4 PUERTOS 100G QSFP28 SG</w:t>
                  </w:r>
                </w:p>
              </w:tc>
              <w:tc>
                <w:tcPr>
                  <w:tcW w:w="685" w:type="dxa"/>
                  <w:tcBorders>
                    <w:top w:val="single" w:sz="4" w:space="0" w:color="auto"/>
                    <w:left w:val="nil"/>
                    <w:bottom w:val="single" w:sz="4" w:space="0" w:color="auto"/>
                    <w:right w:val="single" w:sz="4" w:space="0" w:color="auto"/>
                  </w:tcBorders>
                  <w:shd w:val="clear" w:color="auto" w:fill="auto"/>
                  <w:vAlign w:val="center"/>
                </w:tcPr>
                <w:p w14:paraId="2039B3DE" w14:textId="5C9C8B72" w:rsidR="0034790A" w:rsidRPr="00F77E9D" w:rsidRDefault="00DE5D2B" w:rsidP="00F77E9D">
                  <w:pPr>
                    <w:spacing w:after="0" w:line="240" w:lineRule="auto"/>
                    <w:jc w:val="center"/>
                    <w:rPr>
                      <w:rFonts w:eastAsia="Times New Roman" w:cs="Calibri"/>
                      <w:color w:val="000000"/>
                      <w:lang w:eastAsia="es-PE"/>
                    </w:rPr>
                  </w:pPr>
                  <w:r>
                    <w:rPr>
                      <w:rFonts w:eastAsia="Times New Roman" w:cs="Calibri"/>
                      <w:color w:val="000000"/>
                      <w:lang w:eastAsia="es-PE"/>
                    </w:rPr>
                    <w:t>U</w:t>
                  </w:r>
                  <w:r w:rsidR="00F92889">
                    <w:rPr>
                      <w:rFonts w:eastAsia="Times New Roman" w:cs="Calibri"/>
                      <w:color w:val="000000"/>
                      <w:lang w:eastAsia="es-PE"/>
                    </w:rPr>
                    <w:t>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60B6003F" w14:textId="7882CA4F" w:rsidR="0034790A" w:rsidRDefault="00F92889"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r>
            <w:tr w:rsidR="00547224" w:rsidRPr="0089731E" w14:paraId="589C8DB9"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1B892E80"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3</w:t>
                  </w:r>
                </w:p>
              </w:tc>
              <w:tc>
                <w:tcPr>
                  <w:tcW w:w="5740" w:type="dxa"/>
                  <w:tcBorders>
                    <w:top w:val="single" w:sz="4" w:space="0" w:color="auto"/>
                    <w:left w:val="nil"/>
                    <w:bottom w:val="single" w:sz="4" w:space="0" w:color="auto"/>
                    <w:right w:val="single" w:sz="4" w:space="0" w:color="auto"/>
                  </w:tcBorders>
                  <w:shd w:val="clear" w:color="auto" w:fill="auto"/>
                  <w:vAlign w:val="center"/>
                </w:tcPr>
                <w:p w14:paraId="355A6700" w14:textId="089EF8C8" w:rsidR="00547224" w:rsidRPr="00CF124B" w:rsidRDefault="00DE5D2B" w:rsidP="00F77E9D">
                  <w:pPr>
                    <w:spacing w:after="0" w:line="240" w:lineRule="auto"/>
                    <w:rPr>
                      <w:rFonts w:eastAsia="Times New Roman" w:cs="Calibri"/>
                      <w:color w:val="000000"/>
                      <w:lang w:eastAsia="es-PE"/>
                    </w:rPr>
                  </w:pPr>
                  <w:r w:rsidRPr="00DE5D2B">
                    <w:rPr>
                      <w:rFonts w:eastAsia="Times New Roman" w:cs="Calibri"/>
                      <w:color w:val="000000"/>
                      <w:lang w:eastAsia="es-PE"/>
                    </w:rPr>
                    <w:t>MÓDULO 48 PUERTOS 10G SFP+ SG</w:t>
                  </w: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03C59AF8"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r>
            <w:tr w:rsidR="00547224" w:rsidRPr="0089731E" w14:paraId="58A60A8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5939113D" w14:textId="74EEAF3D"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4</w:t>
                  </w:r>
                </w:p>
              </w:tc>
              <w:tc>
                <w:tcPr>
                  <w:tcW w:w="5740" w:type="dxa"/>
                  <w:tcBorders>
                    <w:top w:val="single" w:sz="4" w:space="0" w:color="auto"/>
                    <w:left w:val="nil"/>
                    <w:bottom w:val="single" w:sz="4" w:space="0" w:color="auto"/>
                    <w:right w:val="single" w:sz="4" w:space="0" w:color="auto"/>
                  </w:tcBorders>
                  <w:shd w:val="clear" w:color="auto" w:fill="auto"/>
                  <w:vAlign w:val="center"/>
                </w:tcPr>
                <w:p w14:paraId="7D5733D6" w14:textId="774E31AE" w:rsidR="00547224" w:rsidRPr="00CF124B" w:rsidRDefault="00DE5D2B" w:rsidP="00F77E9D">
                  <w:pPr>
                    <w:spacing w:after="0" w:line="240" w:lineRule="auto"/>
                    <w:rPr>
                      <w:rFonts w:eastAsia="Times New Roman" w:cs="Calibri"/>
                      <w:color w:val="000000"/>
                      <w:lang w:eastAsia="es-PE"/>
                    </w:rPr>
                  </w:pPr>
                  <w:r w:rsidRPr="00DE5D2B">
                    <w:rPr>
                      <w:rFonts w:eastAsia="Times New Roman" w:cs="Calibri"/>
                      <w:color w:val="000000"/>
                      <w:lang w:eastAsia="es-PE"/>
                    </w:rPr>
                    <w:t>MÓDULO DE 48 PUERTOS 1000BASE-T</w:t>
                  </w:r>
                </w:p>
              </w:tc>
              <w:tc>
                <w:tcPr>
                  <w:tcW w:w="685" w:type="dxa"/>
                  <w:tcBorders>
                    <w:top w:val="single" w:sz="4" w:space="0" w:color="auto"/>
                    <w:left w:val="nil"/>
                    <w:bottom w:val="single" w:sz="4" w:space="0" w:color="auto"/>
                    <w:right w:val="single" w:sz="4" w:space="0" w:color="auto"/>
                  </w:tcBorders>
                  <w:shd w:val="clear" w:color="auto" w:fill="auto"/>
                  <w:vAlign w:val="center"/>
                </w:tcPr>
                <w:p w14:paraId="156CA16A" w14:textId="746C1339"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03791EFA" w14:textId="4ED6CD79"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r>
          </w:tbl>
          <w:p w14:paraId="146A7266" w14:textId="77777777" w:rsidR="00C149D8" w:rsidRDefault="00C149D8" w:rsidP="00FD0252">
            <w:pPr>
              <w:spacing w:after="0" w:line="240" w:lineRule="auto"/>
              <w:rPr>
                <w:rFonts w:ascii="Arial Narrow" w:hAnsi="Arial Narrow"/>
                <w:color w:val="000000"/>
                <w:sz w:val="24"/>
                <w:szCs w:val="24"/>
                <w:vertAlign w:val="subscript"/>
                <w:lang w:eastAsia="es-PE"/>
              </w:rPr>
            </w:pPr>
          </w:p>
          <w:p w14:paraId="52B373CB" w14:textId="7499D4D4"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w:t>
            </w:r>
            <w:r w:rsidR="00EB1574">
              <w:rPr>
                <w:rFonts w:ascii="Arial Narrow" w:hAnsi="Arial Narrow"/>
                <w:color w:val="000000"/>
                <w:sz w:val="24"/>
                <w:szCs w:val="24"/>
                <w:vertAlign w:val="subscript"/>
                <w:lang w:eastAsia="es-PE"/>
              </w:rPr>
              <w:t xml:space="preserve">deberán de ser probados previo a su </w:t>
            </w:r>
            <w:r w:rsidR="007F25D2">
              <w:rPr>
                <w:rFonts w:ascii="Arial Narrow" w:hAnsi="Arial Narrow"/>
                <w:color w:val="000000"/>
                <w:sz w:val="24"/>
                <w:szCs w:val="24"/>
                <w:vertAlign w:val="subscript"/>
                <w:lang w:eastAsia="es-PE"/>
              </w:rPr>
              <w:t>recepción.</w:t>
            </w:r>
            <w:r>
              <w:rPr>
                <w:rFonts w:ascii="Arial Narrow" w:hAnsi="Arial Narrow"/>
                <w:color w:val="000000"/>
                <w:sz w:val="24"/>
                <w:szCs w:val="24"/>
                <w:vertAlign w:val="subscript"/>
                <w:lang w:eastAsia="es-PE"/>
              </w:rPr>
              <w:t xml:space="preserve"> </w:t>
            </w:r>
          </w:p>
        </w:tc>
      </w:tr>
      <w:tr w:rsidR="00F77E9D" w:rsidRPr="00AC5FB5" w14:paraId="0128E429" w14:textId="77777777" w:rsidTr="005519B3">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Detalle</w:t>
            </w:r>
          </w:p>
        </w:tc>
      </w:tr>
      <w:tr w:rsidR="005519B3" w:rsidRPr="00AC5FB5" w14:paraId="36B93C63"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48D71347" w:rsidR="005519B3" w:rsidRDefault="00DE5D2B" w:rsidP="00FD0252">
            <w:pPr>
              <w:spacing w:after="0" w:line="240" w:lineRule="auto"/>
              <w:rPr>
                <w:rFonts w:ascii="Arial Narrow" w:hAnsi="Arial Narrow"/>
                <w:color w:val="000000"/>
                <w:sz w:val="24"/>
                <w:szCs w:val="24"/>
                <w:vertAlign w:val="subscript"/>
                <w:lang w:eastAsia="es-PE"/>
              </w:rPr>
            </w:pPr>
            <w:r w:rsidRPr="00DE5D2B">
              <w:rPr>
                <w:rFonts w:cstheme="minorHAnsi"/>
                <w:color w:val="000000"/>
                <w:sz w:val="24"/>
                <w:szCs w:val="24"/>
                <w:vertAlign w:val="subscript"/>
                <w:lang w:eastAsia="es-PE"/>
              </w:rPr>
              <w:t>CHASIS PARA SWITCH</w:t>
            </w:r>
            <w:r w:rsidRPr="00DE5D2B">
              <w:rPr>
                <w:rFonts w:cstheme="minorHAnsi"/>
                <w:color w:val="000000"/>
                <w:sz w:val="24"/>
                <w:szCs w:val="24"/>
                <w:vertAlign w:val="subscript"/>
                <w:lang w:eastAsia="es-PE"/>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3BF68D91" w:rsidR="005519B3" w:rsidRDefault="005519B3"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w:t>
            </w:r>
            <w:r w:rsidR="000E77F5">
              <w:rPr>
                <w:rFonts w:ascii="Arial Narrow" w:hAnsi="Arial Narrow"/>
                <w:color w:val="000000"/>
                <w:sz w:val="24"/>
                <w:szCs w:val="24"/>
                <w:vertAlign w:val="subscript"/>
                <w:lang w:eastAsia="es-PE"/>
              </w:rPr>
              <w:t>1</w:t>
            </w:r>
            <w:r w:rsidR="00EB1574">
              <w:rPr>
                <w:rFonts w:ascii="Arial Narrow" w:hAnsi="Arial Narrow"/>
                <w:color w:val="000000"/>
                <w:sz w:val="24"/>
                <w:szCs w:val="24"/>
                <w:vertAlign w:val="subscript"/>
                <w:lang w:eastAsia="es-PE"/>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386FC1F4" w:rsidR="005519B3" w:rsidRDefault="002E6819"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1FA614DC" w14:textId="0CE24B1E" w:rsidR="0034790A" w:rsidRDefault="0034790A" w:rsidP="0034790A">
            <w:pPr>
              <w:pStyle w:val="hpe-more-informationlist-item"/>
              <w:shd w:val="clear" w:color="auto" w:fill="F6F6F6"/>
              <w:ind w:left="3047" w:hanging="3047"/>
              <w:contextualSpacing/>
              <w:jc w:val="both"/>
              <w:rPr>
                <w:rStyle w:val="hpe-product-specification-text"/>
                <w:rFonts w:asciiTheme="minorHAnsi" w:hAnsiTheme="minorHAnsi" w:cstheme="minorHAnsi"/>
                <w:color w:val="000000"/>
                <w:sz w:val="16"/>
                <w:szCs w:val="16"/>
              </w:rPr>
            </w:pPr>
            <w:r w:rsidRPr="0034790A">
              <w:rPr>
                <w:rFonts w:asciiTheme="minorHAnsi" w:hAnsiTheme="minorHAnsi" w:cstheme="minorHAnsi"/>
                <w:b/>
                <w:bCs/>
                <w:color w:val="000000"/>
                <w:sz w:val="16"/>
                <w:szCs w:val="16"/>
              </w:rPr>
              <w:t>Diferenciador</w:t>
            </w:r>
            <w:r>
              <w:rPr>
                <w:rFonts w:asciiTheme="minorHAnsi" w:hAnsiTheme="minorHAnsi" w:cstheme="minorHAnsi"/>
                <w:b/>
                <w:bCs/>
                <w:color w:val="000000"/>
                <w:sz w:val="16"/>
                <w:szCs w:val="16"/>
              </w:rPr>
              <w:t xml:space="preserve"> </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Chasis horizontal de 5 ranuras, 5U, con 3 ranuras de E/S y 2 ranuras de estructura (medias ranuras)</w:t>
            </w:r>
          </w:p>
          <w:p w14:paraId="1921C07B" w14:textId="606869E1"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Consumo energético</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637 W de consumo de energía dinámico (máx.)</w:t>
            </w:r>
          </w:p>
          <w:p w14:paraId="3EE1E874" w14:textId="20B2CE7B" w:rsidR="0034790A" w:rsidRPr="0034790A" w:rsidRDefault="0034790A" w:rsidP="0034790A">
            <w:pPr>
              <w:pStyle w:val="hpe-more-informationlist-item"/>
              <w:shd w:val="clear" w:color="auto" w:fill="F6F6F6"/>
              <w:spacing w:after="240" w:afterAutospacing="0"/>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Disipación del calor</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Hasta 2173 BTU/h dependiendo de los módulos elegidos</w:t>
            </w:r>
          </w:p>
          <w:p w14:paraId="7B9F85B3" w14:textId="06A81430"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Voltaje de entrada</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Clasificado de 100 a 120/200 a 240 VCA según la fuente de alimentación elegida</w:t>
            </w:r>
          </w:p>
          <w:p w14:paraId="31D922E2" w14:textId="0B439169"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Puertos</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 xml:space="preserve">3 ranuras de módulo de E/S Admite hasta 12 puertos de 100 </w:t>
            </w:r>
            <w:proofErr w:type="spellStart"/>
            <w:r w:rsidRPr="0034790A">
              <w:rPr>
                <w:rStyle w:val="hpe-product-specification-text"/>
                <w:rFonts w:asciiTheme="minorHAnsi" w:hAnsiTheme="minorHAnsi" w:cstheme="minorHAnsi"/>
                <w:color w:val="000000"/>
                <w:sz w:val="16"/>
                <w:szCs w:val="16"/>
              </w:rPr>
              <w:t>GbE</w:t>
            </w:r>
            <w:proofErr w:type="spellEnd"/>
            <w:r w:rsidRPr="0034790A">
              <w:rPr>
                <w:rStyle w:val="hpe-product-specification-text"/>
                <w:rFonts w:asciiTheme="minorHAnsi" w:hAnsiTheme="minorHAnsi" w:cstheme="minorHAnsi"/>
                <w:color w:val="000000"/>
                <w:sz w:val="16"/>
                <w:szCs w:val="16"/>
              </w:rPr>
              <w:t xml:space="preserve"> o 72 puertos de 40 </w:t>
            </w:r>
            <w:proofErr w:type="spellStart"/>
            <w:r w:rsidRPr="0034790A">
              <w:rPr>
                <w:rStyle w:val="hpe-product-specification-text"/>
                <w:rFonts w:asciiTheme="minorHAnsi" w:hAnsiTheme="minorHAnsi" w:cstheme="minorHAnsi"/>
                <w:color w:val="000000"/>
                <w:sz w:val="16"/>
                <w:szCs w:val="16"/>
              </w:rPr>
              <w:t>GbE</w:t>
            </w:r>
            <w:proofErr w:type="spellEnd"/>
            <w:r w:rsidRPr="0034790A">
              <w:rPr>
                <w:rStyle w:val="hpe-product-specification-text"/>
                <w:rFonts w:asciiTheme="minorHAnsi" w:hAnsiTheme="minorHAnsi" w:cstheme="minorHAnsi"/>
                <w:color w:val="000000"/>
                <w:sz w:val="16"/>
                <w:szCs w:val="16"/>
              </w:rPr>
              <w:t xml:space="preserve"> o 144 puertos de 10 </w:t>
            </w:r>
            <w:proofErr w:type="spellStart"/>
            <w:r w:rsidRPr="0034790A">
              <w:rPr>
                <w:rStyle w:val="hpe-product-specification-text"/>
                <w:rFonts w:asciiTheme="minorHAnsi" w:hAnsiTheme="minorHAnsi" w:cstheme="minorHAnsi"/>
                <w:color w:val="000000"/>
                <w:sz w:val="16"/>
                <w:szCs w:val="16"/>
              </w:rPr>
              <w:t>GbE</w:t>
            </w:r>
            <w:proofErr w:type="spellEnd"/>
            <w:r w:rsidRPr="0034790A">
              <w:rPr>
                <w:rStyle w:val="hpe-product-specification-text"/>
                <w:rFonts w:asciiTheme="minorHAnsi" w:hAnsiTheme="minorHAnsi" w:cstheme="minorHAnsi"/>
                <w:color w:val="000000"/>
                <w:sz w:val="16"/>
                <w:szCs w:val="16"/>
              </w:rPr>
              <w:t xml:space="preserve"> o 144 puertos de 1 </w:t>
            </w:r>
            <w:proofErr w:type="spellStart"/>
            <w:r w:rsidRPr="0034790A">
              <w:rPr>
                <w:rStyle w:val="hpe-product-specification-text"/>
                <w:rFonts w:asciiTheme="minorHAnsi" w:hAnsiTheme="minorHAnsi" w:cstheme="minorHAnsi"/>
                <w:color w:val="000000"/>
                <w:sz w:val="16"/>
                <w:szCs w:val="16"/>
              </w:rPr>
              <w:t>GbE</w:t>
            </w:r>
            <w:proofErr w:type="spellEnd"/>
            <w:r w:rsidRPr="0034790A">
              <w:rPr>
                <w:rStyle w:val="hpe-product-specification-text"/>
                <w:rFonts w:asciiTheme="minorHAnsi" w:hAnsiTheme="minorHAnsi" w:cstheme="minorHAnsi"/>
                <w:color w:val="000000"/>
                <w:sz w:val="16"/>
                <w:szCs w:val="16"/>
              </w:rPr>
              <w:t xml:space="preserve"> o 144 puertos de fibra Ethernet, o una combinación</w:t>
            </w:r>
          </w:p>
          <w:p w14:paraId="721BFF81" w14:textId="1482C79C"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Capacidad de encaminamiento/conmutación</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 xml:space="preserve">2,8 </w:t>
            </w:r>
            <w:proofErr w:type="spellStart"/>
            <w:r w:rsidRPr="0034790A">
              <w:rPr>
                <w:rStyle w:val="hpe-product-specification-text"/>
                <w:rFonts w:asciiTheme="minorHAnsi" w:hAnsiTheme="minorHAnsi" w:cstheme="minorHAnsi"/>
                <w:color w:val="000000"/>
                <w:sz w:val="16"/>
                <w:szCs w:val="16"/>
              </w:rPr>
              <w:t>Tbps</w:t>
            </w:r>
            <w:proofErr w:type="spellEnd"/>
            <w:r>
              <w:rPr>
                <w:rStyle w:val="hpe-product-specification-text"/>
                <w:rFonts w:asciiTheme="minorHAnsi" w:hAnsiTheme="minorHAnsi" w:cstheme="minorHAnsi"/>
                <w:color w:val="000000"/>
                <w:sz w:val="16"/>
                <w:szCs w:val="16"/>
              </w:rPr>
              <w:t xml:space="preserve"> mínimo</w:t>
            </w:r>
          </w:p>
          <w:p w14:paraId="3725FC0A" w14:textId="44EBEB0C"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Funciones de apilado:</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4</w:t>
            </w:r>
          </w:p>
          <w:p w14:paraId="4742CEFE" w14:textId="74151715"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Velocidad</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21</w:t>
            </w:r>
            <w:r>
              <w:rPr>
                <w:rStyle w:val="hpe-product-specification-text"/>
                <w:rFonts w:asciiTheme="minorHAnsi" w:hAnsiTheme="minorHAnsi" w:cstheme="minorHAnsi"/>
                <w:color w:val="000000"/>
                <w:sz w:val="16"/>
                <w:szCs w:val="16"/>
              </w:rPr>
              <w:t>00</w:t>
            </w:r>
            <w:r w:rsidRPr="0034790A">
              <w:rPr>
                <w:rStyle w:val="hpe-product-specification-text"/>
                <w:rFonts w:asciiTheme="minorHAnsi" w:hAnsiTheme="minorHAnsi" w:cstheme="minorHAnsi"/>
                <w:color w:val="000000"/>
                <w:sz w:val="16"/>
                <w:szCs w:val="16"/>
              </w:rPr>
              <w:t xml:space="preserve"> </w:t>
            </w:r>
            <w:proofErr w:type="spellStart"/>
            <w:r w:rsidRPr="0034790A">
              <w:rPr>
                <w:rStyle w:val="hpe-product-specification-text"/>
                <w:rFonts w:asciiTheme="minorHAnsi" w:hAnsiTheme="minorHAnsi" w:cstheme="minorHAnsi"/>
                <w:color w:val="000000"/>
                <w:sz w:val="16"/>
                <w:szCs w:val="16"/>
              </w:rPr>
              <w:t>Mpps</w:t>
            </w:r>
            <w:proofErr w:type="spellEnd"/>
            <w:r>
              <w:rPr>
                <w:rStyle w:val="hpe-product-specification-text"/>
                <w:rFonts w:asciiTheme="minorHAnsi" w:hAnsiTheme="minorHAnsi" w:cstheme="minorHAnsi"/>
                <w:color w:val="000000"/>
                <w:sz w:val="16"/>
                <w:szCs w:val="16"/>
              </w:rPr>
              <w:t xml:space="preserve"> mínimo</w:t>
            </w:r>
          </w:p>
          <w:p w14:paraId="690BCB6D" w14:textId="38CB5DF6"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Memoria y procesador</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Flash de 2 GB; SDRAM de 2 GB</w:t>
            </w:r>
          </w:p>
          <w:p w14:paraId="0487F6AF" w14:textId="6CE07C28"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Temperatura operativa</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de 32 °F a 113 °F (de 0 °C a 45 °C)</w:t>
            </w:r>
          </w:p>
          <w:p w14:paraId="6F0F4222" w14:textId="7B0809E8" w:rsidR="0034790A" w:rsidRPr="0034790A" w:rsidRDefault="0034790A" w:rsidP="0034790A">
            <w:pPr>
              <w:pStyle w:val="hpe-more-informationlist-item"/>
              <w:shd w:val="clear" w:color="auto" w:fill="F6F6F6"/>
              <w:ind w:left="3047" w:hanging="3047"/>
              <w:contextualSpacing/>
              <w:jc w:val="both"/>
              <w:rPr>
                <w:rFonts w:asciiTheme="minorHAnsi" w:hAnsiTheme="minorHAnsi" w:cstheme="minorHAnsi"/>
                <w:color w:val="000000"/>
                <w:sz w:val="16"/>
                <w:szCs w:val="16"/>
              </w:rPr>
            </w:pPr>
            <w:r w:rsidRPr="0034790A">
              <w:rPr>
                <w:rFonts w:asciiTheme="minorHAnsi" w:hAnsiTheme="minorHAnsi" w:cstheme="minorHAnsi"/>
                <w:b/>
                <w:bCs/>
                <w:color w:val="000000"/>
                <w:sz w:val="16"/>
                <w:szCs w:val="16"/>
              </w:rPr>
              <w:t>Funciones de gestión</w:t>
            </w:r>
            <w:r>
              <w:rPr>
                <w:rFonts w:asciiTheme="minorHAnsi" w:hAnsiTheme="minorHAnsi" w:cstheme="minorHAnsi"/>
                <w:b/>
                <w:bCs/>
                <w:color w:val="000000"/>
                <w:sz w:val="16"/>
                <w:szCs w:val="16"/>
              </w:rPr>
              <w:tab/>
            </w:r>
            <w:r w:rsidRPr="0034790A">
              <w:rPr>
                <w:rStyle w:val="hpe-product-specification-text"/>
                <w:rFonts w:asciiTheme="minorHAnsi" w:hAnsiTheme="minorHAnsi" w:cstheme="minorHAnsi"/>
                <w:color w:val="000000"/>
                <w:sz w:val="16"/>
                <w:szCs w:val="16"/>
              </w:rPr>
              <w:t xml:space="preserve">IMC—Centro de Gestión Inteligente; Interfaz de línea de comandos; Navegador web; Gestión fuera de banda (serie RS-232C), Gestor SNMP, Telnet; Interfaz </w:t>
            </w:r>
            <w:r w:rsidRPr="0034790A">
              <w:rPr>
                <w:rStyle w:val="hpe-product-specification-text"/>
                <w:rFonts w:asciiTheme="minorHAnsi" w:hAnsiTheme="minorHAnsi" w:cstheme="minorHAnsi"/>
                <w:color w:val="000000"/>
                <w:sz w:val="16"/>
                <w:szCs w:val="16"/>
              </w:rPr>
              <w:lastRenderedPageBreak/>
              <w:t>de terminal (serie RS-232C); Interfaz módem; MIB Ethernet IEEE 802.3, MIB de interfaz Ethernet.</w:t>
            </w:r>
          </w:p>
          <w:p w14:paraId="67C0AFDC" w14:textId="77777777" w:rsidR="0034790A" w:rsidRPr="0034790A" w:rsidRDefault="0034790A" w:rsidP="0034790A">
            <w:pPr>
              <w:spacing w:after="0" w:line="240" w:lineRule="auto"/>
              <w:contextualSpacing/>
              <w:rPr>
                <w:rFonts w:cstheme="minorHAnsi"/>
                <w:color w:val="000000"/>
                <w:sz w:val="16"/>
                <w:szCs w:val="16"/>
                <w:vertAlign w:val="subscript"/>
                <w:lang w:eastAsia="es-PE"/>
              </w:rPr>
            </w:pPr>
          </w:p>
          <w:p w14:paraId="13BB3733" w14:textId="2F5C2FB3" w:rsidR="0034790A" w:rsidRPr="0034790A" w:rsidRDefault="0034790A" w:rsidP="0034790A">
            <w:pPr>
              <w:spacing w:after="0" w:line="240" w:lineRule="auto"/>
              <w:contextualSpacing/>
              <w:jc w:val="center"/>
              <w:rPr>
                <w:rFonts w:cstheme="minorHAnsi"/>
                <w:vanish/>
                <w:color w:val="000000"/>
                <w:sz w:val="16"/>
                <w:szCs w:val="16"/>
                <w:vertAlign w:val="subscript"/>
                <w:lang w:eastAsia="es-PE"/>
              </w:rPr>
            </w:pPr>
            <w:r w:rsidRPr="0034790A">
              <w:rPr>
                <w:rFonts w:cstheme="minorHAnsi"/>
                <w:noProof/>
                <w:sz w:val="16"/>
                <w:szCs w:val="16"/>
              </w:rPr>
              <w:drawing>
                <wp:inline distT="0" distB="0" distL="0" distR="0" wp14:anchorId="65CE58C8" wp14:editId="01FBAE59">
                  <wp:extent cx="1943100" cy="1828800"/>
                  <wp:effectExtent l="0" t="0" r="0" b="0"/>
                  <wp:docPr id="587658556" name="Imagen 1" descr="HPE FlexNetwork 7503X Ethernet Switch 3 Slots Chassis - Manageable - 100  Gigabit Ethernet - 100GBase-X - 2 Layer Supported - Modular - 650 W Pow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E FlexNetwork 7503X Ethernet Switch 3 Slots Chassis - Manageable - 100  Gigabit Ethernet - 100GBase-X - 2 Layer Supported - Modular - 650 W Powe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298BE5BE" w14:textId="77777777" w:rsidR="00B4291D" w:rsidRPr="0034790A" w:rsidRDefault="00B4291D" w:rsidP="0034790A">
            <w:pPr>
              <w:spacing w:after="0" w:line="240" w:lineRule="auto"/>
              <w:contextualSpacing/>
              <w:jc w:val="center"/>
              <w:rPr>
                <w:rFonts w:cstheme="minorHAnsi"/>
                <w:vanish/>
                <w:color w:val="000000"/>
                <w:sz w:val="16"/>
                <w:szCs w:val="16"/>
                <w:vertAlign w:val="subscript"/>
                <w:lang w:eastAsia="es-PE"/>
              </w:rPr>
            </w:pPr>
          </w:p>
          <w:p w14:paraId="2420BBB4" w14:textId="77777777" w:rsidR="00B4291D" w:rsidRPr="0034790A" w:rsidRDefault="00B4291D" w:rsidP="0034790A">
            <w:pPr>
              <w:spacing w:after="0" w:line="240" w:lineRule="auto"/>
              <w:contextualSpacing/>
              <w:jc w:val="center"/>
              <w:rPr>
                <w:rFonts w:cstheme="minorHAnsi"/>
                <w:vanish/>
                <w:color w:val="000000"/>
                <w:sz w:val="16"/>
                <w:szCs w:val="16"/>
                <w:vertAlign w:val="subscript"/>
                <w:lang w:eastAsia="es-PE"/>
              </w:rPr>
            </w:pPr>
          </w:p>
          <w:p w14:paraId="1181356C" w14:textId="77777777" w:rsidR="00B4291D" w:rsidRPr="0034790A" w:rsidRDefault="00B4291D" w:rsidP="0034790A">
            <w:pPr>
              <w:spacing w:after="0" w:line="240" w:lineRule="auto"/>
              <w:contextualSpacing/>
              <w:jc w:val="center"/>
              <w:rPr>
                <w:rFonts w:cstheme="minorHAnsi"/>
                <w:vanish/>
                <w:color w:val="000000"/>
                <w:sz w:val="16"/>
                <w:szCs w:val="16"/>
                <w:vertAlign w:val="subscript"/>
                <w:lang w:eastAsia="es-PE"/>
              </w:rPr>
            </w:pPr>
          </w:p>
          <w:p w14:paraId="3756DFF7" w14:textId="77777777" w:rsidR="00B4291D" w:rsidRPr="0034790A" w:rsidRDefault="00B4291D" w:rsidP="0034790A">
            <w:pPr>
              <w:spacing w:after="0" w:line="240" w:lineRule="auto"/>
              <w:contextualSpacing/>
              <w:jc w:val="center"/>
              <w:rPr>
                <w:rFonts w:cstheme="minorHAnsi"/>
                <w:vanish/>
                <w:color w:val="000000"/>
                <w:sz w:val="16"/>
                <w:szCs w:val="16"/>
                <w:vertAlign w:val="subscript"/>
                <w:lang w:eastAsia="es-PE"/>
              </w:rPr>
            </w:pPr>
          </w:p>
          <w:p w14:paraId="1FB9D1FB" w14:textId="4A02BD4B" w:rsidR="005519B3" w:rsidRPr="0034790A" w:rsidRDefault="005519B3" w:rsidP="0034790A">
            <w:pPr>
              <w:spacing w:after="0" w:line="240" w:lineRule="auto"/>
              <w:contextualSpacing/>
              <w:jc w:val="center"/>
              <w:rPr>
                <w:rFonts w:cstheme="minorHAnsi"/>
                <w:color w:val="000000"/>
                <w:sz w:val="16"/>
                <w:szCs w:val="16"/>
                <w:vertAlign w:val="subscript"/>
                <w:lang w:eastAsia="es-PE"/>
              </w:rPr>
            </w:pPr>
          </w:p>
        </w:tc>
      </w:tr>
      <w:tr w:rsidR="0034790A" w:rsidRPr="00AC5FB5" w14:paraId="310E4E65"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CD0B1" w14:textId="29B31C9A" w:rsidR="0034790A"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02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B6EEFD6" w14:textId="39358834" w:rsidR="0034790A" w:rsidRPr="002E6819" w:rsidRDefault="00DE5D2B" w:rsidP="005519B3">
            <w:pPr>
              <w:spacing w:after="0" w:line="240" w:lineRule="auto"/>
              <w:rPr>
                <w:rFonts w:cstheme="minorHAnsi"/>
                <w:color w:val="000000"/>
                <w:sz w:val="24"/>
                <w:szCs w:val="24"/>
                <w:vertAlign w:val="subscript"/>
                <w:lang w:eastAsia="es-PE"/>
              </w:rPr>
            </w:pPr>
            <w:r>
              <w:rPr>
                <w:rFonts w:cstheme="minorHAnsi"/>
                <w:color w:val="000000"/>
                <w:sz w:val="24"/>
                <w:szCs w:val="24"/>
                <w:vertAlign w:val="subscript"/>
                <w:lang w:eastAsia="es-PE"/>
              </w:rPr>
              <w:t xml:space="preserve">Modulo </w:t>
            </w:r>
            <w:r w:rsidRPr="00DE5D2B">
              <w:rPr>
                <w:rFonts w:cstheme="minorHAnsi"/>
                <w:color w:val="000000"/>
                <w:sz w:val="24"/>
                <w:szCs w:val="24"/>
                <w:vertAlign w:val="subscript"/>
                <w:lang w:eastAsia="es-PE"/>
              </w:rPr>
              <w:t>12 puertos 40G/4 puertos 100G QSFP28 SG</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F3E745" w14:textId="75E7F90F" w:rsidR="0034790A" w:rsidRDefault="00547224"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CFC05BA" w14:textId="499435CC" w:rsidR="0034790A"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FA09D6C" w14:textId="32BBFFC7" w:rsidR="00F92889" w:rsidRPr="00F92889" w:rsidRDefault="00F92889"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Diferenciador</w:t>
            </w:r>
            <w:r>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 xml:space="preserve">Módulo QSFP28 SG 12 puertos 40 G 4 puertos 100 G para su uso en determinados conmutadores HPE </w:t>
            </w:r>
            <w:proofErr w:type="spellStart"/>
            <w:r w:rsidRPr="00F92889">
              <w:rPr>
                <w:rStyle w:val="hpe-product-specification-text"/>
                <w:rFonts w:asciiTheme="minorHAnsi" w:hAnsiTheme="minorHAnsi" w:cstheme="minorHAnsi"/>
                <w:color w:val="000000"/>
                <w:sz w:val="16"/>
                <w:szCs w:val="16"/>
              </w:rPr>
              <w:t>FlexFabric</w:t>
            </w:r>
            <w:proofErr w:type="spellEnd"/>
            <w:r w:rsidRPr="00F92889">
              <w:rPr>
                <w:rStyle w:val="hpe-product-specification-text"/>
                <w:rFonts w:asciiTheme="minorHAnsi" w:hAnsiTheme="minorHAnsi" w:cstheme="minorHAnsi"/>
                <w:color w:val="000000"/>
                <w:sz w:val="16"/>
                <w:szCs w:val="16"/>
              </w:rPr>
              <w:t>.</w:t>
            </w:r>
          </w:p>
          <w:p w14:paraId="5FC42960" w14:textId="0E407AE8" w:rsidR="00F92889" w:rsidRPr="00F92889" w:rsidRDefault="00F92889"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Disipación del calor</w:t>
            </w:r>
            <w:r w:rsidR="00694911">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Hasta 8163 BTU/h dependiendo de los módulos elegidos</w:t>
            </w:r>
          </w:p>
          <w:p w14:paraId="03742C5C" w14:textId="25558D43" w:rsidR="00F92889" w:rsidRPr="00F92889" w:rsidRDefault="00F92889"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Voltaje de entrada</w:t>
            </w:r>
            <w:r w:rsidR="00694911">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Clasificado de 100 a 120/200 a 240 VCA según la fuente de alimentación elegida</w:t>
            </w:r>
          </w:p>
          <w:p w14:paraId="1AD668CA" w14:textId="256F851D" w:rsidR="00F92889" w:rsidRPr="00F92889" w:rsidRDefault="00F92889"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Puertos</w:t>
            </w:r>
            <w:r w:rsidR="00694911">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 xml:space="preserve">Admite un máximo de 10 ranuras de módulo de E/S con 40 puertos de 100 </w:t>
            </w:r>
            <w:proofErr w:type="spellStart"/>
            <w:r w:rsidRPr="00F92889">
              <w:rPr>
                <w:rStyle w:val="hpe-product-specification-text"/>
                <w:rFonts w:asciiTheme="minorHAnsi" w:hAnsiTheme="minorHAnsi" w:cstheme="minorHAnsi"/>
                <w:color w:val="000000"/>
                <w:sz w:val="16"/>
                <w:szCs w:val="16"/>
              </w:rPr>
              <w:t>GbE</w:t>
            </w:r>
            <w:proofErr w:type="spellEnd"/>
            <w:r w:rsidRPr="00F92889">
              <w:rPr>
                <w:rStyle w:val="hpe-product-specification-text"/>
                <w:rFonts w:asciiTheme="minorHAnsi" w:hAnsiTheme="minorHAnsi" w:cstheme="minorHAnsi"/>
                <w:color w:val="000000"/>
                <w:sz w:val="16"/>
                <w:szCs w:val="16"/>
              </w:rPr>
              <w:t xml:space="preserve"> o 240 puertos de 40 </w:t>
            </w:r>
            <w:proofErr w:type="spellStart"/>
            <w:r w:rsidRPr="00F92889">
              <w:rPr>
                <w:rStyle w:val="hpe-product-specification-text"/>
                <w:rFonts w:asciiTheme="minorHAnsi" w:hAnsiTheme="minorHAnsi" w:cstheme="minorHAnsi"/>
                <w:color w:val="000000"/>
                <w:sz w:val="16"/>
                <w:szCs w:val="16"/>
              </w:rPr>
              <w:t>GbE</w:t>
            </w:r>
            <w:proofErr w:type="spellEnd"/>
            <w:r w:rsidRPr="00F92889">
              <w:rPr>
                <w:rStyle w:val="hpe-product-specification-text"/>
                <w:rFonts w:asciiTheme="minorHAnsi" w:hAnsiTheme="minorHAnsi" w:cstheme="minorHAnsi"/>
                <w:color w:val="000000"/>
                <w:sz w:val="16"/>
                <w:szCs w:val="16"/>
              </w:rPr>
              <w:t xml:space="preserve"> o 480 puertos de 10 </w:t>
            </w:r>
            <w:proofErr w:type="spellStart"/>
            <w:r w:rsidRPr="00F92889">
              <w:rPr>
                <w:rStyle w:val="hpe-product-specification-text"/>
                <w:rFonts w:asciiTheme="minorHAnsi" w:hAnsiTheme="minorHAnsi" w:cstheme="minorHAnsi"/>
                <w:color w:val="000000"/>
                <w:sz w:val="16"/>
                <w:szCs w:val="16"/>
              </w:rPr>
              <w:t>GbE</w:t>
            </w:r>
            <w:proofErr w:type="spellEnd"/>
            <w:r w:rsidRPr="00F92889">
              <w:rPr>
                <w:rStyle w:val="hpe-product-specification-text"/>
                <w:rFonts w:asciiTheme="minorHAnsi" w:hAnsiTheme="minorHAnsi" w:cstheme="minorHAnsi"/>
                <w:color w:val="000000"/>
                <w:sz w:val="16"/>
                <w:szCs w:val="16"/>
              </w:rPr>
              <w:t xml:space="preserve"> o 480 puertos de 1 </w:t>
            </w:r>
            <w:proofErr w:type="spellStart"/>
            <w:r w:rsidRPr="00F92889">
              <w:rPr>
                <w:rStyle w:val="hpe-product-specification-text"/>
                <w:rFonts w:asciiTheme="minorHAnsi" w:hAnsiTheme="minorHAnsi" w:cstheme="minorHAnsi"/>
                <w:color w:val="000000"/>
                <w:sz w:val="16"/>
                <w:szCs w:val="16"/>
              </w:rPr>
              <w:t>GbE</w:t>
            </w:r>
            <w:proofErr w:type="spellEnd"/>
            <w:r w:rsidRPr="00F92889">
              <w:rPr>
                <w:rStyle w:val="hpe-product-specification-text"/>
                <w:rFonts w:asciiTheme="minorHAnsi" w:hAnsiTheme="minorHAnsi" w:cstheme="minorHAnsi"/>
                <w:color w:val="000000"/>
                <w:sz w:val="16"/>
                <w:szCs w:val="16"/>
              </w:rPr>
              <w:t xml:space="preserve"> o 480 puertos de fibra Ethernet, o una combinación, según la configuración seleccionada</w:t>
            </w:r>
          </w:p>
          <w:p w14:paraId="2E7EDD08" w14:textId="36D29B2E" w:rsidR="00F92889" w:rsidRPr="00F92889" w:rsidRDefault="00F92889"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Capacidad de encaminamiento/conmutación</w:t>
            </w:r>
            <w:r w:rsidR="00D96057">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 xml:space="preserve">Hasta 9,6 </w:t>
            </w:r>
            <w:proofErr w:type="spellStart"/>
            <w:r w:rsidRPr="00F92889">
              <w:rPr>
                <w:rStyle w:val="hpe-product-specification-text"/>
                <w:rFonts w:asciiTheme="minorHAnsi" w:hAnsiTheme="minorHAnsi" w:cstheme="minorHAnsi"/>
                <w:color w:val="000000"/>
                <w:sz w:val="16"/>
                <w:szCs w:val="16"/>
              </w:rPr>
              <w:t>Tbps</w:t>
            </w:r>
            <w:proofErr w:type="spellEnd"/>
            <w:r w:rsidRPr="00F92889">
              <w:rPr>
                <w:rStyle w:val="hpe-product-specification-text"/>
                <w:rFonts w:asciiTheme="minorHAnsi" w:hAnsiTheme="minorHAnsi" w:cstheme="minorHAnsi"/>
                <w:color w:val="000000"/>
                <w:sz w:val="16"/>
                <w:szCs w:val="16"/>
              </w:rPr>
              <w:t xml:space="preserve"> según el conmutador y el chasis elegidos</w:t>
            </w:r>
          </w:p>
          <w:p w14:paraId="53F258F7" w14:textId="160E0383" w:rsidR="00F92889" w:rsidRPr="00F92889" w:rsidRDefault="00F92889" w:rsidP="000E77F5">
            <w:pPr>
              <w:pStyle w:val="hpe-more-informationlist-item"/>
              <w:shd w:val="clear" w:color="auto" w:fill="F6F6F6"/>
              <w:spacing w:after="240" w:afterAutospacing="0"/>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Funciones de apilado:</w:t>
            </w:r>
            <w:r w:rsidR="000E77F5">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4</w:t>
            </w:r>
          </w:p>
          <w:p w14:paraId="134BEC80" w14:textId="6E8D3953" w:rsidR="00F92889" w:rsidRPr="00F92889" w:rsidRDefault="00F92889"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Velocidad</w:t>
            </w:r>
            <w:r w:rsidR="00694911">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Hasta 7200 </w:t>
            </w:r>
            <w:proofErr w:type="spellStart"/>
            <w:r w:rsidRPr="00F92889">
              <w:rPr>
                <w:rStyle w:val="hpe-product-specification-text"/>
                <w:rFonts w:asciiTheme="minorHAnsi" w:hAnsiTheme="minorHAnsi" w:cstheme="minorHAnsi"/>
                <w:color w:val="000000"/>
                <w:sz w:val="16"/>
                <w:szCs w:val="16"/>
              </w:rPr>
              <w:t>Mpps</w:t>
            </w:r>
            <w:proofErr w:type="spellEnd"/>
          </w:p>
          <w:p w14:paraId="62BCAC23" w14:textId="064DE5EE" w:rsidR="00F92889" w:rsidRPr="00F92889" w:rsidRDefault="00F92889"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Memoria y procesador</w:t>
            </w:r>
            <w:r w:rsidR="00694911">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Flash 2 GB, SDRAM 4 GB; según la configuración elegida</w:t>
            </w:r>
          </w:p>
          <w:p w14:paraId="7B24990C" w14:textId="757A8C3C" w:rsidR="00F92889" w:rsidRPr="00F92889" w:rsidRDefault="00F92889"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F92889">
              <w:rPr>
                <w:rFonts w:asciiTheme="minorHAnsi" w:hAnsiTheme="minorHAnsi" w:cstheme="minorHAnsi"/>
                <w:b/>
                <w:bCs/>
                <w:color w:val="000000"/>
                <w:sz w:val="16"/>
                <w:szCs w:val="16"/>
              </w:rPr>
              <w:t>Temperatura operativa</w:t>
            </w:r>
            <w:r w:rsidR="00694911">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de 32 °F a 113 °F (de 0 °C a 45 °C)</w:t>
            </w:r>
          </w:p>
          <w:p w14:paraId="42CA9496" w14:textId="0471B98A" w:rsidR="004C1972" w:rsidRDefault="00F92889" w:rsidP="000E77F5">
            <w:pPr>
              <w:pStyle w:val="hpe-more-informationlist-item"/>
              <w:shd w:val="clear" w:color="auto" w:fill="F6F6F6"/>
              <w:ind w:left="2623" w:hanging="2551"/>
              <w:contextualSpacing/>
              <w:jc w:val="both"/>
              <w:rPr>
                <w:rStyle w:val="hpe-product-specification-text"/>
                <w:rFonts w:asciiTheme="minorHAnsi" w:hAnsiTheme="minorHAnsi" w:cstheme="minorHAnsi"/>
                <w:color w:val="000000"/>
                <w:sz w:val="16"/>
                <w:szCs w:val="16"/>
              </w:rPr>
            </w:pPr>
            <w:r w:rsidRPr="00F92889">
              <w:rPr>
                <w:rFonts w:asciiTheme="minorHAnsi" w:hAnsiTheme="minorHAnsi" w:cstheme="minorHAnsi"/>
                <w:b/>
                <w:bCs/>
                <w:color w:val="000000"/>
                <w:sz w:val="16"/>
                <w:szCs w:val="16"/>
              </w:rPr>
              <w:t>Funciones de gestión</w:t>
            </w:r>
            <w:r w:rsidR="004C1972">
              <w:rPr>
                <w:rFonts w:asciiTheme="minorHAnsi" w:hAnsiTheme="minorHAnsi" w:cstheme="minorHAnsi"/>
                <w:b/>
                <w:bCs/>
                <w:color w:val="000000"/>
                <w:sz w:val="16"/>
                <w:szCs w:val="16"/>
              </w:rPr>
              <w:tab/>
            </w:r>
            <w:r w:rsidRPr="00F92889">
              <w:rPr>
                <w:rStyle w:val="hpe-product-specification-text"/>
                <w:rFonts w:asciiTheme="minorHAnsi" w:hAnsiTheme="minorHAnsi" w:cstheme="minorHAnsi"/>
                <w:color w:val="000000"/>
                <w:sz w:val="16"/>
                <w:szCs w:val="16"/>
              </w:rPr>
              <w:t>IM</w:t>
            </w:r>
            <w:r w:rsidR="00694911">
              <w:rPr>
                <w:rStyle w:val="hpe-product-specification-text"/>
                <w:rFonts w:asciiTheme="minorHAnsi" w:hAnsiTheme="minorHAnsi" w:cstheme="minorHAnsi"/>
                <w:color w:val="000000"/>
                <w:sz w:val="16"/>
                <w:szCs w:val="16"/>
              </w:rPr>
              <w:t>.</w:t>
            </w:r>
            <w:r w:rsidRPr="00F92889">
              <w:rPr>
                <w:rStyle w:val="hpe-product-specification-text"/>
                <w:rFonts w:asciiTheme="minorHAnsi" w:hAnsiTheme="minorHAnsi" w:cstheme="minorHAnsi"/>
                <w:color w:val="000000"/>
                <w:sz w:val="16"/>
                <w:szCs w:val="16"/>
              </w:rPr>
              <w:t>C—Centro de Gestión Inteligente; Interfaz de línea de comandos;</w:t>
            </w:r>
          </w:p>
          <w:p w14:paraId="46105580" w14:textId="3ADD25F4" w:rsidR="00F92889" w:rsidRDefault="00F92889" w:rsidP="000E77F5">
            <w:pPr>
              <w:pStyle w:val="hpe-more-informationlist-item"/>
              <w:shd w:val="clear" w:color="auto" w:fill="F6F6F6"/>
              <w:ind w:left="2623" w:hanging="2551"/>
              <w:contextualSpacing/>
              <w:jc w:val="both"/>
              <w:rPr>
                <w:rStyle w:val="hpe-product-specification-text"/>
                <w:rFonts w:asciiTheme="minorHAnsi" w:hAnsiTheme="minorHAnsi" w:cstheme="minorHAnsi"/>
                <w:color w:val="000000"/>
                <w:sz w:val="16"/>
                <w:szCs w:val="16"/>
              </w:rPr>
            </w:pPr>
            <w:r w:rsidRPr="004C1972">
              <w:rPr>
                <w:rFonts w:asciiTheme="minorHAnsi" w:hAnsiTheme="minorHAnsi" w:cstheme="minorHAnsi"/>
                <w:b/>
                <w:bCs/>
                <w:color w:val="000000"/>
                <w:sz w:val="16"/>
                <w:szCs w:val="16"/>
              </w:rPr>
              <w:t>Navegador</w:t>
            </w:r>
            <w:r w:rsidR="004C1972" w:rsidRPr="004C1972">
              <w:rPr>
                <w:rFonts w:asciiTheme="minorHAnsi" w:hAnsiTheme="minorHAnsi" w:cstheme="minorHAnsi"/>
                <w:b/>
                <w:bCs/>
                <w:color w:val="000000"/>
                <w:sz w:val="16"/>
                <w:szCs w:val="16"/>
              </w:rPr>
              <w:t xml:space="preserve"> </w:t>
            </w:r>
            <w:r w:rsidRPr="004C1972">
              <w:rPr>
                <w:rStyle w:val="hpe-product-specification-text"/>
                <w:rFonts w:asciiTheme="minorHAnsi" w:hAnsiTheme="minorHAnsi" w:cstheme="minorHAnsi"/>
                <w:b/>
                <w:bCs/>
                <w:color w:val="000000"/>
                <w:sz w:val="16"/>
                <w:szCs w:val="16"/>
              </w:rPr>
              <w:t>web;</w:t>
            </w:r>
            <w:r w:rsidR="004C1972">
              <w:rPr>
                <w:rStyle w:val="hpe-product-specification-text"/>
                <w:rFonts w:asciiTheme="minorHAnsi" w:hAnsiTheme="minorHAnsi" w:cstheme="minorHAnsi"/>
                <w:color w:val="000000"/>
                <w:sz w:val="16"/>
                <w:szCs w:val="16"/>
              </w:rPr>
              <w:tab/>
            </w:r>
            <w:r w:rsidRPr="00F92889">
              <w:rPr>
                <w:rStyle w:val="hpe-product-specification-text"/>
                <w:rFonts w:asciiTheme="minorHAnsi" w:hAnsiTheme="minorHAnsi" w:cstheme="minorHAnsi"/>
                <w:color w:val="000000"/>
                <w:sz w:val="16"/>
                <w:szCs w:val="16"/>
              </w:rPr>
              <w:t>Gestión fuera de banda (serie RS-232C), Gestor SNMP, Telnet; Interfaz de terminal (serie RS-232C); Interfaz módem; MIB Ethernet IEEE 802.3, MIB de interfaz Ethernet.</w:t>
            </w:r>
          </w:p>
          <w:p w14:paraId="64EB6BF2" w14:textId="77777777" w:rsidR="004C1972" w:rsidRDefault="004C1972"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p>
          <w:p w14:paraId="2813B38B" w14:textId="0CEFCCDC" w:rsidR="004C1972" w:rsidRPr="00F92889" w:rsidRDefault="004C1972" w:rsidP="000E77F5">
            <w:pPr>
              <w:pStyle w:val="hpe-more-informationlist-item"/>
              <w:shd w:val="clear" w:color="auto" w:fill="F6F6F6"/>
              <w:ind w:left="2623" w:hanging="2551"/>
              <w:contextualSpacing/>
              <w:jc w:val="center"/>
              <w:rPr>
                <w:rFonts w:asciiTheme="minorHAnsi" w:hAnsiTheme="minorHAnsi" w:cstheme="minorHAnsi"/>
                <w:color w:val="000000"/>
                <w:sz w:val="16"/>
                <w:szCs w:val="16"/>
              </w:rPr>
            </w:pPr>
            <w:r>
              <w:rPr>
                <w:rFonts w:asciiTheme="minorHAnsi" w:hAnsiTheme="minorHAnsi" w:cstheme="minorHAnsi"/>
                <w:noProof/>
                <w:color w:val="000000"/>
                <w:sz w:val="16"/>
                <w:szCs w:val="16"/>
              </w:rPr>
              <w:drawing>
                <wp:inline distT="0" distB="0" distL="0" distR="0" wp14:anchorId="66AAA92B" wp14:editId="0A3E23CB">
                  <wp:extent cx="1533229" cy="718057"/>
                  <wp:effectExtent l="0" t="0" r="0" b="0"/>
                  <wp:docPr id="11245669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18049" b="21144"/>
                          <a:stretch/>
                        </pic:blipFill>
                        <pic:spPr bwMode="auto">
                          <a:xfrm>
                            <a:off x="0" y="0"/>
                            <a:ext cx="1533525" cy="718196"/>
                          </a:xfrm>
                          <a:prstGeom prst="rect">
                            <a:avLst/>
                          </a:prstGeom>
                          <a:noFill/>
                          <a:ln>
                            <a:noFill/>
                          </a:ln>
                          <a:extLst>
                            <a:ext uri="{53640926-AAD7-44D8-BBD7-CCE9431645EC}">
                              <a14:shadowObscured xmlns:a14="http://schemas.microsoft.com/office/drawing/2010/main"/>
                            </a:ext>
                          </a:extLst>
                        </pic:spPr>
                      </pic:pic>
                    </a:graphicData>
                  </a:graphic>
                </wp:inline>
              </w:drawing>
            </w:r>
          </w:p>
          <w:p w14:paraId="2B748B3C" w14:textId="77777777" w:rsidR="0034790A" w:rsidRPr="00F92889" w:rsidRDefault="0034790A" w:rsidP="000E77F5">
            <w:pPr>
              <w:pStyle w:val="hpe-more-informationlist-item"/>
              <w:shd w:val="clear" w:color="auto" w:fill="F6F6F6"/>
              <w:ind w:left="2623" w:hanging="2551"/>
              <w:contextualSpacing/>
              <w:jc w:val="both"/>
              <w:rPr>
                <w:rFonts w:asciiTheme="minorHAnsi" w:hAnsiTheme="minorHAnsi" w:cstheme="minorHAnsi"/>
                <w:b/>
                <w:bCs/>
                <w:color w:val="000000"/>
                <w:sz w:val="16"/>
                <w:szCs w:val="16"/>
              </w:rPr>
            </w:pPr>
          </w:p>
        </w:tc>
      </w:tr>
      <w:tr w:rsidR="004C1972" w:rsidRPr="00AC5FB5" w14:paraId="573A33D2"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B0960" w14:textId="1DE0986E" w:rsidR="004C1972"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66386BD" w14:textId="479A3E99" w:rsidR="004C1972" w:rsidRPr="002E6819" w:rsidRDefault="00547224" w:rsidP="005519B3">
            <w:pPr>
              <w:spacing w:after="0" w:line="240" w:lineRule="auto"/>
              <w:rPr>
                <w:rFonts w:cstheme="minorHAnsi"/>
                <w:color w:val="000000"/>
                <w:sz w:val="24"/>
                <w:szCs w:val="24"/>
                <w:vertAlign w:val="subscript"/>
                <w:lang w:eastAsia="es-PE"/>
              </w:rPr>
            </w:pPr>
            <w:r w:rsidRPr="00547224">
              <w:rPr>
                <w:rFonts w:cstheme="minorHAnsi"/>
                <w:color w:val="000000"/>
                <w:sz w:val="24"/>
                <w:szCs w:val="24"/>
                <w:vertAlign w:val="subscript"/>
                <w:lang w:eastAsia="es-PE"/>
              </w:rPr>
              <w:t>Módulo 48 puertos 10G SFP+ SG</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334B27D" w14:textId="42E620E6" w:rsidR="004C1972" w:rsidRDefault="00547224"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B0373C" w14:textId="619E5B1D" w:rsidR="004C1972"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68AE925C" w14:textId="22C874B1"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Diferenciador</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 xml:space="preserve">Módulo SFP+ SG 48 puertos 10 G para su uso en determinados conmutadores HPE </w:t>
            </w:r>
            <w:proofErr w:type="spellStart"/>
            <w:r w:rsidRPr="00547224">
              <w:rPr>
                <w:rStyle w:val="hpe-product-specification-text"/>
                <w:rFonts w:asciiTheme="minorHAnsi" w:hAnsiTheme="minorHAnsi" w:cstheme="minorHAnsi"/>
                <w:color w:val="000000"/>
                <w:sz w:val="16"/>
                <w:szCs w:val="16"/>
              </w:rPr>
              <w:t>FlexFabric</w:t>
            </w:r>
            <w:proofErr w:type="spellEnd"/>
            <w:r w:rsidRPr="00547224">
              <w:rPr>
                <w:rStyle w:val="hpe-product-specification-text"/>
                <w:rFonts w:asciiTheme="minorHAnsi" w:hAnsiTheme="minorHAnsi" w:cstheme="minorHAnsi"/>
                <w:color w:val="000000"/>
                <w:sz w:val="16"/>
                <w:szCs w:val="16"/>
              </w:rPr>
              <w:t>.</w:t>
            </w:r>
          </w:p>
          <w:p w14:paraId="0C31C2D8" w14:textId="23DCEDD9"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Disipación del calor</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Hasta 8163 BTU/h dependiendo de los módulos elegidos</w:t>
            </w:r>
          </w:p>
          <w:p w14:paraId="6C0C8FC3" w14:textId="28CCB495"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Voltaje de entrada</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Clasificado de 100 a 120/200 a 240 VCA según la fuente de alimentación elegida</w:t>
            </w:r>
          </w:p>
          <w:p w14:paraId="38F42DFE" w14:textId="2EB938D3"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Puertos</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 xml:space="preserve">Admite un máximo de 10 ranuras de módulo de E/S con 40 puertos de 100 </w:t>
            </w:r>
            <w:proofErr w:type="spellStart"/>
            <w:r w:rsidRPr="00547224">
              <w:rPr>
                <w:rStyle w:val="hpe-product-specification-text"/>
                <w:rFonts w:asciiTheme="minorHAnsi" w:hAnsiTheme="minorHAnsi" w:cstheme="minorHAnsi"/>
                <w:color w:val="000000"/>
                <w:sz w:val="16"/>
                <w:szCs w:val="16"/>
              </w:rPr>
              <w:t>GbE</w:t>
            </w:r>
            <w:proofErr w:type="spellEnd"/>
            <w:r w:rsidRPr="00547224">
              <w:rPr>
                <w:rStyle w:val="hpe-product-specification-text"/>
                <w:rFonts w:asciiTheme="minorHAnsi" w:hAnsiTheme="minorHAnsi" w:cstheme="minorHAnsi"/>
                <w:color w:val="000000"/>
                <w:sz w:val="16"/>
                <w:szCs w:val="16"/>
              </w:rPr>
              <w:t xml:space="preserve"> o 240 puertos de 40 </w:t>
            </w:r>
            <w:proofErr w:type="spellStart"/>
            <w:r w:rsidRPr="00547224">
              <w:rPr>
                <w:rStyle w:val="hpe-product-specification-text"/>
                <w:rFonts w:asciiTheme="minorHAnsi" w:hAnsiTheme="minorHAnsi" w:cstheme="minorHAnsi"/>
                <w:color w:val="000000"/>
                <w:sz w:val="16"/>
                <w:szCs w:val="16"/>
              </w:rPr>
              <w:t>GbE</w:t>
            </w:r>
            <w:proofErr w:type="spellEnd"/>
            <w:r w:rsidRPr="00547224">
              <w:rPr>
                <w:rStyle w:val="hpe-product-specification-text"/>
                <w:rFonts w:asciiTheme="minorHAnsi" w:hAnsiTheme="minorHAnsi" w:cstheme="minorHAnsi"/>
                <w:color w:val="000000"/>
                <w:sz w:val="16"/>
                <w:szCs w:val="16"/>
              </w:rPr>
              <w:t xml:space="preserve"> o 480 puertos de 10 </w:t>
            </w:r>
            <w:proofErr w:type="spellStart"/>
            <w:r w:rsidRPr="00547224">
              <w:rPr>
                <w:rStyle w:val="hpe-product-specification-text"/>
                <w:rFonts w:asciiTheme="minorHAnsi" w:hAnsiTheme="minorHAnsi" w:cstheme="minorHAnsi"/>
                <w:color w:val="000000"/>
                <w:sz w:val="16"/>
                <w:szCs w:val="16"/>
              </w:rPr>
              <w:t>GbE</w:t>
            </w:r>
            <w:proofErr w:type="spellEnd"/>
            <w:r w:rsidRPr="00547224">
              <w:rPr>
                <w:rStyle w:val="hpe-product-specification-text"/>
                <w:rFonts w:asciiTheme="minorHAnsi" w:hAnsiTheme="minorHAnsi" w:cstheme="minorHAnsi"/>
                <w:color w:val="000000"/>
                <w:sz w:val="16"/>
                <w:szCs w:val="16"/>
              </w:rPr>
              <w:t xml:space="preserve"> o 480 puertos de 1 </w:t>
            </w:r>
            <w:proofErr w:type="spellStart"/>
            <w:r w:rsidRPr="00547224">
              <w:rPr>
                <w:rStyle w:val="hpe-product-specification-text"/>
                <w:rFonts w:asciiTheme="minorHAnsi" w:hAnsiTheme="minorHAnsi" w:cstheme="minorHAnsi"/>
                <w:color w:val="000000"/>
                <w:sz w:val="16"/>
                <w:szCs w:val="16"/>
              </w:rPr>
              <w:t>GbE</w:t>
            </w:r>
            <w:proofErr w:type="spellEnd"/>
            <w:r w:rsidRPr="00547224">
              <w:rPr>
                <w:rStyle w:val="hpe-product-specification-text"/>
                <w:rFonts w:asciiTheme="minorHAnsi" w:hAnsiTheme="minorHAnsi" w:cstheme="minorHAnsi"/>
                <w:color w:val="000000"/>
                <w:sz w:val="16"/>
                <w:szCs w:val="16"/>
              </w:rPr>
              <w:t xml:space="preserve"> o 480 puertos de fibra Ethernet, o una combinación, según la configuración seleccionada</w:t>
            </w:r>
          </w:p>
          <w:p w14:paraId="0A953062" w14:textId="50387199"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Capacidad de encaminamiento/conmutación</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 xml:space="preserve">Hasta 9,6 </w:t>
            </w:r>
            <w:proofErr w:type="spellStart"/>
            <w:r w:rsidRPr="00547224">
              <w:rPr>
                <w:rStyle w:val="hpe-product-specification-text"/>
                <w:rFonts w:asciiTheme="minorHAnsi" w:hAnsiTheme="minorHAnsi" w:cstheme="minorHAnsi"/>
                <w:color w:val="000000"/>
                <w:sz w:val="16"/>
                <w:szCs w:val="16"/>
              </w:rPr>
              <w:t>Tbps</w:t>
            </w:r>
            <w:proofErr w:type="spellEnd"/>
            <w:r w:rsidRPr="00547224">
              <w:rPr>
                <w:rStyle w:val="hpe-product-specification-text"/>
                <w:rFonts w:asciiTheme="minorHAnsi" w:hAnsiTheme="minorHAnsi" w:cstheme="minorHAnsi"/>
                <w:color w:val="000000"/>
                <w:sz w:val="16"/>
                <w:szCs w:val="16"/>
              </w:rPr>
              <w:t xml:space="preserve"> según el conmutador y el chasis elegidos</w:t>
            </w:r>
          </w:p>
          <w:p w14:paraId="186DE18B" w14:textId="20DA2A33"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lastRenderedPageBreak/>
              <w:t>Funciones de apilado:</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4</w:t>
            </w:r>
          </w:p>
          <w:p w14:paraId="4A723EFA" w14:textId="280D06E2"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Velocidad</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Hasta 7200 </w:t>
            </w:r>
            <w:proofErr w:type="spellStart"/>
            <w:r w:rsidRPr="00547224">
              <w:rPr>
                <w:rStyle w:val="hpe-product-specification-text"/>
                <w:rFonts w:asciiTheme="minorHAnsi" w:hAnsiTheme="minorHAnsi" w:cstheme="minorHAnsi"/>
                <w:color w:val="000000"/>
                <w:sz w:val="16"/>
                <w:szCs w:val="16"/>
              </w:rPr>
              <w:t>Mpps</w:t>
            </w:r>
            <w:proofErr w:type="spellEnd"/>
          </w:p>
          <w:p w14:paraId="1BE6E07A" w14:textId="77F27DD9"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Memoria y procesador</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Flash 2 GB, SDRAM 4 GB; según la configuración elegida</w:t>
            </w:r>
          </w:p>
          <w:p w14:paraId="033E7221" w14:textId="2CD2D2C3"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Temperatura operativa</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de 32 °F a 113 °F (de 0 °C a 45 °C)</w:t>
            </w:r>
          </w:p>
          <w:p w14:paraId="0DAD0C3F" w14:textId="2EEC5018" w:rsidR="00547224" w:rsidRPr="00547224" w:rsidRDefault="00547224" w:rsidP="000E77F5">
            <w:pPr>
              <w:pStyle w:val="hpe-more-informationlist-item"/>
              <w:shd w:val="clear" w:color="auto" w:fill="F6F6F6"/>
              <w:ind w:left="2623" w:hanging="2551"/>
              <w:contextualSpacing/>
              <w:jc w:val="both"/>
              <w:rPr>
                <w:rFonts w:asciiTheme="minorHAnsi" w:hAnsiTheme="minorHAnsi" w:cstheme="minorHAnsi"/>
                <w:color w:val="000000"/>
                <w:sz w:val="16"/>
                <w:szCs w:val="16"/>
              </w:rPr>
            </w:pPr>
            <w:r w:rsidRPr="00547224">
              <w:rPr>
                <w:rFonts w:asciiTheme="minorHAnsi" w:hAnsiTheme="minorHAnsi" w:cstheme="minorHAnsi"/>
                <w:b/>
                <w:bCs/>
                <w:color w:val="000000"/>
                <w:sz w:val="16"/>
                <w:szCs w:val="16"/>
              </w:rPr>
              <w:t>Funciones de gestión</w:t>
            </w:r>
            <w:r>
              <w:rPr>
                <w:rFonts w:asciiTheme="minorHAnsi" w:hAnsiTheme="minorHAnsi" w:cstheme="minorHAnsi"/>
                <w:b/>
                <w:bCs/>
                <w:color w:val="000000"/>
                <w:sz w:val="16"/>
                <w:szCs w:val="16"/>
              </w:rPr>
              <w:tab/>
            </w:r>
            <w:r w:rsidRPr="00547224">
              <w:rPr>
                <w:rStyle w:val="hpe-product-specification-text"/>
                <w:rFonts w:asciiTheme="minorHAnsi" w:hAnsiTheme="minorHAnsi" w:cstheme="minorHAnsi"/>
                <w:color w:val="000000"/>
                <w:sz w:val="16"/>
                <w:szCs w:val="16"/>
              </w:rPr>
              <w:t>IMC—Centro de Gestión Inteligente; Interfaz de línea de comandos; Navegador web; Gestión fuera de banda (serie RS-232C), Gestor SNMP, Telnet; Interfaz de terminal (serie RS-232C); Interfaz módem; MIB Ethernet IEEE 802.3, MIB de interfaz Ethernet.</w:t>
            </w:r>
          </w:p>
          <w:p w14:paraId="1B35B891" w14:textId="77777777" w:rsidR="00D96057" w:rsidRDefault="00D96057" w:rsidP="000E77F5">
            <w:pPr>
              <w:pStyle w:val="hpe-more-informationlist-item"/>
              <w:shd w:val="clear" w:color="auto" w:fill="F6F6F6"/>
              <w:ind w:left="2623" w:hanging="2551"/>
              <w:contextualSpacing/>
              <w:jc w:val="center"/>
              <w:rPr>
                <w:rFonts w:asciiTheme="minorHAnsi" w:hAnsiTheme="minorHAnsi" w:cstheme="minorHAnsi"/>
                <w:b/>
                <w:bCs/>
                <w:noProof/>
                <w:color w:val="000000"/>
                <w:sz w:val="16"/>
                <w:szCs w:val="16"/>
              </w:rPr>
            </w:pPr>
          </w:p>
          <w:p w14:paraId="0E43B9C3" w14:textId="034C250B" w:rsidR="004C1972" w:rsidRPr="00547224" w:rsidRDefault="004C1972" w:rsidP="000E77F5">
            <w:pPr>
              <w:pStyle w:val="hpe-more-informationlist-item"/>
              <w:shd w:val="clear" w:color="auto" w:fill="F6F6F6"/>
              <w:ind w:left="2623" w:hanging="2551"/>
              <w:contextualSpacing/>
              <w:jc w:val="center"/>
              <w:rPr>
                <w:rFonts w:asciiTheme="minorHAnsi" w:hAnsiTheme="minorHAnsi" w:cstheme="minorHAnsi"/>
                <w:b/>
                <w:bCs/>
                <w:color w:val="000000"/>
                <w:sz w:val="16"/>
                <w:szCs w:val="16"/>
              </w:rPr>
            </w:pPr>
            <w:r w:rsidRPr="00547224">
              <w:rPr>
                <w:rFonts w:asciiTheme="minorHAnsi" w:hAnsiTheme="minorHAnsi" w:cstheme="minorHAnsi"/>
                <w:b/>
                <w:bCs/>
                <w:noProof/>
                <w:color w:val="000000"/>
                <w:sz w:val="16"/>
                <w:szCs w:val="16"/>
              </w:rPr>
              <w:drawing>
                <wp:inline distT="0" distB="0" distL="0" distR="0" wp14:anchorId="0A00E4F9" wp14:editId="692AF41E">
                  <wp:extent cx="1532443" cy="684398"/>
                  <wp:effectExtent l="0" t="0" r="0" b="0"/>
                  <wp:docPr id="1052661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28498" b="13515"/>
                          <a:stretch/>
                        </pic:blipFill>
                        <pic:spPr bwMode="auto">
                          <a:xfrm>
                            <a:off x="0" y="0"/>
                            <a:ext cx="1533525" cy="68488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32CA1" w:rsidRPr="00AC5FB5" w14:paraId="3485600E"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7ED22" w14:textId="79352EDA" w:rsidR="00332CA1"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04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F80EDD2" w14:textId="575D130A" w:rsidR="00332CA1" w:rsidRPr="002E6819" w:rsidRDefault="00547224" w:rsidP="005519B3">
            <w:pPr>
              <w:spacing w:after="0" w:line="240" w:lineRule="auto"/>
              <w:rPr>
                <w:rFonts w:cstheme="minorHAnsi"/>
                <w:color w:val="000000"/>
                <w:sz w:val="24"/>
                <w:szCs w:val="24"/>
                <w:vertAlign w:val="subscript"/>
                <w:lang w:eastAsia="es-PE"/>
              </w:rPr>
            </w:pPr>
            <w:r w:rsidRPr="00547224">
              <w:rPr>
                <w:rFonts w:cstheme="minorHAnsi"/>
                <w:color w:val="000000"/>
                <w:sz w:val="24"/>
                <w:szCs w:val="24"/>
                <w:vertAlign w:val="subscript"/>
                <w:lang w:eastAsia="es-PE"/>
              </w:rPr>
              <w:t>Módulo de 48 puertos 1000BASE-T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0305B2B" w14:textId="65D79850" w:rsidR="00332CA1" w:rsidRDefault="000E77F5"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A265E35" w14:textId="11BC926F" w:rsidR="00332CA1" w:rsidRDefault="000E77F5"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7D33B37B" w14:textId="16CDE139" w:rsidR="00332CA1" w:rsidRPr="00547224" w:rsidRDefault="00547224" w:rsidP="000E77F5">
            <w:pPr>
              <w:pStyle w:val="hpe-more-informationlist-item"/>
              <w:shd w:val="clear" w:color="auto" w:fill="F6F6F6"/>
              <w:ind w:left="2623" w:hanging="2551"/>
              <w:contextualSpacing/>
              <w:jc w:val="both"/>
              <w:rPr>
                <w:rFonts w:asciiTheme="minorHAnsi" w:hAnsiTheme="minorHAnsi" w:cstheme="minorHAnsi"/>
                <w:b/>
                <w:bCs/>
                <w:color w:val="000000"/>
                <w:sz w:val="16"/>
                <w:szCs w:val="16"/>
              </w:rPr>
            </w:pPr>
            <w:r w:rsidRPr="00547224">
              <w:rPr>
                <w:rFonts w:asciiTheme="minorHAnsi" w:hAnsiTheme="minorHAnsi" w:cstheme="minorHAnsi"/>
                <w:b/>
                <w:bCs/>
                <w:color w:val="000000"/>
                <w:sz w:val="16"/>
                <w:szCs w:val="16"/>
                <w:shd w:val="clear" w:color="auto" w:fill="F6F6F6"/>
              </w:rPr>
              <w:t>Diferenciador</w:t>
            </w:r>
            <w:r w:rsidRPr="00547224">
              <w:rPr>
                <w:rFonts w:asciiTheme="minorHAnsi" w:hAnsiTheme="minorHAnsi" w:cstheme="minorHAnsi"/>
                <w:b/>
                <w:bCs/>
                <w:color w:val="000000"/>
                <w:sz w:val="16"/>
                <w:szCs w:val="16"/>
                <w:shd w:val="clear" w:color="auto" w:fill="F6F6F6"/>
              </w:rPr>
              <w:tab/>
            </w:r>
            <w:r w:rsidRPr="00547224">
              <w:rPr>
                <w:rStyle w:val="hpe-product-specification-text"/>
                <w:rFonts w:asciiTheme="minorHAnsi" w:hAnsiTheme="minorHAnsi" w:cstheme="minorHAnsi"/>
                <w:color w:val="000000"/>
                <w:sz w:val="16"/>
                <w:szCs w:val="16"/>
                <w:shd w:val="clear" w:color="auto" w:fill="F6F6F6"/>
              </w:rPr>
              <w:t>Módulo SE 1000BASE-T de 48 puertos</w:t>
            </w:r>
          </w:p>
          <w:p w14:paraId="3CF8EC13" w14:textId="0BDD7A9B" w:rsidR="00332CA1" w:rsidRDefault="00547224" w:rsidP="00D96057">
            <w:pPr>
              <w:pStyle w:val="hpe-more-informationlist-item"/>
              <w:shd w:val="clear" w:color="auto" w:fill="F6F6F6"/>
              <w:ind w:left="2481" w:hanging="2055"/>
              <w:contextualSpacing/>
              <w:jc w:val="center"/>
              <w:rPr>
                <w:rFonts w:asciiTheme="minorHAnsi" w:hAnsiTheme="minorHAnsi" w:cstheme="minorHAnsi"/>
                <w:b/>
                <w:bCs/>
                <w:color w:val="000000"/>
                <w:sz w:val="16"/>
                <w:szCs w:val="16"/>
              </w:rPr>
            </w:pPr>
            <w:r>
              <w:rPr>
                <w:noProof/>
              </w:rPr>
              <w:drawing>
                <wp:inline distT="0" distB="0" distL="0" distR="0" wp14:anchorId="30AF977C" wp14:editId="6CB58C8A">
                  <wp:extent cx="1535137" cy="779765"/>
                  <wp:effectExtent l="0" t="0" r="0" b="0"/>
                  <wp:docPr id="1815146727" name="Imagen 5" descr="HP 7500 48-port 1000BASE-T SE Module, JH21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P 7500 48-port 1000BASE-T SE Module, JH212A"/>
                          <pic:cNvPicPr>
                            <a:picLocks noChangeAspect="1" noChangeArrowheads="1"/>
                          </pic:cNvPicPr>
                        </pic:nvPicPr>
                        <pic:blipFill rotWithShape="1">
                          <a:blip r:embed="rId11">
                            <a:extLst>
                              <a:ext uri="{28A0092B-C50C-407E-A947-70E740481C1C}">
                                <a14:useLocalDpi xmlns:a14="http://schemas.microsoft.com/office/drawing/2010/main" val="0"/>
                              </a:ext>
                            </a:extLst>
                          </a:blip>
                          <a:srcRect t="15191" b="18812"/>
                          <a:stretch/>
                        </pic:blipFill>
                        <pic:spPr bwMode="auto">
                          <a:xfrm>
                            <a:off x="0" y="0"/>
                            <a:ext cx="1535430" cy="77991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D89AC4E" w14:textId="77777777" w:rsidR="00C149D8" w:rsidRDefault="00C149D8" w:rsidP="00C149D8">
      <w:r>
        <w:br w:type="page"/>
      </w:r>
    </w:p>
    <w:tbl>
      <w:tblPr>
        <w:tblW w:w="10278" w:type="dxa"/>
        <w:tblInd w:w="-572" w:type="dxa"/>
        <w:tblCellMar>
          <w:left w:w="70" w:type="dxa"/>
          <w:right w:w="70" w:type="dxa"/>
        </w:tblCellMar>
        <w:tblLook w:val="04A0" w:firstRow="1" w:lastRow="0" w:firstColumn="1" w:lastColumn="0" w:noHBand="0" w:noVBand="1"/>
      </w:tblPr>
      <w:tblGrid>
        <w:gridCol w:w="2127"/>
        <w:gridCol w:w="8151"/>
      </w:tblGrid>
      <w:tr w:rsidR="00C149D8" w:rsidRPr="00AC5FB5" w14:paraId="5CD42B03"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5A3F025" w14:textId="1E0A7D4B" w:rsidR="00C149D8" w:rsidRPr="002F06F4" w:rsidRDefault="00C149D8" w:rsidP="00FD0252">
            <w:pPr>
              <w:spacing w:after="0" w:line="240" w:lineRule="auto"/>
              <w:ind w:left="504" w:hanging="142"/>
              <w:jc w:val="both"/>
              <w:rPr>
                <w:rFonts w:ascii="Arial Narrow" w:eastAsia="Times New Roman" w:hAnsi="Arial Narrow"/>
                <w:b/>
                <w:bCs/>
                <w:color w:val="000000"/>
                <w:sz w:val="24"/>
                <w:szCs w:val="24"/>
                <w:vertAlign w:val="subscript"/>
                <w:lang w:eastAsia="es-PE"/>
              </w:rPr>
            </w:pPr>
          </w:p>
        </w:tc>
        <w:tc>
          <w:tcPr>
            <w:tcW w:w="8151" w:type="dxa"/>
            <w:tcBorders>
              <w:top w:val="nil"/>
              <w:left w:val="nil"/>
              <w:bottom w:val="single" w:sz="4" w:space="0" w:color="auto"/>
              <w:right w:val="single" w:sz="4" w:space="0" w:color="auto"/>
            </w:tcBorders>
            <w:shd w:val="clear" w:color="auto" w:fill="auto"/>
            <w:noWrap/>
            <w:vAlign w:val="bottom"/>
          </w:tcPr>
          <w:p w14:paraId="272F4E1B" w14:textId="470DD5EA" w:rsidR="00C149D8" w:rsidRPr="00057AE7" w:rsidRDefault="00C149D8" w:rsidP="00FD0252">
            <w:pPr>
              <w:spacing w:after="0" w:line="240" w:lineRule="auto"/>
              <w:jc w:val="both"/>
              <w:rPr>
                <w:rFonts w:ascii="Arial Narrow" w:eastAsia="Times New Roman" w:hAnsi="Arial Narrow"/>
                <w:iCs/>
                <w:color w:val="000000"/>
                <w:sz w:val="24"/>
                <w:szCs w:val="24"/>
                <w:vertAlign w:val="subscript"/>
                <w:lang w:eastAsia="es-PE"/>
              </w:rPr>
            </w:pPr>
          </w:p>
        </w:tc>
      </w:tr>
      <w:tr w:rsidR="00C149D8" w:rsidRPr="00AC5FB5" w14:paraId="0A9088D5"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tcBorders>
              <w:top w:val="nil"/>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tcBorders>
              <w:top w:val="nil"/>
              <w:left w:val="nil"/>
              <w:bottom w:val="single" w:sz="4" w:space="0" w:color="auto"/>
              <w:right w:val="single" w:sz="4" w:space="0" w:color="auto"/>
            </w:tcBorders>
            <w:shd w:val="clear" w:color="auto" w:fill="auto"/>
            <w:noWrap/>
            <w:vAlign w:val="bottom"/>
            <w:hideMark/>
          </w:tcPr>
          <w:p w14:paraId="11CB1075" w14:textId="77777777"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0670D798"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para la entrega de materiales será según el siguiente cronograma</w:t>
            </w:r>
            <w:r w:rsidR="00A90054">
              <w:rPr>
                <w:rFonts w:ascii="Arial Narrow" w:eastAsia="Arial Narrow" w:hAnsi="Arial Narrow"/>
                <w:color w:val="000000"/>
                <w:sz w:val="24"/>
                <w:szCs w:val="24"/>
                <w:vertAlign w:val="subscript"/>
              </w:rPr>
              <w:t>.</w:t>
            </w:r>
          </w:p>
          <w:p w14:paraId="4102F4F6" w14:textId="3DE709FB" w:rsidR="00C149D8" w:rsidRPr="00AC5FB5" w:rsidRDefault="00A90054"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Pr>
                <w:rFonts w:ascii="Arial Narrow" w:eastAsia="Arial Narrow" w:hAnsi="Arial Narrow"/>
                <w:color w:val="000000"/>
                <w:sz w:val="24"/>
                <w:szCs w:val="24"/>
                <w:vertAlign w:val="subscript"/>
              </w:rPr>
              <w:t xml:space="preserve">Los días serán </w:t>
            </w:r>
            <w:r w:rsidR="00C149D8" w:rsidRPr="00AC5FB5">
              <w:rPr>
                <w:rFonts w:ascii="Arial Narrow" w:eastAsia="Arial Narrow" w:hAnsi="Arial Narrow"/>
                <w:color w:val="000000"/>
                <w:sz w:val="24"/>
                <w:szCs w:val="24"/>
                <w:vertAlign w:val="subscript"/>
              </w:rPr>
              <w:t>contabilizados a partir, del día siguiente de la notificación</w:t>
            </w:r>
            <w:r w:rsidR="00C149D8">
              <w:rPr>
                <w:rFonts w:ascii="Arial Narrow" w:eastAsia="Arial Narrow" w:hAnsi="Arial Narrow"/>
                <w:color w:val="000000"/>
                <w:sz w:val="24"/>
                <w:szCs w:val="24"/>
                <w:vertAlign w:val="subscript"/>
              </w:rPr>
              <w:t xml:space="preserve"> </w:t>
            </w:r>
            <w:r w:rsidR="00C149D8" w:rsidRPr="00AC5FB5">
              <w:rPr>
                <w:rFonts w:ascii="Arial Narrow" w:eastAsia="Arial Narrow" w:hAnsi="Arial Narrow"/>
                <w:color w:val="000000"/>
                <w:sz w:val="24"/>
                <w:szCs w:val="24"/>
                <w:vertAlign w:val="subscript"/>
              </w:rPr>
              <w:t xml:space="preserve">de la orden de </w:t>
            </w:r>
            <w:proofErr w:type="gramStart"/>
            <w:r w:rsidR="00C149D8">
              <w:rPr>
                <w:rFonts w:ascii="Arial Narrow" w:eastAsia="Arial Narrow" w:hAnsi="Arial Narrow"/>
                <w:color w:val="000000"/>
                <w:sz w:val="24"/>
                <w:szCs w:val="24"/>
                <w:vertAlign w:val="subscript"/>
              </w:rPr>
              <w:t>compra</w:t>
            </w:r>
            <w:r>
              <w:rPr>
                <w:rFonts w:ascii="Arial Narrow" w:eastAsia="Arial Narrow" w:hAnsi="Arial Narrow"/>
                <w:color w:val="000000"/>
                <w:sz w:val="24"/>
                <w:szCs w:val="24"/>
                <w:vertAlign w:val="subscript"/>
              </w:rPr>
              <w:t>.</w:t>
            </w:r>
            <w:r w:rsidR="00C149D8" w:rsidRPr="00AC5FB5">
              <w:rPr>
                <w:rFonts w:ascii="Arial Narrow" w:eastAsia="Arial Narrow" w:hAnsi="Arial Narrow"/>
                <w:color w:val="000000"/>
                <w:sz w:val="24"/>
                <w:szCs w:val="24"/>
                <w:vertAlign w:val="subscript"/>
              </w:rPr>
              <w:t>.</w:t>
            </w:r>
            <w:proofErr w:type="gramEnd"/>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FD0252">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FD0252">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C149D8" w:rsidRPr="00AC5FB5" w14:paraId="381045F2" w14:textId="77777777" w:rsidTr="00FD0252">
              <w:trPr>
                <w:cantSplit/>
                <w:jc w:val="center"/>
              </w:trPr>
              <w:tc>
                <w:tcPr>
                  <w:tcW w:w="2184"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77"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FD0252">
              <w:trPr>
                <w:cantSplit/>
                <w:jc w:val="center"/>
              </w:trPr>
              <w:tc>
                <w:tcPr>
                  <w:tcW w:w="2184"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2977"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w:t>
            </w:r>
            <w:r w:rsidRPr="009220EF">
              <w:rPr>
                <w:rFonts w:ascii="Arial Narrow" w:hAnsi="Arial Narrow" w:cs="Arial"/>
                <w:sz w:val="24"/>
                <w:szCs w:val="24"/>
                <w:vertAlign w:val="subscript"/>
                <w:lang w:val="es-ES" w:eastAsia="ja-JP"/>
              </w:rPr>
              <w:lastRenderedPageBreak/>
              <w:t xml:space="preserve">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Los documentos que acreditan la experiencia deben incluir los nombres y apellidos del personal clave, el cargo desempeñado, el plazo de la prestación indicando el día, mes y año de inicio y culminación, el nombre de la Entidad u organización que emite el documento y </w:t>
                  </w:r>
                  <w:r w:rsidRPr="009220EF">
                    <w:rPr>
                      <w:rFonts w:ascii="Arial Narrow" w:hAnsi="Arial Narrow" w:cs="Arial"/>
                      <w:b w:val="0"/>
                      <w:i/>
                      <w:sz w:val="24"/>
                      <w:szCs w:val="24"/>
                      <w:vertAlign w:val="subscript"/>
                      <w:lang w:val="es-ES_tradnl"/>
                    </w:rPr>
                    <w:lastRenderedPageBreak/>
                    <w:t>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headerReference w:type="even" r:id="rId12"/>
      <w:headerReference w:type="default" r:id="rId13"/>
      <w:footerReference w:type="default" r:id="rId14"/>
      <w:head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A0F0B" w14:textId="77777777" w:rsidR="003B4128" w:rsidRDefault="003B4128" w:rsidP="008C6921">
      <w:pPr>
        <w:spacing w:after="0" w:line="240" w:lineRule="auto"/>
      </w:pPr>
      <w:r>
        <w:separator/>
      </w:r>
    </w:p>
  </w:endnote>
  <w:endnote w:type="continuationSeparator" w:id="0">
    <w:p w14:paraId="7A7D0EC3" w14:textId="77777777" w:rsidR="003B4128" w:rsidRDefault="003B4128"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973D4" w14:textId="77777777" w:rsidR="003B4128" w:rsidRDefault="003B4128" w:rsidP="008C6921">
      <w:pPr>
        <w:spacing w:after="0" w:line="240" w:lineRule="auto"/>
      </w:pPr>
      <w:r>
        <w:separator/>
      </w:r>
    </w:p>
  </w:footnote>
  <w:footnote w:type="continuationSeparator" w:id="0">
    <w:p w14:paraId="3BA8C760" w14:textId="77777777" w:rsidR="003B4128" w:rsidRDefault="003B4128"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 xml:space="preserve">Resolución </w:t>
      </w:r>
      <w:proofErr w:type="spellStart"/>
      <w:r>
        <w:rPr>
          <w:rFonts w:ascii="Arial" w:hAnsi="Arial" w:cs="Arial"/>
          <w:b/>
          <w:sz w:val="16"/>
          <w:szCs w:val="16"/>
        </w:rPr>
        <w:t>N°</w:t>
      </w:r>
      <w:proofErr w:type="spellEnd"/>
      <w:r>
        <w:rPr>
          <w:rFonts w:ascii="Arial" w:hAnsi="Arial" w:cs="Arial"/>
          <w:b/>
          <w:sz w:val="16"/>
          <w:szCs w:val="16"/>
        </w:rPr>
        <w:t xml:space="preserve">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875390900">
    <w:abstractNumId w:val="22"/>
  </w:num>
  <w:num w:numId="2" w16cid:durableId="1718119060">
    <w:abstractNumId w:val="19"/>
  </w:num>
  <w:num w:numId="3" w16cid:durableId="1551839340">
    <w:abstractNumId w:val="20"/>
  </w:num>
  <w:num w:numId="4" w16cid:durableId="880170064">
    <w:abstractNumId w:val="16"/>
  </w:num>
  <w:num w:numId="5" w16cid:durableId="1755273290">
    <w:abstractNumId w:val="7"/>
  </w:num>
  <w:num w:numId="6" w16cid:durableId="379207242">
    <w:abstractNumId w:val="5"/>
  </w:num>
  <w:num w:numId="7" w16cid:durableId="2047561445">
    <w:abstractNumId w:val="11"/>
  </w:num>
  <w:num w:numId="8" w16cid:durableId="354693366">
    <w:abstractNumId w:val="8"/>
  </w:num>
  <w:num w:numId="9" w16cid:durableId="1418208217">
    <w:abstractNumId w:val="24"/>
  </w:num>
  <w:num w:numId="10" w16cid:durableId="1667978303">
    <w:abstractNumId w:val="4"/>
  </w:num>
  <w:num w:numId="11" w16cid:durableId="904990321">
    <w:abstractNumId w:val="6"/>
  </w:num>
  <w:num w:numId="12" w16cid:durableId="113788169">
    <w:abstractNumId w:val="12"/>
  </w:num>
  <w:num w:numId="13" w16cid:durableId="1000045265">
    <w:abstractNumId w:val="25"/>
  </w:num>
  <w:num w:numId="14" w16cid:durableId="2142727616">
    <w:abstractNumId w:val="15"/>
  </w:num>
  <w:num w:numId="15" w16cid:durableId="548299494">
    <w:abstractNumId w:val="0"/>
  </w:num>
  <w:num w:numId="16" w16cid:durableId="355156464">
    <w:abstractNumId w:val="1"/>
  </w:num>
  <w:num w:numId="17" w16cid:durableId="912424059">
    <w:abstractNumId w:val="21"/>
  </w:num>
  <w:num w:numId="18" w16cid:durableId="909080846">
    <w:abstractNumId w:val="13"/>
  </w:num>
  <w:num w:numId="19" w16cid:durableId="859394706">
    <w:abstractNumId w:val="3"/>
  </w:num>
  <w:num w:numId="20" w16cid:durableId="1735621229">
    <w:abstractNumId w:val="23"/>
  </w:num>
  <w:num w:numId="21" w16cid:durableId="351497855">
    <w:abstractNumId w:val="9"/>
  </w:num>
  <w:num w:numId="22" w16cid:durableId="9406011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02021733">
    <w:abstractNumId w:val="17"/>
  </w:num>
  <w:num w:numId="24" w16cid:durableId="641929998">
    <w:abstractNumId w:val="14"/>
  </w:num>
  <w:num w:numId="25" w16cid:durableId="1366103896">
    <w:abstractNumId w:val="10"/>
  </w:num>
  <w:num w:numId="26" w16cid:durableId="188564567">
    <w:abstractNumId w:val="18"/>
  </w:num>
  <w:num w:numId="27" w16cid:durableId="2103798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E77F5"/>
    <w:rsid w:val="00120835"/>
    <w:rsid w:val="00126FE8"/>
    <w:rsid w:val="00145539"/>
    <w:rsid w:val="0029279B"/>
    <w:rsid w:val="002B0140"/>
    <w:rsid w:val="002E6819"/>
    <w:rsid w:val="00332CA1"/>
    <w:rsid w:val="0034790A"/>
    <w:rsid w:val="00366035"/>
    <w:rsid w:val="00386855"/>
    <w:rsid w:val="003B4128"/>
    <w:rsid w:val="004274C3"/>
    <w:rsid w:val="00465577"/>
    <w:rsid w:val="0047001B"/>
    <w:rsid w:val="00490F39"/>
    <w:rsid w:val="004C1972"/>
    <w:rsid w:val="004E6687"/>
    <w:rsid w:val="005126E2"/>
    <w:rsid w:val="005315BE"/>
    <w:rsid w:val="0053163F"/>
    <w:rsid w:val="00547224"/>
    <w:rsid w:val="005519B3"/>
    <w:rsid w:val="00640F72"/>
    <w:rsid w:val="00694911"/>
    <w:rsid w:val="007210F4"/>
    <w:rsid w:val="007473CD"/>
    <w:rsid w:val="007833B3"/>
    <w:rsid w:val="00791354"/>
    <w:rsid w:val="007B49B0"/>
    <w:rsid w:val="007C0C10"/>
    <w:rsid w:val="007F25D2"/>
    <w:rsid w:val="00800E10"/>
    <w:rsid w:val="0082198A"/>
    <w:rsid w:val="008C6921"/>
    <w:rsid w:val="00932F7D"/>
    <w:rsid w:val="009B0471"/>
    <w:rsid w:val="009B33BB"/>
    <w:rsid w:val="00A546A7"/>
    <w:rsid w:val="00A90054"/>
    <w:rsid w:val="00AF2B75"/>
    <w:rsid w:val="00B4291D"/>
    <w:rsid w:val="00C07078"/>
    <w:rsid w:val="00C149D8"/>
    <w:rsid w:val="00CD4337"/>
    <w:rsid w:val="00CF124B"/>
    <w:rsid w:val="00D00273"/>
    <w:rsid w:val="00D05F22"/>
    <w:rsid w:val="00D06CE1"/>
    <w:rsid w:val="00D72324"/>
    <w:rsid w:val="00D77A84"/>
    <w:rsid w:val="00D843CC"/>
    <w:rsid w:val="00D96057"/>
    <w:rsid w:val="00D968B3"/>
    <w:rsid w:val="00DE5D2B"/>
    <w:rsid w:val="00E03364"/>
    <w:rsid w:val="00EB1574"/>
    <w:rsid w:val="00F035F9"/>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6.jpeg"/></Relationships>
</file>

<file path=word/_rels/header4.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8</Pages>
  <Words>2421</Words>
  <Characters>13316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8</cp:revision>
  <cp:lastPrinted>2024-01-09T20:58:00Z</cp:lastPrinted>
  <dcterms:created xsi:type="dcterms:W3CDTF">2024-01-18T16:15:00Z</dcterms:created>
  <dcterms:modified xsi:type="dcterms:W3CDTF">2024-01-18T20:27:00Z</dcterms:modified>
</cp:coreProperties>
</file>