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5B589179"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8809FB">
        <w:rPr>
          <w:rFonts w:cstheme="minorHAnsi"/>
          <w:b/>
          <w:bCs/>
          <w:color w:val="000000"/>
          <w:sz w:val="24"/>
          <w:szCs w:val="24"/>
          <w:u w:val="single"/>
          <w:lang w:val="it-IT"/>
        </w:rPr>
        <w:t>4</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8809FB">
        <w:rPr>
          <w:rFonts w:cstheme="minorHAnsi"/>
          <w:b/>
          <w:bCs/>
          <w:iCs/>
          <w:sz w:val="24"/>
          <w:szCs w:val="24"/>
        </w:rPr>
        <w:t>A</w:t>
      </w:r>
      <w:r w:rsidRPr="008809FB">
        <w:rPr>
          <w:rFonts w:cstheme="minorHAnsi"/>
          <w:b/>
          <w:bCs/>
          <w:iCs/>
          <w:sz w:val="24"/>
          <w:szCs w:val="24"/>
        </w:rPr>
        <w:tab/>
        <w:t>:</w:t>
      </w:r>
      <w:r w:rsidRPr="008809FB">
        <w:rPr>
          <w:rFonts w:cstheme="minorHAnsi"/>
          <w:iCs/>
          <w:sz w:val="24"/>
          <w:szCs w:val="24"/>
        </w:rPr>
        <w:tab/>
      </w:r>
      <w:bookmarkStart w:id="0" w:name="_Hlk55460741"/>
      <w:r w:rsidR="00682B18" w:rsidRPr="008809FB">
        <w:rPr>
          <w:rFonts w:cstheme="minorHAnsi"/>
          <w:iCs/>
          <w:sz w:val="24"/>
          <w:szCs w:val="24"/>
        </w:rPr>
        <w:t xml:space="preserve">ING. </w:t>
      </w:r>
      <w:r w:rsidR="00682B18" w:rsidRPr="00682B18">
        <w:rPr>
          <w:rFonts w:cstheme="minorHAnsi"/>
          <w:iCs/>
          <w:sz w:val="24"/>
          <w:szCs w:val="24"/>
        </w:rPr>
        <w:t>KENNITH JUNIOR OROZCO LÓPEZ</w:t>
      </w:r>
    </w:p>
    <w:p w14:paraId="3DF10676" w14:textId="000877C6"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CF74F9">
        <w:rPr>
          <w:rFonts w:cstheme="minorHAnsi"/>
          <w:b/>
          <w:bCs/>
          <w:iCs/>
          <w:sz w:val="24"/>
          <w:szCs w:val="24"/>
          <w:lang w:val="it-IT"/>
        </w:rPr>
        <w:t>DE</w:t>
      </w:r>
      <w:r w:rsidRPr="00CF74F9">
        <w:rPr>
          <w:rFonts w:cstheme="minorHAnsi"/>
          <w:b/>
          <w:bCs/>
          <w:iCs/>
          <w:sz w:val="24"/>
          <w:szCs w:val="24"/>
          <w:lang w:val="it-IT"/>
        </w:rPr>
        <w:tab/>
      </w:r>
      <w:r w:rsidRPr="00CF74F9">
        <w:rPr>
          <w:rFonts w:cstheme="minorHAnsi"/>
          <w:iCs/>
          <w:sz w:val="24"/>
          <w:szCs w:val="24"/>
          <w:lang w:val="it-IT"/>
        </w:rPr>
        <w:t>:</w:t>
      </w:r>
      <w:r w:rsidRPr="00CF74F9">
        <w:rPr>
          <w:rFonts w:cstheme="minorHAnsi"/>
          <w:iCs/>
          <w:sz w:val="24"/>
          <w:szCs w:val="24"/>
          <w:lang w:val="it-IT"/>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05AA6A39"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37E08" w:rsidRPr="00B37E08">
        <w:rPr>
          <w:rFonts w:cstheme="minorHAnsi"/>
          <w:b/>
          <w:bCs/>
          <w:iCs/>
          <w:sz w:val="24"/>
          <w:szCs w:val="24"/>
        </w:rPr>
        <w:t xml:space="preserve">Informe de Actividades Realizadas Del 01 Al </w:t>
      </w:r>
      <w:r w:rsidR="008809FB">
        <w:rPr>
          <w:rFonts w:cstheme="minorHAnsi"/>
          <w:b/>
          <w:bCs/>
          <w:iCs/>
          <w:sz w:val="24"/>
          <w:szCs w:val="24"/>
        </w:rPr>
        <w:t>31</w:t>
      </w:r>
      <w:r w:rsidR="00B37E08" w:rsidRPr="00B37E08">
        <w:rPr>
          <w:rFonts w:cstheme="minorHAnsi"/>
          <w:b/>
          <w:bCs/>
          <w:iCs/>
          <w:sz w:val="24"/>
          <w:szCs w:val="24"/>
        </w:rPr>
        <w:t xml:space="preserve"> de </w:t>
      </w:r>
      <w:r w:rsidR="008809FB">
        <w:rPr>
          <w:rFonts w:cstheme="minorHAnsi"/>
          <w:b/>
          <w:bCs/>
          <w:iCs/>
          <w:sz w:val="24"/>
          <w:szCs w:val="24"/>
        </w:rPr>
        <w:t>MARZO</w:t>
      </w:r>
      <w:r w:rsidR="00B37E08" w:rsidRPr="00B37E08">
        <w:rPr>
          <w:rFonts w:cstheme="minorHAnsi"/>
          <w:b/>
          <w:bCs/>
          <w:iCs/>
          <w:sz w:val="24"/>
          <w:szCs w:val="24"/>
        </w:rPr>
        <w:t xml:space="preserve"> del 202</w:t>
      </w:r>
      <w:r w:rsidR="00682B18">
        <w:rPr>
          <w:rFonts w:cstheme="minorHAnsi"/>
          <w:b/>
          <w:bCs/>
          <w:iCs/>
          <w:sz w:val="24"/>
          <w:szCs w:val="24"/>
        </w:rPr>
        <w:t>4</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274E5723"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29</w:t>
      </w:r>
      <w:r w:rsidRPr="00E478CE">
        <w:rPr>
          <w:rFonts w:cstheme="minorHAnsi"/>
          <w:iCs/>
          <w:sz w:val="24"/>
          <w:szCs w:val="24"/>
        </w:rPr>
        <w:t xml:space="preserve"> de </w:t>
      </w:r>
      <w:r w:rsidR="008809FB">
        <w:rPr>
          <w:rFonts w:cstheme="minorHAnsi"/>
          <w:iCs/>
          <w:sz w:val="24"/>
          <w:szCs w:val="24"/>
        </w:rPr>
        <w:t>marzo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544AFA61"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8809FB">
        <w:rPr>
          <w:rFonts w:asciiTheme="minorHAnsi" w:hAnsiTheme="minorHAnsi" w:cstheme="minorHAnsi"/>
          <w:iCs/>
          <w:color w:val="auto"/>
        </w:rPr>
        <w:t xml:space="preserve">marzo </w:t>
      </w:r>
      <w:r w:rsidR="00340317">
        <w:rPr>
          <w:rFonts w:asciiTheme="minorHAnsi" w:hAnsiTheme="minorHAnsi" w:cstheme="minorHAnsi"/>
          <w:iCs/>
          <w:color w:val="auto"/>
        </w:rPr>
        <w:t>202</w:t>
      </w:r>
      <w:r w:rsidR="00682B18">
        <w:rPr>
          <w:rFonts w:asciiTheme="minorHAnsi" w:hAnsiTheme="minorHAnsi" w:cstheme="minorHAnsi"/>
          <w:iCs/>
          <w:color w:val="auto"/>
        </w:rPr>
        <w:t>4</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6E78D1C3" w:rsidR="00350A5F" w:rsidRDefault="00CF74F9" w:rsidP="003F5CEE">
            <w:pPr>
              <w:jc w:val="both"/>
              <w:rPr>
                <w:rFonts w:ascii="Arial Narrow" w:hAnsi="Arial Narrow"/>
              </w:rPr>
            </w:pPr>
            <w:r>
              <w:rPr>
                <w:rFonts w:ascii="Arial Narrow" w:hAnsi="Arial Narrow"/>
              </w:rPr>
              <w:t xml:space="preserve">Cableado de </w:t>
            </w:r>
            <w:r w:rsidR="006C18F4">
              <w:rPr>
                <w:rFonts w:ascii="Arial Narrow" w:hAnsi="Arial Narrow"/>
              </w:rPr>
              <w:t>audio</w:t>
            </w:r>
          </w:p>
          <w:p w14:paraId="061C6E93" w14:textId="06C87002" w:rsidR="00CF74F9" w:rsidRPr="00D20B12" w:rsidRDefault="00D20B12" w:rsidP="00D20B12">
            <w:pPr>
              <w:pStyle w:val="Prrafodelista"/>
              <w:numPr>
                <w:ilvl w:val="0"/>
                <w:numId w:val="6"/>
              </w:numPr>
              <w:spacing w:after="0" w:line="240" w:lineRule="auto"/>
              <w:jc w:val="both"/>
              <w:rPr>
                <w:rFonts w:ascii="Arial Narrow" w:hAnsi="Arial Narrow"/>
              </w:rPr>
            </w:pPr>
            <w:r>
              <w:rPr>
                <w:rFonts w:ascii="Arial Narrow" w:hAnsi="Arial Narrow"/>
              </w:rPr>
              <w:t>Preparado de entubados para cableado de audio para auditorio y sum del quinto nivel</w:t>
            </w:r>
            <w:r w:rsidR="00CF74F9">
              <w:rPr>
                <w:rFonts w:ascii="Arial Narrow" w:hAnsi="Arial Narrow"/>
              </w:rPr>
              <w:t>.</w:t>
            </w:r>
          </w:p>
          <w:p w14:paraId="237CF2EA" w14:textId="0BCAA378" w:rsidR="002B05EA" w:rsidRPr="00CF74F9" w:rsidRDefault="002B05EA" w:rsidP="00CF74F9">
            <w:pPr>
              <w:spacing w:after="0" w:line="240" w:lineRule="auto"/>
              <w:jc w:val="both"/>
              <w:rPr>
                <w:rFonts w:ascii="Arial Narrow" w:hAnsi="Arial Narrow"/>
              </w:rPr>
            </w:pPr>
          </w:p>
        </w:tc>
        <w:tc>
          <w:tcPr>
            <w:tcW w:w="2551" w:type="dxa"/>
            <w:shd w:val="clear" w:color="auto" w:fill="auto"/>
            <w:vAlign w:val="center"/>
          </w:tcPr>
          <w:p w14:paraId="0B7FC75D" w14:textId="37537630"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8809FB">
              <w:rPr>
                <w:rFonts w:ascii="Arial Narrow" w:hAnsi="Arial Narrow"/>
                <w:bCs/>
                <w:iCs/>
                <w:color w:val="C00000"/>
                <w:szCs w:val="20"/>
              </w:rPr>
              <w:t>marzo</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sidR="008809FB">
              <w:rPr>
                <w:rFonts w:ascii="Arial Narrow" w:hAnsi="Arial Narrow"/>
              </w:rPr>
              <w:t>2</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del 202</w:t>
            </w:r>
            <w:r w:rsidR="00682B18">
              <w:rPr>
                <w:rFonts w:ascii="Arial Narrow" w:hAnsi="Arial Narrow"/>
              </w:rPr>
              <w:t>4</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7F4E9A81" w14:textId="41BBC632" w:rsidR="00CF74F9" w:rsidRDefault="00CF74F9" w:rsidP="00CF74F9">
            <w:pPr>
              <w:jc w:val="both"/>
              <w:rPr>
                <w:rFonts w:ascii="Arial Narrow" w:hAnsi="Arial Narrow"/>
              </w:rPr>
            </w:pPr>
            <w:r>
              <w:rPr>
                <w:rFonts w:ascii="Arial Narrow" w:hAnsi="Arial Narrow"/>
              </w:rPr>
              <w:t>Cableado de puntos de A</w:t>
            </w:r>
            <w:r w:rsidR="006C18F4">
              <w:rPr>
                <w:rFonts w:ascii="Arial Narrow" w:hAnsi="Arial Narrow"/>
              </w:rPr>
              <w:t>udio</w:t>
            </w:r>
          </w:p>
          <w:p w14:paraId="17CD5643" w14:textId="60837257" w:rsidR="00CF74F9" w:rsidRPr="006C18F4" w:rsidRDefault="006C18F4" w:rsidP="006C18F4">
            <w:pPr>
              <w:pStyle w:val="Prrafodelista"/>
              <w:numPr>
                <w:ilvl w:val="0"/>
                <w:numId w:val="7"/>
              </w:numPr>
              <w:spacing w:after="0" w:line="240" w:lineRule="auto"/>
              <w:jc w:val="both"/>
              <w:rPr>
                <w:rFonts w:ascii="Arial Narrow" w:hAnsi="Arial Narrow"/>
              </w:rPr>
            </w:pPr>
            <w:r>
              <w:rPr>
                <w:rFonts w:ascii="Arial Narrow" w:hAnsi="Arial Narrow"/>
              </w:rPr>
              <w:t>Armado de cajas para sistemas de perifoneo.</w:t>
            </w:r>
          </w:p>
          <w:p w14:paraId="2496040D" w14:textId="2777609D" w:rsidR="00CF74F9" w:rsidRPr="00CF74F9" w:rsidRDefault="00CF74F9"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2A26254A" w14:textId="507F07F3"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w:t>
            </w:r>
            <w:r w:rsidR="008809FB">
              <w:rPr>
                <w:rFonts w:ascii="Arial Narrow" w:hAnsi="Arial Narrow"/>
              </w:rPr>
              <w:t>4</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8809FB">
              <w:rPr>
                <w:rFonts w:ascii="Arial Narrow" w:hAnsi="Arial Narrow"/>
              </w:rPr>
              <w:t>09</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44AF0A67" w14:textId="034958C3" w:rsidR="00CF74F9" w:rsidRDefault="00CF74F9" w:rsidP="00CF74F9">
            <w:pPr>
              <w:jc w:val="both"/>
              <w:rPr>
                <w:rFonts w:ascii="Arial Narrow" w:hAnsi="Arial Narrow"/>
              </w:rPr>
            </w:pPr>
            <w:r>
              <w:rPr>
                <w:rFonts w:ascii="Arial Narrow" w:hAnsi="Arial Narrow"/>
              </w:rPr>
              <w:t xml:space="preserve">Cableado </w:t>
            </w:r>
            <w:r w:rsidR="006C18F4">
              <w:rPr>
                <w:rFonts w:ascii="Arial Narrow" w:hAnsi="Arial Narrow"/>
              </w:rPr>
              <w:t>NLT y XLR</w:t>
            </w:r>
            <w:r w:rsidR="00B50E74">
              <w:rPr>
                <w:rFonts w:ascii="Arial Narrow" w:hAnsi="Arial Narrow"/>
              </w:rPr>
              <w:t xml:space="preserve"> en auditorio</w:t>
            </w:r>
          </w:p>
          <w:p w14:paraId="64C820F4" w14:textId="4649D1EE" w:rsidR="00CF74F9" w:rsidRDefault="00CF74F9" w:rsidP="00CF74F9">
            <w:pPr>
              <w:pStyle w:val="Prrafodelista"/>
              <w:numPr>
                <w:ilvl w:val="0"/>
                <w:numId w:val="8"/>
              </w:numPr>
              <w:spacing w:after="0" w:line="240" w:lineRule="auto"/>
              <w:jc w:val="both"/>
              <w:rPr>
                <w:rFonts w:ascii="Arial Narrow" w:hAnsi="Arial Narrow"/>
              </w:rPr>
            </w:pPr>
            <w:r>
              <w:rPr>
                <w:rFonts w:ascii="Arial Narrow" w:hAnsi="Arial Narrow"/>
              </w:rPr>
              <w:t>Cablead</w:t>
            </w:r>
            <w:r w:rsidR="006C18F4">
              <w:rPr>
                <w:rFonts w:ascii="Arial Narrow" w:hAnsi="Arial Narrow"/>
              </w:rPr>
              <w:t>o para sistemas de audio en auditorio.</w:t>
            </w:r>
          </w:p>
          <w:p w14:paraId="161F195D" w14:textId="2EA11DB8" w:rsidR="00CF74F9" w:rsidRDefault="006C18F4" w:rsidP="00CF74F9">
            <w:pPr>
              <w:pStyle w:val="Prrafodelista"/>
              <w:numPr>
                <w:ilvl w:val="0"/>
                <w:numId w:val="8"/>
              </w:numPr>
              <w:spacing w:after="0" w:line="240" w:lineRule="auto"/>
              <w:jc w:val="both"/>
              <w:rPr>
                <w:rFonts w:ascii="Arial Narrow" w:hAnsi="Arial Narrow"/>
              </w:rPr>
            </w:pPr>
            <w:r>
              <w:rPr>
                <w:rFonts w:ascii="Arial Narrow" w:hAnsi="Arial Narrow"/>
              </w:rPr>
              <w:t>Cableado NLT para alimentación de sistemas de audio en auditorio.</w:t>
            </w:r>
          </w:p>
          <w:p w14:paraId="3AB60949" w14:textId="68CE12AB" w:rsidR="00350A5F" w:rsidRPr="00CF74F9" w:rsidRDefault="00350A5F"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48F0072" w14:textId="000DAE0D"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sidR="008809FB">
              <w:rPr>
                <w:rFonts w:ascii="Arial Narrow" w:hAnsi="Arial Narrow"/>
              </w:rPr>
              <w:t>1</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w:t>
            </w:r>
            <w:r w:rsidR="008809FB">
              <w:rPr>
                <w:rFonts w:ascii="Arial Narrow" w:hAnsi="Arial Narrow"/>
              </w:rPr>
              <w:t>6</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76E23759" w14:textId="2430E2DC" w:rsidR="00B50E74" w:rsidRDefault="00B50E74" w:rsidP="00B50E74">
            <w:pPr>
              <w:jc w:val="both"/>
              <w:rPr>
                <w:rFonts w:ascii="Arial Narrow" w:hAnsi="Arial Narrow"/>
              </w:rPr>
            </w:pPr>
            <w:r>
              <w:rPr>
                <w:rFonts w:ascii="Arial Narrow" w:hAnsi="Arial Narrow"/>
              </w:rPr>
              <w:t>Cableado NLT y XLR</w:t>
            </w:r>
            <w:r>
              <w:rPr>
                <w:rFonts w:ascii="Arial Narrow" w:hAnsi="Arial Narrow"/>
              </w:rPr>
              <w:t xml:space="preserve"> en sum</w:t>
            </w:r>
          </w:p>
          <w:p w14:paraId="62D1879B" w14:textId="77777777" w:rsidR="006C18F4" w:rsidRDefault="006C18F4" w:rsidP="006C18F4">
            <w:pPr>
              <w:pStyle w:val="Prrafodelista"/>
              <w:numPr>
                <w:ilvl w:val="0"/>
                <w:numId w:val="8"/>
              </w:numPr>
              <w:spacing w:after="0" w:line="240" w:lineRule="auto"/>
              <w:jc w:val="both"/>
              <w:rPr>
                <w:rFonts w:ascii="Arial Narrow" w:hAnsi="Arial Narrow"/>
              </w:rPr>
            </w:pPr>
            <w:r>
              <w:rPr>
                <w:rFonts w:ascii="Arial Narrow" w:hAnsi="Arial Narrow"/>
              </w:rPr>
              <w:t>Cableado para sistemas de audio en auditorio.</w:t>
            </w:r>
          </w:p>
          <w:p w14:paraId="1B4C22E6" w14:textId="77777777" w:rsidR="006C18F4" w:rsidRDefault="006C18F4" w:rsidP="006C18F4">
            <w:pPr>
              <w:pStyle w:val="Prrafodelista"/>
              <w:numPr>
                <w:ilvl w:val="0"/>
                <w:numId w:val="8"/>
              </w:numPr>
              <w:spacing w:after="0" w:line="240" w:lineRule="auto"/>
              <w:jc w:val="both"/>
              <w:rPr>
                <w:rFonts w:ascii="Arial Narrow" w:hAnsi="Arial Narrow"/>
              </w:rPr>
            </w:pPr>
            <w:r>
              <w:rPr>
                <w:rFonts w:ascii="Arial Narrow" w:hAnsi="Arial Narrow"/>
              </w:rPr>
              <w:t>Cableado NLT para alimentación de sistemas de audio en auditorio.</w:t>
            </w:r>
          </w:p>
          <w:p w14:paraId="5D6B1676" w14:textId="5FE1836C" w:rsidR="00852B68" w:rsidRPr="00CF74F9" w:rsidRDefault="00852B68"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70498D13" w14:textId="107556C4"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956D23">
              <w:rPr>
                <w:rFonts w:ascii="Arial Narrow" w:hAnsi="Arial Narrow"/>
              </w:rPr>
              <w:t>1</w:t>
            </w:r>
            <w:r w:rsidR="008809FB">
              <w:rPr>
                <w:rFonts w:ascii="Arial Narrow" w:hAnsi="Arial Narrow"/>
              </w:rPr>
              <w:t>8</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2</w:t>
            </w:r>
            <w:r w:rsidR="008809FB">
              <w:rPr>
                <w:rFonts w:ascii="Arial Narrow" w:hAnsi="Arial Narrow"/>
              </w:rPr>
              <w:t>3</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3102A7AE" w14:textId="77777777" w:rsidR="00CF74F9" w:rsidRDefault="00CF74F9" w:rsidP="00CF74F9">
            <w:pPr>
              <w:jc w:val="both"/>
              <w:rPr>
                <w:rFonts w:ascii="Arial Narrow" w:hAnsi="Arial Narrow"/>
              </w:rPr>
            </w:pPr>
            <w:proofErr w:type="spellStart"/>
            <w:r>
              <w:rPr>
                <w:rFonts w:ascii="Arial Narrow" w:hAnsi="Arial Narrow"/>
              </w:rPr>
              <w:t>Conectorizacion</w:t>
            </w:r>
            <w:proofErr w:type="spellEnd"/>
            <w:r>
              <w:rPr>
                <w:rFonts w:ascii="Arial Narrow" w:hAnsi="Arial Narrow"/>
              </w:rPr>
              <w:t xml:space="preserve"> de los puntos de AP.</w:t>
            </w:r>
          </w:p>
          <w:p w14:paraId="63C77E5C"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03</w:t>
            </w:r>
          </w:p>
          <w:p w14:paraId="77477446" w14:textId="77777777" w:rsidR="00CF74F9" w:rsidRDefault="00CF74F9" w:rsidP="00CF74F9">
            <w:pPr>
              <w:pStyle w:val="Prrafodelista"/>
              <w:numPr>
                <w:ilvl w:val="0"/>
                <w:numId w:val="9"/>
              </w:numPr>
              <w:spacing w:after="0" w:line="240" w:lineRule="auto"/>
              <w:jc w:val="both"/>
              <w:rPr>
                <w:rFonts w:ascii="Arial Narrow" w:hAnsi="Arial Narrow"/>
              </w:rPr>
            </w:pPr>
            <w:r>
              <w:rPr>
                <w:rFonts w:ascii="Arial Narrow" w:hAnsi="Arial Narrow"/>
              </w:rPr>
              <w:t>Cableado en los niveles 04</w:t>
            </w:r>
          </w:p>
          <w:p w14:paraId="6222B5AB" w14:textId="7EF25061" w:rsidR="002B05EA" w:rsidRPr="00852B68" w:rsidRDefault="002B05EA" w:rsidP="00CF74F9">
            <w:pPr>
              <w:pStyle w:val="Prrafodelista"/>
              <w:spacing w:after="0" w:line="240" w:lineRule="auto"/>
              <w:ind w:left="1004"/>
              <w:jc w:val="both"/>
              <w:rPr>
                <w:rFonts w:ascii="Arial Narrow" w:hAnsi="Arial Narrow"/>
              </w:rPr>
            </w:pPr>
          </w:p>
        </w:tc>
        <w:tc>
          <w:tcPr>
            <w:tcW w:w="2551" w:type="dxa"/>
            <w:shd w:val="clear" w:color="auto" w:fill="auto"/>
            <w:vAlign w:val="center"/>
          </w:tcPr>
          <w:p w14:paraId="68A051E3" w14:textId="7129B8D1"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sidR="008809FB">
              <w:rPr>
                <w:rFonts w:ascii="Arial Narrow" w:hAnsi="Arial Narrow"/>
              </w:rPr>
              <w:t>5</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al </w:t>
            </w:r>
            <w:r w:rsidR="008809FB">
              <w:rPr>
                <w:rFonts w:ascii="Arial Narrow" w:hAnsi="Arial Narrow"/>
              </w:rPr>
              <w:t>30</w:t>
            </w:r>
            <w:r w:rsidRPr="00881ACA">
              <w:rPr>
                <w:rFonts w:ascii="Arial Narrow" w:hAnsi="Arial Narrow"/>
              </w:rPr>
              <w:t xml:space="preserve"> de </w:t>
            </w:r>
            <w:r w:rsidR="008809FB">
              <w:rPr>
                <w:rFonts w:ascii="Arial Narrow" w:hAnsi="Arial Narrow"/>
                <w:bCs/>
                <w:iCs/>
                <w:color w:val="C00000"/>
                <w:szCs w:val="20"/>
              </w:rPr>
              <w:t>marzo</w:t>
            </w:r>
            <w:r w:rsidR="00682B18">
              <w:rPr>
                <w:rFonts w:ascii="Arial Narrow" w:hAnsi="Arial Narrow"/>
                <w:bCs/>
                <w:iCs/>
                <w:color w:val="C00000"/>
                <w:szCs w:val="20"/>
              </w:rPr>
              <w:t xml:space="preserve"> </w:t>
            </w:r>
            <w:r w:rsidRPr="00881ACA">
              <w:rPr>
                <w:rFonts w:ascii="Arial Narrow" w:hAnsi="Arial Narrow"/>
              </w:rPr>
              <w:t xml:space="preserve">del </w:t>
            </w:r>
            <w:r w:rsidR="00682B18" w:rsidRPr="00881ACA">
              <w:rPr>
                <w:rFonts w:ascii="Arial Narrow" w:hAnsi="Arial Narrow"/>
              </w:rPr>
              <w:t>202</w:t>
            </w:r>
            <w:r w:rsidR="00682B18">
              <w:rPr>
                <w:rFonts w:ascii="Arial Narrow" w:hAnsi="Arial Narrow"/>
              </w:rPr>
              <w:t>4</w:t>
            </w:r>
            <w:r w:rsidRPr="00881ACA">
              <w:rPr>
                <w:rFonts w:ascii="Arial Narrow" w:hAnsi="Arial Narrow"/>
              </w:rPr>
              <w:t>.</w:t>
            </w:r>
          </w:p>
        </w:tc>
      </w:tr>
    </w:tbl>
    <w:p w14:paraId="79D87E1D" w14:textId="7EEB3B94" w:rsidR="00DE67AD" w:rsidRDefault="00DE67AD" w:rsidP="00354CCF">
      <w:pPr>
        <w:rPr>
          <w:rFonts w:ascii="Arial Narrow" w:hAnsi="Arial Narrow" w:cs="Adobe Hebrew"/>
        </w:rPr>
      </w:pPr>
    </w:p>
    <w:p w14:paraId="0E6AED6E" w14:textId="77777777" w:rsidR="00A9248D" w:rsidRDefault="00CF74F9">
      <w:pPr>
        <w:rPr>
          <w:rFonts w:ascii="Arial Narrow" w:hAnsi="Arial Narrow" w:cs="Adobe Hebrew"/>
          <w:noProof/>
        </w:rPr>
      </w:pPr>
      <w:r>
        <w:rPr>
          <w:rFonts w:ascii="Arial Narrow" w:hAnsi="Arial Narrow" w:cs="Adobe Hebrew"/>
        </w:rPr>
        <w:br w:type="page"/>
      </w:r>
    </w:p>
    <w:p w14:paraId="67E630F8" w14:textId="77777777" w:rsidR="00A9248D" w:rsidRDefault="00A9248D">
      <w:pPr>
        <w:rPr>
          <w:rFonts w:ascii="Arial Narrow" w:hAnsi="Arial Narrow" w:cs="Adobe Hebrew"/>
          <w:noProof/>
        </w:rPr>
      </w:pPr>
    </w:p>
    <w:p w14:paraId="4F6BB454" w14:textId="77777777" w:rsidR="00A9248D" w:rsidRDefault="00A9248D">
      <w:pPr>
        <w:rPr>
          <w:rFonts w:ascii="Arial Narrow" w:hAnsi="Arial Narrow" w:cs="Adobe Hebrew"/>
          <w:noProof/>
        </w:rPr>
      </w:pPr>
    </w:p>
    <w:p w14:paraId="6008777B" w14:textId="158949AD" w:rsidR="00940251" w:rsidRDefault="00A9248D">
      <w:pPr>
        <w:rPr>
          <w:rFonts w:ascii="Arial Narrow" w:hAnsi="Arial Narrow" w:cs="Adobe Hebrew"/>
        </w:rPr>
      </w:pPr>
      <w:r>
        <w:rPr>
          <w:rFonts w:ascii="Arial Narrow" w:hAnsi="Arial Narrow" w:cs="Adobe Hebrew"/>
          <w:noProof/>
        </w:rPr>
        <w:drawing>
          <wp:anchor distT="0" distB="0" distL="114300" distR="114300" simplePos="0" relativeHeight="251661312" behindDoc="1" locked="0" layoutInCell="1" allowOverlap="1" wp14:anchorId="711F1B22" wp14:editId="4ED53EC4">
            <wp:simplePos x="0" y="0"/>
            <wp:positionH relativeFrom="margin">
              <wp:posOffset>3100433</wp:posOffset>
            </wp:positionH>
            <wp:positionV relativeFrom="paragraph">
              <wp:posOffset>3420563</wp:posOffset>
            </wp:positionV>
            <wp:extent cx="2035810" cy="3840480"/>
            <wp:effectExtent l="0" t="0" r="2540" b="7620"/>
            <wp:wrapTight wrapText="bothSides">
              <wp:wrapPolygon edited="0">
                <wp:start x="0" y="0"/>
                <wp:lineTo x="0" y="21536"/>
                <wp:lineTo x="21425" y="21536"/>
                <wp:lineTo x="21425" y="0"/>
                <wp:lineTo x="0" y="0"/>
              </wp:wrapPolygon>
            </wp:wrapTight>
            <wp:docPr id="4099151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241"/>
                    <a:stretch/>
                  </pic:blipFill>
                  <pic:spPr bwMode="auto">
                    <a:xfrm>
                      <a:off x="0" y="0"/>
                      <a:ext cx="2035810" cy="384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cs="Adobe Hebrew"/>
          <w:noProof/>
          <w14:ligatures w14:val="standardContextual"/>
        </w:rPr>
        <mc:AlternateContent>
          <mc:Choice Requires="wps">
            <w:drawing>
              <wp:anchor distT="0" distB="0" distL="114300" distR="114300" simplePos="0" relativeHeight="251664384" behindDoc="0" locked="0" layoutInCell="1" allowOverlap="1" wp14:anchorId="7E77ACBE" wp14:editId="5AE7B67E">
                <wp:simplePos x="0" y="0"/>
                <wp:positionH relativeFrom="margin">
                  <wp:align>left</wp:align>
                </wp:positionH>
                <wp:positionV relativeFrom="paragraph">
                  <wp:posOffset>4959234</wp:posOffset>
                </wp:positionV>
                <wp:extent cx="914400" cy="914400"/>
                <wp:effectExtent l="0" t="0" r="0" b="0"/>
                <wp:wrapNone/>
                <wp:docPr id="1742752761" name="Cuadro de texto 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3E11A0E" w14:textId="77777777" w:rsidR="00A9248D" w:rsidRDefault="00A9248D" w:rsidP="00A9248D">
                            <w:r>
                              <w:t>Instalaciones para sistemas de perifoneo.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77ACBE" id="_x0000_t202" coordsize="21600,21600" o:spt="202" path="m,l,21600r21600,l21600,xe">
                <v:stroke joinstyle="miter"/>
                <v:path gradientshapeok="t" o:connecttype="rect"/>
              </v:shapetype>
              <v:shape id="Cuadro de texto 7" o:spid="_x0000_s1026" type="#_x0000_t202" style="position:absolute;margin-left:0;margin-top:390.5pt;width:1in;height:1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" fillcolor="white [3201]" stroked="f" strokeweight=".5pt">
                <v:textbox>
                  <w:txbxContent>
                    <w:p w14:paraId="53E11A0E" w14:textId="77777777" w:rsidR="00A9248D" w:rsidRDefault="00A9248D" w:rsidP="00A9248D">
                      <w:r>
                        <w:t>Instalaciones para sistemas de perifoneo.</w:t>
                      </w:r>
                    </w:p>
                  </w:txbxContent>
                </v:textbox>
                <w10:wrap anchorx="margin"/>
              </v:shape>
            </w:pict>
          </mc:Fallback>
        </mc:AlternateContent>
      </w:r>
      <w:r>
        <w:rPr>
          <w:rFonts w:ascii="Arial Narrow" w:hAnsi="Arial Narrow" w:cs="Adobe Hebrew"/>
          <w:noProof/>
          <w14:ligatures w14:val="standardContextual"/>
        </w:rPr>
        <mc:AlternateContent>
          <mc:Choice Requires="wps">
            <w:drawing>
              <wp:anchor distT="0" distB="0" distL="114300" distR="114300" simplePos="0" relativeHeight="251662336" behindDoc="0" locked="0" layoutInCell="1" allowOverlap="1" wp14:anchorId="6D88049A" wp14:editId="1D0462DA">
                <wp:simplePos x="0" y="0"/>
                <wp:positionH relativeFrom="column">
                  <wp:posOffset>2361912</wp:posOffset>
                </wp:positionH>
                <wp:positionV relativeFrom="paragraph">
                  <wp:posOffset>1477819</wp:posOffset>
                </wp:positionV>
                <wp:extent cx="914400" cy="914400"/>
                <wp:effectExtent l="0" t="0" r="0" b="0"/>
                <wp:wrapNone/>
                <wp:docPr id="891652229" name="Cuadro de texto 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18D4181E" w14:textId="7EE57CA1" w:rsidR="00A9248D" w:rsidRDefault="00A9248D">
                            <w:r>
                              <w:t>Instalaciones para sistemas de perifoneo.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8049A" id="_x0000_s1027" type="#_x0000_t202" style="position:absolute;margin-left:186pt;margin-top:116.3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" fillcolor="white [3201]" stroked="f" strokeweight=".5pt">
                <v:textbox>
                  <w:txbxContent>
                    <w:p w14:paraId="18D4181E" w14:textId="7EE57CA1" w:rsidR="00A9248D" w:rsidRDefault="00A9248D">
                      <w:r>
                        <w:t>Instalaciones para sistemas de perifoneo.</w:t>
                      </w:r>
                    </w:p>
                  </w:txbxContent>
                </v:textbox>
              </v:shape>
            </w:pict>
          </mc:Fallback>
        </mc:AlternateContent>
      </w:r>
      <w:r>
        <w:rPr>
          <w:rFonts w:ascii="Arial Narrow" w:hAnsi="Arial Narrow" w:cs="Adobe Hebrew"/>
          <w:noProof/>
        </w:rPr>
        <w:drawing>
          <wp:anchor distT="0" distB="0" distL="114300" distR="114300" simplePos="0" relativeHeight="251658240" behindDoc="1" locked="0" layoutInCell="1" allowOverlap="1" wp14:anchorId="67C2A596" wp14:editId="1DE72E63">
            <wp:simplePos x="0" y="0"/>
            <wp:positionH relativeFrom="margin">
              <wp:align>left</wp:align>
            </wp:positionH>
            <wp:positionV relativeFrom="paragraph">
              <wp:posOffset>13970</wp:posOffset>
            </wp:positionV>
            <wp:extent cx="1928495" cy="3781425"/>
            <wp:effectExtent l="0" t="0" r="0" b="9525"/>
            <wp:wrapTight wrapText="bothSides">
              <wp:wrapPolygon edited="0">
                <wp:start x="0" y="0"/>
                <wp:lineTo x="0" y="21546"/>
                <wp:lineTo x="21337" y="21546"/>
                <wp:lineTo x="21337" y="0"/>
                <wp:lineTo x="0" y="0"/>
              </wp:wrapPolygon>
            </wp:wrapTight>
            <wp:docPr id="226502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825"/>
                    <a:stretch/>
                  </pic:blipFill>
                  <pic:spPr bwMode="auto">
                    <a:xfrm>
                      <a:off x="0" y="0"/>
                      <a:ext cx="1928495" cy="3781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0251">
        <w:rPr>
          <w:rFonts w:ascii="Arial Narrow" w:hAnsi="Arial Narrow" w:cs="Adobe Hebrew"/>
        </w:rPr>
        <w:br w:type="page"/>
      </w:r>
    </w:p>
    <w:p w14:paraId="4774483C" w14:textId="61687566" w:rsidR="00CF74F9" w:rsidRDefault="00CF74F9">
      <w:pPr>
        <w:rPr>
          <w:rFonts w:ascii="Arial Narrow" w:hAnsi="Arial Narrow" w:cs="Adobe Hebrew"/>
        </w:rPr>
      </w:pPr>
    </w:p>
    <w:p w14:paraId="068B44B1" w14:textId="7BE01DFE" w:rsidR="00940251" w:rsidRDefault="00A9248D" w:rsidP="00354CCF">
      <w:pPr>
        <w:rPr>
          <w:rFonts w:ascii="Arial Narrow" w:hAnsi="Arial Narrow" w:cs="Adobe Hebrew"/>
        </w:rPr>
      </w:pPr>
      <w:r>
        <w:rPr>
          <w:rFonts w:ascii="Arial Narrow" w:hAnsi="Arial Narrow" w:cs="Adobe Hebrew"/>
          <w:noProof/>
        </w:rPr>
        <w:drawing>
          <wp:anchor distT="0" distB="0" distL="114300" distR="114300" simplePos="0" relativeHeight="251660288" behindDoc="1" locked="0" layoutInCell="1" allowOverlap="1" wp14:anchorId="1FE9BE5E" wp14:editId="6E4735B0">
            <wp:simplePos x="0" y="0"/>
            <wp:positionH relativeFrom="column">
              <wp:posOffset>611505</wp:posOffset>
            </wp:positionH>
            <wp:positionV relativeFrom="paragraph">
              <wp:posOffset>278130</wp:posOffset>
            </wp:positionV>
            <wp:extent cx="1888490" cy="3444240"/>
            <wp:effectExtent l="0" t="0" r="0" b="3810"/>
            <wp:wrapTight wrapText="bothSides">
              <wp:wrapPolygon edited="0">
                <wp:start x="0" y="0"/>
                <wp:lineTo x="0" y="21504"/>
                <wp:lineTo x="21353" y="21504"/>
                <wp:lineTo x="21353" y="0"/>
                <wp:lineTo x="0" y="0"/>
              </wp:wrapPolygon>
            </wp:wrapTight>
            <wp:docPr id="8283016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141"/>
                    <a:stretch/>
                  </pic:blipFill>
                  <pic:spPr bwMode="auto">
                    <a:xfrm>
                      <a:off x="0" y="0"/>
                      <a:ext cx="188849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6B6C1" w14:textId="180F50A8" w:rsidR="00940251" w:rsidRDefault="00940251" w:rsidP="00354CCF">
      <w:pPr>
        <w:rPr>
          <w:rFonts w:ascii="Arial Narrow" w:hAnsi="Arial Narrow" w:cs="Adobe Hebrew"/>
        </w:rPr>
      </w:pPr>
    </w:p>
    <w:p w14:paraId="7477624B" w14:textId="15333B64" w:rsidR="00940251" w:rsidRDefault="00940251" w:rsidP="00354CCF">
      <w:pPr>
        <w:rPr>
          <w:rFonts w:ascii="Arial Narrow" w:hAnsi="Arial Narrow" w:cs="Adobe Hebrew"/>
        </w:rPr>
      </w:pPr>
    </w:p>
    <w:p w14:paraId="3BA92FA3" w14:textId="3F24A3E6" w:rsidR="00940251" w:rsidRDefault="00940251" w:rsidP="00354CCF">
      <w:pPr>
        <w:rPr>
          <w:rFonts w:ascii="Arial Narrow" w:hAnsi="Arial Narrow" w:cs="Adobe Hebrew"/>
        </w:rPr>
      </w:pPr>
    </w:p>
    <w:p w14:paraId="4E035B68" w14:textId="7BB08E29" w:rsidR="00940251" w:rsidRDefault="000211D6" w:rsidP="00354CCF">
      <w:pPr>
        <w:rPr>
          <w:rFonts w:ascii="Arial Narrow" w:hAnsi="Arial Narrow" w:cs="Adobe Hebrew"/>
        </w:rPr>
      </w:pPr>
      <w:r>
        <w:rPr>
          <w:rFonts w:ascii="Arial Narrow" w:hAnsi="Arial Narrow" w:cs="Adobe Hebrew"/>
          <w:noProof/>
          <w14:ligatures w14:val="standardContextual"/>
        </w:rPr>
        <mc:AlternateContent>
          <mc:Choice Requires="wps">
            <w:drawing>
              <wp:anchor distT="0" distB="0" distL="114300" distR="114300" simplePos="0" relativeHeight="251666432" behindDoc="0" locked="0" layoutInCell="1" allowOverlap="1" wp14:anchorId="306C2892" wp14:editId="74A57453">
                <wp:simplePos x="0" y="0"/>
                <wp:positionH relativeFrom="margin">
                  <wp:posOffset>2576830</wp:posOffset>
                </wp:positionH>
                <wp:positionV relativeFrom="paragraph">
                  <wp:posOffset>6985</wp:posOffset>
                </wp:positionV>
                <wp:extent cx="1436370" cy="914400"/>
                <wp:effectExtent l="0" t="0" r="0" b="0"/>
                <wp:wrapNone/>
                <wp:docPr id="1758008450" name="Cuadro de texto 7"/>
                <wp:cNvGraphicFramePr/>
                <a:graphic xmlns:a="http://schemas.openxmlformats.org/drawingml/2006/main">
                  <a:graphicData uri="http://schemas.microsoft.com/office/word/2010/wordprocessingShape">
                    <wps:wsp>
                      <wps:cNvSpPr txBox="1"/>
                      <wps:spPr>
                        <a:xfrm>
                          <a:off x="0" y="0"/>
                          <a:ext cx="1436370" cy="914400"/>
                        </a:xfrm>
                        <a:prstGeom prst="rect">
                          <a:avLst/>
                        </a:prstGeom>
                        <a:solidFill>
                          <a:schemeClr val="lt1"/>
                        </a:solidFill>
                        <a:ln w="6350">
                          <a:noFill/>
                        </a:ln>
                      </wps:spPr>
                      <wps:txbx>
                        <w:txbxContent>
                          <w:p w14:paraId="0650E741" w14:textId="3F48F574" w:rsidR="00A9248D" w:rsidRDefault="00A9248D" w:rsidP="00A9248D">
                            <w:r>
                              <w:t xml:space="preserve">Rotulado </w:t>
                            </w:r>
                            <w:r w:rsidR="000211D6">
                              <w:t>e instalación de Jack pasa cableado estructurado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6C2892" id="_x0000_s1028" type="#_x0000_t202" style="position:absolute;margin-left:202.9pt;margin-top:.55pt;width:113.1pt;height:1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" fillcolor="white [3201]" stroked="f" strokeweight=".5pt">
                <v:textbox>
                  <w:txbxContent>
                    <w:p w14:paraId="0650E741" w14:textId="3F48F574" w:rsidR="00A9248D" w:rsidRDefault="00A9248D" w:rsidP="00A9248D">
                      <w:r>
                        <w:t xml:space="preserve">Rotulado </w:t>
                      </w:r>
                      <w:r w:rsidR="000211D6">
                        <w:t>e instalación de Jack pasa cableado estructurado</w:t>
                      </w:r>
                    </w:p>
                  </w:txbxContent>
                </v:textbox>
                <w10:wrap anchorx="margin"/>
              </v:shape>
            </w:pict>
          </mc:Fallback>
        </mc:AlternateContent>
      </w:r>
    </w:p>
    <w:p w14:paraId="4F56ADD1" w14:textId="4F3AD424" w:rsidR="00940251" w:rsidRDefault="00940251" w:rsidP="00354CCF">
      <w:pPr>
        <w:rPr>
          <w:rFonts w:ascii="Arial Narrow" w:hAnsi="Arial Narrow" w:cs="Adobe Hebrew"/>
        </w:rPr>
      </w:pPr>
    </w:p>
    <w:p w14:paraId="669D8B02" w14:textId="3E104861" w:rsidR="00940251" w:rsidRDefault="00940251" w:rsidP="00354CCF">
      <w:pPr>
        <w:rPr>
          <w:rFonts w:ascii="Arial Narrow" w:hAnsi="Arial Narrow" w:cs="Adobe Hebrew"/>
        </w:rPr>
      </w:pPr>
    </w:p>
    <w:p w14:paraId="107B5EF4" w14:textId="77777777" w:rsidR="00A9248D" w:rsidRDefault="00A9248D" w:rsidP="00354CCF">
      <w:pPr>
        <w:rPr>
          <w:rFonts w:ascii="Arial Narrow" w:hAnsi="Arial Narrow" w:cs="Adobe Hebrew"/>
          <w:noProof/>
        </w:rPr>
      </w:pPr>
    </w:p>
    <w:p w14:paraId="7BC41BFA" w14:textId="38B9775C" w:rsidR="00940251" w:rsidRDefault="00940251" w:rsidP="00354CCF">
      <w:pPr>
        <w:rPr>
          <w:rFonts w:ascii="Arial Narrow" w:hAnsi="Arial Narrow" w:cs="Adobe Hebrew"/>
        </w:rPr>
      </w:pPr>
    </w:p>
    <w:p w14:paraId="0B7D4889" w14:textId="444EA224" w:rsidR="00CF74F9" w:rsidRPr="002512D2" w:rsidRDefault="00A9248D" w:rsidP="00354CCF">
      <w:pPr>
        <w:rPr>
          <w:rFonts w:ascii="Arial Narrow" w:hAnsi="Arial Narrow" w:cs="Adobe Hebrew"/>
        </w:rPr>
      </w:pPr>
      <w:r>
        <w:rPr>
          <w:rFonts w:ascii="Arial Narrow" w:hAnsi="Arial Narrow" w:cs="Adobe Hebrew"/>
          <w:noProof/>
          <w14:ligatures w14:val="standardContextual"/>
        </w:rPr>
        <mc:AlternateContent>
          <mc:Choice Requires="wps">
            <w:drawing>
              <wp:anchor distT="0" distB="0" distL="114300" distR="114300" simplePos="0" relativeHeight="251668480" behindDoc="0" locked="0" layoutInCell="1" allowOverlap="1" wp14:anchorId="6037C632" wp14:editId="2AF88D18">
                <wp:simplePos x="0" y="0"/>
                <wp:positionH relativeFrom="column">
                  <wp:posOffset>1455601</wp:posOffset>
                </wp:positionH>
                <wp:positionV relativeFrom="paragraph">
                  <wp:posOffset>2684054</wp:posOffset>
                </wp:positionV>
                <wp:extent cx="1621609" cy="914400"/>
                <wp:effectExtent l="0" t="0" r="0" b="0"/>
                <wp:wrapNone/>
                <wp:docPr id="976581443" name="Cuadro de texto 7"/>
                <wp:cNvGraphicFramePr/>
                <a:graphic xmlns:a="http://schemas.openxmlformats.org/drawingml/2006/main">
                  <a:graphicData uri="http://schemas.microsoft.com/office/word/2010/wordprocessingShape">
                    <wps:wsp>
                      <wps:cNvSpPr txBox="1"/>
                      <wps:spPr>
                        <a:xfrm>
                          <a:off x="0" y="0"/>
                          <a:ext cx="1621609" cy="914400"/>
                        </a:xfrm>
                        <a:prstGeom prst="rect">
                          <a:avLst/>
                        </a:prstGeom>
                        <a:solidFill>
                          <a:schemeClr val="lt1"/>
                        </a:solidFill>
                        <a:ln w="6350">
                          <a:noFill/>
                        </a:ln>
                      </wps:spPr>
                      <wps:txbx>
                        <w:txbxContent>
                          <w:p w14:paraId="17A08DA5" w14:textId="560CADA3" w:rsidR="00A9248D" w:rsidRDefault="00A9248D" w:rsidP="00A9248D">
                            <w:pPr>
                              <w:jc w:val="right"/>
                            </w:pPr>
                            <w:r>
                              <w:t>Instalaciones de regletas del cableado estructurado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37C632" id="_x0000_s1029" type="#_x0000_t202" style="position:absolute;margin-left:114.6pt;margin-top:211.35pt;width:127.7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21LgIAAFsEAAAOAAAAZHJzL2Uyb0RvYy54bWysVFtv2jAUfp+0/2D5fSRQytq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" fillcolor="white [3201]" stroked="f" strokeweight=".5pt">
                <v:textbox>
                  <w:txbxContent>
                    <w:p w14:paraId="17A08DA5" w14:textId="560CADA3" w:rsidR="00A9248D" w:rsidRDefault="00A9248D" w:rsidP="00A9248D">
                      <w:pPr>
                        <w:jc w:val="right"/>
                      </w:pPr>
                      <w:r>
                        <w:t>Instalaciones de regletas del cableado estructurado</w:t>
                      </w:r>
                      <w:r>
                        <w:t>.</w:t>
                      </w:r>
                    </w:p>
                  </w:txbxContent>
                </v:textbox>
              </v:shape>
            </w:pict>
          </mc:Fallback>
        </mc:AlternateContent>
      </w:r>
      <w:r>
        <w:rPr>
          <w:rFonts w:ascii="Arial Narrow" w:hAnsi="Arial Narrow" w:cs="Adobe Hebrew"/>
          <w:noProof/>
        </w:rPr>
        <w:drawing>
          <wp:anchor distT="0" distB="0" distL="114300" distR="114300" simplePos="0" relativeHeight="251659264" behindDoc="1" locked="0" layoutInCell="1" allowOverlap="1" wp14:anchorId="642A762E" wp14:editId="1EE42977">
            <wp:simplePos x="0" y="0"/>
            <wp:positionH relativeFrom="margin">
              <wp:posOffset>3350351</wp:posOffset>
            </wp:positionH>
            <wp:positionV relativeFrom="paragraph">
              <wp:posOffset>1518104</wp:posOffset>
            </wp:positionV>
            <wp:extent cx="1888490" cy="3429000"/>
            <wp:effectExtent l="0" t="0" r="0" b="0"/>
            <wp:wrapTight wrapText="bothSides">
              <wp:wrapPolygon edited="0">
                <wp:start x="0" y="0"/>
                <wp:lineTo x="0" y="21480"/>
                <wp:lineTo x="21353" y="21480"/>
                <wp:lineTo x="21353" y="0"/>
                <wp:lineTo x="0" y="0"/>
              </wp:wrapPolygon>
            </wp:wrapTight>
            <wp:docPr id="11872042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512"/>
                    <a:stretch/>
                  </pic:blipFill>
                  <pic:spPr bwMode="auto">
                    <a:xfrm>
                      <a:off x="0" y="0"/>
                      <a:ext cx="1888490" cy="3429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CF74F9" w:rsidRPr="002512D2">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C2A6" w14:textId="77777777" w:rsidR="00422E6A" w:rsidRDefault="00422E6A" w:rsidP="00DE67AD">
      <w:pPr>
        <w:spacing w:after="0" w:line="240" w:lineRule="auto"/>
      </w:pPr>
      <w:r>
        <w:separator/>
      </w:r>
    </w:p>
  </w:endnote>
  <w:endnote w:type="continuationSeparator" w:id="0">
    <w:p w14:paraId="188F1EEB" w14:textId="77777777" w:rsidR="00422E6A" w:rsidRDefault="00422E6A"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638B" w14:textId="77777777" w:rsidR="00422E6A" w:rsidRDefault="00422E6A" w:rsidP="00DE67AD">
      <w:pPr>
        <w:spacing w:after="0" w:line="240" w:lineRule="auto"/>
      </w:pPr>
      <w:r>
        <w:separator/>
      </w:r>
    </w:p>
  </w:footnote>
  <w:footnote w:type="continuationSeparator" w:id="0">
    <w:p w14:paraId="5D4FFE06" w14:textId="77777777" w:rsidR="00422E6A" w:rsidRDefault="00422E6A"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30"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11D6"/>
    <w:rsid w:val="00022EEB"/>
    <w:rsid w:val="00091EC2"/>
    <w:rsid w:val="00095F97"/>
    <w:rsid w:val="00107C90"/>
    <w:rsid w:val="00140664"/>
    <w:rsid w:val="00170887"/>
    <w:rsid w:val="001A102B"/>
    <w:rsid w:val="001C7D9A"/>
    <w:rsid w:val="00232CD1"/>
    <w:rsid w:val="00264A35"/>
    <w:rsid w:val="002B05EA"/>
    <w:rsid w:val="002B3B62"/>
    <w:rsid w:val="003041E8"/>
    <w:rsid w:val="00340317"/>
    <w:rsid w:val="00350A5F"/>
    <w:rsid w:val="00354CCF"/>
    <w:rsid w:val="00385032"/>
    <w:rsid w:val="003E7ADF"/>
    <w:rsid w:val="00422E6A"/>
    <w:rsid w:val="00440CAE"/>
    <w:rsid w:val="00540BEC"/>
    <w:rsid w:val="005D1528"/>
    <w:rsid w:val="00664AE9"/>
    <w:rsid w:val="00674889"/>
    <w:rsid w:val="00682B18"/>
    <w:rsid w:val="006C18F4"/>
    <w:rsid w:val="007568F3"/>
    <w:rsid w:val="007C24F8"/>
    <w:rsid w:val="00812B12"/>
    <w:rsid w:val="008257C1"/>
    <w:rsid w:val="00852B68"/>
    <w:rsid w:val="008809FB"/>
    <w:rsid w:val="008A6AE3"/>
    <w:rsid w:val="00940251"/>
    <w:rsid w:val="00956D23"/>
    <w:rsid w:val="00A62E6B"/>
    <w:rsid w:val="00A9248D"/>
    <w:rsid w:val="00AA6C24"/>
    <w:rsid w:val="00B3325C"/>
    <w:rsid w:val="00B37E08"/>
    <w:rsid w:val="00B50E74"/>
    <w:rsid w:val="00B62C30"/>
    <w:rsid w:val="00BA24FB"/>
    <w:rsid w:val="00C4258D"/>
    <w:rsid w:val="00C60671"/>
    <w:rsid w:val="00C72FE5"/>
    <w:rsid w:val="00C90A8D"/>
    <w:rsid w:val="00CA0FD1"/>
    <w:rsid w:val="00CF74F9"/>
    <w:rsid w:val="00D20B12"/>
    <w:rsid w:val="00D734CA"/>
    <w:rsid w:val="00D91CEF"/>
    <w:rsid w:val="00DE67AD"/>
    <w:rsid w:val="00E037B0"/>
    <w:rsid w:val="00E25531"/>
    <w:rsid w:val="00E91EE0"/>
    <w:rsid w:val="00EA6ADF"/>
    <w:rsid w:val="00F442B0"/>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6</cp:revision>
  <cp:lastPrinted>2024-03-20T16:56:00Z</cp:lastPrinted>
  <dcterms:created xsi:type="dcterms:W3CDTF">2024-03-20T13:45:00Z</dcterms:created>
  <dcterms:modified xsi:type="dcterms:W3CDTF">2024-03-20T17:04:00Z</dcterms:modified>
</cp:coreProperties>
</file>