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87AE1" w14:textId="1CB61E46" w:rsidR="0039219E" w:rsidRPr="000B552D" w:rsidRDefault="002314EF" w:rsidP="0001664A">
      <w:pPr>
        <w:spacing w:after="0"/>
        <w:rPr>
          <w:b/>
          <w:bCs/>
          <w:sz w:val="24"/>
          <w:szCs w:val="24"/>
        </w:rPr>
      </w:pPr>
      <w:proofErr w:type="spellStart"/>
      <w:r>
        <w:rPr>
          <w:b/>
          <w:bCs/>
          <w:sz w:val="24"/>
          <w:szCs w:val="24"/>
        </w:rPr>
        <w:t>Zhaozhi</w:t>
      </w:r>
      <w:proofErr w:type="spellEnd"/>
      <w:r>
        <w:rPr>
          <w:b/>
          <w:bCs/>
          <w:sz w:val="24"/>
          <w:szCs w:val="24"/>
        </w:rPr>
        <w:t xml:space="preserve"> Li</w:t>
      </w:r>
      <w:r w:rsidR="0039219E" w:rsidRPr="000B552D">
        <w:rPr>
          <w:b/>
          <w:bCs/>
          <w:sz w:val="24"/>
          <w:szCs w:val="24"/>
        </w:rPr>
        <w:t xml:space="preserve"> - Individual Project Grading Sheet - BUAN 3065</w:t>
      </w:r>
    </w:p>
    <w:p w14:paraId="34299DDB" w14:textId="3B99A39D" w:rsidR="0001664A" w:rsidRDefault="0001664A" w:rsidP="0001664A">
      <w:pPr>
        <w:spacing w:after="0"/>
      </w:pPr>
    </w:p>
    <w:p w14:paraId="10269BB3" w14:textId="66472560" w:rsidR="0001664A" w:rsidRPr="000B552D" w:rsidRDefault="0001664A" w:rsidP="0001664A">
      <w:pPr>
        <w:spacing w:after="0"/>
        <w:rPr>
          <w:b/>
          <w:bCs/>
          <w:u w:val="single"/>
        </w:rPr>
      </w:pPr>
      <w:r w:rsidRPr="000B552D">
        <w:rPr>
          <w:b/>
          <w:bCs/>
          <w:u w:val="single"/>
        </w:rPr>
        <w:t>Grading Explained</w:t>
      </w:r>
    </w:p>
    <w:p w14:paraId="555738F6" w14:textId="198C6F1D" w:rsidR="00282777" w:rsidRDefault="0001664A" w:rsidP="0001664A">
      <w:pPr>
        <w:spacing w:after="0"/>
      </w:pPr>
      <w:r>
        <w:t xml:space="preserve">The objective of the individual project for BUAN 3065 was to assess </w:t>
      </w:r>
      <w:r w:rsidR="000B552D">
        <w:t>your ability</w:t>
      </w:r>
      <w:r>
        <w:t xml:space="preserve"> to combine all aspects of </w:t>
      </w:r>
      <w:r w:rsidR="000B552D">
        <w:t xml:space="preserve">what we learned in class into an analysis </w:t>
      </w:r>
      <w:r>
        <w:t xml:space="preserve">on a topic of your choosing. </w:t>
      </w:r>
      <w:r w:rsidR="00282777">
        <w:t>There were many dimensions to a successful project/grade, but in short, the following five things were what I was looking for in your projects. I was looking for complete analysis, which looked at your analyses at a very high level (your critical thinking skills in how you approached a problem) all the way down to a granular level (were the axes on your charts/graphs properly labeled). As you enter the workforce, all of this matters whether you are an analyst or not. You need to be able to use a combination of approaches to communicate to your audience in a way that they understand.</w:t>
      </w:r>
    </w:p>
    <w:p w14:paraId="3B8F611C" w14:textId="068D4425" w:rsidR="00282777" w:rsidRDefault="00282777" w:rsidP="0001664A">
      <w:pPr>
        <w:spacing w:after="0"/>
      </w:pPr>
    </w:p>
    <w:p w14:paraId="2EE2E328" w14:textId="4B713D1D" w:rsidR="00282777" w:rsidRDefault="00282777" w:rsidP="0001664A">
      <w:pPr>
        <w:spacing w:after="0"/>
      </w:pPr>
      <w:r>
        <w:t>Here are the five main things that I was looking for when I graded you</w:t>
      </w:r>
      <w:r w:rsidR="00EB4054">
        <w:t>r projects</w:t>
      </w:r>
      <w:r w:rsidR="00E218AB">
        <w:t>:</w:t>
      </w:r>
      <w:r w:rsidR="00EB4054">
        <w:t xml:space="preserve"> </w:t>
      </w:r>
    </w:p>
    <w:p w14:paraId="093D0E95" w14:textId="723DB1F4" w:rsidR="00EB4054" w:rsidRDefault="00EB4054" w:rsidP="00EB4054">
      <w:pPr>
        <w:pStyle w:val="ListParagraph"/>
        <w:numPr>
          <w:ilvl w:val="0"/>
          <w:numId w:val="1"/>
        </w:numPr>
        <w:spacing w:after="0"/>
      </w:pPr>
      <w:r w:rsidRPr="00E218AB">
        <w:rPr>
          <w:b/>
          <w:bCs/>
        </w:rPr>
        <w:t>Interpretation/Communication of issues, findings and implications</w:t>
      </w:r>
      <w:r w:rsidR="00E04DED">
        <w:t xml:space="preserve"> – key to success here was your ability to properly interpret and communicate your entire project to a non-technical audience (and one that had no deep understanding of your topic). This included your ability to introduce each portion of your analysis, the actual analysis and the implications of your findings. </w:t>
      </w:r>
    </w:p>
    <w:p w14:paraId="0D562936" w14:textId="04DDA7A4" w:rsidR="00EB4054" w:rsidRDefault="00EB4054" w:rsidP="00EB4054">
      <w:pPr>
        <w:pStyle w:val="ListParagraph"/>
        <w:numPr>
          <w:ilvl w:val="0"/>
          <w:numId w:val="1"/>
        </w:numPr>
        <w:spacing w:after="0"/>
      </w:pPr>
      <w:r w:rsidRPr="00E218AB">
        <w:rPr>
          <w:b/>
          <w:bCs/>
        </w:rPr>
        <w:t>Visualizations</w:t>
      </w:r>
      <w:r w:rsidR="00E04DED">
        <w:t xml:space="preserve"> – key to success here was effectiveness of your visuals which included your choice of visuals, labels, use of color, the variety and other dimensions that contributed to successful visualizations (i.e. non-data ink).</w:t>
      </w:r>
    </w:p>
    <w:p w14:paraId="0922D6B6" w14:textId="68800D34" w:rsidR="00EB4054" w:rsidRDefault="00EB4054" w:rsidP="00EB4054">
      <w:pPr>
        <w:pStyle w:val="ListParagraph"/>
        <w:numPr>
          <w:ilvl w:val="0"/>
          <w:numId w:val="1"/>
        </w:numPr>
        <w:spacing w:after="0"/>
      </w:pPr>
      <w:r w:rsidRPr="00E218AB">
        <w:rPr>
          <w:b/>
          <w:bCs/>
        </w:rPr>
        <w:t>Analytics</w:t>
      </w:r>
      <w:r w:rsidR="00E218AB">
        <w:t xml:space="preserve"> </w:t>
      </w:r>
      <w:r w:rsidR="00E04DED">
        <w:t>–</w:t>
      </w:r>
      <w:r>
        <w:t xml:space="preserve"> </w:t>
      </w:r>
      <w:r w:rsidR="00E04DED">
        <w:t>this dimension was wide-ranging including factors like clean data, the correct application of statistical concepts, execution of testing (choosing the right test</w:t>
      </w:r>
      <w:r w:rsidR="004E399D">
        <w:t>, setting up the hypothesis</w:t>
      </w:r>
      <w:r w:rsidR="00E04DED">
        <w:t xml:space="preserve"> and arriving at the right conclusion based on the test)</w:t>
      </w:r>
      <w:r w:rsidR="004E399D">
        <w:t>.</w:t>
      </w:r>
      <w:r w:rsidR="00E04DED">
        <w:t xml:space="preserve">   </w:t>
      </w:r>
    </w:p>
    <w:p w14:paraId="519CC00E" w14:textId="5D26ECCA" w:rsidR="00EB4054" w:rsidRDefault="00EB4054" w:rsidP="00EB4054">
      <w:pPr>
        <w:pStyle w:val="ListParagraph"/>
        <w:numPr>
          <w:ilvl w:val="0"/>
          <w:numId w:val="1"/>
        </w:numPr>
        <w:spacing w:after="0"/>
      </w:pPr>
      <w:r w:rsidRPr="00E218AB">
        <w:rPr>
          <w:b/>
          <w:bCs/>
        </w:rPr>
        <w:t>Critical Thinking</w:t>
      </w:r>
      <w:r w:rsidR="00E04DED">
        <w:t xml:space="preserve"> – key to success here </w:t>
      </w:r>
      <w:r w:rsidR="004E399D">
        <w:t>was demonstrating a thoughtful approach to addressing your topic/question (i.e. I was looking for you to challenge yourselves with challenging questions).</w:t>
      </w:r>
    </w:p>
    <w:p w14:paraId="41390874" w14:textId="24F522F6" w:rsidR="00282777" w:rsidRDefault="00EB4054" w:rsidP="0001664A">
      <w:pPr>
        <w:pStyle w:val="ListParagraph"/>
        <w:numPr>
          <w:ilvl w:val="0"/>
          <w:numId w:val="1"/>
        </w:numPr>
        <w:spacing w:after="0"/>
      </w:pPr>
      <w:r w:rsidRPr="00E218AB">
        <w:rPr>
          <w:b/>
          <w:bCs/>
        </w:rPr>
        <w:t>Clarity &amp; Accuracy</w:t>
      </w:r>
      <w:r w:rsidR="004E399D">
        <w:t xml:space="preserve"> – this measure is interwoven in the factors above but is worth calling out – i.e. ensuring that your data/analysis was accurate and that your visuals were clear and formatted properly</w:t>
      </w:r>
      <w:r w:rsidR="007F75A9">
        <w:t>.</w:t>
      </w:r>
    </w:p>
    <w:p w14:paraId="3CC70D06" w14:textId="77777777" w:rsidR="00282777" w:rsidRDefault="00282777" w:rsidP="0001664A">
      <w:pPr>
        <w:spacing w:after="0"/>
      </w:pPr>
    </w:p>
    <w:p w14:paraId="0A52CE2D" w14:textId="52425EBF" w:rsidR="0001664A" w:rsidRDefault="0001664A" w:rsidP="0001664A">
      <w:pPr>
        <w:spacing w:after="0"/>
      </w:pPr>
    </w:p>
    <w:p w14:paraId="57399DBA" w14:textId="5864C854" w:rsidR="00E218AB" w:rsidRDefault="00E218AB" w:rsidP="0001664A">
      <w:pPr>
        <w:spacing w:after="0"/>
      </w:pPr>
    </w:p>
    <w:p w14:paraId="2D661D9A" w14:textId="418A63AE" w:rsidR="00E218AB" w:rsidRDefault="00E218AB" w:rsidP="0001664A">
      <w:pPr>
        <w:spacing w:after="0"/>
      </w:pPr>
    </w:p>
    <w:p w14:paraId="751ECFAB" w14:textId="3A11BB92" w:rsidR="00E218AB" w:rsidRDefault="00E218AB" w:rsidP="0001664A">
      <w:pPr>
        <w:spacing w:after="0"/>
      </w:pPr>
    </w:p>
    <w:p w14:paraId="5555B1F8" w14:textId="53996071" w:rsidR="00E218AB" w:rsidRDefault="00E218AB" w:rsidP="0001664A">
      <w:pPr>
        <w:spacing w:after="0"/>
      </w:pPr>
    </w:p>
    <w:p w14:paraId="3E15B7BA" w14:textId="62362AE4" w:rsidR="00E218AB" w:rsidRDefault="00E218AB" w:rsidP="0001664A">
      <w:pPr>
        <w:spacing w:after="0"/>
      </w:pPr>
    </w:p>
    <w:p w14:paraId="5318623D" w14:textId="77777777" w:rsidR="00E218AB" w:rsidRDefault="00E218AB" w:rsidP="0001664A">
      <w:pPr>
        <w:spacing w:after="0"/>
      </w:pPr>
    </w:p>
    <w:p w14:paraId="31BAFB7F" w14:textId="6D4F182B" w:rsidR="0039219E" w:rsidRDefault="0039219E" w:rsidP="0001664A">
      <w:pPr>
        <w:spacing w:after="0"/>
      </w:pPr>
    </w:p>
    <w:tbl>
      <w:tblPr>
        <w:tblStyle w:val="GridTable4-Accent6"/>
        <w:tblW w:w="13361" w:type="dxa"/>
        <w:tblLook w:val="04A0" w:firstRow="1" w:lastRow="0" w:firstColumn="1" w:lastColumn="0" w:noHBand="0" w:noVBand="1"/>
      </w:tblPr>
      <w:tblGrid>
        <w:gridCol w:w="1882"/>
        <w:gridCol w:w="3423"/>
        <w:gridCol w:w="812"/>
        <w:gridCol w:w="808"/>
        <w:gridCol w:w="6436"/>
      </w:tblGrid>
      <w:tr w:rsidR="00B2052B" w14:paraId="4067718A" w14:textId="77777777" w:rsidTr="002314E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882" w:type="dxa"/>
          </w:tcPr>
          <w:p w14:paraId="0C62FC9C" w14:textId="6852E554" w:rsidR="00B2052B" w:rsidRPr="00321D11" w:rsidRDefault="00B2052B" w:rsidP="000A17AD">
            <w:pPr>
              <w:rPr>
                <w:sz w:val="20"/>
                <w:szCs w:val="20"/>
              </w:rPr>
            </w:pPr>
            <w:r w:rsidRPr="00321D11">
              <w:rPr>
                <w:sz w:val="20"/>
                <w:szCs w:val="20"/>
              </w:rPr>
              <w:lastRenderedPageBreak/>
              <w:t>Project Section</w:t>
            </w:r>
          </w:p>
        </w:tc>
        <w:tc>
          <w:tcPr>
            <w:tcW w:w="3423" w:type="dxa"/>
          </w:tcPr>
          <w:p w14:paraId="4C819342" w14:textId="74E6B622" w:rsidR="00B2052B" w:rsidRPr="00321D11" w:rsidRDefault="00B2052B" w:rsidP="00CD7F67">
            <w:pPr>
              <w:jc w:val="center"/>
              <w:cnfStyle w:val="100000000000" w:firstRow="1" w:lastRow="0" w:firstColumn="0" w:lastColumn="0" w:oddVBand="0" w:evenVBand="0" w:oddHBand="0" w:evenHBand="0" w:firstRowFirstColumn="0" w:firstRowLastColumn="0" w:lastRowFirstColumn="0" w:lastRowLastColumn="0"/>
              <w:rPr>
                <w:sz w:val="20"/>
                <w:szCs w:val="20"/>
              </w:rPr>
            </w:pPr>
            <w:r w:rsidRPr="00321D11">
              <w:rPr>
                <w:sz w:val="20"/>
                <w:szCs w:val="20"/>
              </w:rPr>
              <w:t>Grading Details</w:t>
            </w:r>
          </w:p>
        </w:tc>
        <w:tc>
          <w:tcPr>
            <w:tcW w:w="812" w:type="dxa"/>
          </w:tcPr>
          <w:p w14:paraId="21FB39B9" w14:textId="0E4DC462" w:rsidR="00B2052B" w:rsidRPr="00321D11" w:rsidRDefault="00B2052B" w:rsidP="00CD7F67">
            <w:pPr>
              <w:jc w:val="center"/>
              <w:cnfStyle w:val="100000000000" w:firstRow="1" w:lastRow="0" w:firstColumn="0" w:lastColumn="0" w:oddVBand="0" w:evenVBand="0" w:oddHBand="0" w:evenHBand="0" w:firstRowFirstColumn="0" w:firstRowLastColumn="0" w:lastRowFirstColumn="0" w:lastRowLastColumn="0"/>
              <w:rPr>
                <w:sz w:val="20"/>
                <w:szCs w:val="20"/>
              </w:rPr>
            </w:pPr>
            <w:r w:rsidRPr="00321D11">
              <w:rPr>
                <w:sz w:val="20"/>
                <w:szCs w:val="20"/>
              </w:rPr>
              <w:t>Total Points</w:t>
            </w:r>
          </w:p>
        </w:tc>
        <w:tc>
          <w:tcPr>
            <w:tcW w:w="808" w:type="dxa"/>
          </w:tcPr>
          <w:p w14:paraId="3DE23384" w14:textId="1FEE210A" w:rsidR="00B2052B" w:rsidRPr="00321D11" w:rsidRDefault="00B2052B" w:rsidP="00CD7F67">
            <w:pPr>
              <w:jc w:val="center"/>
              <w:cnfStyle w:val="100000000000" w:firstRow="1" w:lastRow="0" w:firstColumn="0" w:lastColumn="0" w:oddVBand="0" w:evenVBand="0" w:oddHBand="0" w:evenHBand="0" w:firstRowFirstColumn="0" w:firstRowLastColumn="0" w:lastRowFirstColumn="0" w:lastRowLastColumn="0"/>
              <w:rPr>
                <w:sz w:val="20"/>
                <w:szCs w:val="20"/>
              </w:rPr>
            </w:pPr>
            <w:r w:rsidRPr="00321D11">
              <w:rPr>
                <w:sz w:val="20"/>
                <w:szCs w:val="20"/>
              </w:rPr>
              <w:t>Your Points</w:t>
            </w:r>
          </w:p>
        </w:tc>
        <w:tc>
          <w:tcPr>
            <w:tcW w:w="6436" w:type="dxa"/>
          </w:tcPr>
          <w:p w14:paraId="29DF2978" w14:textId="021D10D8" w:rsidR="00B2052B" w:rsidRPr="00321D11" w:rsidRDefault="00B2052B" w:rsidP="000A17AD">
            <w:pPr>
              <w:cnfStyle w:val="100000000000" w:firstRow="1" w:lastRow="0" w:firstColumn="0" w:lastColumn="0" w:oddVBand="0" w:evenVBand="0" w:oddHBand="0" w:evenHBand="0" w:firstRowFirstColumn="0" w:firstRowLastColumn="0" w:lastRowFirstColumn="0" w:lastRowLastColumn="0"/>
              <w:rPr>
                <w:sz w:val="20"/>
                <w:szCs w:val="20"/>
              </w:rPr>
            </w:pPr>
            <w:r w:rsidRPr="00321D11">
              <w:rPr>
                <w:sz w:val="20"/>
                <w:szCs w:val="20"/>
              </w:rPr>
              <w:t>Comments/Feedback</w:t>
            </w:r>
          </w:p>
        </w:tc>
      </w:tr>
      <w:tr w:rsidR="00B2052B" w14:paraId="5DE00124" w14:textId="77777777" w:rsidTr="002314E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882" w:type="dxa"/>
          </w:tcPr>
          <w:p w14:paraId="5B7B9B7D" w14:textId="68C03556" w:rsidR="00B2052B" w:rsidRPr="00024B4F" w:rsidRDefault="00B2052B" w:rsidP="000A17AD">
            <w:pPr>
              <w:rPr>
                <w:sz w:val="18"/>
                <w:szCs w:val="18"/>
              </w:rPr>
            </w:pPr>
            <w:r w:rsidRPr="00024B4F">
              <w:rPr>
                <w:sz w:val="18"/>
                <w:szCs w:val="18"/>
              </w:rPr>
              <w:t>Proposal</w:t>
            </w:r>
          </w:p>
        </w:tc>
        <w:tc>
          <w:tcPr>
            <w:tcW w:w="3423" w:type="dxa"/>
          </w:tcPr>
          <w:p w14:paraId="3008FAE1" w14:textId="602301D7" w:rsidR="00B2052B" w:rsidRPr="00024B4F" w:rsidRDefault="00554A26" w:rsidP="00024B4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One-page proposal on your topic and what you are investigating</w:t>
            </w:r>
          </w:p>
        </w:tc>
        <w:tc>
          <w:tcPr>
            <w:tcW w:w="812" w:type="dxa"/>
          </w:tcPr>
          <w:p w14:paraId="638D55DD" w14:textId="2AC851EF" w:rsidR="00B2052B" w:rsidRPr="002314EF" w:rsidRDefault="00B2052B" w:rsidP="00CD7F67">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2314EF">
              <w:rPr>
                <w:b/>
                <w:bCs/>
                <w:sz w:val="18"/>
                <w:szCs w:val="18"/>
              </w:rPr>
              <w:t>15</w:t>
            </w:r>
          </w:p>
        </w:tc>
        <w:tc>
          <w:tcPr>
            <w:tcW w:w="808" w:type="dxa"/>
          </w:tcPr>
          <w:p w14:paraId="4023EE1B" w14:textId="04E13E62" w:rsidR="00B2052B" w:rsidRPr="002314EF" w:rsidRDefault="00C82204" w:rsidP="00CD7F67">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2314EF">
              <w:rPr>
                <w:b/>
                <w:bCs/>
                <w:sz w:val="18"/>
                <w:szCs w:val="18"/>
              </w:rPr>
              <w:t>15</w:t>
            </w:r>
          </w:p>
        </w:tc>
        <w:tc>
          <w:tcPr>
            <w:tcW w:w="6436" w:type="dxa"/>
          </w:tcPr>
          <w:p w14:paraId="3D724E16" w14:textId="4F0EC5F8" w:rsidR="00B2052B" w:rsidRPr="00024B4F" w:rsidRDefault="00C82204" w:rsidP="000A17A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proposal was submitted weeks ago informing me of your topic and the data you were to analyze.</w:t>
            </w:r>
          </w:p>
        </w:tc>
      </w:tr>
      <w:tr w:rsidR="00B2052B" w14:paraId="3F2CB065" w14:textId="77777777" w:rsidTr="002314EF">
        <w:trPr>
          <w:trHeight w:val="298"/>
        </w:trPr>
        <w:tc>
          <w:tcPr>
            <w:cnfStyle w:val="001000000000" w:firstRow="0" w:lastRow="0" w:firstColumn="1" w:lastColumn="0" w:oddVBand="0" w:evenVBand="0" w:oddHBand="0" w:evenHBand="0" w:firstRowFirstColumn="0" w:firstRowLastColumn="0" w:lastRowFirstColumn="0" w:lastRowLastColumn="0"/>
            <w:tcW w:w="1882" w:type="dxa"/>
          </w:tcPr>
          <w:p w14:paraId="7598A56E" w14:textId="0383ECB2" w:rsidR="00B2052B" w:rsidRPr="00024B4F" w:rsidRDefault="00B2052B" w:rsidP="000A17AD">
            <w:pPr>
              <w:rPr>
                <w:sz w:val="18"/>
                <w:szCs w:val="18"/>
              </w:rPr>
            </w:pPr>
            <w:r w:rsidRPr="00024B4F">
              <w:rPr>
                <w:sz w:val="18"/>
                <w:szCs w:val="18"/>
              </w:rPr>
              <w:t>Introduction</w:t>
            </w:r>
          </w:p>
        </w:tc>
        <w:tc>
          <w:tcPr>
            <w:tcW w:w="3423" w:type="dxa"/>
          </w:tcPr>
          <w:p w14:paraId="7C0F679D" w14:textId="7B74E906" w:rsidR="00B2052B" w:rsidRPr="00024B4F" w:rsidRDefault="00B2052B" w:rsidP="00024B4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How well you introduced your topic and the questions that you were attempting to answer</w:t>
            </w:r>
          </w:p>
        </w:tc>
        <w:tc>
          <w:tcPr>
            <w:tcW w:w="812" w:type="dxa"/>
          </w:tcPr>
          <w:p w14:paraId="7606FF92" w14:textId="1FFCD721" w:rsidR="00B2052B" w:rsidRPr="002314EF" w:rsidRDefault="00B2052B" w:rsidP="00CD7F67">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2314EF">
              <w:rPr>
                <w:b/>
                <w:bCs/>
                <w:sz w:val="18"/>
                <w:szCs w:val="18"/>
              </w:rPr>
              <w:t>6</w:t>
            </w:r>
          </w:p>
        </w:tc>
        <w:tc>
          <w:tcPr>
            <w:tcW w:w="808" w:type="dxa"/>
          </w:tcPr>
          <w:p w14:paraId="058788E4" w14:textId="4B980039" w:rsidR="00B2052B" w:rsidRPr="002314EF" w:rsidRDefault="00C82204" w:rsidP="00CD7F67">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2314EF">
              <w:rPr>
                <w:b/>
                <w:bCs/>
                <w:sz w:val="18"/>
                <w:szCs w:val="18"/>
              </w:rPr>
              <w:t>6</w:t>
            </w:r>
          </w:p>
        </w:tc>
        <w:tc>
          <w:tcPr>
            <w:tcW w:w="6436" w:type="dxa"/>
          </w:tcPr>
          <w:p w14:paraId="3B9B4841" w14:textId="6E1FA521" w:rsidR="00B2052B" w:rsidRPr="00024B4F" w:rsidRDefault="00C82204" w:rsidP="000A17A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What I was looking for in the introduction section was a clear set of questions that you were intending to answer, some background on the topic and implications of your research/analysis.</w:t>
            </w:r>
          </w:p>
        </w:tc>
      </w:tr>
      <w:tr w:rsidR="00B2052B" w14:paraId="57E16C9C" w14:textId="77777777" w:rsidTr="002314E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882" w:type="dxa"/>
          </w:tcPr>
          <w:p w14:paraId="3077F61F" w14:textId="7130B876" w:rsidR="00B2052B" w:rsidRPr="00024B4F" w:rsidRDefault="00B2052B" w:rsidP="000A17AD">
            <w:pPr>
              <w:rPr>
                <w:sz w:val="18"/>
                <w:szCs w:val="18"/>
              </w:rPr>
            </w:pPr>
            <w:r w:rsidRPr="00024B4F">
              <w:rPr>
                <w:sz w:val="18"/>
                <w:szCs w:val="18"/>
              </w:rPr>
              <w:t>Data Definition Table</w:t>
            </w:r>
          </w:p>
        </w:tc>
        <w:tc>
          <w:tcPr>
            <w:tcW w:w="3423" w:type="dxa"/>
          </w:tcPr>
          <w:p w14:paraId="0529DE87" w14:textId="7B1A7B20" w:rsidR="00B2052B" w:rsidRPr="00024B4F" w:rsidRDefault="00B2052B" w:rsidP="00024B4F">
            <w:pPr>
              <w:cnfStyle w:val="000000100000" w:firstRow="0" w:lastRow="0" w:firstColumn="0" w:lastColumn="0" w:oddVBand="0" w:evenVBand="0" w:oddHBand="1" w:evenHBand="0" w:firstRowFirstColumn="0" w:firstRowLastColumn="0" w:lastRowFirstColumn="0" w:lastRowLastColumn="0"/>
              <w:rPr>
                <w:sz w:val="18"/>
                <w:szCs w:val="18"/>
              </w:rPr>
            </w:pPr>
            <w:r w:rsidRPr="00024B4F">
              <w:rPr>
                <w:sz w:val="18"/>
                <w:szCs w:val="18"/>
              </w:rPr>
              <w:t>Clarity on dataset – number of observations, time period, variable measures</w:t>
            </w:r>
          </w:p>
        </w:tc>
        <w:tc>
          <w:tcPr>
            <w:tcW w:w="812" w:type="dxa"/>
          </w:tcPr>
          <w:p w14:paraId="324A9DA9" w14:textId="44057BB5" w:rsidR="00B2052B" w:rsidRPr="002314EF" w:rsidRDefault="00B2052B" w:rsidP="00CD7F67">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2314EF">
              <w:rPr>
                <w:b/>
                <w:bCs/>
                <w:sz w:val="18"/>
                <w:szCs w:val="18"/>
              </w:rPr>
              <w:t>2</w:t>
            </w:r>
          </w:p>
        </w:tc>
        <w:tc>
          <w:tcPr>
            <w:tcW w:w="808" w:type="dxa"/>
          </w:tcPr>
          <w:p w14:paraId="738F3435" w14:textId="11B41782" w:rsidR="00B2052B" w:rsidRPr="002314EF" w:rsidRDefault="002314EF" w:rsidP="00CD7F67">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2314EF">
              <w:rPr>
                <w:b/>
                <w:bCs/>
                <w:sz w:val="18"/>
                <w:szCs w:val="18"/>
              </w:rPr>
              <w:t>2</w:t>
            </w:r>
          </w:p>
        </w:tc>
        <w:tc>
          <w:tcPr>
            <w:tcW w:w="6436" w:type="dxa"/>
          </w:tcPr>
          <w:p w14:paraId="57D2D0F6" w14:textId="0931FAF2" w:rsidR="00B2052B" w:rsidRPr="00024B4F" w:rsidRDefault="002314EF" w:rsidP="000A17A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One thing to remember is when you’re using a variable like “Score” – you need to inform the reader of the scale of that score (is it based on 1-10, with 1 being “bad” and 10 being “good”?)</w:t>
            </w:r>
          </w:p>
        </w:tc>
      </w:tr>
      <w:tr w:rsidR="00B2052B" w14:paraId="4CC2E2E6" w14:textId="77777777" w:rsidTr="002314EF">
        <w:trPr>
          <w:trHeight w:val="285"/>
        </w:trPr>
        <w:tc>
          <w:tcPr>
            <w:cnfStyle w:val="001000000000" w:firstRow="0" w:lastRow="0" w:firstColumn="1" w:lastColumn="0" w:oddVBand="0" w:evenVBand="0" w:oddHBand="0" w:evenHBand="0" w:firstRowFirstColumn="0" w:firstRowLastColumn="0" w:lastRowFirstColumn="0" w:lastRowLastColumn="0"/>
            <w:tcW w:w="1882" w:type="dxa"/>
          </w:tcPr>
          <w:p w14:paraId="7E107C47" w14:textId="442CF711" w:rsidR="00B2052B" w:rsidRPr="00024B4F" w:rsidRDefault="00B2052B" w:rsidP="000A17AD">
            <w:pPr>
              <w:rPr>
                <w:sz w:val="18"/>
                <w:szCs w:val="18"/>
              </w:rPr>
            </w:pPr>
            <w:r w:rsidRPr="00024B4F">
              <w:rPr>
                <w:sz w:val="18"/>
                <w:szCs w:val="18"/>
              </w:rPr>
              <w:t xml:space="preserve">Descriptive Statistics </w:t>
            </w:r>
          </w:p>
        </w:tc>
        <w:tc>
          <w:tcPr>
            <w:tcW w:w="3423" w:type="dxa"/>
          </w:tcPr>
          <w:p w14:paraId="597CA74D" w14:textId="7DDEB408" w:rsidR="00B2052B" w:rsidRPr="00024B4F" w:rsidRDefault="00B2052B" w:rsidP="00024B4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How well did you introduce the reader to your quantitative variables - Execution, interpretation, formatting, clarity </w:t>
            </w:r>
          </w:p>
        </w:tc>
        <w:tc>
          <w:tcPr>
            <w:tcW w:w="812" w:type="dxa"/>
          </w:tcPr>
          <w:p w14:paraId="1E2B2A63" w14:textId="49AE3C6B" w:rsidR="00B2052B" w:rsidRPr="002314EF" w:rsidRDefault="00B2052B" w:rsidP="00CD7F67">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2314EF">
              <w:rPr>
                <w:b/>
                <w:bCs/>
                <w:sz w:val="18"/>
                <w:szCs w:val="18"/>
              </w:rPr>
              <w:t>12</w:t>
            </w:r>
          </w:p>
        </w:tc>
        <w:tc>
          <w:tcPr>
            <w:tcW w:w="808" w:type="dxa"/>
          </w:tcPr>
          <w:p w14:paraId="7905E3A4" w14:textId="426F2028" w:rsidR="00B2052B" w:rsidRPr="002314EF" w:rsidRDefault="002314EF" w:rsidP="00CD7F67">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2314EF">
              <w:rPr>
                <w:b/>
                <w:bCs/>
                <w:sz w:val="18"/>
                <w:szCs w:val="18"/>
              </w:rPr>
              <w:t>11</w:t>
            </w:r>
          </w:p>
        </w:tc>
        <w:tc>
          <w:tcPr>
            <w:tcW w:w="6436" w:type="dxa"/>
          </w:tcPr>
          <w:p w14:paraId="71FAF5F3" w14:textId="4070C956" w:rsidR="00B2052B" w:rsidRPr="00024B4F" w:rsidRDefault="002314EF" w:rsidP="000A17A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Very good job on your interpretations but I am always looking for a bit more depth on what the descriptive stats tell us. </w:t>
            </w:r>
          </w:p>
        </w:tc>
      </w:tr>
      <w:tr w:rsidR="00B2052B" w14:paraId="1C33976E" w14:textId="77777777" w:rsidTr="002314E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882" w:type="dxa"/>
          </w:tcPr>
          <w:p w14:paraId="6B876D7D" w14:textId="70F9597A" w:rsidR="00B2052B" w:rsidRPr="00024B4F" w:rsidRDefault="00B2052B" w:rsidP="000A17AD">
            <w:pPr>
              <w:rPr>
                <w:sz w:val="18"/>
                <w:szCs w:val="18"/>
              </w:rPr>
            </w:pPr>
            <w:r w:rsidRPr="00024B4F">
              <w:rPr>
                <w:sz w:val="18"/>
                <w:szCs w:val="18"/>
              </w:rPr>
              <w:t>Frequency Table</w:t>
            </w:r>
          </w:p>
        </w:tc>
        <w:tc>
          <w:tcPr>
            <w:tcW w:w="3423" w:type="dxa"/>
          </w:tcPr>
          <w:p w14:paraId="45804FBE" w14:textId="1DFEE9E6" w:rsidR="00B2052B" w:rsidRPr="00024B4F" w:rsidRDefault="00B2052B" w:rsidP="00024B4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How well did you introduce the reader to your categorical variables - Execution, interpretation, formatting, clarity</w:t>
            </w:r>
          </w:p>
        </w:tc>
        <w:tc>
          <w:tcPr>
            <w:tcW w:w="812" w:type="dxa"/>
          </w:tcPr>
          <w:p w14:paraId="66800543" w14:textId="215C99A7" w:rsidR="00B2052B" w:rsidRPr="002314EF" w:rsidRDefault="00B2052B" w:rsidP="00CD7F67">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2314EF">
              <w:rPr>
                <w:b/>
                <w:bCs/>
                <w:sz w:val="18"/>
                <w:szCs w:val="18"/>
              </w:rPr>
              <w:t>3</w:t>
            </w:r>
          </w:p>
        </w:tc>
        <w:tc>
          <w:tcPr>
            <w:tcW w:w="808" w:type="dxa"/>
          </w:tcPr>
          <w:p w14:paraId="5856C1FE" w14:textId="3C316FC1" w:rsidR="00B2052B" w:rsidRPr="002314EF" w:rsidRDefault="002314EF" w:rsidP="00CD7F67">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2314EF">
              <w:rPr>
                <w:b/>
                <w:bCs/>
                <w:sz w:val="18"/>
                <w:szCs w:val="18"/>
              </w:rPr>
              <w:t>3</w:t>
            </w:r>
          </w:p>
        </w:tc>
        <w:tc>
          <w:tcPr>
            <w:tcW w:w="6436" w:type="dxa"/>
          </w:tcPr>
          <w:p w14:paraId="135D0145" w14:textId="36DCD45C" w:rsidR="00B2052B" w:rsidRPr="00024B4F" w:rsidRDefault="002314EF" w:rsidP="000A17A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Good job here.</w:t>
            </w:r>
          </w:p>
        </w:tc>
      </w:tr>
      <w:tr w:rsidR="00B2052B" w14:paraId="6DFBA3AA" w14:textId="77777777" w:rsidTr="002314EF">
        <w:trPr>
          <w:trHeight w:val="285"/>
        </w:trPr>
        <w:tc>
          <w:tcPr>
            <w:cnfStyle w:val="001000000000" w:firstRow="0" w:lastRow="0" w:firstColumn="1" w:lastColumn="0" w:oddVBand="0" w:evenVBand="0" w:oddHBand="0" w:evenHBand="0" w:firstRowFirstColumn="0" w:firstRowLastColumn="0" w:lastRowFirstColumn="0" w:lastRowLastColumn="0"/>
            <w:tcW w:w="1882" w:type="dxa"/>
          </w:tcPr>
          <w:p w14:paraId="0245098B" w14:textId="4A4026FB" w:rsidR="00B2052B" w:rsidRPr="00024B4F" w:rsidRDefault="00B2052B" w:rsidP="000A17AD">
            <w:pPr>
              <w:rPr>
                <w:sz w:val="18"/>
                <w:szCs w:val="18"/>
              </w:rPr>
            </w:pPr>
            <w:r w:rsidRPr="00024B4F">
              <w:rPr>
                <w:sz w:val="18"/>
                <w:szCs w:val="18"/>
              </w:rPr>
              <w:t>Correlation Coefficients</w:t>
            </w:r>
          </w:p>
        </w:tc>
        <w:tc>
          <w:tcPr>
            <w:tcW w:w="3423" w:type="dxa"/>
          </w:tcPr>
          <w:p w14:paraId="2D8BBDEA" w14:textId="145D1E35" w:rsidR="00B2052B" w:rsidRPr="00024B4F" w:rsidRDefault="00B2052B" w:rsidP="00024B4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Accuracy</w:t>
            </w:r>
            <w:r w:rsidR="00BF725C">
              <w:rPr>
                <w:sz w:val="18"/>
                <w:szCs w:val="18"/>
              </w:rPr>
              <w:t xml:space="preserve">, </w:t>
            </w:r>
            <w:r>
              <w:rPr>
                <w:sz w:val="18"/>
                <w:szCs w:val="18"/>
              </w:rPr>
              <w:t>significance testing</w:t>
            </w:r>
            <w:r w:rsidR="00BF725C">
              <w:rPr>
                <w:sz w:val="18"/>
                <w:szCs w:val="18"/>
              </w:rPr>
              <w:t xml:space="preserve"> and interpretation</w:t>
            </w:r>
          </w:p>
        </w:tc>
        <w:tc>
          <w:tcPr>
            <w:tcW w:w="812" w:type="dxa"/>
          </w:tcPr>
          <w:p w14:paraId="65017820" w14:textId="46E3D1EC" w:rsidR="00B2052B" w:rsidRPr="002314EF" w:rsidRDefault="00B2052B" w:rsidP="00CD7F67">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2314EF">
              <w:rPr>
                <w:b/>
                <w:bCs/>
                <w:sz w:val="18"/>
                <w:szCs w:val="18"/>
              </w:rPr>
              <w:t>7</w:t>
            </w:r>
          </w:p>
        </w:tc>
        <w:tc>
          <w:tcPr>
            <w:tcW w:w="808" w:type="dxa"/>
          </w:tcPr>
          <w:p w14:paraId="046A445D" w14:textId="4F99150E" w:rsidR="00B2052B" w:rsidRPr="002314EF" w:rsidRDefault="002314EF" w:rsidP="00CD7F67">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2314EF">
              <w:rPr>
                <w:b/>
                <w:bCs/>
                <w:sz w:val="18"/>
                <w:szCs w:val="18"/>
              </w:rPr>
              <w:t>6</w:t>
            </w:r>
          </w:p>
        </w:tc>
        <w:tc>
          <w:tcPr>
            <w:tcW w:w="6436" w:type="dxa"/>
          </w:tcPr>
          <w:p w14:paraId="7BCD4400" w14:textId="63EEAD73" w:rsidR="00B2052B" w:rsidRPr="00024B4F" w:rsidRDefault="002314EF" w:rsidP="000A17A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Great execution. Your comments and interpretation on the relationship between votes and gross were excellent – that’s the level of depth that I expected to see throughout the paper.</w:t>
            </w:r>
          </w:p>
        </w:tc>
      </w:tr>
      <w:tr w:rsidR="00B2052B" w14:paraId="1C8791DE" w14:textId="77777777" w:rsidTr="002314EF">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882" w:type="dxa"/>
          </w:tcPr>
          <w:p w14:paraId="69C2B574" w14:textId="5A472827" w:rsidR="00B2052B" w:rsidRPr="00024B4F" w:rsidRDefault="00B2052B" w:rsidP="000A17AD">
            <w:pPr>
              <w:rPr>
                <w:sz w:val="18"/>
                <w:szCs w:val="18"/>
              </w:rPr>
            </w:pPr>
            <w:r w:rsidRPr="00024B4F">
              <w:rPr>
                <w:sz w:val="18"/>
                <w:szCs w:val="18"/>
              </w:rPr>
              <w:t>Effectiveness of Visuals</w:t>
            </w:r>
          </w:p>
        </w:tc>
        <w:tc>
          <w:tcPr>
            <w:tcW w:w="3423" w:type="dxa"/>
          </w:tcPr>
          <w:p w14:paraId="6DB8175A" w14:textId="258D5A38" w:rsidR="00B2052B" w:rsidRPr="00024B4F" w:rsidRDefault="00BF725C" w:rsidP="00024B4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How well your visuals helped you tell your story – clarity, visual choice, use of color, formatting, labels use of other tools, </w:t>
            </w:r>
            <w:proofErr w:type="spellStart"/>
            <w:r>
              <w:rPr>
                <w:sz w:val="18"/>
                <w:szCs w:val="18"/>
              </w:rPr>
              <w:t>etc</w:t>
            </w:r>
            <w:proofErr w:type="spellEnd"/>
            <w:r>
              <w:rPr>
                <w:sz w:val="18"/>
                <w:szCs w:val="18"/>
              </w:rPr>
              <w:t>…</w:t>
            </w:r>
          </w:p>
        </w:tc>
        <w:tc>
          <w:tcPr>
            <w:tcW w:w="812" w:type="dxa"/>
          </w:tcPr>
          <w:p w14:paraId="4A64CD55" w14:textId="31F0EEE4" w:rsidR="00B2052B" w:rsidRPr="002314EF" w:rsidRDefault="00B2052B" w:rsidP="00CD7F67">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2314EF">
              <w:rPr>
                <w:b/>
                <w:bCs/>
                <w:sz w:val="18"/>
                <w:szCs w:val="18"/>
              </w:rPr>
              <w:t>15</w:t>
            </w:r>
          </w:p>
        </w:tc>
        <w:tc>
          <w:tcPr>
            <w:tcW w:w="808" w:type="dxa"/>
          </w:tcPr>
          <w:p w14:paraId="1826169D" w14:textId="5833C623" w:rsidR="00B2052B" w:rsidRPr="002314EF" w:rsidRDefault="002314EF" w:rsidP="00CD7F67">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2314EF">
              <w:rPr>
                <w:b/>
                <w:bCs/>
                <w:sz w:val="18"/>
                <w:szCs w:val="18"/>
              </w:rPr>
              <w:t>14</w:t>
            </w:r>
          </w:p>
        </w:tc>
        <w:tc>
          <w:tcPr>
            <w:tcW w:w="6436" w:type="dxa"/>
          </w:tcPr>
          <w:p w14:paraId="083E4B9F" w14:textId="03E23F10" w:rsidR="00B2052B" w:rsidRPr="00024B4F" w:rsidRDefault="002314EF" w:rsidP="000A17A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Very nice job on the visuals. They were clean, easy to read and easy to understand. I really liked to see the callouts on the score/gross scatterplot – Shawshank is one of my (and my dad’s) favorite movies.</w:t>
            </w:r>
          </w:p>
        </w:tc>
      </w:tr>
      <w:tr w:rsidR="00B2052B" w14:paraId="66E86073" w14:textId="77777777" w:rsidTr="002314EF">
        <w:trPr>
          <w:trHeight w:val="298"/>
        </w:trPr>
        <w:tc>
          <w:tcPr>
            <w:cnfStyle w:val="001000000000" w:firstRow="0" w:lastRow="0" w:firstColumn="1" w:lastColumn="0" w:oddVBand="0" w:evenVBand="0" w:oddHBand="0" w:evenHBand="0" w:firstRowFirstColumn="0" w:firstRowLastColumn="0" w:lastRowFirstColumn="0" w:lastRowLastColumn="0"/>
            <w:tcW w:w="1882" w:type="dxa"/>
          </w:tcPr>
          <w:p w14:paraId="65253E92" w14:textId="71A6AB2C" w:rsidR="00B2052B" w:rsidRPr="00024B4F" w:rsidRDefault="00B2052B" w:rsidP="000A17AD">
            <w:pPr>
              <w:rPr>
                <w:sz w:val="18"/>
                <w:szCs w:val="18"/>
              </w:rPr>
            </w:pPr>
            <w:r w:rsidRPr="00024B4F">
              <w:rPr>
                <w:sz w:val="18"/>
                <w:szCs w:val="18"/>
              </w:rPr>
              <w:t>Application/Execution of Significance Testing</w:t>
            </w:r>
          </w:p>
        </w:tc>
        <w:tc>
          <w:tcPr>
            <w:tcW w:w="3423" w:type="dxa"/>
          </w:tcPr>
          <w:p w14:paraId="60DE4FB6" w14:textId="4914CFFB" w:rsidR="00B2052B" w:rsidRPr="00024B4F" w:rsidRDefault="00B2052B" w:rsidP="00024B4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Your application and execution of significance testing – choosing the right test, setting up the hypothesis correctly, etc..</w:t>
            </w:r>
          </w:p>
        </w:tc>
        <w:tc>
          <w:tcPr>
            <w:tcW w:w="812" w:type="dxa"/>
          </w:tcPr>
          <w:p w14:paraId="4BA4EFCE" w14:textId="1AAE8696" w:rsidR="00B2052B" w:rsidRPr="002314EF" w:rsidRDefault="00B2052B" w:rsidP="00CD7F67">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2314EF">
              <w:rPr>
                <w:b/>
                <w:bCs/>
                <w:sz w:val="18"/>
                <w:szCs w:val="18"/>
              </w:rPr>
              <w:t>15</w:t>
            </w:r>
          </w:p>
        </w:tc>
        <w:tc>
          <w:tcPr>
            <w:tcW w:w="808" w:type="dxa"/>
          </w:tcPr>
          <w:p w14:paraId="119080E3" w14:textId="55301AB6" w:rsidR="00B2052B" w:rsidRPr="002314EF" w:rsidRDefault="002314EF" w:rsidP="00CD7F67">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2314EF">
              <w:rPr>
                <w:b/>
                <w:bCs/>
                <w:sz w:val="18"/>
                <w:szCs w:val="18"/>
              </w:rPr>
              <w:t>12</w:t>
            </w:r>
          </w:p>
        </w:tc>
        <w:tc>
          <w:tcPr>
            <w:tcW w:w="6436" w:type="dxa"/>
          </w:tcPr>
          <w:p w14:paraId="6FAD5024" w14:textId="43268A1B" w:rsidR="00B2052B" w:rsidRPr="00024B4F" w:rsidRDefault="002314EF" w:rsidP="000A17A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There were some missed opportunities here. One, the setup on the t-test to compare gross and votes was incorrect. You needed to break down the votes variable into groups (high votes group means big star power whereas a low votes group means no star power) to compare the means of the gross. If the grosses of those two “votes” groups were different, it would tell you they were significantly different; Two – the interpretation of the equation on your scatterplot</w:t>
            </w:r>
          </w:p>
        </w:tc>
      </w:tr>
      <w:tr w:rsidR="00B2052B" w14:paraId="0616943F" w14:textId="77777777" w:rsidTr="002314EF">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882" w:type="dxa"/>
          </w:tcPr>
          <w:p w14:paraId="7BC900DA" w14:textId="381338E3" w:rsidR="00B2052B" w:rsidRPr="00024B4F" w:rsidRDefault="00B2052B" w:rsidP="000A17AD">
            <w:pPr>
              <w:rPr>
                <w:sz w:val="18"/>
                <w:szCs w:val="18"/>
              </w:rPr>
            </w:pPr>
            <w:r w:rsidRPr="00024B4F">
              <w:rPr>
                <w:sz w:val="18"/>
                <w:szCs w:val="18"/>
              </w:rPr>
              <w:t>Interpretation &amp; Communication of Findings/Results</w:t>
            </w:r>
          </w:p>
        </w:tc>
        <w:tc>
          <w:tcPr>
            <w:tcW w:w="3423" w:type="dxa"/>
          </w:tcPr>
          <w:p w14:paraId="6932ACAB" w14:textId="0787F369" w:rsidR="00B2052B" w:rsidRPr="00024B4F" w:rsidRDefault="00A71ED7" w:rsidP="00024B4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Your ability to interpret and communicate the findings and implications of your analysis – what it means in non-technical terms and language</w:t>
            </w:r>
          </w:p>
        </w:tc>
        <w:tc>
          <w:tcPr>
            <w:tcW w:w="812" w:type="dxa"/>
          </w:tcPr>
          <w:p w14:paraId="58171787" w14:textId="1FC34C39" w:rsidR="00B2052B" w:rsidRPr="002314EF" w:rsidRDefault="00B2052B" w:rsidP="00CD7F67">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2314EF">
              <w:rPr>
                <w:b/>
                <w:bCs/>
                <w:sz w:val="18"/>
                <w:szCs w:val="18"/>
              </w:rPr>
              <w:t>20</w:t>
            </w:r>
          </w:p>
        </w:tc>
        <w:tc>
          <w:tcPr>
            <w:tcW w:w="808" w:type="dxa"/>
          </w:tcPr>
          <w:p w14:paraId="08EE761B" w14:textId="3C99B00B" w:rsidR="00B2052B" w:rsidRPr="002314EF" w:rsidRDefault="002314EF" w:rsidP="00CD7F67">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2314EF">
              <w:rPr>
                <w:b/>
                <w:bCs/>
                <w:sz w:val="18"/>
                <w:szCs w:val="18"/>
              </w:rPr>
              <w:t>19</w:t>
            </w:r>
          </w:p>
        </w:tc>
        <w:tc>
          <w:tcPr>
            <w:tcW w:w="6436" w:type="dxa"/>
          </w:tcPr>
          <w:p w14:paraId="3F35980A" w14:textId="2C4BB564" w:rsidR="00B2052B" w:rsidRPr="00024B4F" w:rsidRDefault="002314EF" w:rsidP="000A17A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This was good. I’m always looking for more depth in interpretations. </w:t>
            </w:r>
          </w:p>
        </w:tc>
      </w:tr>
      <w:tr w:rsidR="00B2052B" w14:paraId="641652C6" w14:textId="77777777" w:rsidTr="002314EF">
        <w:trPr>
          <w:trHeight w:val="298"/>
        </w:trPr>
        <w:tc>
          <w:tcPr>
            <w:cnfStyle w:val="001000000000" w:firstRow="0" w:lastRow="0" w:firstColumn="1" w:lastColumn="0" w:oddVBand="0" w:evenVBand="0" w:oddHBand="0" w:evenHBand="0" w:firstRowFirstColumn="0" w:firstRowLastColumn="0" w:lastRowFirstColumn="0" w:lastRowLastColumn="0"/>
            <w:tcW w:w="1882" w:type="dxa"/>
          </w:tcPr>
          <w:p w14:paraId="2B41FBD8" w14:textId="191A14AA" w:rsidR="00B2052B" w:rsidRPr="00024B4F" w:rsidRDefault="00B2052B" w:rsidP="000A17AD">
            <w:pPr>
              <w:rPr>
                <w:sz w:val="18"/>
                <w:szCs w:val="18"/>
              </w:rPr>
            </w:pPr>
            <w:r w:rsidRPr="00024B4F">
              <w:rPr>
                <w:sz w:val="18"/>
                <w:szCs w:val="18"/>
              </w:rPr>
              <w:t xml:space="preserve">Storytelling with data </w:t>
            </w:r>
          </w:p>
        </w:tc>
        <w:tc>
          <w:tcPr>
            <w:tcW w:w="3423" w:type="dxa"/>
          </w:tcPr>
          <w:p w14:paraId="1D6767D6" w14:textId="76320C39" w:rsidR="00B2052B" w:rsidRPr="00024B4F" w:rsidRDefault="00A71ED7" w:rsidP="00024B4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Your ability to present your information and illustrate your points </w:t>
            </w:r>
            <w:r w:rsidR="00554A26">
              <w:rPr>
                <w:sz w:val="18"/>
                <w:szCs w:val="18"/>
              </w:rPr>
              <w:t xml:space="preserve">in a way that flows – properly framing up your issues, using specific examples and callouts to illustrate your points, </w:t>
            </w:r>
            <w:proofErr w:type="spellStart"/>
            <w:r w:rsidR="00554A26">
              <w:rPr>
                <w:sz w:val="18"/>
                <w:szCs w:val="18"/>
              </w:rPr>
              <w:t>etc</w:t>
            </w:r>
            <w:proofErr w:type="spellEnd"/>
            <w:r w:rsidR="00554A26">
              <w:rPr>
                <w:sz w:val="18"/>
                <w:szCs w:val="18"/>
              </w:rPr>
              <w:t>…</w:t>
            </w:r>
          </w:p>
        </w:tc>
        <w:tc>
          <w:tcPr>
            <w:tcW w:w="812" w:type="dxa"/>
          </w:tcPr>
          <w:p w14:paraId="23073278" w14:textId="7B4111FB" w:rsidR="00B2052B" w:rsidRPr="002314EF" w:rsidRDefault="00B2052B" w:rsidP="00CD7F67">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2314EF">
              <w:rPr>
                <w:b/>
                <w:bCs/>
                <w:sz w:val="18"/>
                <w:szCs w:val="18"/>
              </w:rPr>
              <w:t>15</w:t>
            </w:r>
          </w:p>
        </w:tc>
        <w:tc>
          <w:tcPr>
            <w:tcW w:w="808" w:type="dxa"/>
          </w:tcPr>
          <w:p w14:paraId="6627E222" w14:textId="7056A863" w:rsidR="00B2052B" w:rsidRPr="002314EF" w:rsidRDefault="002314EF" w:rsidP="00CD7F67">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2314EF">
              <w:rPr>
                <w:b/>
                <w:bCs/>
                <w:sz w:val="18"/>
                <w:szCs w:val="18"/>
              </w:rPr>
              <w:t>14</w:t>
            </w:r>
          </w:p>
        </w:tc>
        <w:tc>
          <w:tcPr>
            <w:tcW w:w="6436" w:type="dxa"/>
          </w:tcPr>
          <w:p w14:paraId="231B2991" w14:textId="7213F7A6" w:rsidR="00B2052B" w:rsidRPr="00024B4F" w:rsidRDefault="008E3434" w:rsidP="000A17A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Similar to above. Looking for more specific movie examples to illustrate points – just like you did with Shawshank and the Trojan movie. </w:t>
            </w:r>
          </w:p>
        </w:tc>
      </w:tr>
      <w:tr w:rsidR="00B2052B" w14:paraId="756C1647" w14:textId="77777777" w:rsidTr="002314EF">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882" w:type="dxa"/>
          </w:tcPr>
          <w:p w14:paraId="4772717C" w14:textId="3907C70C" w:rsidR="00B2052B" w:rsidRPr="00024B4F" w:rsidRDefault="00B2052B" w:rsidP="000A17AD">
            <w:pPr>
              <w:rPr>
                <w:sz w:val="18"/>
                <w:szCs w:val="18"/>
              </w:rPr>
            </w:pPr>
            <w:r w:rsidRPr="00024B4F">
              <w:rPr>
                <w:sz w:val="18"/>
                <w:szCs w:val="18"/>
              </w:rPr>
              <w:t>Critical Thinking</w:t>
            </w:r>
          </w:p>
        </w:tc>
        <w:tc>
          <w:tcPr>
            <w:tcW w:w="3423" w:type="dxa"/>
          </w:tcPr>
          <w:p w14:paraId="0C78900C" w14:textId="03A092B1" w:rsidR="00B2052B" w:rsidRPr="00024B4F" w:rsidRDefault="00554A26" w:rsidP="00024B4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depth of your thinking in how you approached your topic/problems</w:t>
            </w:r>
          </w:p>
        </w:tc>
        <w:tc>
          <w:tcPr>
            <w:tcW w:w="812" w:type="dxa"/>
          </w:tcPr>
          <w:p w14:paraId="083AC25A" w14:textId="2ABC6B58" w:rsidR="00B2052B" w:rsidRPr="002314EF" w:rsidRDefault="00B2052B" w:rsidP="00CD7F67">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2314EF">
              <w:rPr>
                <w:b/>
                <w:bCs/>
                <w:sz w:val="18"/>
                <w:szCs w:val="18"/>
              </w:rPr>
              <w:t>5</w:t>
            </w:r>
          </w:p>
        </w:tc>
        <w:tc>
          <w:tcPr>
            <w:tcW w:w="808" w:type="dxa"/>
          </w:tcPr>
          <w:p w14:paraId="513EADB1" w14:textId="4786DB2B" w:rsidR="00B2052B" w:rsidRPr="002314EF" w:rsidRDefault="002314EF" w:rsidP="00CD7F67">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2314EF">
              <w:rPr>
                <w:b/>
                <w:bCs/>
                <w:sz w:val="18"/>
                <w:szCs w:val="18"/>
              </w:rPr>
              <w:t>4</w:t>
            </w:r>
          </w:p>
        </w:tc>
        <w:tc>
          <w:tcPr>
            <w:tcW w:w="6436" w:type="dxa"/>
          </w:tcPr>
          <w:p w14:paraId="6C9A4593" w14:textId="04F69FB3" w:rsidR="00B2052B" w:rsidRPr="00024B4F" w:rsidRDefault="00B2052B" w:rsidP="000A17AD">
            <w:pPr>
              <w:cnfStyle w:val="000000100000" w:firstRow="0" w:lastRow="0" w:firstColumn="0" w:lastColumn="0" w:oddVBand="0" w:evenVBand="0" w:oddHBand="1" w:evenHBand="0" w:firstRowFirstColumn="0" w:firstRowLastColumn="0" w:lastRowFirstColumn="0" w:lastRowLastColumn="0"/>
              <w:rPr>
                <w:sz w:val="18"/>
                <w:szCs w:val="18"/>
              </w:rPr>
            </w:pPr>
          </w:p>
        </w:tc>
      </w:tr>
      <w:tr w:rsidR="00B2052B" w14:paraId="6303F1F6" w14:textId="77777777" w:rsidTr="002314EF">
        <w:trPr>
          <w:trHeight w:val="298"/>
        </w:trPr>
        <w:tc>
          <w:tcPr>
            <w:cnfStyle w:val="001000000000" w:firstRow="0" w:lastRow="0" w:firstColumn="1" w:lastColumn="0" w:oddVBand="0" w:evenVBand="0" w:oddHBand="0" w:evenHBand="0" w:firstRowFirstColumn="0" w:firstRowLastColumn="0" w:lastRowFirstColumn="0" w:lastRowLastColumn="0"/>
            <w:tcW w:w="1882" w:type="dxa"/>
          </w:tcPr>
          <w:p w14:paraId="4E9FA7FD" w14:textId="06C1C01C" w:rsidR="00B2052B" w:rsidRPr="00024B4F" w:rsidRDefault="00B2052B" w:rsidP="000A17AD">
            <w:pPr>
              <w:rPr>
                <w:sz w:val="18"/>
                <w:szCs w:val="18"/>
              </w:rPr>
            </w:pPr>
            <w:r w:rsidRPr="00024B4F">
              <w:rPr>
                <w:sz w:val="18"/>
                <w:szCs w:val="18"/>
              </w:rPr>
              <w:lastRenderedPageBreak/>
              <w:t>Conclusions &amp; Recommendations</w:t>
            </w:r>
          </w:p>
        </w:tc>
        <w:tc>
          <w:tcPr>
            <w:tcW w:w="3423" w:type="dxa"/>
          </w:tcPr>
          <w:p w14:paraId="5DFC7B09" w14:textId="5BC3D7A0" w:rsidR="00B2052B" w:rsidRPr="00024B4F" w:rsidRDefault="00554A26" w:rsidP="00024B4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How well you summarize your analysis, arrive at conclusions and make recommendations for future action</w:t>
            </w:r>
          </w:p>
        </w:tc>
        <w:tc>
          <w:tcPr>
            <w:tcW w:w="812" w:type="dxa"/>
          </w:tcPr>
          <w:p w14:paraId="3A08F837" w14:textId="49FB1784" w:rsidR="00B2052B" w:rsidRPr="002314EF" w:rsidRDefault="00B2052B" w:rsidP="00CD7F67">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2314EF">
              <w:rPr>
                <w:b/>
                <w:bCs/>
                <w:sz w:val="18"/>
                <w:szCs w:val="18"/>
              </w:rPr>
              <w:t>10</w:t>
            </w:r>
          </w:p>
        </w:tc>
        <w:tc>
          <w:tcPr>
            <w:tcW w:w="808" w:type="dxa"/>
          </w:tcPr>
          <w:p w14:paraId="052717B2" w14:textId="6ED60FE1" w:rsidR="00B2052B" w:rsidRPr="002314EF" w:rsidRDefault="002314EF" w:rsidP="00CD7F67">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2314EF">
              <w:rPr>
                <w:b/>
                <w:bCs/>
                <w:sz w:val="18"/>
                <w:szCs w:val="18"/>
              </w:rPr>
              <w:t>10</w:t>
            </w:r>
          </w:p>
        </w:tc>
        <w:tc>
          <w:tcPr>
            <w:tcW w:w="6436" w:type="dxa"/>
          </w:tcPr>
          <w:p w14:paraId="47C4C69B" w14:textId="77777777" w:rsidR="00B2052B" w:rsidRPr="00024B4F" w:rsidRDefault="00B2052B" w:rsidP="000A17AD">
            <w:pPr>
              <w:cnfStyle w:val="000000000000" w:firstRow="0" w:lastRow="0" w:firstColumn="0" w:lastColumn="0" w:oddVBand="0" w:evenVBand="0" w:oddHBand="0" w:evenHBand="0" w:firstRowFirstColumn="0" w:firstRowLastColumn="0" w:lastRowFirstColumn="0" w:lastRowLastColumn="0"/>
              <w:rPr>
                <w:sz w:val="18"/>
                <w:szCs w:val="18"/>
              </w:rPr>
            </w:pPr>
          </w:p>
        </w:tc>
      </w:tr>
      <w:tr w:rsidR="00B2052B" w14:paraId="1AFCB5C1" w14:textId="77777777" w:rsidTr="002314EF">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882" w:type="dxa"/>
            <w:shd w:val="clear" w:color="auto" w:fill="70AD47" w:themeFill="accent6"/>
          </w:tcPr>
          <w:p w14:paraId="1D7CBAEA" w14:textId="394A08DE" w:rsidR="00B2052B" w:rsidRPr="00024B4F" w:rsidRDefault="00B2052B" w:rsidP="000A17AD">
            <w:pPr>
              <w:rPr>
                <w:color w:val="FFFFFF" w:themeColor="background1"/>
                <w:sz w:val="18"/>
                <w:szCs w:val="18"/>
              </w:rPr>
            </w:pPr>
            <w:r w:rsidRPr="00024B4F">
              <w:rPr>
                <w:color w:val="FFFFFF" w:themeColor="background1"/>
                <w:sz w:val="18"/>
                <w:szCs w:val="18"/>
              </w:rPr>
              <w:t>Total Points</w:t>
            </w:r>
          </w:p>
        </w:tc>
        <w:tc>
          <w:tcPr>
            <w:tcW w:w="3423" w:type="dxa"/>
            <w:shd w:val="clear" w:color="auto" w:fill="70AD47" w:themeFill="accent6"/>
          </w:tcPr>
          <w:p w14:paraId="551B5A4E" w14:textId="77777777" w:rsidR="00B2052B" w:rsidRPr="00024B4F" w:rsidRDefault="00B2052B" w:rsidP="00CD7F67">
            <w:pPr>
              <w:jc w:val="cente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p>
        </w:tc>
        <w:tc>
          <w:tcPr>
            <w:tcW w:w="812" w:type="dxa"/>
            <w:shd w:val="clear" w:color="auto" w:fill="70AD47" w:themeFill="accent6"/>
          </w:tcPr>
          <w:p w14:paraId="15643E20" w14:textId="28000554" w:rsidR="00B2052B" w:rsidRPr="002314EF" w:rsidRDefault="00B2052B" w:rsidP="00CD7F67">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sz w:val="18"/>
                <w:szCs w:val="18"/>
              </w:rPr>
            </w:pPr>
            <w:r w:rsidRPr="002314EF">
              <w:rPr>
                <w:b/>
                <w:bCs/>
                <w:color w:val="FFFFFF" w:themeColor="background1"/>
                <w:sz w:val="18"/>
                <w:szCs w:val="18"/>
              </w:rPr>
              <w:t>125</w:t>
            </w:r>
          </w:p>
        </w:tc>
        <w:tc>
          <w:tcPr>
            <w:tcW w:w="808" w:type="dxa"/>
            <w:shd w:val="clear" w:color="auto" w:fill="70AD47" w:themeFill="accent6"/>
          </w:tcPr>
          <w:p w14:paraId="41B018A8" w14:textId="23D285AF" w:rsidR="00B2052B" w:rsidRPr="002314EF" w:rsidRDefault="002314EF" w:rsidP="00CD7F67">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sz w:val="18"/>
                <w:szCs w:val="18"/>
              </w:rPr>
            </w:pPr>
            <w:r w:rsidRPr="002314EF">
              <w:rPr>
                <w:b/>
                <w:bCs/>
                <w:color w:val="FFFFFF" w:themeColor="background1"/>
                <w:sz w:val="18"/>
                <w:szCs w:val="18"/>
              </w:rPr>
              <w:t>116</w:t>
            </w:r>
          </w:p>
        </w:tc>
        <w:tc>
          <w:tcPr>
            <w:tcW w:w="6436" w:type="dxa"/>
            <w:shd w:val="clear" w:color="auto" w:fill="70AD47" w:themeFill="accent6"/>
          </w:tcPr>
          <w:p w14:paraId="1BAEC65E" w14:textId="77777777" w:rsidR="00B2052B" w:rsidRPr="00024B4F" w:rsidRDefault="00B2052B" w:rsidP="000A17AD">
            <w:pP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p>
        </w:tc>
      </w:tr>
    </w:tbl>
    <w:p w14:paraId="0E5F0C15" w14:textId="39CCD43F" w:rsidR="0039219E" w:rsidRDefault="0039219E"/>
    <w:p w14:paraId="01F7540D" w14:textId="03109A03" w:rsidR="004E399D" w:rsidRDefault="004E399D">
      <w:pPr>
        <w:rPr>
          <w:b/>
          <w:bCs/>
          <w:u w:val="single"/>
        </w:rPr>
      </w:pPr>
      <w:r w:rsidRPr="00E218AB">
        <w:rPr>
          <w:b/>
          <w:bCs/>
          <w:u w:val="single"/>
        </w:rPr>
        <w:t>Final Comments/Feedback</w:t>
      </w:r>
    </w:p>
    <w:p w14:paraId="2F00E0BE" w14:textId="63D66412" w:rsidR="008E3434" w:rsidRDefault="008E3434" w:rsidP="008E3434">
      <w:pPr>
        <w:pStyle w:val="ListParagraph"/>
        <w:numPr>
          <w:ilvl w:val="0"/>
          <w:numId w:val="2"/>
        </w:numPr>
      </w:pPr>
      <w:r>
        <w:t xml:space="preserve">This was a really good paper to read </w:t>
      </w:r>
    </w:p>
    <w:p w14:paraId="7200B90A" w14:textId="641DE6EF" w:rsidR="008E3434" w:rsidRDefault="008E3434" w:rsidP="008E3434">
      <w:pPr>
        <w:pStyle w:val="ListParagraph"/>
        <w:numPr>
          <w:ilvl w:val="0"/>
          <w:numId w:val="2"/>
        </w:numPr>
      </w:pPr>
      <w:r>
        <w:t>It had good, clean visuals and good interpretation and was simply put together well overall – i.e. it was easy to read.</w:t>
      </w:r>
    </w:p>
    <w:p w14:paraId="6A31403B" w14:textId="730CA991" w:rsidR="008E3434" w:rsidRDefault="008E3434" w:rsidP="008E3434">
      <w:pPr>
        <w:pStyle w:val="ListParagraph"/>
        <w:numPr>
          <w:ilvl w:val="0"/>
          <w:numId w:val="2"/>
        </w:numPr>
      </w:pPr>
      <w:r>
        <w:t xml:space="preserve">Specifically, on the interpretations, I thought you did a great job of explaining what your findings actually meant relative to ratings, genre, </w:t>
      </w:r>
      <w:proofErr w:type="spellStart"/>
      <w:r>
        <w:t>etc</w:t>
      </w:r>
      <w:proofErr w:type="spellEnd"/>
      <w:r>
        <w:t>…</w:t>
      </w:r>
    </w:p>
    <w:p w14:paraId="72F4EE62" w14:textId="214502A5" w:rsidR="008E3434" w:rsidRDefault="008E3434" w:rsidP="008E3434">
      <w:pPr>
        <w:pStyle w:val="ListParagraph"/>
        <w:numPr>
          <w:ilvl w:val="0"/>
          <w:numId w:val="2"/>
        </w:numPr>
      </w:pPr>
      <w:r>
        <w:t>One area of improvement for you (and the class overall) is moving from a question that you’re trying to answer to an actual hypothesis, and then the data prep needed to execute on that significance test</w:t>
      </w:r>
    </w:p>
    <w:p w14:paraId="6F833726" w14:textId="6FEDBC4B" w:rsidR="008E3434" w:rsidRDefault="008E3434" w:rsidP="008E3434">
      <w:pPr>
        <w:pStyle w:val="ListParagraph"/>
        <w:numPr>
          <w:ilvl w:val="1"/>
          <w:numId w:val="2"/>
        </w:numPr>
      </w:pPr>
      <w:r>
        <w:t>The example that I discussed above (how to set up a comparison to see if star power truly impacts the gross of a movie) is an illustration of my point</w:t>
      </w:r>
    </w:p>
    <w:p w14:paraId="0DDFFBEA" w14:textId="74BD8E39" w:rsidR="008E3434" w:rsidRDefault="008E3434" w:rsidP="008E3434">
      <w:pPr>
        <w:pStyle w:val="ListParagraph"/>
        <w:numPr>
          <w:ilvl w:val="0"/>
          <w:numId w:val="2"/>
        </w:numPr>
      </w:pPr>
      <w:r>
        <w:t>In closing, it was a pleasure to have you in class. You really put in the time to make the class a success and I can tell you are dedicated to making yourself better. You did well because you made the effort. Good luck in the semesters ahead.</w:t>
      </w:r>
    </w:p>
    <w:p w14:paraId="0E5D8A0D" w14:textId="68440995" w:rsidR="008E3434" w:rsidRDefault="008E3434" w:rsidP="008E3434">
      <w:pPr>
        <w:pStyle w:val="ListParagraph"/>
        <w:numPr>
          <w:ilvl w:val="0"/>
          <w:numId w:val="2"/>
        </w:numPr>
      </w:pPr>
      <w:r>
        <w:t xml:space="preserve">On a side note, ’m not sure that those videos are going to be available once you leave the class – I’m still trying to get some answers – but don’t worry, they aren’t being erased. I’ll keep you posted. </w:t>
      </w:r>
    </w:p>
    <w:p w14:paraId="05AD59C4" w14:textId="77777777" w:rsidR="008E3434" w:rsidRPr="008E3434" w:rsidRDefault="008E3434" w:rsidP="008E3434">
      <w:pPr>
        <w:pStyle w:val="ListParagraph"/>
        <w:numPr>
          <w:ilvl w:val="0"/>
          <w:numId w:val="2"/>
        </w:numPr>
      </w:pPr>
    </w:p>
    <w:sectPr w:rsidR="008E3434" w:rsidRPr="008E3434" w:rsidSect="0039219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BB2173"/>
    <w:multiLevelType w:val="hybridMultilevel"/>
    <w:tmpl w:val="FB72D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2D4F73"/>
    <w:multiLevelType w:val="hybridMultilevel"/>
    <w:tmpl w:val="65C46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19E"/>
    <w:rsid w:val="0001664A"/>
    <w:rsid w:val="00024B4F"/>
    <w:rsid w:val="000A17AD"/>
    <w:rsid w:val="000B552D"/>
    <w:rsid w:val="002314EF"/>
    <w:rsid w:val="00282777"/>
    <w:rsid w:val="00321D11"/>
    <w:rsid w:val="0039219E"/>
    <w:rsid w:val="004E399D"/>
    <w:rsid w:val="00554A26"/>
    <w:rsid w:val="00761875"/>
    <w:rsid w:val="007E5D6F"/>
    <w:rsid w:val="007F75A9"/>
    <w:rsid w:val="00823DE1"/>
    <w:rsid w:val="008E3434"/>
    <w:rsid w:val="009A15A9"/>
    <w:rsid w:val="00A71ED7"/>
    <w:rsid w:val="00B2052B"/>
    <w:rsid w:val="00BF725C"/>
    <w:rsid w:val="00C82204"/>
    <w:rsid w:val="00CD7F67"/>
    <w:rsid w:val="00E04DED"/>
    <w:rsid w:val="00E218AB"/>
    <w:rsid w:val="00EB4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29ED7"/>
  <w15:chartTrackingRefBased/>
  <w15:docId w15:val="{A04B114B-CF35-4F40-8ECD-1507511E2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2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39219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EB4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Borchardt</dc:creator>
  <cp:keywords/>
  <dc:description/>
  <cp:lastModifiedBy>Joseph Borchardt</cp:lastModifiedBy>
  <cp:revision>16</cp:revision>
  <dcterms:created xsi:type="dcterms:W3CDTF">2020-12-05T15:29:00Z</dcterms:created>
  <dcterms:modified xsi:type="dcterms:W3CDTF">2020-12-12T14:30:00Z</dcterms:modified>
</cp:coreProperties>
</file>