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rPr>
          <w:b w:val="1"/>
          <w:bCs w:val="1"/>
        </w:rPr>
      </w:pPr>
      <w:r w:rsidDel="00000000" w:rsidR="00000000" w:rsidRPr="00000000">
        <w:rPr>
          <w:b w:val="1"/>
          <w:bCs w:val="1"/>
          <w:rtl w:val="0"/>
        </w:rPr>
        <w:t xml:space="preserve">"Đánh giá khả năng sinh BDD Test Case bằng Large Language Models trong Acceptance Testing"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nakjgvx217nd" w:id="0"/>
      <w:bookmarkEnd w:id="0"/>
      <w:r w:rsidDel="00000000" w:rsidR="00000000" w:rsidRPr="00000000">
        <w:rPr>
          <w:b w:val="1"/>
          <w:bCs w:val="1"/>
          <w:sz w:val="46"/>
          <w:szCs w:val="46"/>
          <w:rtl w:val="0"/>
        </w:rPr>
        <w:t xml:space="preserve">GAP Analysis – Sinh BDD Test Case dựa trên Large Language Models (LLM)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Cơ sở bằng chứng:</w:t>
      </w:r>
      <w:r w:rsidDel="00000000" w:rsidR="00000000" w:rsidRPr="00000000">
        <w:rPr>
          <w:rtl w:val="0"/>
        </w:rPr>
        <w:t xml:space="preserve"> 24 bài báo được lựa chọn sau quá trình Systematic Literature Review (SLR)</w:t>
        <w:br w:type="textWrapping"/>
        <w:t xml:space="preserve"> </w:t>
      </w:r>
      <w:r w:rsidDel="00000000" w:rsidR="00000000" w:rsidRPr="00000000">
        <w:rPr>
          <w:b w:val="1"/>
          <w:bCs w:val="1"/>
          <w:rtl w:val="0"/>
        </w:rPr>
        <w:t xml:space="preserve">Ngày tổng hợp:</w:t>
      </w:r>
      <w:r w:rsidDel="00000000" w:rsidR="00000000" w:rsidRPr="00000000">
        <w:rPr>
          <w:rtl w:val="0"/>
        </w:rPr>
        <w:t xml:space="preserve"> 08/06/2026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a7f5bcjxdwb" w:id="1"/>
      <w:bookmarkEnd w:id="1"/>
      <w:r w:rsidDel="00000000" w:rsidR="00000000" w:rsidRPr="00000000">
        <w:rPr>
          <w:b w:val="1"/>
          <w:bCs w:val="1"/>
          <w:sz w:val="46"/>
          <w:szCs w:val="46"/>
          <w:rtl w:val="0"/>
        </w:rPr>
        <w:t xml:space="preserve">Bảng phân tích khoảng trống nghiên cứu (Research Gap)</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6.9682165641707"/>
        <w:gridCol w:w="2545.77783616464"/>
        <w:gridCol w:w="2531.660768681287"/>
        <w:gridCol w:w="1741.1049896135248"/>
        <w:tblGridChange w:id="0">
          <w:tblGrid>
            <w:gridCol w:w="2206.9682165641707"/>
            <w:gridCol w:w="2545.77783616464"/>
            <w:gridCol w:w="2531.660768681287"/>
            <w:gridCol w:w="1741.104989613524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Khía cạnh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Phát hiện từ các nghiên cứu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Khoảng trống nghiên cứu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Bằng chứng</w:t>
            </w:r>
            <w:r w:rsidDel="00000000" w:rsidR="00000000" w:rsidRPr="00000000">
              <w:rPr>
                <w:rtl w:val="0"/>
              </w:rPr>
            </w:r>
          </w:p>
        </w:tc>
      </w:tr>
      <w:tr>
        <w:trPr>
          <w:cantSplit w:val="0"/>
          <w:trHeight w:val="3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Công cụ/Mô hình LLM (GAP-T)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Nhiều nghiên cứu đã chứng minh khả năng của Large Language Models trong việc tự động sinh Gherkin Scenario hoặc các BDD Artifacts từ yêu cầu phần mềm. Tuy nhiên, phần lớn chỉ đánh giá một hoặc một số ít mô hình trong những điều kiện thực nghiệm khác nhau.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Chưa có nghiên cứu xây dựng một framework thực nghiệm thống nhất để so sánh nhiều mô hình LLM hiện đại trên cùng tập yêu cầu phần mềm, cùng prompt và cùng tiêu chí đánh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Fernandes et al. (2025); Patel et al. (2025); Murugan &amp; Balamurugan (2025)</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Dataset/Benchmark (GAP-D)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Phần lớn các nghiên cứu sử dụng dataset tự xây dựng hoặc case study riêng của từng nhóm nghiên cứu. Một số nghiên cứu sử dụng các ví dụ quy mô nhỏ hoặc dữ liệu công nghiệp không được công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Hiện vẫn chưa tồn tại một benchmark chuẩn dành riêng cho việc đánh giá khả năng sinh Gherkin/Test Case BDD từ Software Requirements, dẫn đến khó khăn trong việc tái lập và so sánh kết quả giữa các nghiên cứu.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Bahaweres et al. (2020); Wang et al. (2024); Fernandes et al. (2025)</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Tiêu chí đánh giá (GAP-M)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Nhiều nghiên cứu chỉ đánh giá dựa trên cú pháp Gherkin, khả năng thực thi hoặc mức độ sinh thành công của mô hình. Một số nghiên cứu chỉ xem xét Coverage hoặc Correctness riêng lẻ.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Chưa có framework đánh giá toàn diện chất lượng BDD Test Case sinh bởi LLM dựa trên đồng thời các tiêu chí </w:t>
            </w:r>
            <w:r w:rsidDel="00000000" w:rsidR="00000000" w:rsidRPr="00000000">
              <w:rPr>
                <w:b w:val="1"/>
                <w:bCs w:val="1"/>
                <w:rtl w:val="0"/>
              </w:rPr>
              <w:t xml:space="preserve">Coverage, Correctness, Completeness và Reusability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Wang et al. (2024); Fernandes et al. (2025); Mughal (2024)</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Ứng dụng thực tế (GAP-S)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Các nghiên cứu hiện nay chủ yếu tập trung vào khả năng sinh Gherkin hoặc cải thiện framework BDD, ít đánh giá hiệu quả của các test case được sinh ra trong quy trình Acceptance Testing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Chưa có đủ bằng chứng thực nghiệm để xác định liệu BDD Test Case do LLM tạo ra có thể thay thế hoặc hỗ trợ tester trong việc viết test thủ công ở giai đoạn Acceptance Testing hay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Fernandes et al. (2025); Wang et al. (2024); Rehan et al. (2025)</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5tpanz9bm8nc" w:id="2"/>
      <w:bookmarkEnd w:id="2"/>
      <w:r w:rsidDel="00000000" w:rsidR="00000000" w:rsidRPr="00000000">
        <w:rPr>
          <w:b w:val="1"/>
          <w:bCs w:val="1"/>
          <w:sz w:val="46"/>
          <w:szCs w:val="46"/>
          <w:rtl w:val="0"/>
        </w:rPr>
        <w:t xml:space="preserve">Khoảng trống nghiên cứu chính (Primary Research Gap)</w:t>
      </w:r>
    </w:p>
    <w:p w:rsidR="00000000" w:rsidDel="00000000" w:rsidP="00000000" w:rsidRDefault="00000000" w:rsidRPr="00000000" w14:paraId="0000001D">
      <w:pPr>
        <w:spacing w:after="240" w:before="240" w:lineRule="auto"/>
        <w:rPr/>
      </w:pPr>
      <w:r w:rsidDel="00000000" w:rsidR="00000000" w:rsidRPr="00000000">
        <w:rPr>
          <w:rtl w:val="0"/>
        </w:rPr>
        <w:t xml:space="preserve">Mặc dù các nghiên cứu gần đây đã chứng minh khả năng của </w:t>
      </w:r>
      <w:r w:rsidDel="00000000" w:rsidR="00000000" w:rsidRPr="00000000">
        <w:rPr>
          <w:b w:val="1"/>
          <w:bCs w:val="1"/>
          <w:rtl w:val="0"/>
        </w:rPr>
        <w:t xml:space="preserve">Large Language Models (LLMs)</w:t>
      </w:r>
      <w:r w:rsidDel="00000000" w:rsidR="00000000" w:rsidRPr="00000000">
        <w:rPr>
          <w:rtl w:val="0"/>
        </w:rPr>
        <w:t xml:space="preserve"> trong việc tự động sinh </w:t>
      </w:r>
      <w:r w:rsidDel="00000000" w:rsidR="00000000" w:rsidRPr="00000000">
        <w:rPr>
          <w:b w:val="1"/>
          <w:bCs w:val="1"/>
          <w:rtl w:val="0"/>
        </w:rPr>
        <w:t xml:space="preserve">Gherkin Scenarios</w:t>
      </w:r>
      <w:r w:rsidDel="00000000" w:rsidR="00000000" w:rsidRPr="00000000">
        <w:rPr>
          <w:rtl w:val="0"/>
        </w:rPr>
        <w:t xml:space="preserve"> và các </w:t>
      </w:r>
      <w:r w:rsidDel="00000000" w:rsidR="00000000" w:rsidRPr="00000000">
        <w:rPr>
          <w:b w:val="1"/>
          <w:bCs w:val="1"/>
          <w:rtl w:val="0"/>
        </w:rPr>
        <w:t xml:space="preserve">BDD Artifacts</w:t>
      </w:r>
      <w:r w:rsidDel="00000000" w:rsidR="00000000" w:rsidRPr="00000000">
        <w:rPr>
          <w:rtl w:val="0"/>
        </w:rPr>
        <w:t xml:space="preserve"> từ yêu cầu phần mềm, nhưng hiện nay vẫn chưa có một </w:t>
      </w:r>
      <w:r w:rsidDel="00000000" w:rsidR="00000000" w:rsidRPr="00000000">
        <w:rPr>
          <w:b w:val="1"/>
          <w:bCs w:val="1"/>
          <w:rtl w:val="0"/>
        </w:rPr>
        <w:t xml:space="preserve">framework thực nghiệm chuẩn</w:t>
      </w:r>
      <w:r w:rsidDel="00000000" w:rsidR="00000000" w:rsidRPr="00000000">
        <w:rPr>
          <w:rtl w:val="0"/>
        </w:rPr>
        <w:t xml:space="preserve"> để đánh giá và so sánh chất lượng đầu ra của nhiều mô hình LLM khác nhau trên cùng một tập yêu cầu phần mềm.</w:t>
      </w:r>
    </w:p>
    <w:p w:rsidR="00000000" w:rsidDel="00000000" w:rsidP="00000000" w:rsidRDefault="00000000" w:rsidRPr="00000000" w14:paraId="0000001E">
      <w:pPr>
        <w:spacing w:after="240" w:before="240" w:lineRule="auto"/>
        <w:rPr/>
      </w:pPr>
      <w:r w:rsidDel="00000000" w:rsidR="00000000" w:rsidRPr="00000000">
        <w:rPr>
          <w:rtl w:val="0"/>
        </w:rPr>
        <w:t xml:space="preserve">Đặc biệt, chưa có nghiên cứu nào đánh giá đồng thời các mô hình dựa trên bộ tiêu chí toàn diện bao gồm:</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Coverage (Độ bao phủ yêu cầu)</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Correctness (Tính chính xác)</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Completeness (Tính đầy đủ)</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Reusability (Khả năng tái sử dụng)</w:t>
      </w:r>
    </w:p>
    <w:p w:rsidR="00000000" w:rsidDel="00000000" w:rsidP="00000000" w:rsidRDefault="00000000" w:rsidRPr="00000000" w14:paraId="00000023">
      <w:pPr>
        <w:spacing w:after="240" w:before="240" w:lineRule="auto"/>
        <w:rPr/>
      </w:pPr>
      <w:r w:rsidDel="00000000" w:rsidR="00000000" w:rsidRPr="00000000">
        <w:rPr>
          <w:rtl w:val="0"/>
        </w:rPr>
        <w:t xml:space="preserve">Điều này làm hạn chế khả năng so sánh khách quan giữa các mô hình và gây khó khăn cho việc lựa chọn LLM phù hợp trong quá trình tự động hóa Acceptance Testing.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h20utfprua3b" w:id="3"/>
      <w:bookmarkEnd w:id="3"/>
      <w:r w:rsidDel="00000000" w:rsidR="00000000" w:rsidRPr="00000000">
        <w:rPr>
          <w:b w:val="1"/>
          <w:bCs w:val="1"/>
          <w:sz w:val="46"/>
          <w:szCs w:val="46"/>
          <w:rtl w:val="0"/>
        </w:rPr>
        <w:t xml:space="preserve">Khoảng trống nghiên cứu phụ (Secondary Research Gap)</w:t>
      </w:r>
    </w:p>
    <w:p w:rsidR="00000000" w:rsidDel="00000000" w:rsidP="00000000" w:rsidRDefault="00000000" w:rsidRPr="00000000" w14:paraId="00000026">
      <w:pPr>
        <w:spacing w:after="240" w:before="240" w:lineRule="auto"/>
        <w:rPr/>
      </w:pPr>
      <w:r w:rsidDel="00000000" w:rsidR="00000000" w:rsidRPr="00000000">
        <w:rPr>
          <w:rtl w:val="0"/>
        </w:rPr>
        <w:t xml:space="preserve">Phần lớn các nghiên cứu hiện tại chỉ tập trung vào việc cải thiện thuật toán sinh Gherkin hoặc tối ưu hóa quy trình Behavior-Driven Development (BDD).</w:t>
      </w:r>
    </w:p>
    <w:p w:rsidR="00000000" w:rsidDel="00000000" w:rsidP="00000000" w:rsidRDefault="00000000" w:rsidRPr="00000000" w14:paraId="00000027">
      <w:pPr>
        <w:spacing w:after="240" w:before="240" w:lineRule="auto"/>
        <w:rPr/>
      </w:pPr>
      <w:r w:rsidDel="00000000" w:rsidR="00000000" w:rsidRPr="00000000">
        <w:rPr>
          <w:rtl w:val="0"/>
        </w:rPr>
        <w:t xml:space="preserve">Tuy nhiên, vẫn còn thiếu các nghiên cứu thực nghiệm đánh giá mức độ mà các </w:t>
      </w:r>
      <w:r w:rsidDel="00000000" w:rsidR="00000000" w:rsidRPr="00000000">
        <w:rPr>
          <w:b w:val="1"/>
          <w:bCs w:val="1"/>
          <w:rtl w:val="0"/>
        </w:rPr>
        <w:t xml:space="preserve">BDD Test Case do LLM sinh ra có thể thay thế hoặc hỗ trợ việc viết test thủ công của tester trong môi trường Acceptance Testing thực tế</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Do đó, hiệu quả ứng dụng của LLM trong quy trình kiểm thử chấp nhận vẫn chưa được chứng minh một cách đầy đủ.</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adktsmmjobaw" w:id="4"/>
      <w:bookmarkEnd w:id="4"/>
      <w:r w:rsidDel="00000000" w:rsidR="00000000" w:rsidRPr="00000000">
        <w:rPr>
          <w:b w:val="1"/>
          <w:bCs w:val="1"/>
          <w:sz w:val="46"/>
          <w:szCs w:val="46"/>
          <w:rtl w:val="0"/>
        </w:rPr>
        <w:t xml:space="preserve">Kiểm chứng bằng chứng từ các nghiên cứu</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jqurmkazc0o6" w:id="5"/>
      <w:bookmarkEnd w:id="5"/>
      <w:r w:rsidDel="00000000" w:rsidR="00000000" w:rsidRPr="00000000">
        <w:rPr>
          <w:b w:val="1"/>
          <w:bCs w:val="1"/>
          <w:sz w:val="34"/>
          <w:szCs w:val="34"/>
          <w:rtl w:val="0"/>
        </w:rPr>
        <w:t xml:space="preserve">1. Fernandes et al. (2025)</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So sánh khả năng sinh Gherkin của một số mô hình LLM.</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Chứng minh LLM có thể tạo BDD Artifacts từ yêu cầu phần mềm.</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Tuy nhiên:</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Không xây dựng benchmark chuẩn.</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Không sử dụng cùng một tập requirements để đánh giá nhiều mô hình.</w:t>
      </w:r>
    </w:p>
    <w:p w:rsidR="00000000" w:rsidDel="00000000" w:rsidP="00000000" w:rsidRDefault="00000000" w:rsidRPr="00000000" w14:paraId="00000031">
      <w:pPr>
        <w:numPr>
          <w:ilvl w:val="1"/>
          <w:numId w:val="1"/>
        </w:numPr>
        <w:spacing w:after="240" w:before="0" w:beforeAutospacing="0" w:lineRule="auto"/>
        <w:ind w:left="1440" w:hanging="360"/>
      </w:pPr>
      <w:r w:rsidDel="00000000" w:rsidR="00000000" w:rsidRPr="00000000">
        <w:rPr>
          <w:rtl w:val="0"/>
        </w:rPr>
        <w:t xml:space="preserve">Không so sánh với bộ test case được viết thủ công.</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Hỗ trợ </w:t>
      </w:r>
      <w:r w:rsidDel="00000000" w:rsidR="00000000" w:rsidRPr="00000000">
        <w:rPr>
          <w:b w:val="1"/>
          <w:bCs w:val="1"/>
          <w:rtl w:val="0"/>
        </w:rPr>
        <w:t xml:space="preserve">GAP-T</w:t>
      </w:r>
      <w:r w:rsidDel="00000000" w:rsidR="00000000" w:rsidRPr="00000000">
        <w:rPr>
          <w:rtl w:val="0"/>
        </w:rPr>
        <w:t xml:space="preserve">, </w:t>
      </w:r>
      <w:r w:rsidDel="00000000" w:rsidR="00000000" w:rsidRPr="00000000">
        <w:rPr>
          <w:b w:val="1"/>
          <w:bCs w:val="1"/>
          <w:rtl w:val="0"/>
        </w:rPr>
        <w:t xml:space="preserve">GAP-D</w:t>
      </w:r>
      <w:r w:rsidDel="00000000" w:rsidR="00000000" w:rsidRPr="00000000">
        <w:rPr>
          <w:rtl w:val="0"/>
        </w:rPr>
        <w:t xml:space="preserve"> và </w:t>
      </w:r>
      <w:r w:rsidDel="00000000" w:rsidR="00000000" w:rsidRPr="00000000">
        <w:rPr>
          <w:b w:val="1"/>
          <w:bCs w:val="1"/>
          <w:rtl w:val="0"/>
        </w:rPr>
        <w:t xml:space="preserve">GAP-S</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jchksxxt8vay" w:id="6"/>
      <w:bookmarkEnd w:id="6"/>
      <w:r w:rsidDel="00000000" w:rsidR="00000000" w:rsidRPr="00000000">
        <w:rPr>
          <w:b w:val="1"/>
          <w:bCs w:val="1"/>
          <w:sz w:val="34"/>
          <w:szCs w:val="34"/>
          <w:rtl w:val="0"/>
        </w:rPr>
        <w:t xml:space="preserve">2. Mughal (2024)</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Tập trung vào tự động hoàn thành (auto-complete) và tái sử dụng Gherkin Scenario.</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Chủ yếu nghiên cứu khả năng hỗ trợ viết BDD.</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Không đánh giá nhiều mô hình LLM.</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Không đo lường Coverage của Acceptance Test.</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Hỗ trợ </w:t>
      </w:r>
      <w:r w:rsidDel="00000000" w:rsidR="00000000" w:rsidRPr="00000000">
        <w:rPr>
          <w:b w:val="1"/>
          <w:bCs w:val="1"/>
          <w:rtl w:val="0"/>
        </w:rPr>
        <w:t xml:space="preserve">GAP-M</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z8u9evyhn8l1" w:id="7"/>
      <w:bookmarkEnd w:id="7"/>
      <w:r w:rsidDel="00000000" w:rsidR="00000000" w:rsidRPr="00000000">
        <w:rPr>
          <w:b w:val="1"/>
          <w:bCs w:val="1"/>
          <w:sz w:val="34"/>
          <w:szCs w:val="34"/>
          <w:rtl w:val="0"/>
        </w:rPr>
        <w:t xml:space="preserve">3. Patel et al. (2025)</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rtl w:val="0"/>
        </w:rPr>
        <w:t xml:space="preserve">Chuyển đổi Source Code thành đặc tả BDD bằng LLM.</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Tập trung vào Reverse Engineering.</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Không đánh giá chất lượng Gherkin theo nhiều tiêu chí.</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Không đối chiếu với quy trình viết test thủ công.</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Hỗ trợ </w:t>
      </w:r>
      <w:r w:rsidDel="00000000" w:rsidR="00000000" w:rsidRPr="00000000">
        <w:rPr>
          <w:b w:val="1"/>
          <w:bCs w:val="1"/>
          <w:rtl w:val="0"/>
        </w:rPr>
        <w:t xml:space="preserve">GAP-T</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722ypv86dpvi" w:id="8"/>
      <w:bookmarkEnd w:id="8"/>
      <w:r w:rsidDel="00000000" w:rsidR="00000000" w:rsidRPr="00000000">
        <w:rPr>
          <w:b w:val="1"/>
          <w:bCs w:val="1"/>
          <w:sz w:val="34"/>
          <w:szCs w:val="34"/>
          <w:rtl w:val="0"/>
        </w:rPr>
        <w:t xml:space="preserve">4. Murugan &amp; Balamurugan (2025)</w:t>
      </w:r>
    </w:p>
    <w:p w:rsidR="00000000" w:rsidDel="00000000" w:rsidP="00000000" w:rsidRDefault="00000000" w:rsidRPr="00000000" w14:paraId="00000043">
      <w:pPr>
        <w:numPr>
          <w:ilvl w:val="0"/>
          <w:numId w:val="10"/>
        </w:numPr>
        <w:spacing w:after="0" w:afterAutospacing="0" w:before="240" w:lineRule="auto"/>
        <w:ind w:left="720" w:hanging="360"/>
      </w:pPr>
      <w:r w:rsidDel="00000000" w:rsidR="00000000" w:rsidRPr="00000000">
        <w:rPr>
          <w:rtl w:val="0"/>
        </w:rPr>
        <w:t xml:space="preserve">Đề xuất mô hình Scriptless BDD.</w:t>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Cải thiện khả năng sinh test và tăng Coverage.</w:t>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 xml:space="preserve">Tuy nhiên chỉ sử dụng một hướng tiếp cận duy nhất.</w:t>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rtl w:val="0"/>
        </w:rPr>
        <w:t xml:space="preserve">Không benchmark nhiều mô hình LLM.</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Hỗ trợ </w:t>
      </w:r>
      <w:r w:rsidDel="00000000" w:rsidR="00000000" w:rsidRPr="00000000">
        <w:rPr>
          <w:b w:val="1"/>
          <w:bCs w:val="1"/>
          <w:rtl w:val="0"/>
        </w:rPr>
        <w:t xml:space="preserve">GAP-T</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7i1vqrdh6yqe" w:id="9"/>
      <w:bookmarkEnd w:id="9"/>
      <w:r w:rsidDel="00000000" w:rsidR="00000000" w:rsidRPr="00000000">
        <w:rPr>
          <w:b w:val="1"/>
          <w:bCs w:val="1"/>
          <w:sz w:val="34"/>
          <w:szCs w:val="34"/>
          <w:rtl w:val="0"/>
        </w:rPr>
        <w:t xml:space="preserve">5. Wang et al. (2024)</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tl w:val="0"/>
        </w:rPr>
        <w:t xml:space="preserve">Đề xuất benchmark cho Software Test Generation bằng LLM.</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Đánh giá chủ yếu ở mức sinh test tổng quát.</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Chưa tập trung riêng vào Gherkin hoặc Acceptance Testing theo BDD.</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Chưa sử dụng bộ tiêu chí Coverage–Correctness–Completeness–Reusability.</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Hỗ trợ </w:t>
      </w:r>
      <w:r w:rsidDel="00000000" w:rsidR="00000000" w:rsidRPr="00000000">
        <w:rPr>
          <w:b w:val="1"/>
          <w:bCs w:val="1"/>
          <w:rtl w:val="0"/>
        </w:rPr>
        <w:t xml:space="preserve">GAP-D</w:t>
      </w:r>
      <w:r w:rsidDel="00000000" w:rsidR="00000000" w:rsidRPr="00000000">
        <w:rPr>
          <w:rtl w:val="0"/>
        </w:rPr>
        <w:t xml:space="preserve"> và </w:t>
      </w:r>
      <w:r w:rsidDel="00000000" w:rsidR="00000000" w:rsidRPr="00000000">
        <w:rPr>
          <w:b w:val="1"/>
          <w:bCs w:val="1"/>
          <w:rtl w:val="0"/>
        </w:rPr>
        <w:t xml:space="preserve">GAP-M</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9vcfk587v0hp" w:id="10"/>
      <w:bookmarkEnd w:id="10"/>
      <w:r w:rsidDel="00000000" w:rsidR="00000000" w:rsidRPr="00000000">
        <w:rPr>
          <w:b w:val="1"/>
          <w:bCs w:val="1"/>
          <w:sz w:val="34"/>
          <w:szCs w:val="34"/>
          <w:rtl w:val="0"/>
        </w:rPr>
        <w:t xml:space="preserve">6. Rehan et al. (2025)</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Nghiên cứu việc ứng dụng AI trong tự động hóa kiểm thử.</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Tập trung vào khả năng hỗ trợ tester.</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rtl w:val="0"/>
        </w:rPr>
        <w:t xml:space="preserve">Chưa đánh giá khả năng thay thế test thủ công trong Acceptance Testing.</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Hỗ trợ </w:t>
      </w:r>
      <w:r w:rsidDel="00000000" w:rsidR="00000000" w:rsidRPr="00000000">
        <w:rPr>
          <w:b w:val="1"/>
          <w:bCs w:val="1"/>
          <w:rtl w:val="0"/>
        </w:rPr>
        <w:t xml:space="preserve">GAP-S</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aza0s5f0kmq9" w:id="11"/>
      <w:bookmarkEnd w:id="11"/>
      <w:r w:rsidDel="00000000" w:rsidR="00000000" w:rsidRPr="00000000">
        <w:rPr>
          <w:b w:val="1"/>
          <w:bCs w:val="1"/>
          <w:sz w:val="46"/>
          <w:szCs w:val="46"/>
          <w:rtl w:val="0"/>
        </w:rPr>
        <w:t xml:space="preserve">Đánh giá tính khả thi của nghiên cứu (Feasibility Analysis)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2475982368233"/>
        <w:gridCol w:w="1199.562973288626"/>
        <w:gridCol w:w="6309.701239498173"/>
        <w:tblGridChange w:id="0">
          <w:tblGrid>
            <w:gridCol w:w="1516.2475982368233"/>
            <w:gridCol w:w="1199.562973288626"/>
            <w:gridCol w:w="6309.7012394981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Đánh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Khả thi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Có thể xây dựng từ User Story hoặc Requirements của các hệ thống mã nguồn mở như Swag Labs, CURA Healthcare hoặc Spring PetClinic.</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Công cụ/API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Khả thi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Có thể sử dụng GPT, Gemini, Claude, DeepSeek, Llama và các LLM phổ biến khác thông qua API hoặc giao diện web.</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Tài nguyên tính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Khả thi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Không yêu cầu GPU hoặc hạ tầng tính toán lớn vì chủ yếu sử dụng dịch vụ API.</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Ground Truth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 Cần chuẩn bị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Cần có bộ Gherkin chuẩn do tester hoặc chuyên gia xây dựng để làm cơ sở đối chiếu.</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Kỹ năng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Phù hợp với năng lực của sinh viên ngành Software Engineering hoặc Quality Assurance.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Khả thi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Có thể hoàn thành trong phạm vi khóa luận hoặc đồ án tốt nghiệp.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Đóng góp khoa học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Rõ ràng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Đóng góp cho lĩnh vực AI-assisted Acceptance Testing và đánh giá chất lượng BDD Test Generation bằng LLM.</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rblqf0gv6nwd" w:id="12"/>
      <w:bookmarkEnd w:id="12"/>
      <w:r w:rsidDel="00000000" w:rsidR="00000000" w:rsidRPr="00000000">
        <w:rPr>
          <w:b w:val="1"/>
          <w:bCs w:val="1"/>
          <w:sz w:val="46"/>
          <w:szCs w:val="46"/>
          <w:rtl w:val="0"/>
        </w:rPr>
        <w:t xml:space="preserve">Đề xuất Dataset cho nghiên cứu</w:t>
      </w:r>
    </w:p>
    <w:p w:rsidR="00000000" w:rsidDel="00000000" w:rsidP="00000000" w:rsidRDefault="00000000" w:rsidRPr="00000000" w14:paraId="00000071">
      <w:pPr>
        <w:spacing w:after="240" w:before="240" w:lineRule="auto"/>
        <w:rPr/>
      </w:pPr>
      <w:r w:rsidDel="00000000" w:rsidR="00000000" w:rsidRPr="00000000">
        <w:rPr>
          <w:rtl w:val="0"/>
        </w:rPr>
        <w:t xml:space="preserve">Để khắc phục </w:t>
      </w:r>
      <w:r w:rsidDel="00000000" w:rsidR="00000000" w:rsidRPr="00000000">
        <w:rPr>
          <w:b w:val="1"/>
          <w:bCs w:val="1"/>
          <w:rtl w:val="0"/>
        </w:rPr>
        <w:t xml:space="preserve">GAP-D (thiếu benchmark chuẩn)</w:t>
      </w:r>
      <w:r w:rsidDel="00000000" w:rsidR="00000000" w:rsidRPr="00000000">
        <w:rPr>
          <w:rtl w:val="0"/>
        </w:rPr>
        <w:t xml:space="preserve">, nên xây dựng một bộ dữ liệu thống nhất gồm các </w:t>
      </w:r>
      <w:r w:rsidDel="00000000" w:rsidR="00000000" w:rsidRPr="00000000">
        <w:rPr>
          <w:b w:val="1"/>
          <w:bCs w:val="1"/>
          <w:rtl w:val="0"/>
        </w:rPr>
        <w:t xml:space="preserve">User Story theo định dạng Connextra</w:t>
      </w:r>
      <w:r w:rsidDel="00000000" w:rsidR="00000000" w:rsidRPr="00000000">
        <w:rPr>
          <w:rtl w:val="0"/>
        </w:rPr>
        <w:t xml:space="preserve"> được trích xuất từ các hệ thống mã nguồn mở.</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siftlty8e9u" w:id="13"/>
      <w:bookmarkEnd w:id="13"/>
      <w:r w:rsidDel="00000000" w:rsidR="00000000" w:rsidRPr="00000000">
        <w:rPr>
          <w:b w:val="1"/>
          <w:bCs w:val="1"/>
          <w:sz w:val="34"/>
          <w:szCs w:val="34"/>
          <w:rtl w:val="0"/>
        </w:rPr>
        <w:t xml:space="preserve">Nguồn dữ liệu đề xuất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9.6601426445955"/>
        <w:gridCol w:w="6425.851668379028"/>
        <w:tblGridChange w:id="0">
          <w:tblGrid>
            <w:gridCol w:w="2599.6601426445955"/>
            <w:gridCol w:w="6425.8516683790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Hệ thống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Swag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Website thương mại điện tử mẫu, dễ xây dựng User Story và Acceptance Criteria.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CURA Healthcare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Hệ thống đặt lịch khám bệnh thường dùng trong nghiên cứu kiểm thử tự động.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Spring PetClinic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Dự án mã nguồn mở phổ biến với nhiều chức năng nghiệp vụ rõ ràng.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OpenMRS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Hệ thống quản lý bệnh viện mã nguồn mở với nhiều kịch bản Acceptance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OrangeHRM Open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Hệ thống quản lý nhân sự có nhiều use case thực tế để xây dựng Gherkin.</w:t>
            </w:r>
          </w:p>
        </w:tc>
      </w:tr>
    </w:tbl>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862fpyvpvjzu" w:id="14"/>
      <w:bookmarkEnd w:id="14"/>
      <w:r w:rsidDel="00000000" w:rsidR="00000000" w:rsidRPr="00000000">
        <w:rPr>
          <w:b w:val="1"/>
          <w:bCs w:val="1"/>
          <w:sz w:val="34"/>
          <w:szCs w:val="34"/>
          <w:rtl w:val="0"/>
        </w:rPr>
        <w:t xml:space="preserve">Khuyến nghị</w:t>
      </w:r>
    </w:p>
    <w:p w:rsidR="00000000" w:rsidDel="00000000" w:rsidP="00000000" w:rsidRDefault="00000000" w:rsidRPr="00000000" w14:paraId="00000080">
      <w:pPr>
        <w:spacing w:after="240" w:before="240" w:lineRule="auto"/>
        <w:rPr/>
      </w:pPr>
      <w:r w:rsidDel="00000000" w:rsidR="00000000" w:rsidRPr="00000000">
        <w:rPr>
          <w:rtl w:val="0"/>
        </w:rPr>
        <w:t xml:space="preserve">Bạn nên xây dựng một </w:t>
      </w:r>
      <w:r w:rsidDel="00000000" w:rsidR="00000000" w:rsidRPr="00000000">
        <w:rPr>
          <w:b w:val="1"/>
          <w:bCs w:val="1"/>
          <w:rtl w:val="0"/>
        </w:rPr>
        <w:t xml:space="preserve">benchmark dataset riêng</w:t>
      </w:r>
      <w:r w:rsidDel="00000000" w:rsidR="00000000" w:rsidRPr="00000000">
        <w:rPr>
          <w:rtl w:val="0"/>
        </w:rPr>
        <w:t xml:space="preserve"> gồm:</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Khoảng </w:t>
      </w:r>
      <w:r w:rsidDel="00000000" w:rsidR="00000000" w:rsidRPr="00000000">
        <w:rPr>
          <w:b w:val="1"/>
          <w:bCs w:val="1"/>
          <w:rtl w:val="0"/>
        </w:rPr>
        <w:t xml:space="preserve">20–30 User Stories</w:t>
      </w:r>
      <w:r w:rsidDel="00000000" w:rsidR="00000000" w:rsidRPr="00000000">
        <w:rPr>
          <w:rtl w:val="0"/>
        </w:rPr>
        <w:t xml:space="preserve"> theo chuẩn Connextra.</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Mỗi User Story đi kèm </w:t>
      </w:r>
      <w:r w:rsidDel="00000000" w:rsidR="00000000" w:rsidRPr="00000000">
        <w:rPr>
          <w:b w:val="1"/>
          <w:bCs w:val="1"/>
          <w:rtl w:val="0"/>
        </w:rPr>
        <w:t xml:space="preserve">Acceptance Criteria</w:t>
      </w:r>
      <w:r w:rsidDel="00000000" w:rsidR="00000000" w:rsidRPr="00000000">
        <w:rPr>
          <w:rtl w:val="0"/>
        </w:rPr>
        <w:t xml:space="preserve">.</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Có một bộ </w:t>
      </w:r>
      <w:r w:rsidDel="00000000" w:rsidR="00000000" w:rsidRPr="00000000">
        <w:rPr>
          <w:b w:val="1"/>
          <w:bCs w:val="1"/>
          <w:rtl w:val="0"/>
        </w:rPr>
        <w:t xml:space="preserve">Ground Truth Gherkin</w:t>
      </w:r>
      <w:r w:rsidDel="00000000" w:rsidR="00000000" w:rsidRPr="00000000">
        <w:rPr>
          <w:rtl w:val="0"/>
        </w:rPr>
        <w:t xml:space="preserve"> do tester hoặc chuyên gia xây dựng.</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Sử dụng cùng bộ dữ liệu này để đánh giá các mô hình như </w:t>
      </w:r>
      <w:r w:rsidDel="00000000" w:rsidR="00000000" w:rsidRPr="00000000">
        <w:rPr>
          <w:b w:val="1"/>
          <w:bCs w:val="1"/>
          <w:rtl w:val="0"/>
        </w:rPr>
        <w:t xml:space="preserve">GPT, Gemini, Claude, DeepSeek và Llama</w:t>
      </w:r>
      <w:r w:rsidDel="00000000" w:rsidR="00000000" w:rsidRPr="00000000">
        <w:rPr>
          <w:rtl w:val="0"/>
        </w:rPr>
        <w:t xml:space="preserve"> theo bốn tiêu chí:</w:t>
      </w:r>
    </w:p>
    <w:p w:rsidR="00000000" w:rsidDel="00000000" w:rsidP="00000000" w:rsidRDefault="00000000" w:rsidRPr="00000000" w14:paraId="00000085">
      <w:pPr>
        <w:numPr>
          <w:ilvl w:val="1"/>
          <w:numId w:val="2"/>
        </w:numPr>
        <w:spacing w:after="0" w:afterAutospacing="0" w:before="0" w:beforeAutospacing="0" w:lineRule="auto"/>
        <w:ind w:left="1440" w:hanging="360"/>
      </w:pPr>
      <w:r w:rsidDel="00000000" w:rsidR="00000000" w:rsidRPr="00000000">
        <w:rPr>
          <w:rtl w:val="0"/>
        </w:rPr>
        <w:t xml:space="preserve">Coverage</w:t>
      </w:r>
    </w:p>
    <w:p w:rsidR="00000000" w:rsidDel="00000000" w:rsidP="00000000" w:rsidRDefault="00000000" w:rsidRPr="00000000" w14:paraId="00000086">
      <w:pPr>
        <w:numPr>
          <w:ilvl w:val="1"/>
          <w:numId w:val="2"/>
        </w:numPr>
        <w:spacing w:after="0" w:afterAutospacing="0" w:before="0" w:beforeAutospacing="0" w:lineRule="auto"/>
        <w:ind w:left="1440" w:hanging="360"/>
      </w:pPr>
      <w:r w:rsidDel="00000000" w:rsidR="00000000" w:rsidRPr="00000000">
        <w:rPr>
          <w:rtl w:val="0"/>
        </w:rPr>
        <w:t xml:space="preserve">Correctness</w:t>
      </w:r>
    </w:p>
    <w:p w:rsidR="00000000" w:rsidDel="00000000" w:rsidP="00000000" w:rsidRDefault="00000000" w:rsidRPr="00000000" w14:paraId="00000087">
      <w:pPr>
        <w:numPr>
          <w:ilvl w:val="1"/>
          <w:numId w:val="2"/>
        </w:numPr>
        <w:spacing w:after="0" w:afterAutospacing="0" w:before="0" w:beforeAutospacing="0" w:lineRule="auto"/>
        <w:ind w:left="1440" w:hanging="360"/>
      </w:pPr>
      <w:r w:rsidDel="00000000" w:rsidR="00000000" w:rsidRPr="00000000">
        <w:rPr>
          <w:rtl w:val="0"/>
        </w:rPr>
        <w:t xml:space="preserve">Completeness</w:t>
      </w:r>
    </w:p>
    <w:p w:rsidR="00000000" w:rsidDel="00000000" w:rsidP="00000000" w:rsidRDefault="00000000" w:rsidRPr="00000000" w14:paraId="00000088">
      <w:pPr>
        <w:numPr>
          <w:ilvl w:val="1"/>
          <w:numId w:val="2"/>
        </w:numPr>
        <w:spacing w:after="240" w:before="0" w:beforeAutospacing="0" w:lineRule="auto"/>
        <w:ind w:left="1440" w:hanging="360"/>
      </w:pPr>
      <w:r w:rsidDel="00000000" w:rsidR="00000000" w:rsidRPr="00000000">
        <w:rPr>
          <w:rtl w:val="0"/>
        </w:rPr>
        <w:t xml:space="preserve">Reusability</w:t>
      </w:r>
    </w:p>
    <w:p w:rsidR="00000000" w:rsidDel="00000000" w:rsidP="00000000" w:rsidRDefault="00000000" w:rsidRPr="00000000" w14:paraId="00000089">
      <w:pPr>
        <w:spacing w:after="240" w:before="240" w:lineRule="auto"/>
        <w:rPr/>
      </w:pPr>
      <w:r w:rsidDel="00000000" w:rsidR="00000000" w:rsidRPr="00000000">
        <w:rPr>
          <w:rtl w:val="0"/>
        </w:rPr>
        <w:t xml:space="preserve">Cách thiết kế này sẽ trực tiếp giải quyết </w:t>
      </w:r>
      <w:r w:rsidDel="00000000" w:rsidR="00000000" w:rsidRPr="00000000">
        <w:rPr>
          <w:b w:val="1"/>
          <w:bCs w:val="1"/>
          <w:rtl w:val="0"/>
        </w:rPr>
        <w:t xml:space="preserve">GAP-T</w:t>
      </w:r>
      <w:r w:rsidDel="00000000" w:rsidR="00000000" w:rsidRPr="00000000">
        <w:rPr>
          <w:rtl w:val="0"/>
        </w:rPr>
        <w:t xml:space="preserve">, </w:t>
      </w:r>
      <w:r w:rsidDel="00000000" w:rsidR="00000000" w:rsidRPr="00000000">
        <w:rPr>
          <w:b w:val="1"/>
          <w:bCs w:val="1"/>
          <w:rtl w:val="0"/>
        </w:rPr>
        <w:t xml:space="preserve">GAP-D</w:t>
      </w:r>
      <w:r w:rsidDel="00000000" w:rsidR="00000000" w:rsidRPr="00000000">
        <w:rPr>
          <w:rtl w:val="0"/>
        </w:rPr>
        <w:t xml:space="preserve"> và </w:t>
      </w:r>
      <w:r w:rsidDel="00000000" w:rsidR="00000000" w:rsidRPr="00000000">
        <w:rPr>
          <w:b w:val="1"/>
          <w:bCs w:val="1"/>
          <w:rtl w:val="0"/>
        </w:rPr>
        <w:t xml:space="preserve">GAP-M</w:t>
      </w:r>
      <w:r w:rsidDel="00000000" w:rsidR="00000000" w:rsidRPr="00000000">
        <w:rPr>
          <w:rtl w:val="0"/>
        </w:rPr>
        <w:t xml:space="preserve">, đồng thời tạo ra một đóng góp nghiên cứu rõ ràng và có tính tái sử dụng cho các nghiên cứu sau này.</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2c0onkpgwo1a" w:id="15"/>
      <w:bookmarkEnd w:id="15"/>
      <w:r w:rsidDel="00000000" w:rsidR="00000000" w:rsidRPr="00000000">
        <w:rPr>
          <w:b w:val="1"/>
          <w:bCs w:val="1"/>
          <w:sz w:val="34"/>
          <w:szCs w:val="34"/>
          <w:rtl w:val="0"/>
        </w:rPr>
        <w:t xml:space="preserve">Gợi ý dataset phù hợp cho luận văn</w:t>
      </w:r>
    </w:p>
    <w:p w:rsidR="00000000" w:rsidDel="00000000" w:rsidP="00000000" w:rsidRDefault="00000000" w:rsidRPr="00000000" w14:paraId="0000008B">
      <w:pPr>
        <w:spacing w:after="240" w:before="240" w:lineRule="auto"/>
        <w:rPr/>
      </w:pPr>
      <w:r w:rsidDel="00000000" w:rsidR="00000000" w:rsidRPr="00000000">
        <w:rPr>
          <w:rtl w:val="0"/>
        </w:rPr>
        <w:t xml:space="preserve">Đối với nghiên cứu của bạn, mình khuyến nghị </w:t>
      </w:r>
      <w:r w:rsidDel="00000000" w:rsidR="00000000" w:rsidRPr="00000000">
        <w:rPr>
          <w:b w:val="1"/>
          <w:bCs w:val="1"/>
          <w:rtl w:val="0"/>
        </w:rPr>
        <w:t xml:space="preserve">không tự tạo dataset mới</w:t>
      </w:r>
      <w:r w:rsidDel="00000000" w:rsidR="00000000" w:rsidRPr="00000000">
        <w:rPr>
          <w:rtl w:val="0"/>
        </w:rPr>
        <w:t xml:space="preserve">, mà sử dụng các benchmark hoặc hệ thống mã nguồn mở đã được cộng đồng sử dụng nhiều.</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6.244545864888"/>
        <w:gridCol w:w="2893.5292642559807"/>
        <w:gridCol w:w="4215.738000902754"/>
        <w:tblGridChange w:id="0">
          <w:tblGrid>
            <w:gridCol w:w="1916.244545864888"/>
            <w:gridCol w:w="2893.5292642559807"/>
            <w:gridCol w:w="4215.7380009027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Dataset /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Mục đích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Swag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Website thương mại điện tử mẫu để viết User Story và Gherkin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https://www.saucedemo.com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CURA Healthcare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Hệ thống đặt lịch khám bệnh, thường dùng cho Selenium/Katalon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https://katalon-demo-cura.herokuapp.com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PetClinic (Spring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Open-source application có nhiều use case để sinh BDD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hyperlink r:id="rId6">
              <w:r w:rsidDel="00000000" w:rsidR="00000000" w:rsidRPr="00000000">
                <w:rPr>
                  <w:color w:val="1155cc"/>
                  <w:u w:val="single"/>
                  <w:rtl w:val="0"/>
                </w:rPr>
                <w:t xml:space="preserve">https://github.com/spring-projects/spring-petclinic</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OpenMRS Demo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Hệ thống quản lý bệnh viện mã nguồn mở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hyperlink r:id="rId7">
              <w:r w:rsidDel="00000000" w:rsidR="00000000" w:rsidRPr="00000000">
                <w:rPr>
                  <w:color w:val="1155cc"/>
                  <w:u w:val="single"/>
                  <w:rtl w:val="0"/>
                </w:rPr>
                <w:t xml:space="preserve">https://demo.openmrs.org</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OrangeHRM Open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Hệ thống HRM với nhiều nghiệp vụ Acceptance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hyperlink r:id="rId8">
              <w:r w:rsidDel="00000000" w:rsidR="00000000" w:rsidRPr="00000000">
                <w:rPr>
                  <w:color w:val="1155cc"/>
                  <w:u w:val="single"/>
                  <w:rtl w:val="0"/>
                </w:rPr>
                <w:t xml:space="preserve">https://github.com/orangehrm/orangehrm</w:t>
              </w:r>
            </w:hyperlink>
            <w:r w:rsidDel="00000000" w:rsidR="00000000" w:rsidRPr="00000000">
              <w:rPr>
                <w:rtl w:val="0"/>
              </w:rPr>
            </w:r>
          </w:p>
        </w:tc>
      </w:tr>
    </w:tbl>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9o6yk47h5av3" w:id="16"/>
      <w:bookmarkEnd w:id="16"/>
      <w:r w:rsidDel="00000000" w:rsidR="00000000" w:rsidRPr="00000000">
        <w:rPr>
          <w:b w:val="1"/>
          <w:bCs w:val="1"/>
          <w:sz w:val="34"/>
          <w:szCs w:val="34"/>
          <w:rtl w:val="0"/>
        </w:rPr>
        <w:t xml:space="preserve">Nếu cần paper làm nguồn cho dataset/benchmark</w:t>
      </w:r>
    </w:p>
    <w:p w:rsidR="00000000" w:rsidDel="00000000" w:rsidP="00000000" w:rsidRDefault="00000000" w:rsidRPr="00000000" w14:paraId="0000009F">
      <w:pPr>
        <w:spacing w:after="240" w:before="240" w:lineRule="auto"/>
        <w:rPr/>
      </w:pPr>
      <w:r w:rsidDel="00000000" w:rsidR="00000000" w:rsidRPr="00000000">
        <w:rPr>
          <w:rtl w:val="0"/>
        </w:rPr>
        <w:t xml:space="preserve">Có</w:t>
      </w:r>
      <w:r w:rsidDel="00000000" w:rsidR="00000000" w:rsidRPr="00000000">
        <w:rPr>
          <w:rtl w:val="0"/>
        </w:rPr>
        <w:t xml:space="preserve"> thể tham khảo các công trình sau:</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b w:val="1"/>
          <w:bCs w:val="1"/>
          <w:rtl w:val="0"/>
        </w:rPr>
        <w:t xml:space="preserve">Bahaweres et al. (2020)</w:t>
      </w:r>
      <w:r w:rsidDel="00000000" w:rsidR="00000000" w:rsidRPr="00000000">
        <w:rPr>
          <w:rtl w:val="0"/>
        </w:rPr>
        <w:t xml:space="preserve"> – </w:t>
      </w:r>
      <w:r w:rsidDel="00000000" w:rsidR="00000000" w:rsidRPr="00000000">
        <w:rPr>
          <w:i w:val="1"/>
          <w:iCs w:val="1"/>
          <w:rtl w:val="0"/>
        </w:rPr>
        <w:t xml:space="preserve">Systematic Literature Review on Behavior-Driven Development</w:t>
        <w:br w:type="textWrapping"/>
      </w:r>
      <w:r w:rsidDel="00000000" w:rsidR="00000000" w:rsidRPr="00000000">
        <w:rPr>
          <w:rtl w:val="0"/>
        </w:rPr>
        <w:t xml:space="preserve"> Phù hợp để chứng minh rằng các nghiên cứu BDD hiện nay chủ yếu sử dụng case study riêng và thiếu benchmark chuẩn.</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b w:val="1"/>
          <w:bCs w:val="1"/>
          <w:rtl w:val="0"/>
        </w:rPr>
        <w:t xml:space="preserve">Wang et al. (2024)</w:t>
      </w:r>
      <w:r w:rsidDel="00000000" w:rsidR="00000000" w:rsidRPr="00000000">
        <w:rPr>
          <w:rtl w:val="0"/>
        </w:rPr>
        <w:t xml:space="preserve"> – </w:t>
      </w:r>
      <w:r w:rsidDel="00000000" w:rsidR="00000000" w:rsidRPr="00000000">
        <w:rPr>
          <w:i w:val="1"/>
          <w:iCs w:val="1"/>
          <w:rtl w:val="0"/>
        </w:rPr>
        <w:t xml:space="preserve">Benchmarking Large Language Models for Software Test Case Generation</w:t>
        <w:br w:type="textWrapping"/>
      </w:r>
      <w:r w:rsidDel="00000000" w:rsidR="00000000" w:rsidRPr="00000000">
        <w:rPr>
          <w:rtl w:val="0"/>
        </w:rPr>
        <w:t xml:space="preserve"> Phù hợp để trích dẫn về nhu cầu benchmark và đánh giá thống nhất cho sinh test bằng LLM.</w:t>
      </w:r>
    </w:p>
    <w:p w:rsidR="00000000" w:rsidDel="00000000" w:rsidP="00000000" w:rsidRDefault="00000000" w:rsidRPr="00000000" w14:paraId="000000A2">
      <w:pPr>
        <w:numPr>
          <w:ilvl w:val="0"/>
          <w:numId w:val="6"/>
        </w:numPr>
        <w:spacing w:after="240" w:before="0" w:beforeAutospacing="0" w:lineRule="auto"/>
        <w:ind w:left="720" w:hanging="360"/>
      </w:pPr>
      <w:r w:rsidDel="00000000" w:rsidR="00000000" w:rsidRPr="00000000">
        <w:rPr>
          <w:b w:val="1"/>
          <w:bCs w:val="1"/>
          <w:rtl w:val="0"/>
        </w:rPr>
        <w:t xml:space="preserve">Fernandes et al. (2025)</w:t>
      </w:r>
      <w:r w:rsidDel="00000000" w:rsidR="00000000" w:rsidRPr="00000000">
        <w:rPr>
          <w:rtl w:val="0"/>
        </w:rPr>
        <w:t xml:space="preserve"> – </w:t>
      </w:r>
      <w:r w:rsidDel="00000000" w:rsidR="00000000" w:rsidRPr="00000000">
        <w:rPr>
          <w:i w:val="1"/>
          <w:iCs w:val="1"/>
          <w:rtl w:val="0"/>
        </w:rPr>
        <w:t xml:space="preserve">LLM-based Gherkin Generation</w:t>
        <w:br w:type="textWrapping"/>
      </w:r>
      <w:r w:rsidDel="00000000" w:rsidR="00000000" w:rsidRPr="00000000">
        <w:rPr>
          <w:rtl w:val="0"/>
        </w:rPr>
        <w:t xml:space="preserve"> Có thể dùng làm bằng chứng rằng việc đánh giá đa mô hình trên cùng benchmark vẫn còn hạn chế.</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4ym553opizi1" w:id="17"/>
      <w:bookmarkEnd w:id="17"/>
      <w:r w:rsidDel="00000000" w:rsidR="00000000" w:rsidRPr="00000000">
        <w:rPr>
          <w:b w:val="1"/>
          <w:bCs w:val="1"/>
          <w:color w:val="000000"/>
          <w:sz w:val="26"/>
          <w:szCs w:val="26"/>
          <w:rtl w:val="0"/>
        </w:rPr>
        <w:t xml:space="preserve">Khuyến nghị cho luận văn </w:t>
      </w:r>
    </w:p>
    <w:p w:rsidR="00000000" w:rsidDel="00000000" w:rsidP="00000000" w:rsidRDefault="00000000" w:rsidRPr="00000000" w14:paraId="000000A4">
      <w:pPr>
        <w:spacing w:after="240" w:before="240" w:lineRule="auto"/>
        <w:rPr/>
      </w:pPr>
      <w:r w:rsidDel="00000000" w:rsidR="00000000" w:rsidRPr="00000000">
        <w:rPr>
          <w:rtl w:val="0"/>
        </w:rPr>
        <w:t xml:space="preserve">Để tăng tính thuyết phục, đề xuất xây dựng </w:t>
      </w:r>
      <w:r w:rsidDel="00000000" w:rsidR="00000000" w:rsidRPr="00000000">
        <w:rPr>
          <w:b w:val="1"/>
          <w:bCs w:val="1"/>
          <w:rtl w:val="0"/>
        </w:rPr>
        <w:t xml:space="preserve">benchmark dataset riêng</w:t>
      </w:r>
      <w:r w:rsidDel="00000000" w:rsidR="00000000" w:rsidRPr="00000000">
        <w:rPr>
          <w:rtl w:val="0"/>
        </w:rPr>
        <w:t xml:space="preserve"> gồm:</w:t>
      </w:r>
    </w:p>
    <w:p w:rsidR="00000000" w:rsidDel="00000000" w:rsidP="00000000" w:rsidRDefault="00000000" w:rsidRPr="00000000" w14:paraId="000000A5">
      <w:pPr>
        <w:numPr>
          <w:ilvl w:val="0"/>
          <w:numId w:val="9"/>
        </w:numPr>
        <w:spacing w:after="0" w:afterAutospacing="0" w:before="240" w:lineRule="auto"/>
        <w:ind w:left="720" w:hanging="360"/>
      </w:pPr>
      <w:r w:rsidDel="00000000" w:rsidR="00000000" w:rsidRPr="00000000">
        <w:rPr>
          <w:rtl w:val="0"/>
        </w:rPr>
        <w:t xml:space="preserve">20–30 User Stories theo định dạng Connextra.</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Nguồn lấy từ </w:t>
      </w:r>
      <w:r w:rsidDel="00000000" w:rsidR="00000000" w:rsidRPr="00000000">
        <w:rPr>
          <w:b w:val="1"/>
          <w:bCs w:val="1"/>
          <w:rtl w:val="0"/>
        </w:rPr>
        <w:t xml:space="preserve">Swag Labs</w:t>
      </w:r>
      <w:r w:rsidDel="00000000" w:rsidR="00000000" w:rsidRPr="00000000">
        <w:rPr>
          <w:rtl w:val="0"/>
        </w:rPr>
        <w:t xml:space="preserve">, </w:t>
      </w:r>
      <w:r w:rsidDel="00000000" w:rsidR="00000000" w:rsidRPr="00000000">
        <w:rPr>
          <w:b w:val="1"/>
          <w:bCs w:val="1"/>
          <w:rtl w:val="0"/>
        </w:rPr>
        <w:t xml:space="preserve">CURA Healthcare</w:t>
      </w:r>
      <w:r w:rsidDel="00000000" w:rsidR="00000000" w:rsidRPr="00000000">
        <w:rPr>
          <w:rtl w:val="0"/>
        </w:rPr>
        <w:t xml:space="preserve">, và </w:t>
      </w:r>
      <w:r w:rsidDel="00000000" w:rsidR="00000000" w:rsidRPr="00000000">
        <w:rPr>
          <w:b w:val="1"/>
          <w:bCs w:val="1"/>
          <w:rtl w:val="0"/>
        </w:rPr>
        <w:t xml:space="preserve">Spring PetClinic</w:t>
      </w:r>
      <w:r w:rsidDel="00000000" w:rsidR="00000000" w:rsidRPr="00000000">
        <w:rPr>
          <w:rtl w:val="0"/>
        </w:rPr>
        <w:t xml:space="preserve">.</w:t>
      </w:r>
    </w:p>
    <w:p w:rsidR="00000000" w:rsidDel="00000000" w:rsidP="00000000" w:rsidRDefault="00000000" w:rsidRPr="00000000" w14:paraId="000000A7">
      <w:pPr>
        <w:numPr>
          <w:ilvl w:val="0"/>
          <w:numId w:val="9"/>
        </w:numPr>
        <w:spacing w:after="240" w:before="0" w:beforeAutospacing="0" w:lineRule="auto"/>
        <w:ind w:left="720" w:hanging="360"/>
      </w:pPr>
      <w:r w:rsidDel="00000000" w:rsidR="00000000" w:rsidRPr="00000000">
        <w:rPr>
          <w:rtl w:val="0"/>
        </w:rPr>
        <w:t xml:space="preserve">Mỗi User Story có </w:t>
      </w:r>
      <w:r w:rsidDel="00000000" w:rsidR="00000000" w:rsidRPr="00000000">
        <w:rPr>
          <w:b w:val="1"/>
          <w:bCs w:val="1"/>
          <w:rtl w:val="0"/>
        </w:rPr>
        <w:t xml:space="preserve">Ground Truth Gherkin</w:t>
      </w:r>
      <w:r w:rsidDel="00000000" w:rsidR="00000000" w:rsidRPr="00000000">
        <w:rPr>
          <w:rtl w:val="0"/>
        </w:rPr>
        <w:t xml:space="preserve"> do tester hoặc chuyên gia xây dựng.</w:t>
      </w:r>
    </w:p>
    <w:p w:rsidR="00000000" w:rsidDel="00000000" w:rsidP="00000000" w:rsidRDefault="00000000" w:rsidRPr="00000000" w14:paraId="000000A8">
      <w:pPr>
        <w:spacing w:after="240" w:before="240" w:lineRule="auto"/>
        <w:rPr/>
      </w:pPr>
      <w:r w:rsidDel="00000000" w:rsidR="00000000" w:rsidRPr="00000000">
        <w:rPr>
          <w:rtl w:val="0"/>
        </w:rPr>
        <w:t xml:space="preserve">Thiết kế này sẽ hỗ trợ trực tiếp cho GAP-D (thiếu benchmark chuẩn) và GAP-M (thiếu khung đánh giá toàn diện), đồng thời phù hợp với mục tiêu so sánh nhiều LLM trong Acceptance Testing.</w:t>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pring-projects/spring-petclinic" TargetMode="External"/><Relationship Id="rId7" Type="http://schemas.openxmlformats.org/officeDocument/2006/relationships/hyperlink" Target="https://demo.openmrs.org" TargetMode="External"/><Relationship Id="rId8" Type="http://schemas.openxmlformats.org/officeDocument/2006/relationships/hyperlink" Target="https://github.com/orangehrm/orangeh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