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68B" w:rsidRPr="00066116" w:rsidRDefault="00B1568B" w:rsidP="00B1568B">
      <w:pPr>
        <w:spacing w:line="360" w:lineRule="exact"/>
        <w:jc w:val="center"/>
        <w:rPr>
          <w:rFonts w:ascii="黑体" w:eastAsia="黑体" w:hAnsi="黑体"/>
          <w:b/>
          <w:color w:val="FF0000"/>
          <w:sz w:val="24"/>
        </w:rPr>
      </w:pPr>
      <w:r w:rsidRPr="00066116">
        <w:rPr>
          <w:rFonts w:ascii="黑体" w:eastAsia="黑体" w:hAnsi="黑体" w:hint="eastAsia"/>
          <w:b/>
          <w:color w:val="FF0000"/>
          <w:sz w:val="24"/>
        </w:rPr>
        <w:t>（本表为教师大纲的参考依据，不放到报告册中）</w:t>
      </w:r>
    </w:p>
    <w:p w:rsidR="00B1568B" w:rsidRPr="00A86D68" w:rsidRDefault="00B1568B" w:rsidP="00B1568B">
      <w:pPr>
        <w:spacing w:line="360" w:lineRule="exact"/>
        <w:jc w:val="center"/>
        <w:rPr>
          <w:rFonts w:ascii="黑体" w:eastAsia="黑体" w:hAnsi="黑体"/>
          <w:b/>
          <w:sz w:val="24"/>
        </w:rPr>
      </w:pPr>
      <w:r>
        <w:rPr>
          <w:rFonts w:ascii="黑体" w:eastAsia="黑体" w:hAnsi="黑体" w:hint="eastAsia"/>
          <w:b/>
          <w:sz w:val="24"/>
        </w:rPr>
        <w:t>《电子技术课程设计》专业</w:t>
      </w:r>
      <w:r w:rsidRPr="00A86D68">
        <w:rPr>
          <w:rFonts w:ascii="黑体" w:eastAsia="黑体" w:hAnsi="黑体" w:hint="eastAsia"/>
          <w:b/>
          <w:sz w:val="24"/>
        </w:rPr>
        <w:t>课程目标与毕业要求的对应关系</w:t>
      </w:r>
    </w:p>
    <w:tbl>
      <w:tblPr>
        <w:tblW w:w="8330" w:type="dxa"/>
        <w:tblLayout w:type="fixed"/>
        <w:tblLook w:val="0000" w:firstRow="0" w:lastRow="0" w:firstColumn="0" w:lastColumn="0" w:noHBand="0" w:noVBand="0"/>
      </w:tblPr>
      <w:tblGrid>
        <w:gridCol w:w="1526"/>
        <w:gridCol w:w="2551"/>
        <w:gridCol w:w="4253"/>
      </w:tblGrid>
      <w:tr w:rsidR="00B1568B" w:rsidRPr="00A86D68" w:rsidTr="00147C1E">
        <w:tc>
          <w:tcPr>
            <w:tcW w:w="1526" w:type="dxa"/>
            <w:tcBorders>
              <w:top w:val="single" w:sz="4" w:space="0" w:color="000000"/>
              <w:left w:val="single" w:sz="4" w:space="0" w:color="000000"/>
              <w:bottom w:val="single" w:sz="4" w:space="0" w:color="000000"/>
              <w:right w:val="single" w:sz="4" w:space="0" w:color="000000"/>
            </w:tcBorders>
            <w:vAlign w:val="center"/>
          </w:tcPr>
          <w:p w:rsidR="00B1568B" w:rsidRPr="00A86D68" w:rsidRDefault="00B1568B" w:rsidP="00147C1E">
            <w:pPr>
              <w:spacing w:line="240" w:lineRule="atLeast"/>
              <w:jc w:val="center"/>
              <w:rPr>
                <w:kern w:val="0"/>
                <w:sz w:val="18"/>
                <w:szCs w:val="18"/>
              </w:rPr>
            </w:pPr>
            <w:r w:rsidRPr="00A86D68">
              <w:rPr>
                <w:rFonts w:hint="eastAsia"/>
                <w:kern w:val="0"/>
                <w:sz w:val="18"/>
                <w:szCs w:val="18"/>
              </w:rPr>
              <w:t>课程目标</w:t>
            </w:r>
          </w:p>
        </w:tc>
        <w:tc>
          <w:tcPr>
            <w:tcW w:w="2551" w:type="dxa"/>
            <w:tcBorders>
              <w:top w:val="single" w:sz="4" w:space="0" w:color="000000"/>
              <w:left w:val="nil"/>
              <w:bottom w:val="single" w:sz="4" w:space="0" w:color="000000"/>
              <w:right w:val="single" w:sz="4" w:space="0" w:color="000000"/>
            </w:tcBorders>
            <w:vAlign w:val="center"/>
          </w:tcPr>
          <w:p w:rsidR="00B1568B" w:rsidRPr="00A86D68" w:rsidRDefault="00B1568B" w:rsidP="00147C1E">
            <w:pPr>
              <w:spacing w:line="240" w:lineRule="atLeast"/>
              <w:jc w:val="center"/>
              <w:rPr>
                <w:kern w:val="0"/>
                <w:sz w:val="18"/>
                <w:szCs w:val="18"/>
              </w:rPr>
            </w:pPr>
            <w:r w:rsidRPr="00A86D68">
              <w:rPr>
                <w:rFonts w:hint="eastAsia"/>
                <w:kern w:val="0"/>
                <w:sz w:val="18"/>
                <w:szCs w:val="18"/>
              </w:rPr>
              <w:t>指标点</w:t>
            </w:r>
          </w:p>
        </w:tc>
        <w:tc>
          <w:tcPr>
            <w:tcW w:w="4253" w:type="dxa"/>
            <w:tcBorders>
              <w:top w:val="single" w:sz="4" w:space="0" w:color="000000"/>
              <w:left w:val="nil"/>
              <w:bottom w:val="single" w:sz="4" w:space="0" w:color="000000"/>
              <w:right w:val="single" w:sz="4" w:space="0" w:color="000000"/>
            </w:tcBorders>
            <w:vAlign w:val="center"/>
          </w:tcPr>
          <w:p w:rsidR="00B1568B" w:rsidRPr="00A86D68" w:rsidRDefault="00B1568B" w:rsidP="00147C1E">
            <w:pPr>
              <w:spacing w:line="240" w:lineRule="atLeast"/>
              <w:jc w:val="center"/>
              <w:rPr>
                <w:kern w:val="0"/>
                <w:sz w:val="18"/>
                <w:szCs w:val="18"/>
              </w:rPr>
            </w:pPr>
            <w:r w:rsidRPr="00A86D68">
              <w:rPr>
                <w:rFonts w:hint="eastAsia"/>
                <w:kern w:val="0"/>
                <w:sz w:val="18"/>
                <w:szCs w:val="18"/>
              </w:rPr>
              <w:t>毕业要求</w:t>
            </w:r>
          </w:p>
        </w:tc>
      </w:tr>
      <w:tr w:rsidR="00B1568B" w:rsidRPr="005A5DD6" w:rsidTr="00147C1E">
        <w:tc>
          <w:tcPr>
            <w:tcW w:w="1526" w:type="dxa"/>
            <w:tcBorders>
              <w:top w:val="single" w:sz="4" w:space="0" w:color="000000"/>
              <w:left w:val="single" w:sz="4" w:space="0" w:color="000000"/>
              <w:bottom w:val="single" w:sz="4" w:space="0" w:color="000000"/>
              <w:right w:val="single" w:sz="4" w:space="0" w:color="000000"/>
            </w:tcBorders>
            <w:vAlign w:val="center"/>
          </w:tcPr>
          <w:p w:rsidR="00B1568B" w:rsidRDefault="00B1568B" w:rsidP="00147C1E">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B1568B" w:rsidRPr="005C1B72" w:rsidRDefault="00B1568B" w:rsidP="00147C1E">
            <w:pPr>
              <w:spacing w:line="240" w:lineRule="atLeast"/>
              <w:rPr>
                <w:rFonts w:eastAsiaTheme="majorEastAsia"/>
                <w:kern w:val="0"/>
                <w:szCs w:val="21"/>
              </w:rPr>
            </w:pPr>
            <w:r w:rsidRPr="005B7A2C">
              <w:rPr>
                <w:rFonts w:ascii="宋体" w:hAnsi="宋体" w:hint="eastAsia"/>
                <w:szCs w:val="21"/>
              </w:rPr>
              <w:t>1.4</w:t>
            </w:r>
            <w:r w:rsidRPr="005B7A2C">
              <w:rPr>
                <w:rFonts w:ascii="宋体" w:hAnsi="宋体"/>
                <w:szCs w:val="21"/>
              </w:rPr>
              <w:t xml:space="preserve"> </w:t>
            </w:r>
            <w:r w:rsidRPr="005B7A2C">
              <w:rPr>
                <w:rFonts w:ascii="宋体" w:hAnsi="宋体" w:hint="eastAsia"/>
                <w:szCs w:val="21"/>
              </w:rPr>
              <w:t>能将通信工程专业知识，用于解决通信系统或单元装置等复杂工程问题的解决途径进行分析与实践。</w:t>
            </w:r>
          </w:p>
        </w:tc>
        <w:tc>
          <w:tcPr>
            <w:tcW w:w="4253" w:type="dxa"/>
            <w:tcBorders>
              <w:top w:val="single" w:sz="4" w:space="0" w:color="000000"/>
              <w:left w:val="nil"/>
              <w:bottom w:val="single" w:sz="4" w:space="0" w:color="000000"/>
              <w:right w:val="single" w:sz="4" w:space="0" w:color="000000"/>
            </w:tcBorders>
            <w:vAlign w:val="center"/>
          </w:tcPr>
          <w:p w:rsidR="00B1568B" w:rsidRPr="00396DFA" w:rsidRDefault="00B1568B" w:rsidP="00147C1E">
            <w:pPr>
              <w:spacing w:line="240" w:lineRule="atLeast"/>
              <w:rPr>
                <w:rFonts w:eastAsiaTheme="majorEastAsia"/>
                <w:kern w:val="0"/>
                <w:szCs w:val="21"/>
              </w:rPr>
            </w:pPr>
            <w:r w:rsidRPr="004B09F3">
              <w:rPr>
                <w:rFonts w:eastAsiaTheme="majorEastAsia" w:hint="eastAsia"/>
                <w:b/>
                <w:bCs/>
                <w:szCs w:val="21"/>
              </w:rPr>
              <w:t>3.</w:t>
            </w:r>
            <w:r w:rsidRPr="004B09F3">
              <w:rPr>
                <w:rFonts w:eastAsiaTheme="majorEastAsia" w:hint="eastAsia"/>
                <w:b/>
                <w:bCs/>
                <w:szCs w:val="21"/>
              </w:rPr>
              <w:t>设计</w:t>
            </w:r>
            <w:r w:rsidRPr="004B09F3">
              <w:rPr>
                <w:rFonts w:eastAsiaTheme="majorEastAsia" w:hint="eastAsia"/>
                <w:b/>
                <w:bCs/>
                <w:szCs w:val="21"/>
              </w:rPr>
              <w:t>/</w:t>
            </w:r>
            <w:r w:rsidRPr="004B09F3">
              <w:rPr>
                <w:rFonts w:eastAsiaTheme="majorEastAsia" w:hint="eastAsia"/>
                <w:b/>
                <w:bCs/>
                <w:szCs w:val="21"/>
              </w:rPr>
              <w:t>开发解决方案：</w:t>
            </w:r>
            <w:r w:rsidRPr="004B09F3">
              <w:rPr>
                <w:rFonts w:eastAsiaTheme="majorEastAsia" w:hint="eastAsia"/>
                <w:szCs w:val="21"/>
              </w:rPr>
              <w:t>能够设计针对自动化专业领域复杂工程问题的解决方案，设计出满足特定要求的系统，并能够在设计环节中体现创新意识，考虑社会、健康、安全、法律、文化以及环境等因素。</w:t>
            </w:r>
          </w:p>
        </w:tc>
      </w:tr>
      <w:tr w:rsidR="00B1568B" w:rsidRPr="005A5DD6" w:rsidTr="00147C1E">
        <w:tc>
          <w:tcPr>
            <w:tcW w:w="1526" w:type="dxa"/>
            <w:tcBorders>
              <w:top w:val="single" w:sz="4" w:space="0" w:color="000000"/>
              <w:left w:val="single" w:sz="4" w:space="0" w:color="000000"/>
              <w:bottom w:val="single" w:sz="4" w:space="0" w:color="000000"/>
              <w:right w:val="single" w:sz="4" w:space="0" w:color="000000"/>
            </w:tcBorders>
            <w:vAlign w:val="center"/>
          </w:tcPr>
          <w:p w:rsidR="00B1568B" w:rsidRDefault="00B1568B" w:rsidP="00147C1E">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B1568B" w:rsidRPr="005B7A2C" w:rsidRDefault="00B1568B" w:rsidP="00147C1E">
            <w:pPr>
              <w:spacing w:line="240" w:lineRule="atLeast"/>
              <w:rPr>
                <w:rFonts w:ascii="宋体" w:hAnsi="宋体"/>
                <w:szCs w:val="21"/>
              </w:rPr>
            </w:pPr>
            <w:r w:rsidRPr="005B7A2C">
              <w:rPr>
                <w:rFonts w:ascii="宋体" w:hAnsi="宋体" w:hint="eastAsia"/>
                <w:szCs w:val="21"/>
              </w:rPr>
              <w:t>3.1应用专业知识，在设计构思阶段，能够根据通信系统或单元模块的设计需求，确定系统软硬件解决方案；并能设计简单的电路电子模块；</w:t>
            </w:r>
          </w:p>
        </w:tc>
        <w:tc>
          <w:tcPr>
            <w:tcW w:w="4253" w:type="dxa"/>
            <w:tcBorders>
              <w:top w:val="single" w:sz="4" w:space="0" w:color="000000"/>
              <w:left w:val="nil"/>
              <w:bottom w:val="single" w:sz="4" w:space="0" w:color="000000"/>
              <w:right w:val="single" w:sz="4" w:space="0" w:color="000000"/>
            </w:tcBorders>
            <w:vAlign w:val="center"/>
          </w:tcPr>
          <w:p w:rsidR="00B1568B" w:rsidRPr="00396DFA" w:rsidRDefault="00B1568B" w:rsidP="00147C1E">
            <w:pPr>
              <w:spacing w:line="240" w:lineRule="atLeast"/>
              <w:rPr>
                <w:rFonts w:eastAsiaTheme="majorEastAsia"/>
                <w:b/>
                <w:bCs/>
                <w:szCs w:val="21"/>
              </w:rPr>
            </w:pPr>
            <w:r w:rsidRPr="004B09F3">
              <w:rPr>
                <w:rFonts w:eastAsiaTheme="majorEastAsia" w:hint="eastAsia"/>
                <w:b/>
                <w:bCs/>
                <w:szCs w:val="21"/>
              </w:rPr>
              <w:t>4.</w:t>
            </w:r>
            <w:r w:rsidRPr="004B09F3">
              <w:rPr>
                <w:rFonts w:eastAsiaTheme="majorEastAsia" w:hint="eastAsia"/>
                <w:b/>
                <w:bCs/>
                <w:szCs w:val="21"/>
              </w:rPr>
              <w:t>研究：</w:t>
            </w:r>
            <w:r w:rsidRPr="004B09F3">
              <w:rPr>
                <w:rFonts w:eastAsiaTheme="majorEastAsia" w:hint="eastAsia"/>
                <w:szCs w:val="21"/>
              </w:rPr>
              <w:t>能够基于科学原理并采用科学方法对自动化领域的复杂工程问题进行研究，包括设计实验、分析与解释数据、并通过信息综合得到合理有效的结论</w:t>
            </w:r>
          </w:p>
        </w:tc>
      </w:tr>
      <w:tr w:rsidR="00B1568B" w:rsidRPr="005A5DD6" w:rsidTr="00147C1E">
        <w:tc>
          <w:tcPr>
            <w:tcW w:w="1526" w:type="dxa"/>
            <w:tcBorders>
              <w:top w:val="single" w:sz="4" w:space="0" w:color="000000"/>
              <w:left w:val="single" w:sz="4" w:space="0" w:color="000000"/>
              <w:bottom w:val="single" w:sz="4" w:space="0" w:color="000000"/>
              <w:right w:val="single" w:sz="4" w:space="0" w:color="000000"/>
            </w:tcBorders>
            <w:vAlign w:val="center"/>
          </w:tcPr>
          <w:p w:rsidR="00B1568B" w:rsidRDefault="00B1568B" w:rsidP="00147C1E">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B1568B" w:rsidRPr="005B7A2C" w:rsidRDefault="00B1568B" w:rsidP="00147C1E">
            <w:pPr>
              <w:spacing w:line="320" w:lineRule="exact"/>
              <w:jc w:val="left"/>
              <w:rPr>
                <w:rFonts w:ascii="宋体" w:hAnsi="宋体"/>
                <w:szCs w:val="21"/>
              </w:rPr>
            </w:pPr>
            <w:r w:rsidRPr="005B7A2C">
              <w:rPr>
                <w:rFonts w:ascii="宋体" w:hAnsi="宋体" w:hint="eastAsia"/>
                <w:szCs w:val="21"/>
              </w:rPr>
              <w:t>10</w:t>
            </w:r>
            <w:r>
              <w:rPr>
                <w:rFonts w:ascii="宋体" w:hAnsi="宋体"/>
                <w:szCs w:val="21"/>
              </w:rPr>
              <w:t>.</w:t>
            </w:r>
            <w:r w:rsidRPr="005B7A2C">
              <w:rPr>
                <w:rFonts w:ascii="宋体" w:hAnsi="宋体" w:hint="eastAsia"/>
                <w:szCs w:val="21"/>
              </w:rPr>
              <w:t>1</w:t>
            </w:r>
            <w:r w:rsidRPr="005B7A2C">
              <w:rPr>
                <w:rFonts w:ascii="宋体" w:hAnsi="宋体"/>
                <w:szCs w:val="21"/>
              </w:rPr>
              <w:t>能够将</w:t>
            </w:r>
            <w:r w:rsidRPr="005B7A2C">
              <w:rPr>
                <w:rFonts w:ascii="宋体" w:hAnsi="宋体" w:hint="eastAsia"/>
                <w:szCs w:val="21"/>
              </w:rPr>
              <w:t>研究设计与实验等形成</w:t>
            </w:r>
            <w:r w:rsidRPr="005B7A2C">
              <w:rPr>
                <w:rFonts w:ascii="宋体" w:hAnsi="宋体"/>
                <w:szCs w:val="21"/>
              </w:rPr>
              <w:t>报告和设计文稿</w:t>
            </w:r>
            <w:r w:rsidRPr="005B7A2C">
              <w:rPr>
                <w:rFonts w:ascii="宋体" w:hAnsi="宋体" w:hint="eastAsia"/>
                <w:szCs w:val="21"/>
              </w:rPr>
              <w:t>，</w:t>
            </w:r>
            <w:r w:rsidRPr="005B7A2C">
              <w:rPr>
                <w:rFonts w:ascii="宋体" w:hAnsi="宋体"/>
                <w:szCs w:val="21"/>
              </w:rPr>
              <w:t>并能够就相关问题陈述发言</w:t>
            </w:r>
            <w:r w:rsidRPr="005B7A2C">
              <w:rPr>
                <w:rFonts w:ascii="宋体" w:hAnsi="宋体" w:hint="eastAsia"/>
                <w:szCs w:val="21"/>
              </w:rPr>
              <w:t>，</w:t>
            </w:r>
            <w:r w:rsidRPr="005B7A2C">
              <w:rPr>
                <w:rFonts w:ascii="宋体" w:hAnsi="宋体"/>
                <w:szCs w:val="21"/>
              </w:rPr>
              <w:t>进行有效沟通和交流</w:t>
            </w:r>
            <w:r w:rsidRPr="005B7A2C">
              <w:rPr>
                <w:rFonts w:ascii="宋体" w:hAnsi="宋体" w:hint="eastAsia"/>
                <w:szCs w:val="21"/>
              </w:rPr>
              <w:t>。</w:t>
            </w:r>
          </w:p>
        </w:tc>
        <w:tc>
          <w:tcPr>
            <w:tcW w:w="4253" w:type="dxa"/>
            <w:tcBorders>
              <w:top w:val="single" w:sz="4" w:space="0" w:color="000000"/>
              <w:left w:val="nil"/>
              <w:bottom w:val="single" w:sz="4" w:space="0" w:color="000000"/>
              <w:right w:val="single" w:sz="4" w:space="0" w:color="000000"/>
            </w:tcBorders>
            <w:vAlign w:val="center"/>
          </w:tcPr>
          <w:p w:rsidR="00B1568B" w:rsidRPr="00396DFA" w:rsidRDefault="00B1568B" w:rsidP="00147C1E">
            <w:pPr>
              <w:spacing w:line="240" w:lineRule="atLeast"/>
              <w:rPr>
                <w:rFonts w:eastAsiaTheme="majorEastAsia"/>
                <w:b/>
                <w:bCs/>
                <w:szCs w:val="21"/>
              </w:rPr>
            </w:pPr>
            <w:r w:rsidRPr="005C1B72">
              <w:rPr>
                <w:rFonts w:eastAsiaTheme="majorEastAsia" w:hint="eastAsia"/>
                <w:b/>
                <w:bCs/>
                <w:szCs w:val="21"/>
              </w:rPr>
              <w:t xml:space="preserve">12. </w:t>
            </w:r>
            <w:r w:rsidRPr="005C1B72">
              <w:rPr>
                <w:rFonts w:eastAsiaTheme="majorEastAsia" w:hint="eastAsia"/>
                <w:b/>
                <w:bCs/>
                <w:szCs w:val="21"/>
              </w:rPr>
              <w:t>终身学习：</w:t>
            </w:r>
            <w:r w:rsidRPr="00767BF0">
              <w:rPr>
                <w:rFonts w:eastAsiaTheme="majorEastAsia" w:hint="eastAsia"/>
                <w:szCs w:val="21"/>
              </w:rPr>
              <w:t>具有自主学习和终身学习的意识，有不断学习和适应发展的能力。</w:t>
            </w:r>
          </w:p>
        </w:tc>
      </w:tr>
    </w:tbl>
    <w:p w:rsidR="00B1568B" w:rsidRDefault="00B1568B" w:rsidP="00B1568B">
      <w:pPr>
        <w:pStyle w:val="Default"/>
        <w:rPr>
          <w:color w:val="FF0000"/>
          <w:sz w:val="32"/>
          <w:szCs w:val="32"/>
        </w:rPr>
      </w:pPr>
    </w:p>
    <w:p w:rsidR="002064BD" w:rsidRPr="00B1568B" w:rsidRDefault="002064BD" w:rsidP="00B1568B">
      <w:bookmarkStart w:id="0" w:name="_GoBack"/>
      <w:bookmarkEnd w:id="0"/>
    </w:p>
    <w:sectPr w:rsidR="002064BD" w:rsidRPr="00B1568B" w:rsidSect="000C46CA">
      <w:headerReference w:type="default" r:id="rId7"/>
      <w:footerReference w:type="default" r:id="rId8"/>
      <w:pgSz w:w="11906" w:h="16838"/>
      <w:pgMar w:top="1440" w:right="1418"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863" w:rsidRDefault="00FD7863" w:rsidP="00FD1FBE">
      <w:r>
        <w:separator/>
      </w:r>
    </w:p>
  </w:endnote>
  <w:endnote w:type="continuationSeparator" w:id="0">
    <w:p w:rsidR="00FD7863" w:rsidRDefault="00FD7863" w:rsidP="00FD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6CA" w:rsidRDefault="00FD7863">
    <w:pPr>
      <w:pStyle w:val="a5"/>
      <w:framePr w:wrap="around" w:vAnchor="text" w:hAnchor="margin" w:xAlign="center" w:y="1"/>
      <w:rPr>
        <w:rStyle w:val="a7"/>
      </w:rPr>
    </w:pPr>
  </w:p>
  <w:p w:rsidR="000C46CA" w:rsidRDefault="00FD786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863" w:rsidRDefault="00FD7863" w:rsidP="00FD1FBE">
      <w:r>
        <w:separator/>
      </w:r>
    </w:p>
  </w:footnote>
  <w:footnote w:type="continuationSeparator" w:id="0">
    <w:p w:rsidR="00FD7863" w:rsidRDefault="00FD7863" w:rsidP="00FD1F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6CA" w:rsidRDefault="00FD786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A441C"/>
    <w:multiLevelType w:val="hybridMultilevel"/>
    <w:tmpl w:val="5574D1D8"/>
    <w:lvl w:ilvl="0" w:tplc="753E25AA">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B0"/>
    <w:rsid w:val="002064BD"/>
    <w:rsid w:val="008F7B7F"/>
    <w:rsid w:val="00B1568B"/>
    <w:rsid w:val="00CC74B0"/>
    <w:rsid w:val="00FD1FBE"/>
    <w:rsid w:val="00FD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4603A8-78CD-4F42-8D59-324B855B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FBE"/>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FD1FBE"/>
    <w:pPr>
      <w:spacing w:beforeLines="150" w:afterLines="50" w:line="440" w:lineRule="exact"/>
      <w:ind w:leftChars="100" w:left="100" w:rightChars="100" w:right="100"/>
      <w:jc w:val="center"/>
      <w:outlineLvl w:val="0"/>
    </w:pPr>
    <w:rPr>
      <w:rFonts w:eastAsia="黑体"/>
      <w:bCs/>
      <w:kern w:val="44"/>
      <w:sz w:val="36"/>
      <w:szCs w:val="44"/>
    </w:rPr>
  </w:style>
  <w:style w:type="paragraph" w:styleId="2">
    <w:name w:val="heading 2"/>
    <w:basedOn w:val="a"/>
    <w:next w:val="a"/>
    <w:link w:val="20"/>
    <w:qFormat/>
    <w:rsid w:val="00FD1FBE"/>
    <w:pPr>
      <w:spacing w:before="100" w:after="50" w:line="440" w:lineRule="exact"/>
      <w:jc w:val="left"/>
      <w:outlineLvl w:val="1"/>
    </w:pPr>
    <w:rPr>
      <w:rFonts w:ascii="Arial" w:eastAsia="黑体" w:hAnsi="Arial"/>
      <w:bCs/>
      <w:sz w:val="28"/>
      <w:szCs w:val="32"/>
    </w:rPr>
  </w:style>
  <w:style w:type="paragraph" w:styleId="3">
    <w:name w:val="heading 3"/>
    <w:basedOn w:val="a"/>
    <w:next w:val="a"/>
    <w:link w:val="30"/>
    <w:uiPriority w:val="9"/>
    <w:unhideWhenUsed/>
    <w:qFormat/>
    <w:rsid w:val="00FD1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D1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1FBE"/>
    <w:rPr>
      <w:sz w:val="18"/>
      <w:szCs w:val="18"/>
    </w:rPr>
  </w:style>
  <w:style w:type="paragraph" w:styleId="a5">
    <w:name w:val="footer"/>
    <w:basedOn w:val="a"/>
    <w:link w:val="a6"/>
    <w:unhideWhenUsed/>
    <w:rsid w:val="00FD1FBE"/>
    <w:pPr>
      <w:tabs>
        <w:tab w:val="center" w:pos="4153"/>
        <w:tab w:val="right" w:pos="8306"/>
      </w:tabs>
      <w:snapToGrid w:val="0"/>
      <w:jc w:val="left"/>
    </w:pPr>
    <w:rPr>
      <w:sz w:val="18"/>
      <w:szCs w:val="18"/>
    </w:rPr>
  </w:style>
  <w:style w:type="character" w:customStyle="1" w:styleId="a6">
    <w:name w:val="页脚 字符"/>
    <w:basedOn w:val="a0"/>
    <w:link w:val="a5"/>
    <w:uiPriority w:val="99"/>
    <w:rsid w:val="00FD1FBE"/>
    <w:rPr>
      <w:sz w:val="18"/>
      <w:szCs w:val="18"/>
    </w:rPr>
  </w:style>
  <w:style w:type="character" w:customStyle="1" w:styleId="10">
    <w:name w:val="标题 1 字符"/>
    <w:basedOn w:val="a0"/>
    <w:link w:val="1"/>
    <w:uiPriority w:val="9"/>
    <w:rsid w:val="00FD1FBE"/>
    <w:rPr>
      <w:rFonts w:ascii="Times New Roman" w:eastAsia="黑体" w:hAnsi="Times New Roman" w:cs="Times New Roman"/>
      <w:bCs/>
      <w:kern w:val="44"/>
      <w:sz w:val="36"/>
      <w:szCs w:val="44"/>
    </w:rPr>
  </w:style>
  <w:style w:type="character" w:customStyle="1" w:styleId="20">
    <w:name w:val="标题 2 字符"/>
    <w:basedOn w:val="a0"/>
    <w:link w:val="2"/>
    <w:rsid w:val="00FD1FBE"/>
    <w:rPr>
      <w:rFonts w:ascii="Arial" w:eastAsia="黑体" w:hAnsi="Arial" w:cs="Times New Roman"/>
      <w:bCs/>
      <w:sz w:val="28"/>
      <w:szCs w:val="32"/>
    </w:rPr>
  </w:style>
  <w:style w:type="character" w:customStyle="1" w:styleId="30">
    <w:name w:val="标题 3 字符"/>
    <w:basedOn w:val="a0"/>
    <w:link w:val="3"/>
    <w:uiPriority w:val="9"/>
    <w:rsid w:val="00FD1FBE"/>
    <w:rPr>
      <w:rFonts w:ascii="Times New Roman" w:eastAsia="宋体" w:hAnsi="Times New Roman" w:cs="Times New Roman"/>
      <w:b/>
      <w:bCs/>
      <w:sz w:val="32"/>
      <w:szCs w:val="32"/>
    </w:rPr>
  </w:style>
  <w:style w:type="character" w:styleId="a7">
    <w:name w:val="page number"/>
    <w:basedOn w:val="a0"/>
    <w:rsid w:val="00FD1FBE"/>
  </w:style>
  <w:style w:type="table" w:styleId="a8">
    <w:name w:val="Table Grid"/>
    <w:basedOn w:val="a1"/>
    <w:rsid w:val="00FD1F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rsid w:val="00FD1FBE"/>
    <w:pPr>
      <w:spacing w:line="440" w:lineRule="exact"/>
      <w:ind w:firstLineChars="200" w:firstLine="420"/>
    </w:pPr>
    <w:rPr>
      <w:sz w:val="24"/>
      <w:szCs w:val="24"/>
    </w:rPr>
  </w:style>
  <w:style w:type="paragraph" w:styleId="aa">
    <w:name w:val="Body Text Indent"/>
    <w:basedOn w:val="a"/>
    <w:link w:val="ab"/>
    <w:uiPriority w:val="99"/>
    <w:unhideWhenUsed/>
    <w:qFormat/>
    <w:rsid w:val="00FD1FBE"/>
    <w:pPr>
      <w:widowControl/>
      <w:spacing w:before="100" w:beforeAutospacing="1" w:after="120"/>
      <w:ind w:leftChars="200" w:left="420"/>
      <w:jc w:val="left"/>
    </w:pPr>
    <w:rPr>
      <w:kern w:val="0"/>
      <w:sz w:val="24"/>
      <w:szCs w:val="24"/>
    </w:rPr>
  </w:style>
  <w:style w:type="character" w:customStyle="1" w:styleId="ab">
    <w:name w:val="正文文本缩进 字符"/>
    <w:basedOn w:val="a0"/>
    <w:link w:val="aa"/>
    <w:uiPriority w:val="99"/>
    <w:qFormat/>
    <w:rsid w:val="00FD1FBE"/>
    <w:rPr>
      <w:rFonts w:ascii="Times New Roman" w:eastAsia="宋体" w:hAnsi="Times New Roman" w:cs="Times New Roman"/>
      <w:kern w:val="0"/>
      <w:sz w:val="24"/>
      <w:szCs w:val="24"/>
    </w:rPr>
  </w:style>
  <w:style w:type="paragraph" w:styleId="ac">
    <w:name w:val="caption"/>
    <w:basedOn w:val="a"/>
    <w:next w:val="a"/>
    <w:unhideWhenUsed/>
    <w:qFormat/>
    <w:rsid w:val="00FD1FBE"/>
    <w:pPr>
      <w:spacing w:before="100" w:after="50" w:line="440" w:lineRule="exact"/>
      <w:ind w:firstLineChars="200" w:firstLine="200"/>
    </w:pPr>
    <w:rPr>
      <w:rFonts w:asciiTheme="majorHAnsi" w:eastAsia="黑体" w:hAnsiTheme="majorHAnsi" w:cstheme="majorBidi"/>
      <w:sz w:val="20"/>
    </w:rPr>
  </w:style>
  <w:style w:type="character" w:styleId="ad">
    <w:name w:val="Hyperlink"/>
    <w:basedOn w:val="a0"/>
    <w:unhideWhenUsed/>
    <w:rsid w:val="00FD1FBE"/>
    <w:rPr>
      <w:color w:val="0563C1" w:themeColor="hyperlink"/>
      <w:u w:val="single"/>
    </w:rPr>
  </w:style>
  <w:style w:type="paragraph" w:customStyle="1" w:styleId="Default">
    <w:name w:val="Default"/>
    <w:uiPriority w:val="99"/>
    <w:qFormat/>
    <w:rsid w:val="00B1568B"/>
    <w:pPr>
      <w:widowControl w:val="0"/>
      <w:autoSpaceDE w:val="0"/>
      <w:autoSpaceDN w:val="0"/>
      <w:adjustRightInd w:val="0"/>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昌俊</dc:creator>
  <cp:keywords/>
  <dc:description/>
  <cp:lastModifiedBy>兰 昌俊</cp:lastModifiedBy>
  <cp:revision>3</cp:revision>
  <dcterms:created xsi:type="dcterms:W3CDTF">2018-10-25T12:24:00Z</dcterms:created>
  <dcterms:modified xsi:type="dcterms:W3CDTF">2018-10-25T12:26:00Z</dcterms:modified>
</cp:coreProperties>
</file>