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6DEC6" w14:textId="77777777" w:rsidR="009175EF" w:rsidRDefault="009175EF" w:rsidP="009175EF">
      <w:pPr>
        <w:pStyle w:val="Title"/>
        <w:jc w:val="center"/>
      </w:pPr>
      <w:bookmarkStart w:id="0" w:name="_Hlk84454178"/>
      <w:bookmarkEnd w:id="0"/>
      <w:r>
        <w:t xml:space="preserve">Data-Driven Framework for Prediction of Fish Catches: A Norwegian Case Study </w:t>
      </w:r>
    </w:p>
    <w:p w14:paraId="32DD222E" w14:textId="77777777" w:rsidR="009175EF" w:rsidRPr="003965B4" w:rsidRDefault="009175EF" w:rsidP="009175EF">
      <w:pPr>
        <w:pStyle w:val="BodyText"/>
        <w:spacing w:before="120"/>
        <w:ind w:left="387" w:right="1493"/>
        <w:jc w:val="center"/>
        <w:rPr>
          <w:lang w:val="nb-NO"/>
        </w:rPr>
      </w:pPr>
      <w:commentRangeStart w:id="1"/>
      <w:r w:rsidRPr="00AC0B7B">
        <w:rPr>
          <w:lang w:val="nb-NO"/>
        </w:rPr>
        <w:t>Mrinal Yadav</w:t>
      </w:r>
      <w:r w:rsidRPr="00AC0B7B">
        <w:rPr>
          <w:vertAlign w:val="superscript"/>
          <w:lang w:val="nb-NO"/>
        </w:rPr>
        <w:t>1</w:t>
      </w:r>
      <w:r w:rsidRPr="00AC0B7B">
        <w:rPr>
          <w:lang w:val="nb-NO"/>
        </w:rPr>
        <w:t>, Ekaterina Kim</w:t>
      </w:r>
      <w:r w:rsidRPr="00AC0B7B">
        <w:rPr>
          <w:vertAlign w:val="superscript"/>
          <w:lang w:val="nb-NO"/>
        </w:rPr>
        <w:t>2</w:t>
      </w:r>
      <w:r w:rsidRPr="00AC0B7B">
        <w:rPr>
          <w:lang w:val="nb-NO"/>
        </w:rPr>
        <w:t xml:space="preserve">, </w:t>
      </w:r>
      <w:r w:rsidRPr="003965B4">
        <w:rPr>
          <w:lang w:val="nb-NO"/>
        </w:rPr>
        <w:t>Bjørnar Brende Smestad</w:t>
      </w:r>
      <w:r w:rsidRPr="00AC0B7B">
        <w:rPr>
          <w:vertAlign w:val="superscript"/>
          <w:lang w:val="nb-NO"/>
        </w:rPr>
        <w:t>2</w:t>
      </w:r>
      <w:r>
        <w:rPr>
          <w:lang w:val="nb-NO"/>
        </w:rPr>
        <w:t xml:space="preserve">, </w:t>
      </w:r>
    </w:p>
    <w:p w14:paraId="687506CA" w14:textId="77777777" w:rsidR="009175EF" w:rsidRPr="003965B4" w:rsidRDefault="009175EF" w:rsidP="009175EF">
      <w:pPr>
        <w:pStyle w:val="BodyText"/>
        <w:spacing w:before="120"/>
        <w:ind w:left="387" w:right="1493"/>
        <w:jc w:val="center"/>
      </w:pPr>
      <w:proofErr w:type="spellStart"/>
      <w:r w:rsidRPr="00AC0B7B">
        <w:t>Bjørn</w:t>
      </w:r>
      <w:proofErr w:type="spellEnd"/>
      <w:r w:rsidRPr="00AC0B7B">
        <w:t xml:space="preserve"> </w:t>
      </w:r>
      <w:proofErr w:type="spellStart"/>
      <w:r w:rsidRPr="00AC0B7B">
        <w:t>Egil</w:t>
      </w:r>
      <w:proofErr w:type="spellEnd"/>
      <w:r w:rsidRPr="00AC0B7B">
        <w:t xml:space="preserve"> Asbjørnslett</w:t>
      </w:r>
      <w:r w:rsidRPr="00AC0B7B">
        <w:rPr>
          <w:vertAlign w:val="superscript"/>
        </w:rPr>
        <w:t>2</w:t>
      </w:r>
      <w:r w:rsidRPr="00AC0B7B">
        <w:t>, Anirban Bhattacharyya</w:t>
      </w:r>
      <w:r w:rsidRPr="00AC0B7B">
        <w:rPr>
          <w:vertAlign w:val="superscript"/>
        </w:rPr>
        <w:t>1</w:t>
      </w:r>
      <w:commentRangeEnd w:id="1"/>
      <w:r>
        <w:rPr>
          <w:rStyle w:val="CommentReference"/>
          <w:rFonts w:eastAsiaTheme="majorEastAsia"/>
        </w:rPr>
        <w:commentReference w:id="1"/>
      </w:r>
    </w:p>
    <w:p w14:paraId="6C92698B" w14:textId="77777777" w:rsidR="009175EF" w:rsidRDefault="009175EF" w:rsidP="009175EF">
      <w:pPr>
        <w:pStyle w:val="BodyText"/>
        <w:spacing w:before="122" w:line="295" w:lineRule="auto"/>
        <w:ind w:left="387" w:right="1495"/>
        <w:jc w:val="center"/>
      </w:pPr>
      <w:r>
        <w:t>Department of Ocean Engineering and Naval Architecture, Indian Institute of Technology Kharagpur Department of Marine Technology</w:t>
      </w:r>
      <w:r>
        <w:rPr>
          <w:i/>
        </w:rPr>
        <w:t xml:space="preserve">, </w:t>
      </w:r>
      <w:r>
        <w:t>Norwegian University of Science and Technology</w:t>
      </w:r>
    </w:p>
    <w:p w14:paraId="44EB7A0F" w14:textId="77777777" w:rsidR="009175EF" w:rsidRDefault="009175EF" w:rsidP="009175EF">
      <w:pPr>
        <w:pStyle w:val="Heading2"/>
        <w:spacing w:before="91" w:line="240" w:lineRule="auto"/>
        <w:ind w:left="0" w:right="38"/>
        <w:jc w:val="both"/>
        <w:rPr>
          <w:i/>
        </w:rPr>
      </w:pPr>
    </w:p>
    <w:p w14:paraId="56926E3E" w14:textId="2378818A" w:rsidR="0003650B" w:rsidRDefault="0003650B" w:rsidP="005F138F">
      <w:pPr>
        <w:pStyle w:val="Heading2"/>
        <w:spacing w:before="91" w:line="240" w:lineRule="auto"/>
        <w:ind w:left="0" w:right="38"/>
        <w:jc w:val="both"/>
      </w:pPr>
      <w:commentRangeStart w:id="2"/>
      <w:r>
        <w:rPr>
          <w:i/>
        </w:rPr>
        <w:t>Abstract</w:t>
      </w:r>
      <w:r>
        <w:t>—</w:t>
      </w:r>
      <w:r w:rsidR="000E7D8C" w:rsidRPr="000E7D8C">
        <w:t xml:space="preserve"> </w:t>
      </w:r>
      <w:r w:rsidR="000E7D8C">
        <w:t xml:space="preserve">The fishing industry is identified as an important sector accounting for 4.6% of the total Norwegian Export value. Global changes in climatic variables have impacted and continue to impact marine fish and aquaculture production, where machine learning (ML) methods are yet to be extensively used to study aquatic systems in Norway. </w:t>
      </w:r>
      <w:r>
        <w:t xml:space="preserve">The method proposed in this document aims to find, combine and explore relevant fishing activities data with focus on activities in Norway and develop data-specific tools for visualization, observing accessing, forecasting and managing fisheries. In this paper we explore a </w:t>
      </w:r>
      <w:proofErr w:type="spellStart"/>
      <w:r>
        <w:t>spatio</w:t>
      </w:r>
      <w:proofErr w:type="spellEnd"/>
      <w:r>
        <w:t xml:space="preserve">-temporal dataset that is a combination </w:t>
      </w:r>
      <w:r w:rsidR="00C0722A">
        <w:t>of AIS</w:t>
      </w:r>
      <w:r>
        <w:t xml:space="preserve"> data (</w:t>
      </w:r>
      <w:r w:rsidR="00C0722A">
        <w:t>i.e.,</w:t>
      </w:r>
      <w:r>
        <w:t xml:space="preserve"> information on trajectories of fishing vessels) and the corresponding fish catch (</w:t>
      </w:r>
      <w:r w:rsidR="00C0722A">
        <w:t xml:space="preserve">i.e., the quantity and type of fish caught). </w:t>
      </w:r>
      <w:r w:rsidR="003C11CD">
        <w:t xml:space="preserve">The overall data describes the fishing activities over The Norwegian Sea and </w:t>
      </w:r>
      <w:r>
        <w:t>The</w:t>
      </w:r>
      <w:r w:rsidR="003C11CD">
        <w:t xml:space="preserve"> North Sea for the past two decades. The</w:t>
      </w:r>
      <w:r>
        <w:t xml:space="preserve"> problem we try to solve is the prediction of catch given some underlying conditions. Since it’s a prediction task hence we use tree-based regression models</w:t>
      </w:r>
      <w:r w:rsidR="003C11CD">
        <w:t xml:space="preserve"> like </w:t>
      </w:r>
      <w:r w:rsidR="007635AD">
        <w:t xml:space="preserve">Random Forest, </w:t>
      </w:r>
      <w:r w:rsidR="003C11CD">
        <w:t>XGBoost and LightGBM</w:t>
      </w:r>
      <w:r>
        <w:t xml:space="preserve">. </w:t>
      </w:r>
      <w:r w:rsidR="007635AD">
        <w:t xml:space="preserve">Here we have made our own custom objective and custom evaluation function for LightGBM algorithm. </w:t>
      </w:r>
      <w:r>
        <w:t>The approach is to model for specific vessel groups, geographical locations and species. The study explores the relationship between physical parameters of the vessels for each year and uses that relation for further analysis. The study reflects the dependence of catch on physical parameters of vessels like length, gross tonnage and power as well as the impact of geographic locations (latitude and longitude), species of fish targeted, tools (gears) with which fishing is done and also the time (month) in which the fishing is to be done.</w:t>
      </w:r>
      <w:r w:rsidR="007441E9">
        <w:t xml:space="preserve"> </w:t>
      </w:r>
      <w:r w:rsidR="007441E9" w:rsidRPr="00687F39">
        <w:t>We have also included a feature of product condition</w:t>
      </w:r>
      <w:r w:rsidR="00E21D11" w:rsidRPr="00687F39">
        <w:t xml:space="preserve"> (code)</w:t>
      </w:r>
      <w:r w:rsidR="007441E9" w:rsidRPr="00687F39">
        <w:t xml:space="preserve"> in our analysis since the total catch is the total weight of fish being delivered hence it is important to have the information beforehand about how the delivery of the fish caught is planned. For </w:t>
      </w:r>
      <w:r w:rsidR="00E21D11" w:rsidRPr="00687F39">
        <w:t>example,</w:t>
      </w:r>
      <w:r w:rsidR="007441E9" w:rsidRPr="00687F39">
        <w:t xml:space="preserve"> you can catch the same </w:t>
      </w:r>
      <w:r w:rsidR="00E21D11" w:rsidRPr="00687F39">
        <w:t>number</w:t>
      </w:r>
      <w:r w:rsidR="007441E9" w:rsidRPr="00687F39">
        <w:t xml:space="preserve"> of fish but deliver it in frozen format (ice) so in this case the total weight will also include the weight of ice, so one will get a larger weight but the actual fish weight could be the same</w:t>
      </w:r>
      <w:r w:rsidR="007441E9">
        <w:t xml:space="preserve">. </w:t>
      </w:r>
      <w:r w:rsidR="00317C04">
        <w:t xml:space="preserve"> In this paper for the purpose of specific analysis we have considered vessels with </w:t>
      </w:r>
      <w:r w:rsidR="009D5536">
        <w:t>length less than 10m</w:t>
      </w:r>
      <w:r w:rsidR="00317C04">
        <w:t xml:space="preserve"> </w:t>
      </w:r>
      <w:r w:rsidR="001F12EB">
        <w:t>(which</w:t>
      </w:r>
      <w:r w:rsidR="00317C04">
        <w:t xml:space="preserve"> constitute </w:t>
      </w:r>
      <w:r w:rsidR="009D5536">
        <w:t>30.2</w:t>
      </w:r>
      <w:r w:rsidR="00317C04">
        <w:t xml:space="preserve">% of all vessels) and 4 different </w:t>
      </w:r>
      <w:r w:rsidR="001F12EB">
        <w:t xml:space="preserve">fish </w:t>
      </w:r>
      <w:r w:rsidR="00317C04">
        <w:t xml:space="preserve">species codes </w:t>
      </w:r>
      <w:r w:rsidR="009D5536">
        <w:t>for cod species (‘1022 - Cod’, ‘102201 – Norwegian Cod’, ‘102202- Northeast Arctic Cod’, ‘102204 – Other Cod’)</w:t>
      </w:r>
      <w:r w:rsidR="00317C04">
        <w:t>.</w:t>
      </w:r>
      <w:r w:rsidR="009D5536">
        <w:t xml:space="preserve"> </w:t>
      </w:r>
      <w:r w:rsidR="001F12EB">
        <w:t>Also,</w:t>
      </w:r>
      <w:r w:rsidR="00317C04">
        <w:t xml:space="preserve"> we have divided the model into southern and northern part based on latitudes of fishing locations</w:t>
      </w:r>
      <w:r w:rsidR="001F12EB">
        <w:t xml:space="preserve"> in a sense that we have divided the range of latitudes into two halves, the upper half is the northern model whereas the lower half is the southern model</w:t>
      </w:r>
      <w:r w:rsidR="00317C04">
        <w:t>.</w:t>
      </w:r>
      <w:r w:rsidR="001F12EB">
        <w:t xml:space="preserve"> However, one can easily modify the codes for any different length group and different species of fishes to predict the catch they can obtain with certain error bar.</w:t>
      </w:r>
      <w:r>
        <w:t xml:space="preserve"> The preliminary results demonstrate that results are good for southern locations and northern region still needs improvement.</w:t>
      </w:r>
      <w:r w:rsidR="009D5536" w:rsidRPr="009D5536">
        <w:t xml:space="preserve"> </w:t>
      </w:r>
      <w:r w:rsidR="009D5536">
        <w:t xml:space="preserve">With the proposed approach we were able to achieve mean absolute error </w:t>
      </w:r>
      <w:r w:rsidR="0008431F">
        <w:t>4</w:t>
      </w:r>
      <w:r w:rsidR="009175EF">
        <w:t xml:space="preserve">7.6 </w:t>
      </w:r>
      <w:r w:rsidR="0008431F">
        <w:t>Kg</w:t>
      </w:r>
      <w:r w:rsidR="009D5536">
        <w:t xml:space="preserve"> in average on a test set</w:t>
      </w:r>
      <w:r w:rsidR="0008431F">
        <w:t>.</w:t>
      </w:r>
      <w:r w:rsidR="003C11CD">
        <w:t xml:space="preserve"> Our predictive results are preliminary in both temporal data horizon that we are able to explore and in the limited set of learning techniques that are employed in this task. </w:t>
      </w:r>
      <w:r>
        <w:t>However, it does not explore fluctuations in catch caused by environmental variation or any political interference. In the rapidly warming region, it is of vital importance to understand how stocks may be further affected by climate change in addition to fishing</w:t>
      </w:r>
      <w:r>
        <w:rPr>
          <w:spacing w:val="-7"/>
        </w:rPr>
        <w:t xml:space="preserve"> </w:t>
      </w:r>
      <w:r>
        <w:t>pressure.</w:t>
      </w:r>
      <w:commentRangeEnd w:id="2"/>
      <w:r>
        <w:rPr>
          <w:rStyle w:val="CommentReference"/>
          <w:rFonts w:eastAsiaTheme="majorEastAsia"/>
          <w:b w:val="0"/>
          <w:bCs w:val="0"/>
        </w:rPr>
        <w:commentReference w:id="2"/>
      </w:r>
    </w:p>
    <w:p w14:paraId="638E0DE1" w14:textId="22595FAD" w:rsidR="00773B39" w:rsidRPr="00773B39" w:rsidRDefault="00773B39" w:rsidP="005F138F">
      <w:pPr>
        <w:pStyle w:val="Heading2"/>
        <w:spacing w:before="91" w:line="240" w:lineRule="auto"/>
        <w:ind w:right="38"/>
        <w:jc w:val="both"/>
        <w:rPr>
          <w:iCs/>
        </w:rPr>
      </w:pPr>
      <w:r>
        <w:rPr>
          <w:iCs/>
        </w:rPr>
        <w:t>(Can we add this line)-</w:t>
      </w:r>
    </w:p>
    <w:p w14:paraId="784C8742" w14:textId="6CC223A5" w:rsidR="00773B39" w:rsidRPr="00773B39" w:rsidRDefault="00773B39" w:rsidP="005F138F">
      <w:pPr>
        <w:pStyle w:val="Heading2"/>
        <w:spacing w:before="91" w:line="240" w:lineRule="auto"/>
        <w:ind w:right="38"/>
        <w:jc w:val="both"/>
        <w:rPr>
          <w:iCs/>
        </w:rPr>
      </w:pPr>
      <w:r>
        <w:t>It is likely that other centers of intense fishing activities are in possession of similar data and could use the methods similar to the ones proposed here in their local context.</w:t>
      </w:r>
    </w:p>
    <w:p w14:paraId="52DF9EF4" w14:textId="23E75C97" w:rsidR="000446D9" w:rsidRPr="007635AD" w:rsidRDefault="000446D9" w:rsidP="005F138F">
      <w:pPr>
        <w:pStyle w:val="Heading1"/>
        <w:jc w:val="both"/>
        <w:rPr>
          <w:rFonts w:ascii="Times New Roman" w:hAnsi="Times New Roman" w:cs="Times New Roman"/>
          <w:b/>
          <w:bCs/>
          <w:color w:val="000000" w:themeColor="text1"/>
          <w:sz w:val="22"/>
          <w:szCs w:val="22"/>
        </w:rPr>
      </w:pPr>
      <w:commentRangeStart w:id="3"/>
      <w:r w:rsidRPr="007635AD">
        <w:rPr>
          <w:rFonts w:ascii="Times New Roman" w:hAnsi="Times New Roman" w:cs="Times New Roman"/>
          <w:b/>
          <w:bCs/>
          <w:color w:val="000000" w:themeColor="text1"/>
          <w:sz w:val="22"/>
          <w:szCs w:val="22"/>
        </w:rPr>
        <w:t>Introduction</w:t>
      </w:r>
      <w:commentRangeEnd w:id="3"/>
      <w:r w:rsidRPr="007635AD">
        <w:rPr>
          <w:rStyle w:val="CommentReference"/>
          <w:rFonts w:ascii="Times New Roman" w:hAnsi="Times New Roman" w:cs="Times New Roman"/>
          <w:b/>
          <w:bCs/>
          <w:color w:val="000000" w:themeColor="text1"/>
          <w:sz w:val="22"/>
          <w:szCs w:val="22"/>
        </w:rPr>
        <w:commentReference w:id="3"/>
      </w:r>
    </w:p>
    <w:p w14:paraId="282E8C5D" w14:textId="3872F20F" w:rsidR="00ED07FD" w:rsidRDefault="00CA522F" w:rsidP="005F138F">
      <w:pPr>
        <w:pStyle w:val="BodyText"/>
        <w:ind w:left="0" w:right="38"/>
        <w:jc w:val="both"/>
      </w:pPr>
      <w:r>
        <w:t xml:space="preserve">Fish catch has two main importance that are food security needs and </w:t>
      </w:r>
      <w:r w:rsidR="008521F7">
        <w:t xml:space="preserve">generation of </w:t>
      </w:r>
      <w:r>
        <w:t xml:space="preserve">export </w:t>
      </w:r>
      <w:r w:rsidR="008521F7">
        <w:t>revenue</w:t>
      </w:r>
      <w:r w:rsidR="00AE3049">
        <w:t>. Fish catch plays a vital part in meeting the food security needs of Norway, where per capita fish consumption was 19.5kg in 2020 [</w:t>
      </w:r>
      <w:hyperlink r:id="rId12" w:history="1">
        <w:r w:rsidR="00AE3049" w:rsidRPr="00AE3049">
          <w:rPr>
            <w:rStyle w:val="Hyperlink"/>
          </w:rPr>
          <w:t>1</w:t>
        </w:r>
      </w:hyperlink>
      <w:r w:rsidR="00AE3049">
        <w:t>]</w:t>
      </w:r>
      <w:r w:rsidR="000B1494">
        <w:t xml:space="preserve">. Then there is the revenue that is generated from the export of fish and </w:t>
      </w:r>
      <w:r w:rsidR="00E8175A">
        <w:t>seafood.</w:t>
      </w:r>
      <w:r w:rsidR="000B1494">
        <w:t xml:space="preserve"> In 2019 the export value of seafood from Norwegian aquaculture amounted to roughly 76.5 billion Norwegian kroner </w:t>
      </w:r>
      <w:r w:rsidR="00E8175A">
        <w:t>(8.4</w:t>
      </w:r>
      <w:r w:rsidR="000B1494">
        <w:t xml:space="preserve"> billion USD). Seafood from Norwegian fisheries was exported</w:t>
      </w:r>
      <w:r w:rsidR="00CD1C9E">
        <w:t xml:space="preserve"> with a value of approximately 30.8 billion Norwegian kroner (3.4 billion USD) [</w:t>
      </w:r>
      <w:hyperlink r:id="rId13" w:history="1">
        <w:r w:rsidR="00E605DA" w:rsidRPr="00E605DA">
          <w:rPr>
            <w:rStyle w:val="Hyperlink"/>
          </w:rPr>
          <w:t>2</w:t>
        </w:r>
      </w:hyperlink>
      <w:r w:rsidR="00CD1C9E">
        <w:t>]</w:t>
      </w:r>
      <w:r w:rsidR="00E605DA">
        <w:t>.</w:t>
      </w:r>
      <w:r w:rsidR="00F90667">
        <w:t xml:space="preserve"> </w:t>
      </w:r>
      <w:r w:rsidR="00880E74" w:rsidRPr="00880E74">
        <w:t>Populations</w:t>
      </w:r>
      <w:r w:rsidR="00880E74">
        <w:t xml:space="preserve"> of fish are greatly influenced by several physical, geographical and temporal factors. The p</w:t>
      </w:r>
      <w:r w:rsidR="000446D9">
        <w:t xml:space="preserve">rediction of fish catch </w:t>
      </w:r>
      <w:r w:rsidR="00880E74">
        <w:t xml:space="preserve">will be important to the fisheries management as well as the fishers. With the help of this </w:t>
      </w:r>
      <w:r w:rsidR="00DC27BE">
        <w:t>study, we</w:t>
      </w:r>
      <w:r w:rsidR="00880E74">
        <w:t xml:space="preserve"> can predict the quantity of fish catch given the underlying conditions that will be presented by the fishers in form of location they want to fish, the vessel they will be using for </w:t>
      </w:r>
      <w:r w:rsidR="00DC27BE">
        <w:t>fishing,</w:t>
      </w:r>
      <w:r w:rsidR="00880E74">
        <w:t xml:space="preserve"> the time of year (month) they will be fishing and the gears and tools they would be using for that purpose.</w:t>
      </w:r>
      <w:r w:rsidR="00DC27BE">
        <w:t xml:space="preserve"> Fish catch is not just dependent upon the physical and geographical characteristics but also on climatic and environmental variables such as sea-level rise, sea surface temperature variation, humidity variance, etc. However, in this paper we have not incorporated those climatic factors</w:t>
      </w:r>
      <w:r w:rsidR="00E43360">
        <w:t>.</w:t>
      </w:r>
      <w:r w:rsidR="00DC27BE">
        <w:t xml:space="preserve"> </w:t>
      </w:r>
      <w:r w:rsidR="00E43360">
        <w:t>E</w:t>
      </w:r>
      <w:r w:rsidR="00DC27BE">
        <w:t xml:space="preserve">arlier approaches have been made </w:t>
      </w:r>
      <w:r w:rsidR="00E43360">
        <w:t xml:space="preserve">to quantify the relationship between climatic </w:t>
      </w:r>
      <w:r w:rsidR="00E43360">
        <w:lastRenderedPageBreak/>
        <w:t xml:space="preserve">variables and the fish catch </w:t>
      </w:r>
      <w:r w:rsidR="00DC27BE">
        <w:t>[</w:t>
      </w:r>
      <w:hyperlink r:id="rId14" w:history="1">
        <w:r w:rsidR="00B66D68">
          <w:rPr>
            <w:rStyle w:val="Hyperlink"/>
          </w:rPr>
          <w:t>3</w:t>
        </w:r>
      </w:hyperlink>
      <w:r w:rsidR="00F90667">
        <w:t xml:space="preserve">]. </w:t>
      </w:r>
      <w:r w:rsidR="00112B2D">
        <w:t xml:space="preserve">Several methods, i.e., the autoregressive integrated moving average (ARIMA), seasonal ARIMA, vector autoregression (VAR), neural network, nonlinear autoregressive (NARX), wavelet, etc., have become popular among researchers for predicting short-term fish landings. </w:t>
      </w:r>
      <w:proofErr w:type="spellStart"/>
      <w:r w:rsidR="00112B2D">
        <w:t>Anuja</w:t>
      </w:r>
      <w:proofErr w:type="spellEnd"/>
      <w:r w:rsidR="00112B2D">
        <w:t xml:space="preserve"> et al. showed the forecasting of marine fish production in Tamil Nadu using the ARIMA model [</w:t>
      </w:r>
      <w:hyperlink r:id="rId15" w:history="1">
        <w:r w:rsidR="00B66D68" w:rsidRPr="00B66D68">
          <w:rPr>
            <w:rStyle w:val="Hyperlink"/>
          </w:rPr>
          <w:t>4</w:t>
        </w:r>
      </w:hyperlink>
      <w:r w:rsidR="00112B2D">
        <w:t>]. However, these models are usually fitted with single time-series data, therefore often produce unsatisfactory predictions when multi-dimensional data is fetched as inputs. To overcome this problem, researchers came up with the idea of using machine learning (ML) methods</w:t>
      </w:r>
      <w:r w:rsidR="00E8175A">
        <w:t xml:space="preserve"> [</w:t>
      </w:r>
      <w:hyperlink r:id="rId16" w:history="1">
        <w:r w:rsidR="00E8175A" w:rsidRPr="00E8175A">
          <w:rPr>
            <w:rStyle w:val="Hyperlink"/>
          </w:rPr>
          <w:t>5</w:t>
        </w:r>
      </w:hyperlink>
      <w:r w:rsidR="00E8175A">
        <w:t>,</w:t>
      </w:r>
      <w:hyperlink r:id="rId17" w:history="1">
        <w:r w:rsidR="00E8175A" w:rsidRPr="00E8175A">
          <w:rPr>
            <w:rStyle w:val="Hyperlink"/>
          </w:rPr>
          <w:t>6</w:t>
        </w:r>
      </w:hyperlink>
      <w:r w:rsidR="00E8175A">
        <w:t>].</w:t>
      </w:r>
      <w:r w:rsidR="00F90667">
        <w:t xml:space="preserve"> </w:t>
      </w:r>
      <w:r w:rsidR="00280352">
        <w:t>Although several types of research have been done so far on estimating fish landings considering ecological variables [</w:t>
      </w:r>
      <w:hyperlink r:id="rId18" w:history="1">
        <w:r w:rsidR="00280352" w:rsidRPr="00280352">
          <w:rPr>
            <w:rStyle w:val="Hyperlink"/>
          </w:rPr>
          <w:t>7</w:t>
        </w:r>
      </w:hyperlink>
      <w:r w:rsidR="00280352">
        <w:t>,</w:t>
      </w:r>
      <w:hyperlink r:id="rId19" w:history="1">
        <w:r w:rsidR="00280352" w:rsidRPr="00280352">
          <w:rPr>
            <w:rStyle w:val="Hyperlink"/>
          </w:rPr>
          <w:t>8</w:t>
        </w:r>
      </w:hyperlink>
      <w:r w:rsidR="00280352">
        <w:t>].</w:t>
      </w:r>
      <w:r w:rsidR="00ED07FD">
        <w:t xml:space="preserve"> </w:t>
      </w:r>
    </w:p>
    <w:p w14:paraId="58F1BE4D" w14:textId="30368D21" w:rsidR="00280352" w:rsidRPr="0046792C" w:rsidRDefault="00ED07FD" w:rsidP="005F138F">
      <w:pPr>
        <w:pStyle w:val="BodyText"/>
        <w:spacing w:before="91"/>
        <w:ind w:right="406"/>
        <w:jc w:val="both"/>
        <w:rPr>
          <w:b/>
          <w:bCs/>
        </w:rPr>
      </w:pPr>
      <w:r w:rsidRPr="00ED07FD">
        <w:rPr>
          <w:b/>
          <w:bCs/>
        </w:rPr>
        <w:t>(Can we add this line)-</w:t>
      </w:r>
      <w:r w:rsidR="00F90667">
        <w:rPr>
          <w:b/>
          <w:bCs/>
        </w:rPr>
        <w:t xml:space="preserve"> </w:t>
      </w:r>
      <w:r w:rsidRPr="0046792C">
        <w:rPr>
          <w:b/>
          <w:bCs/>
        </w:rPr>
        <w:t xml:space="preserve">However, in Norway, as far as we are aware, no one has implemented the ML-based method to predict and analyze fish landings of the coastal area. </w:t>
      </w:r>
    </w:p>
    <w:p w14:paraId="7FFBAE1B" w14:textId="77777777" w:rsidR="005F138F" w:rsidRDefault="00ED07FD" w:rsidP="005F138F">
      <w:pPr>
        <w:pStyle w:val="BodyText"/>
        <w:spacing w:before="91"/>
        <w:ind w:right="406"/>
        <w:jc w:val="both"/>
      </w:pPr>
      <w:r>
        <w:t xml:space="preserve">A single ML model does not perform best in different time-series predictions. In this case, a good choice would be to use ensemble-based ML models for enhancing the prediction accuracy. In this research we have used </w:t>
      </w:r>
      <w:r w:rsidR="007635AD">
        <w:t xml:space="preserve">Tree based method Random Forest and </w:t>
      </w:r>
      <w:r>
        <w:t>gradient boosting approach in which we have used XGBoost and LightGBM algorithm for the prediction of catch.</w:t>
      </w:r>
      <w:r w:rsidR="00F90667">
        <w:t xml:space="preserve"> The main</w:t>
      </w:r>
      <w:r w:rsidR="0046792C">
        <w:t xml:space="preserve"> research questions that guide this work is: </w:t>
      </w:r>
      <w:r w:rsidR="0046792C" w:rsidRPr="00F90667">
        <w:rPr>
          <w:i/>
          <w:iCs/>
        </w:rPr>
        <w:t xml:space="preserve">How </w:t>
      </w:r>
      <w:r w:rsidR="00F90667" w:rsidRPr="00F90667">
        <w:rPr>
          <w:i/>
          <w:iCs/>
        </w:rPr>
        <w:t xml:space="preserve">accurately </w:t>
      </w:r>
      <w:r w:rsidR="0046792C" w:rsidRPr="00F90667">
        <w:rPr>
          <w:i/>
          <w:iCs/>
        </w:rPr>
        <w:t xml:space="preserve">can we predict the catch for a particular trip given the underlying </w:t>
      </w:r>
      <w:r w:rsidR="00F90667" w:rsidRPr="00F90667">
        <w:rPr>
          <w:i/>
          <w:iCs/>
        </w:rPr>
        <w:t>variables</w:t>
      </w:r>
      <w:r w:rsidR="00F90667">
        <w:rPr>
          <w:i/>
          <w:iCs/>
        </w:rPr>
        <w:t xml:space="preserve">? </w:t>
      </w:r>
      <w:r w:rsidR="00F90667">
        <w:t xml:space="preserve">As a case study we have selected the region of the </w:t>
      </w:r>
      <w:r w:rsidR="005D7E06">
        <w:t xml:space="preserve">North Sea </w:t>
      </w:r>
      <w:r w:rsidR="00F90667">
        <w:t>and a specific vessel type</w:t>
      </w:r>
      <w:r w:rsidR="005D7E06">
        <w:t xml:space="preserve"> </w:t>
      </w:r>
      <w:r w:rsidR="00601A25">
        <w:t>(length</w:t>
      </w:r>
      <w:r w:rsidR="005D7E06">
        <w:t xml:space="preserve"> less than 10m)</w:t>
      </w:r>
      <w:r w:rsidR="00F90667">
        <w:t xml:space="preserve"> and </w:t>
      </w:r>
      <w:r w:rsidR="005D7E06">
        <w:t>specific species (cod)</w:t>
      </w:r>
      <w:r w:rsidR="00F90667">
        <w:t>,</w:t>
      </w:r>
      <w:r w:rsidR="00B56E1E">
        <w:t xml:space="preserve"> The reason for taking cod species is that  in history of Norway it has constituted a substantial part of  fish stock being the most valued species at NOK 3.7 billion, while herring was worth NOK 2.2 billion back in 2007 [</w:t>
      </w:r>
      <w:hyperlink r:id="rId20" w:history="1">
        <w:r w:rsidR="00B56E1E" w:rsidRPr="00B56E1E">
          <w:rPr>
            <w:rStyle w:val="Hyperlink"/>
          </w:rPr>
          <w:t>9</w:t>
        </w:r>
      </w:hyperlink>
      <w:r w:rsidR="00B56E1E">
        <w:t>]</w:t>
      </w:r>
      <w:r w:rsidR="00F90667">
        <w:t xml:space="preserve"> </w:t>
      </w:r>
      <w:r w:rsidR="0004581E">
        <w:t xml:space="preserve">. However, </w:t>
      </w:r>
      <w:r w:rsidR="00F90667">
        <w:t xml:space="preserve">the presented approach can be applied to other </w:t>
      </w:r>
      <w:r w:rsidR="005D7E06">
        <w:t>species</w:t>
      </w:r>
      <w:r w:rsidR="00F90667">
        <w:t xml:space="preserve"> and vessels.</w:t>
      </w:r>
      <w:r w:rsidR="005F138F">
        <w:t xml:space="preserve"> </w:t>
      </w:r>
      <w:r w:rsidR="005D7E06">
        <w:t xml:space="preserve">The hypothesis is that we can predict the catch at a given location and time of the year, provided the vessel </w:t>
      </w:r>
      <w:r w:rsidR="00601A25">
        <w:t>length,</w:t>
      </w:r>
      <w:r w:rsidR="005D7E06">
        <w:t xml:space="preserve"> gears and tools to use and the information on targeted species. </w:t>
      </w:r>
      <w:r w:rsidR="00601A25">
        <w:t>To address the research question, we analyzed and enhanced AIS data for the years 2001 - 2021 and have explored the predictive capabilities of two popular supervised machine learning models (</w:t>
      </w:r>
      <w:r w:rsidR="007635AD">
        <w:t xml:space="preserve">Random Forest, </w:t>
      </w:r>
      <w:r w:rsidR="00601A25">
        <w:t xml:space="preserve">XGBoost and LightGBM). Being able to predict </w:t>
      </w:r>
      <w:r w:rsidR="00CB35E8">
        <w:t>fish catch for a trip</w:t>
      </w:r>
      <w:r w:rsidR="00601A25">
        <w:t xml:space="preserve">, is important for the planning of </w:t>
      </w:r>
      <w:r w:rsidR="00705E82">
        <w:t>trip.</w:t>
      </w:r>
      <w:r w:rsidR="005F138F">
        <w:t xml:space="preserve"> </w:t>
      </w:r>
      <w:r w:rsidR="0046792C">
        <w:t>The contributions of this work are the proposal of a framework that: (</w:t>
      </w:r>
      <w:proofErr w:type="spellStart"/>
      <w:r w:rsidR="0046792C">
        <w:t>i</w:t>
      </w:r>
      <w:proofErr w:type="spellEnd"/>
      <w:r w:rsidR="0046792C">
        <w:t>)</w:t>
      </w:r>
      <w:r w:rsidR="00F90667">
        <w:t xml:space="preserve"> cleans and preprocess the data by</w:t>
      </w:r>
      <w:r w:rsidR="0046792C">
        <w:t xml:space="preserve"> </w:t>
      </w:r>
      <w:r w:rsidR="00F90667">
        <w:t>analyzing the year wise trends to fill in the missing data</w:t>
      </w:r>
      <w:r w:rsidR="00705E82">
        <w:t xml:space="preserve"> and removing the irrelevant and wrong (illogical) entries;</w:t>
      </w:r>
      <w:r w:rsidR="0046792C">
        <w:t xml:space="preserve"> and (ii) applies Machine Learn</w:t>
      </w:r>
      <w:r w:rsidR="00F90667">
        <w:t>i</w:t>
      </w:r>
      <w:r w:rsidR="0046792C">
        <w:t>ng (</w:t>
      </w:r>
      <w:r w:rsidR="007635AD">
        <w:t xml:space="preserve">Random </w:t>
      </w:r>
      <w:proofErr w:type="gramStart"/>
      <w:r w:rsidR="007635AD">
        <w:t xml:space="preserve">Forest, </w:t>
      </w:r>
      <w:r w:rsidR="0046792C">
        <w:t xml:space="preserve"> </w:t>
      </w:r>
      <w:r w:rsidR="00F90667">
        <w:t>XGBoost</w:t>
      </w:r>
      <w:proofErr w:type="gramEnd"/>
      <w:r w:rsidR="00F90667">
        <w:t xml:space="preserve"> and LightGBM</w:t>
      </w:r>
      <w:r w:rsidR="0046792C">
        <w:t xml:space="preserve">) to </w:t>
      </w:r>
      <w:r w:rsidR="00F90667">
        <w:t>predict catch</w:t>
      </w:r>
      <w:r w:rsidR="00705E82">
        <w:t xml:space="preserve"> with certain error.</w:t>
      </w:r>
    </w:p>
    <w:p w14:paraId="3A728766" w14:textId="02D6A81A" w:rsidR="00DC27BE" w:rsidRDefault="00705E82" w:rsidP="005F138F">
      <w:pPr>
        <w:pStyle w:val="BodyText"/>
        <w:spacing w:before="91"/>
        <w:ind w:right="406"/>
        <w:jc w:val="both"/>
      </w:pPr>
      <w:r>
        <w:t>This paper is structured as follows: We first briefly present the AIS data along with the methods used to transform data into a state suitable to train and validate the different machine learning models. Next, we analyze and compare predictions from three supervised machine learning models, i.e., the Random Forest model, the XGBoost model, and LightGBM</w:t>
      </w:r>
      <w:r w:rsidR="00AA34EE">
        <w:t xml:space="preserve"> (custom) </w:t>
      </w:r>
      <w:r>
        <w:t xml:space="preserve">for </w:t>
      </w:r>
      <w:r w:rsidR="00AA34EE">
        <w:t>test</w:t>
      </w:r>
      <w:r>
        <w:t xml:space="preserve"> dataset followed by a brief discussion about the capabilities and limitations of the models and modelling techniques. One of the best model implementations (model) is provided on GitHub (</w:t>
      </w:r>
      <w:r w:rsidR="00823FB5">
        <w:t>link</w:t>
      </w:r>
      <w:r>
        <w:t xml:space="preserve">), and the presented approach could be used to support planning and active management of </w:t>
      </w:r>
      <w:r w:rsidR="00823FB5">
        <w:t>fishing vessels</w:t>
      </w:r>
      <w:r>
        <w:t xml:space="preserve"> in the </w:t>
      </w:r>
      <w:r w:rsidR="00823FB5">
        <w:t>North Sea region.</w:t>
      </w:r>
    </w:p>
    <w:p w14:paraId="192EAACA" w14:textId="2D59F28A" w:rsidR="009D7474" w:rsidRDefault="009D7474" w:rsidP="005F138F">
      <w:pPr>
        <w:pStyle w:val="Heading1"/>
        <w:jc w:val="both"/>
      </w:pPr>
      <w:r>
        <w:t xml:space="preserve">Proposed </w:t>
      </w:r>
      <w:commentRangeStart w:id="4"/>
      <w:r>
        <w:t>Framework</w:t>
      </w:r>
      <w:commentRangeEnd w:id="4"/>
      <w:r w:rsidR="00823FB5">
        <w:rPr>
          <w:rStyle w:val="CommentReference"/>
          <w:rFonts w:ascii="Times New Roman" w:eastAsia="Times New Roman" w:hAnsi="Times New Roman" w:cs="Times New Roman"/>
          <w:color w:val="auto"/>
          <w:lang w:val="en-US"/>
        </w:rPr>
        <w:commentReference w:id="4"/>
      </w:r>
      <w:r w:rsidR="00823FB5">
        <w:t xml:space="preserve"> </w:t>
      </w:r>
    </w:p>
    <w:p w14:paraId="2E5ACCFE" w14:textId="46CD13CE" w:rsidR="009D7474" w:rsidRDefault="009D7474" w:rsidP="005F138F">
      <w:pPr>
        <w:pStyle w:val="BodyText"/>
        <w:spacing w:before="55"/>
        <w:ind w:right="406"/>
        <w:jc w:val="both"/>
      </w:pPr>
      <w:r w:rsidRPr="002D1E4A">
        <w:rPr>
          <w:highlight w:val="green"/>
        </w:rPr>
        <w:t>I will take care of this part</w:t>
      </w:r>
    </w:p>
    <w:p w14:paraId="2BB9C926" w14:textId="77777777" w:rsidR="009D7474" w:rsidRDefault="009D7474" w:rsidP="005F138F">
      <w:pPr>
        <w:pStyle w:val="Heading1"/>
        <w:jc w:val="both"/>
      </w:pPr>
      <w:r>
        <w:t xml:space="preserve">Case Study  </w:t>
      </w:r>
    </w:p>
    <w:p w14:paraId="1166930B" w14:textId="77777777" w:rsidR="009D7474" w:rsidRDefault="009D7474" w:rsidP="005F138F">
      <w:pPr>
        <w:pStyle w:val="BodyText"/>
        <w:jc w:val="both"/>
      </w:pPr>
      <w:r>
        <w:t xml:space="preserve">To demonstrate the feasibility of the proposed framework a case study is used. </w:t>
      </w:r>
    </w:p>
    <w:p w14:paraId="5626C3F4" w14:textId="03D501F5" w:rsidR="00840F73" w:rsidRPr="007635AD" w:rsidRDefault="00840F73" w:rsidP="005F138F">
      <w:pPr>
        <w:pStyle w:val="Heading1"/>
        <w:jc w:val="both"/>
        <w:rPr>
          <w:rFonts w:ascii="Times New Roman" w:hAnsi="Times New Roman" w:cs="Times New Roman"/>
          <w:b/>
          <w:bCs/>
          <w:color w:val="000000" w:themeColor="text1"/>
          <w:sz w:val="22"/>
          <w:szCs w:val="22"/>
        </w:rPr>
      </w:pPr>
      <w:r w:rsidRPr="007635AD">
        <w:rPr>
          <w:rFonts w:ascii="Times New Roman" w:hAnsi="Times New Roman" w:cs="Times New Roman"/>
          <w:b/>
          <w:bCs/>
          <w:color w:val="000000" w:themeColor="text1"/>
          <w:sz w:val="22"/>
          <w:szCs w:val="22"/>
        </w:rPr>
        <w:t>Material and Methods</w:t>
      </w:r>
    </w:p>
    <w:p w14:paraId="28383FE8" w14:textId="77777777" w:rsidR="00840F73" w:rsidRDefault="00840F73" w:rsidP="005F138F">
      <w:pPr>
        <w:pStyle w:val="Heading2"/>
        <w:spacing w:line="253" w:lineRule="exact"/>
        <w:ind w:left="0"/>
        <w:jc w:val="both"/>
      </w:pPr>
      <w:r>
        <w:t>Data</w:t>
      </w:r>
    </w:p>
    <w:p w14:paraId="7BE708D4" w14:textId="755338A5" w:rsidR="00AC2F92" w:rsidRDefault="00840F73" w:rsidP="005F138F">
      <w:pPr>
        <w:pStyle w:val="BodyText"/>
        <w:spacing w:before="1" w:line="254" w:lineRule="auto"/>
        <w:ind w:left="0" w:right="515"/>
        <w:jc w:val="both"/>
      </w:pPr>
      <w:r>
        <w:t>The catch-and-</w:t>
      </w:r>
      <w:r w:rsidR="00B4557B">
        <w:t>vessel</w:t>
      </w:r>
      <w:r>
        <w:t xml:space="preserve"> data</w:t>
      </w:r>
      <w:r w:rsidR="00C8079C">
        <w:t xml:space="preserve"> (AIS)</w:t>
      </w:r>
      <w:r>
        <w:t xml:space="preserve"> used for the analysis are </w:t>
      </w:r>
      <w:r w:rsidR="00B4557B">
        <w:t>retrieved</w:t>
      </w:r>
      <w:r>
        <w:t xml:space="preserve"> from </w:t>
      </w:r>
      <w:r w:rsidR="00C8079C">
        <w:t>Directorate of Fisheries, Norway</w:t>
      </w:r>
      <w:r>
        <w:t>.</w:t>
      </w:r>
      <w:r w:rsidR="00C8079C">
        <w:t xml:space="preserve"> </w:t>
      </w:r>
      <w:r w:rsidR="00755380">
        <w:t>The data available here contains the catch data from the landing and final banknote register linked to vessel data from the marketing register.</w:t>
      </w:r>
      <w:r>
        <w:t xml:space="preserve"> </w:t>
      </w:r>
      <w:r w:rsidR="00DC1311">
        <w:rPr>
          <w:lang w:val="en"/>
        </w:rPr>
        <w:t xml:space="preserve">Catch data and vessel data </w:t>
      </w:r>
      <w:r w:rsidR="007635AD">
        <w:rPr>
          <w:lang w:val="en"/>
        </w:rPr>
        <w:t xml:space="preserve">are combined </w:t>
      </w:r>
      <w:r w:rsidR="005F138F">
        <w:rPr>
          <w:lang w:val="en"/>
        </w:rPr>
        <w:t>using the</w:t>
      </w:r>
      <w:r w:rsidR="00DC1311">
        <w:rPr>
          <w:lang w:val="en"/>
        </w:rPr>
        <w:t xml:space="preserve"> </w:t>
      </w:r>
      <w:r w:rsidR="005F138F">
        <w:rPr>
          <w:lang w:val="en"/>
        </w:rPr>
        <w:t>last capture</w:t>
      </w:r>
      <w:r w:rsidR="00DC1311">
        <w:rPr>
          <w:lang w:val="en"/>
        </w:rPr>
        <w:t xml:space="preserve"> </w:t>
      </w:r>
      <w:r w:rsidR="005F138F">
        <w:rPr>
          <w:lang w:val="en"/>
        </w:rPr>
        <w:t xml:space="preserve">date </w:t>
      </w:r>
      <w:proofErr w:type="gramStart"/>
      <w:r w:rsidR="005F138F">
        <w:rPr>
          <w:lang w:val="en"/>
        </w:rPr>
        <w:t>and</w:t>
      </w:r>
      <w:r w:rsidR="00DC1311">
        <w:rPr>
          <w:lang w:val="en"/>
        </w:rPr>
        <w:t xml:space="preserve">  the</w:t>
      </w:r>
      <w:proofErr w:type="gramEnd"/>
      <w:r w:rsidR="00DC1311">
        <w:rPr>
          <w:lang w:val="en"/>
        </w:rPr>
        <w:t xml:space="preserve"> vessel's validity ;   the last  catch date  must  be in a  period  when  the  vessel  is  valid in order to be cooped against the  vessel. </w:t>
      </w:r>
      <w:r w:rsidR="00755380">
        <w:t xml:space="preserve">The Directorate of </w:t>
      </w:r>
      <w:r w:rsidR="00AC2F92">
        <w:t>Fisheries’</w:t>
      </w:r>
      <w:r w:rsidR="00755380">
        <w:t xml:space="preserve"> practice has been to consider this data to be public.</w:t>
      </w:r>
      <w:r w:rsidR="00D87621">
        <w:t xml:space="preserve"> </w:t>
      </w:r>
      <w:r w:rsidR="00755380">
        <w:t xml:space="preserve">The </w:t>
      </w:r>
      <w:r w:rsidR="00D87621">
        <w:t xml:space="preserve">time-series </w:t>
      </w:r>
      <w:r w:rsidR="00755380">
        <w:t>data us</w:t>
      </w:r>
      <w:r w:rsidR="00D87621">
        <w:t>ed here is for the past two decades (200</w:t>
      </w:r>
      <w:r w:rsidR="007635AD">
        <w:t>1</w:t>
      </w:r>
      <w:r w:rsidR="00D87621">
        <w:t>-2021</w:t>
      </w:r>
      <w:r w:rsidR="00AC2F92">
        <w:t>).</w:t>
      </w:r>
      <w:r w:rsidR="00D87621">
        <w:t xml:space="preserve"> </w:t>
      </w:r>
      <w:r w:rsidR="00AC2F92">
        <w:rPr>
          <w:lang w:val="en"/>
        </w:rPr>
        <w:t xml:space="preserve">The dataset contained information about all </w:t>
      </w:r>
      <w:r w:rsidR="00FD3747">
        <w:rPr>
          <w:lang w:val="en"/>
        </w:rPr>
        <w:t>fishing and</w:t>
      </w:r>
      <w:r w:rsidR="00AC2F92">
        <w:rPr>
          <w:lang w:val="en"/>
        </w:rPr>
        <w:t xml:space="preserve"> trapping </w:t>
      </w:r>
      <w:r w:rsidR="007635AD">
        <w:rPr>
          <w:lang w:val="en"/>
        </w:rPr>
        <w:t>in the</w:t>
      </w:r>
      <w:r w:rsidR="00AC2F92">
        <w:rPr>
          <w:lang w:val="en"/>
        </w:rPr>
        <w:t xml:space="preserve"> </w:t>
      </w:r>
      <w:r w:rsidR="007635AD">
        <w:rPr>
          <w:lang w:val="en"/>
        </w:rPr>
        <w:t xml:space="preserve">sea taken </w:t>
      </w:r>
      <w:r w:rsidR="005F138F">
        <w:rPr>
          <w:lang w:val="en"/>
        </w:rPr>
        <w:t>by Norwegian</w:t>
      </w:r>
      <w:r w:rsidR="00AC2F92">
        <w:rPr>
          <w:lang w:val="en"/>
        </w:rPr>
        <w:t>-registered</w:t>
      </w:r>
      <w:r w:rsidR="005F138F">
        <w:rPr>
          <w:lang w:val="en"/>
        </w:rPr>
        <w:t xml:space="preserve"> </w:t>
      </w:r>
      <w:r w:rsidR="00AC2F92">
        <w:rPr>
          <w:w w:val="95"/>
          <w:lang w:val="en"/>
        </w:rPr>
        <w:t>fishing vessels</w:t>
      </w:r>
      <w:r w:rsidR="00AC2F92">
        <w:rPr>
          <w:lang w:val="en"/>
        </w:rPr>
        <w:t xml:space="preserve"> </w:t>
      </w:r>
      <w:r w:rsidR="00AC2F92">
        <w:rPr>
          <w:w w:val="95"/>
          <w:lang w:val="en"/>
        </w:rPr>
        <w:t xml:space="preserve">as well </w:t>
      </w:r>
      <w:r w:rsidR="005F138F">
        <w:rPr>
          <w:w w:val="95"/>
          <w:lang w:val="en"/>
        </w:rPr>
        <w:t>as</w:t>
      </w:r>
      <w:r w:rsidR="005F138F">
        <w:rPr>
          <w:lang w:val="en"/>
        </w:rPr>
        <w:t xml:space="preserve"> </w:t>
      </w:r>
      <w:r w:rsidR="005F138F">
        <w:rPr>
          <w:w w:val="95"/>
          <w:lang w:val="en"/>
        </w:rPr>
        <w:t>the</w:t>
      </w:r>
      <w:r w:rsidR="00AC2F92">
        <w:rPr>
          <w:w w:val="95"/>
          <w:lang w:val="en"/>
        </w:rPr>
        <w:t xml:space="preserve"> capture</w:t>
      </w:r>
      <w:r w:rsidR="00AC2F92">
        <w:rPr>
          <w:lang w:val="en"/>
        </w:rPr>
        <w:t xml:space="preserve"> </w:t>
      </w:r>
      <w:proofErr w:type="gramStart"/>
      <w:r w:rsidR="00AC2F92">
        <w:rPr>
          <w:w w:val="95"/>
          <w:lang w:val="en"/>
        </w:rPr>
        <w:t>of</w:t>
      </w:r>
      <w:r w:rsidR="00AC2F92">
        <w:rPr>
          <w:lang w:val="en"/>
        </w:rPr>
        <w:t xml:space="preserve"> </w:t>
      </w:r>
      <w:r w:rsidR="00AC2F92">
        <w:rPr>
          <w:w w:val="95"/>
          <w:lang w:val="en"/>
        </w:rPr>
        <w:t xml:space="preserve"> foreign</w:t>
      </w:r>
      <w:proofErr w:type="gramEnd"/>
      <w:r w:rsidR="00AC2F92">
        <w:rPr>
          <w:lang w:val="en"/>
        </w:rPr>
        <w:t xml:space="preserve"> </w:t>
      </w:r>
      <w:r w:rsidR="00AC2F92">
        <w:rPr>
          <w:w w:val="95"/>
          <w:lang w:val="en"/>
        </w:rPr>
        <w:t xml:space="preserve"> vessels</w:t>
      </w:r>
      <w:r w:rsidR="00AC2F92">
        <w:rPr>
          <w:lang w:val="en"/>
        </w:rPr>
        <w:t xml:space="preserve"> </w:t>
      </w:r>
      <w:r w:rsidR="00AC2F92">
        <w:rPr>
          <w:w w:val="95"/>
          <w:lang w:val="en"/>
        </w:rPr>
        <w:t xml:space="preserve"> landed</w:t>
      </w:r>
      <w:r w:rsidR="00AC2F92">
        <w:rPr>
          <w:lang w:val="en"/>
        </w:rPr>
        <w:t xml:space="preserve"> </w:t>
      </w:r>
      <w:r w:rsidR="00AC2F92">
        <w:rPr>
          <w:w w:val="95"/>
          <w:lang w:val="en"/>
        </w:rPr>
        <w:t xml:space="preserve"> in</w:t>
      </w:r>
      <w:r w:rsidR="00AC2F92">
        <w:rPr>
          <w:lang w:val="en"/>
        </w:rPr>
        <w:t xml:space="preserve"> </w:t>
      </w:r>
      <w:r w:rsidR="00AC2F92">
        <w:rPr>
          <w:w w:val="95"/>
          <w:lang w:val="en"/>
        </w:rPr>
        <w:t xml:space="preserve"> </w:t>
      </w:r>
      <w:proofErr w:type="spellStart"/>
      <w:r w:rsidR="00AC2F92">
        <w:rPr>
          <w:w w:val="95"/>
          <w:lang w:val="en"/>
        </w:rPr>
        <w:t>Noreg</w:t>
      </w:r>
      <w:proofErr w:type="spellEnd"/>
      <w:r w:rsidR="00AC2F92">
        <w:rPr>
          <w:w w:val="95"/>
          <w:lang w:val="en"/>
        </w:rPr>
        <w:t>.</w:t>
      </w:r>
      <w:r w:rsidR="00AC2F92">
        <w:rPr>
          <w:lang w:val="en"/>
        </w:rPr>
        <w:t xml:space="preserve"> </w:t>
      </w:r>
      <w:r w:rsidR="00D87621">
        <w:t xml:space="preserve">Each year has a different file and each file contains data for a catch year, data for a catch year equal to the current year are updated every night while data for previous two years are updated every </w:t>
      </w:r>
      <w:r w:rsidR="00FD3747">
        <w:t>weekend.</w:t>
      </w:r>
      <w:r w:rsidR="00AC2F92">
        <w:t xml:space="preserve"> </w:t>
      </w:r>
      <w:r w:rsidR="00ED0AB2">
        <w:t>The data provided about 1.2 million entries in each file which corresponded to different fishing trips, however the number of unique fishing vessels was about 6000 for each year.</w:t>
      </w:r>
      <w:r w:rsidR="00C13736">
        <w:t xml:space="preserve"> A total of 133(non-unique) features were provided for each entry which described a particular fishing trip and the corresponding fishing vessel. To describe the fishing trip information such as reception station, landing municipality, production municipality, </w:t>
      </w:r>
      <w:proofErr w:type="spellStart"/>
      <w:r w:rsidR="00C13736">
        <w:t>etc</w:t>
      </w:r>
      <w:proofErr w:type="spellEnd"/>
      <w:r w:rsidR="00FC2C6D">
        <w:t xml:space="preserve"> were provided</w:t>
      </w:r>
      <w:r w:rsidR="00C13736">
        <w:t xml:space="preserve">. For describing the vessel information such as vessel </w:t>
      </w:r>
      <w:r w:rsidR="005F138F">
        <w:t>name,</w:t>
      </w:r>
      <w:r w:rsidR="00C13736">
        <w:t xml:space="preserve"> vessel id, vessel country</w:t>
      </w:r>
      <w:r w:rsidR="00FC2C6D">
        <w:t>, vessel type along with the information on physical characteristics of the vessel like vessel length, gross tonnage and engine power were provided.</w:t>
      </w:r>
      <w:r w:rsidR="00FD3747">
        <w:t xml:space="preserve">  Data on gears and tools used for fishing was provided in terms of gear group, gear sub-group and gear codes.</w:t>
      </w:r>
      <w:r w:rsidR="00FC2C6D">
        <w:t xml:space="preserve"> Information on geographical locations of fishing were provided in terms of latitudes, longitudes and location codes. Data on species of fishes was provided in terms of species group, </w:t>
      </w:r>
      <w:r w:rsidR="00FC2C6D">
        <w:lastRenderedPageBreak/>
        <w:t xml:space="preserve">species-subgroup and finally species code. </w:t>
      </w:r>
      <w:r w:rsidR="00FD3747">
        <w:t>Finally, the i</w:t>
      </w:r>
      <w:r w:rsidR="00FC2C6D">
        <w:t>nformation on product condition and catch value was also provided.</w:t>
      </w:r>
    </w:p>
    <w:p w14:paraId="6E015066" w14:textId="7D683CE5" w:rsidR="00AC2F92" w:rsidRPr="00E125FF" w:rsidRDefault="00AC2F92" w:rsidP="005F138F">
      <w:pPr>
        <w:pStyle w:val="BodyText"/>
        <w:spacing w:before="1" w:line="254" w:lineRule="auto"/>
        <w:ind w:left="0" w:right="515"/>
        <w:jc w:val="both"/>
        <w:rPr>
          <w:i/>
          <w:iCs/>
        </w:rPr>
      </w:pPr>
      <w:r w:rsidRPr="00E125FF">
        <w:rPr>
          <w:i/>
          <w:iCs/>
        </w:rPr>
        <w:t>Variables:</w:t>
      </w:r>
    </w:p>
    <w:p w14:paraId="5FDDD20B" w14:textId="7E580103" w:rsidR="00DC1311" w:rsidRDefault="00B4557B" w:rsidP="005F138F">
      <w:pPr>
        <w:pStyle w:val="BodyText"/>
        <w:spacing w:before="1" w:line="254" w:lineRule="auto"/>
        <w:ind w:left="0" w:right="515"/>
        <w:jc w:val="both"/>
      </w:pPr>
      <w:r>
        <w:t xml:space="preserve">The data file for each year had a number of features describing the trip and the fishing </w:t>
      </w:r>
      <w:r w:rsidR="00FD3747">
        <w:t>vessel,</w:t>
      </w:r>
      <w:r>
        <w:t xml:space="preserve"> however we have only included </w:t>
      </w:r>
      <w:r w:rsidR="00FD3747">
        <w:t>physical,</w:t>
      </w:r>
      <w:r>
        <w:t xml:space="preserve"> geographical and temporal variables for the purpose of the research. For the physical features we have considered the vessel length, gross tonnage, and engine power of the vessel. </w:t>
      </w:r>
      <w:r w:rsidR="00840F73">
        <w:t>The type of gear</w:t>
      </w:r>
      <w:r>
        <w:t>/tool</w:t>
      </w:r>
      <w:r w:rsidR="00840F73">
        <w:t xml:space="preserve"> (</w:t>
      </w:r>
      <w:r>
        <w:t>in terms of codes) used for fishing</w:t>
      </w:r>
      <w:commentRangeStart w:id="5"/>
      <w:r w:rsidR="00840F73">
        <w:t xml:space="preserve">. </w:t>
      </w:r>
      <w:commentRangeEnd w:id="5"/>
      <w:r w:rsidR="00840F73">
        <w:rPr>
          <w:rStyle w:val="CommentReference"/>
          <w:rFonts w:eastAsiaTheme="majorEastAsia"/>
        </w:rPr>
        <w:commentReference w:id="5"/>
      </w:r>
      <w:r w:rsidR="00FD3747">
        <w:t>For considering the geographical aspect we have used latitude and longitudes of fishing areas</w:t>
      </w:r>
      <w:r w:rsidR="00840F73">
        <w:t xml:space="preserve">. </w:t>
      </w:r>
      <w:r w:rsidR="00FD3747">
        <w:t>We have also considered the target species of fish</w:t>
      </w:r>
      <w:r w:rsidR="005F138F">
        <w:t xml:space="preserve"> and the product condition</w:t>
      </w:r>
      <w:r w:rsidR="00FD3747">
        <w:t>. The target variable for our model will be the catch value.</w:t>
      </w:r>
      <w:r w:rsidR="00840F73">
        <w:t xml:space="preserve"> </w:t>
      </w:r>
      <w:r w:rsidR="00DC1311">
        <w:t>The AIS data was cleaned and enhanced before modelling as described in the following section.</w:t>
      </w:r>
    </w:p>
    <w:p w14:paraId="57645044" w14:textId="77777777" w:rsidR="005F138F" w:rsidRDefault="005F138F" w:rsidP="005F138F">
      <w:pPr>
        <w:pStyle w:val="BodyText"/>
        <w:spacing w:before="11"/>
        <w:ind w:left="0"/>
        <w:jc w:val="both"/>
        <w:rPr>
          <w:sz w:val="21"/>
        </w:rPr>
      </w:pPr>
    </w:p>
    <w:p w14:paraId="5AEBF7C0" w14:textId="112BC654" w:rsidR="004D1C97" w:rsidRPr="005F138F" w:rsidRDefault="004D1C97" w:rsidP="005F138F">
      <w:pPr>
        <w:pStyle w:val="BodyText"/>
        <w:spacing w:before="11"/>
        <w:ind w:left="0"/>
        <w:jc w:val="both"/>
        <w:rPr>
          <w:b/>
          <w:bCs/>
        </w:rPr>
      </w:pPr>
      <w:r w:rsidRPr="005F138F">
        <w:rPr>
          <w:b/>
          <w:bCs/>
        </w:rPr>
        <w:t>Data Pre-processing:</w:t>
      </w:r>
    </w:p>
    <w:p w14:paraId="07A48E3B" w14:textId="304F44B4" w:rsidR="004D1C97" w:rsidRDefault="004D1C97" w:rsidP="005F138F">
      <w:pPr>
        <w:pStyle w:val="BodyText"/>
        <w:spacing w:before="11"/>
        <w:ind w:left="0"/>
        <w:jc w:val="both"/>
      </w:pPr>
      <w:r>
        <w:t xml:space="preserve">The objective of the preprocessing is to produce a clean dataset that preserve the original information but also includes additional information from the input variables like latitudes and longitudes. </w:t>
      </w:r>
    </w:p>
    <w:p w14:paraId="6C0B8CD9" w14:textId="2880231A" w:rsidR="004D1C97" w:rsidRDefault="004D1C97" w:rsidP="005F138F">
      <w:pPr>
        <w:pStyle w:val="BodyText"/>
        <w:spacing w:before="11"/>
        <w:ind w:left="0"/>
        <w:jc w:val="both"/>
        <w:rPr>
          <w:sz w:val="21"/>
        </w:rPr>
      </w:pPr>
      <w:r>
        <w:t xml:space="preserve">The first step is that we have encoded the species information in terms of species group </w:t>
      </w:r>
      <w:r w:rsidR="001909DD">
        <w:t>code,</w:t>
      </w:r>
      <w:r>
        <w:t xml:space="preserve"> species sub-group code and species code in string format to preserve their identity. We have checked for </w:t>
      </w:r>
      <w:r w:rsidR="00106A68">
        <w:t xml:space="preserve">illogical entries where engine power and gross tonnage had zero values that did not make any </w:t>
      </w:r>
      <w:r w:rsidR="001909DD">
        <w:t>sense,</w:t>
      </w:r>
      <w:r w:rsidR="00106A68">
        <w:t xml:space="preserve"> so we removed them from our data. For gross tonnage two columns were </w:t>
      </w:r>
      <w:r w:rsidR="001909DD">
        <w:t>provided,</w:t>
      </w:r>
      <w:r w:rsidR="00106A68">
        <w:t xml:space="preserve"> gross tonnage – other and gross tonnage – 1969, for each file either of the one column had greater than 90% Nan </w:t>
      </w:r>
      <w:r w:rsidR="001909DD">
        <w:t>values,</w:t>
      </w:r>
      <w:r w:rsidR="00106A68">
        <w:t xml:space="preserve"> so we considered the alternative gross tonnage in that case. </w:t>
      </w:r>
      <w:r w:rsidR="001909DD">
        <w:t>Also,</w:t>
      </w:r>
      <w:r w:rsidR="00106A68">
        <w:t xml:space="preserve"> we checked if </w:t>
      </w:r>
      <w:r w:rsidR="00285222">
        <w:t xml:space="preserve">there is a zero value in one of the gross tonnage </w:t>
      </w:r>
      <w:r w:rsidR="001909DD">
        <w:t>columns</w:t>
      </w:r>
      <w:r w:rsidR="00285222">
        <w:t xml:space="preserve"> and a non-zero value in </w:t>
      </w:r>
      <w:r w:rsidR="001909DD">
        <w:t>other,</w:t>
      </w:r>
      <w:r w:rsidR="00285222">
        <w:t xml:space="preserve"> we have used that value for further analysis. Then we corrected the format of length column by encoding it to integer value which was initially a string. The catch date column was also a string type so converted it date-time format for further analysis. </w:t>
      </w:r>
      <w:r w:rsidR="001909DD">
        <w:t>Similarly,</w:t>
      </w:r>
      <w:r w:rsidR="00285222">
        <w:t xml:space="preserve"> we converted </w:t>
      </w:r>
      <w:r w:rsidR="001909DD">
        <w:t>latitude,</w:t>
      </w:r>
      <w:r w:rsidR="00285222">
        <w:t xml:space="preserve"> longitude and catch into integer formats that were initially strings.</w:t>
      </w:r>
    </w:p>
    <w:p w14:paraId="0B7C4B7C" w14:textId="328221C9" w:rsidR="00984B8E" w:rsidRDefault="008F2CAE" w:rsidP="005F138F">
      <w:pPr>
        <w:pStyle w:val="BodyText"/>
        <w:ind w:left="112" w:right="408"/>
        <w:jc w:val="both"/>
      </w:pPr>
      <w:r>
        <w:rPr>
          <w:sz w:val="21"/>
        </w:rPr>
        <w:t xml:space="preserve">Now we handle the Nan values in important columns we observe that for each year the number of nan values in length and engine power column are </w:t>
      </w:r>
      <w:r w:rsidR="00683C40">
        <w:rPr>
          <w:sz w:val="21"/>
        </w:rPr>
        <w:t>exactly</w:t>
      </w:r>
      <w:r>
        <w:rPr>
          <w:sz w:val="21"/>
        </w:rPr>
        <w:t xml:space="preserve"> the </w:t>
      </w:r>
      <w:r w:rsidR="00683C40">
        <w:rPr>
          <w:sz w:val="21"/>
        </w:rPr>
        <w:t>same which</w:t>
      </w:r>
      <w:r>
        <w:rPr>
          <w:sz w:val="21"/>
        </w:rPr>
        <w:t xml:space="preserve"> constitutes about 7% of total entries for each year. Since 7% is not a high value hence we remove the entries where length has nan values, the engine power is also taken care of with this step.</w:t>
      </w:r>
      <w:r w:rsidR="00C12467">
        <w:rPr>
          <w:sz w:val="21"/>
        </w:rPr>
        <w:t xml:space="preserve"> </w:t>
      </w:r>
      <w:r w:rsidR="00683C40">
        <w:rPr>
          <w:sz w:val="21"/>
        </w:rPr>
        <w:t xml:space="preserve">In some years the number of missing values for length and power are not exactly the same but </w:t>
      </w:r>
      <w:r w:rsidR="001909DD">
        <w:rPr>
          <w:sz w:val="21"/>
        </w:rPr>
        <w:t>overlapping,</w:t>
      </w:r>
      <w:r w:rsidR="00683C40">
        <w:rPr>
          <w:sz w:val="21"/>
        </w:rPr>
        <w:t xml:space="preserve"> so after handling length column if some missing entries were still left in power column they were explicitly removed. </w:t>
      </w:r>
      <w:r w:rsidR="00C12467">
        <w:rPr>
          <w:sz w:val="21"/>
        </w:rPr>
        <w:t xml:space="preserve">We also check for nan values in latitude and longitude columns and observe that for each year the number of missing values is same in both the columns and is approximately 4% of the total </w:t>
      </w:r>
      <w:r w:rsidR="001909DD">
        <w:rPr>
          <w:sz w:val="21"/>
        </w:rPr>
        <w:t>data,</w:t>
      </w:r>
      <w:r w:rsidR="00C12467">
        <w:rPr>
          <w:sz w:val="21"/>
        </w:rPr>
        <w:t xml:space="preserve"> since we cannot impute latitude and longitude and also 4% is not very high so we remove those entries.</w:t>
      </w:r>
      <w:r>
        <w:rPr>
          <w:sz w:val="21"/>
        </w:rPr>
        <w:t xml:space="preserve"> </w:t>
      </w:r>
      <w:r w:rsidR="001909DD">
        <w:rPr>
          <w:sz w:val="21"/>
        </w:rPr>
        <w:t>However,</w:t>
      </w:r>
      <w:r>
        <w:rPr>
          <w:sz w:val="21"/>
        </w:rPr>
        <w:t xml:space="preserve"> the number of Nan values in tonnage column is quite high (approximately 17%) and we cannot afford to </w:t>
      </w:r>
      <w:r w:rsidR="001909DD">
        <w:rPr>
          <w:sz w:val="21"/>
        </w:rPr>
        <w:t>lose</w:t>
      </w:r>
      <w:r>
        <w:rPr>
          <w:sz w:val="21"/>
        </w:rPr>
        <w:t xml:space="preserve"> on this much amount of data so we impute the tonnage column to fill in the missing entries. </w:t>
      </w:r>
      <w:r w:rsidR="00113CF9">
        <w:rPr>
          <w:sz w:val="21"/>
        </w:rPr>
        <w:t>For filling in the missing values of tonnage we have used length variable , we have used the log-linear relationship between length and tonnage</w:t>
      </w:r>
      <w:r w:rsidR="00AA1275">
        <w:rPr>
          <w:sz w:val="21"/>
        </w:rPr>
        <w:t xml:space="preserve"> [</w:t>
      </w:r>
      <w:hyperlink r:id="rId21" w:history="1">
        <w:r w:rsidR="00AA1275" w:rsidRPr="00AA1275">
          <w:rPr>
            <w:rStyle w:val="Hyperlink"/>
            <w:sz w:val="21"/>
          </w:rPr>
          <w:t>10</w:t>
        </w:r>
      </w:hyperlink>
      <w:r w:rsidR="00AA1275">
        <w:rPr>
          <w:sz w:val="21"/>
        </w:rPr>
        <w:t>]</w:t>
      </w:r>
      <w:r w:rsidR="00113CF9">
        <w:rPr>
          <w:sz w:val="21"/>
        </w:rPr>
        <w:t xml:space="preserve"> to impute the tonnage values for each year.</w:t>
      </w:r>
      <w:r w:rsidR="00984B8E">
        <w:rPr>
          <w:sz w:val="21"/>
        </w:rPr>
        <w:t xml:space="preserve">  </w:t>
      </w:r>
      <w:r w:rsidR="00984B8E">
        <w:t>First, we plot length vs tonnage values for each year and observe a linear logarithmic relation between them.</w:t>
      </w:r>
    </w:p>
    <w:p w14:paraId="2EA8B854" w14:textId="77777777" w:rsidR="0074023B" w:rsidRDefault="00984B8E" w:rsidP="0074023B">
      <w:pPr>
        <w:pStyle w:val="BodyText"/>
        <w:keepNext/>
        <w:ind w:left="112" w:right="408"/>
        <w:jc w:val="both"/>
      </w:pPr>
      <w:r>
        <w:rPr>
          <w:noProof/>
          <w:sz w:val="20"/>
        </w:rPr>
        <w:drawing>
          <wp:inline distT="0" distB="0" distL="0" distR="0" wp14:anchorId="4ADBEE6C" wp14:editId="72567FD2">
            <wp:extent cx="3173747" cy="1906905"/>
            <wp:effectExtent l="0" t="0" r="0" b="0"/>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3173747" cy="1906905"/>
                    </a:xfrm>
                    <a:prstGeom prst="rect">
                      <a:avLst/>
                    </a:prstGeom>
                  </pic:spPr>
                </pic:pic>
              </a:graphicData>
            </a:graphic>
          </wp:inline>
        </w:drawing>
      </w:r>
    </w:p>
    <w:p w14:paraId="73C41E5E" w14:textId="6C7AB3F3" w:rsidR="00007F58" w:rsidRPr="0074023B" w:rsidRDefault="0074023B" w:rsidP="0074023B">
      <w:pPr>
        <w:pStyle w:val="Caption"/>
        <w:jc w:val="both"/>
        <w:rPr>
          <w:i w:val="0"/>
          <w:iCs w:val="0"/>
          <w:sz w:val="22"/>
          <w:szCs w:val="22"/>
        </w:rPr>
      </w:pPr>
      <w:r w:rsidRPr="0074023B">
        <w:rPr>
          <w:b/>
          <w:bCs/>
          <w:i w:val="0"/>
          <w:iCs w:val="0"/>
          <w:sz w:val="22"/>
          <w:szCs w:val="22"/>
        </w:rPr>
        <w:t xml:space="preserve">Figure </w:t>
      </w:r>
      <w:r w:rsidRPr="0074023B">
        <w:rPr>
          <w:b/>
          <w:bCs/>
          <w:i w:val="0"/>
          <w:iCs w:val="0"/>
          <w:sz w:val="22"/>
          <w:szCs w:val="22"/>
        </w:rPr>
        <w:fldChar w:fldCharType="begin"/>
      </w:r>
      <w:r w:rsidRPr="0074023B">
        <w:rPr>
          <w:b/>
          <w:bCs/>
          <w:i w:val="0"/>
          <w:iCs w:val="0"/>
          <w:sz w:val="22"/>
          <w:szCs w:val="22"/>
        </w:rPr>
        <w:instrText xml:space="preserve"> SEQ Figure \* ARABIC </w:instrText>
      </w:r>
      <w:r w:rsidRPr="0074023B">
        <w:rPr>
          <w:b/>
          <w:bCs/>
          <w:i w:val="0"/>
          <w:iCs w:val="0"/>
          <w:sz w:val="22"/>
          <w:szCs w:val="22"/>
        </w:rPr>
        <w:fldChar w:fldCharType="separate"/>
      </w:r>
      <w:r w:rsidR="00050638">
        <w:rPr>
          <w:b/>
          <w:bCs/>
          <w:i w:val="0"/>
          <w:iCs w:val="0"/>
          <w:noProof/>
          <w:sz w:val="22"/>
          <w:szCs w:val="22"/>
        </w:rPr>
        <w:t>1</w:t>
      </w:r>
      <w:r w:rsidRPr="0074023B">
        <w:rPr>
          <w:b/>
          <w:bCs/>
          <w:i w:val="0"/>
          <w:iCs w:val="0"/>
          <w:sz w:val="22"/>
          <w:szCs w:val="22"/>
        </w:rPr>
        <w:fldChar w:fldCharType="end"/>
      </w:r>
      <w:r w:rsidRPr="0074023B">
        <w:rPr>
          <w:i w:val="0"/>
          <w:iCs w:val="0"/>
          <w:sz w:val="22"/>
          <w:szCs w:val="22"/>
        </w:rPr>
        <w:t>:  A typical relationship between the length and the gross tonnage for vessels delivering catch in 2001</w:t>
      </w:r>
    </w:p>
    <w:p w14:paraId="1C4C8DA2" w14:textId="5D10C94F" w:rsidR="00984B8E" w:rsidRDefault="00984B8E" w:rsidP="00840F73">
      <w:pPr>
        <w:pStyle w:val="BodyText"/>
        <w:spacing w:before="11"/>
        <w:ind w:left="0"/>
      </w:pPr>
      <w:r>
        <w:rPr>
          <w:sz w:val="21"/>
        </w:rPr>
        <w:t xml:space="preserve">This is the general trend followed by the vessels in the remaining years except for </w:t>
      </w:r>
      <w:r>
        <w:t>2011, 2014, 2015 and 2016 where we encountered anomalies that were due to wrong entries of tonnage values.</w:t>
      </w:r>
    </w:p>
    <w:p w14:paraId="6807CCC4" w14:textId="7CA2A817" w:rsidR="00984B8E" w:rsidRDefault="00984B8E" w:rsidP="00840F73">
      <w:pPr>
        <w:pStyle w:val="BodyText"/>
        <w:spacing w:before="11"/>
        <w:ind w:left="0"/>
        <w:rPr>
          <w:sz w:val="21"/>
        </w:rPr>
      </w:pPr>
      <w:r>
        <w:rPr>
          <w:noProof/>
          <w:sz w:val="21"/>
        </w:rPr>
        <w:lastRenderedPageBreak/>
        <w:drawing>
          <wp:inline distT="0" distB="0" distL="0" distR="0" wp14:anchorId="6363FF6C" wp14:editId="2A3C8EE8">
            <wp:extent cx="3139440" cy="19659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139440" cy="1965960"/>
                    </a:xfrm>
                    <a:prstGeom prst="rect">
                      <a:avLst/>
                    </a:prstGeom>
                  </pic:spPr>
                </pic:pic>
              </a:graphicData>
            </a:graphic>
          </wp:inline>
        </w:drawing>
      </w:r>
      <w:r w:rsidR="00E95F30">
        <w:rPr>
          <w:sz w:val="21"/>
        </w:rPr>
        <w:t xml:space="preserve">  </w:t>
      </w:r>
      <w:r w:rsidR="00E95F30">
        <w:rPr>
          <w:noProof/>
          <w:sz w:val="21"/>
        </w:rPr>
        <w:drawing>
          <wp:inline distT="0" distB="0" distL="0" distR="0" wp14:anchorId="07178846" wp14:editId="788195A8">
            <wp:extent cx="2994660" cy="1935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2994660" cy="1935480"/>
                    </a:xfrm>
                    <a:prstGeom prst="rect">
                      <a:avLst/>
                    </a:prstGeom>
                  </pic:spPr>
                </pic:pic>
              </a:graphicData>
            </a:graphic>
          </wp:inline>
        </w:drawing>
      </w:r>
    </w:p>
    <w:p w14:paraId="38F12B08" w14:textId="77777777" w:rsidR="0074023B" w:rsidRDefault="00E95F30" w:rsidP="0074023B">
      <w:pPr>
        <w:pStyle w:val="BodyText"/>
        <w:keepNext/>
        <w:spacing w:before="11"/>
        <w:ind w:left="0"/>
      </w:pPr>
      <w:r>
        <w:rPr>
          <w:noProof/>
          <w:sz w:val="21"/>
        </w:rPr>
        <w:drawing>
          <wp:inline distT="0" distB="0" distL="0" distR="0" wp14:anchorId="4CB31FC4" wp14:editId="0E63ADE5">
            <wp:extent cx="3139440" cy="19278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139440" cy="1927860"/>
                    </a:xfrm>
                    <a:prstGeom prst="rect">
                      <a:avLst/>
                    </a:prstGeom>
                  </pic:spPr>
                </pic:pic>
              </a:graphicData>
            </a:graphic>
          </wp:inline>
        </w:drawing>
      </w:r>
      <w:r>
        <w:rPr>
          <w:noProof/>
          <w:sz w:val="21"/>
        </w:rPr>
        <w:drawing>
          <wp:inline distT="0" distB="0" distL="0" distR="0" wp14:anchorId="1D4D1287" wp14:editId="6A2898AF">
            <wp:extent cx="3040380" cy="1927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040380" cy="1927860"/>
                    </a:xfrm>
                    <a:prstGeom prst="rect">
                      <a:avLst/>
                    </a:prstGeom>
                  </pic:spPr>
                </pic:pic>
              </a:graphicData>
            </a:graphic>
          </wp:inline>
        </w:drawing>
      </w:r>
    </w:p>
    <w:p w14:paraId="5D200B81" w14:textId="5D3E186E" w:rsidR="004D1C97" w:rsidRPr="0074023B" w:rsidRDefault="0074023B" w:rsidP="0074023B">
      <w:pPr>
        <w:pStyle w:val="Caption"/>
        <w:rPr>
          <w:i w:val="0"/>
          <w:iCs w:val="0"/>
          <w:sz w:val="22"/>
          <w:szCs w:val="22"/>
        </w:rPr>
      </w:pPr>
      <w:r w:rsidRPr="0074023B">
        <w:rPr>
          <w:b/>
          <w:bCs/>
          <w:i w:val="0"/>
          <w:iCs w:val="0"/>
          <w:sz w:val="22"/>
          <w:szCs w:val="22"/>
        </w:rPr>
        <w:t xml:space="preserve">Figure </w:t>
      </w:r>
      <w:r w:rsidRPr="0074023B">
        <w:rPr>
          <w:b/>
          <w:bCs/>
          <w:i w:val="0"/>
          <w:iCs w:val="0"/>
          <w:sz w:val="22"/>
          <w:szCs w:val="22"/>
        </w:rPr>
        <w:fldChar w:fldCharType="begin"/>
      </w:r>
      <w:r w:rsidRPr="0074023B">
        <w:rPr>
          <w:b/>
          <w:bCs/>
          <w:i w:val="0"/>
          <w:iCs w:val="0"/>
          <w:sz w:val="22"/>
          <w:szCs w:val="22"/>
        </w:rPr>
        <w:instrText xml:space="preserve"> SEQ Figure \* ARABIC </w:instrText>
      </w:r>
      <w:r w:rsidRPr="0074023B">
        <w:rPr>
          <w:b/>
          <w:bCs/>
          <w:i w:val="0"/>
          <w:iCs w:val="0"/>
          <w:sz w:val="22"/>
          <w:szCs w:val="22"/>
        </w:rPr>
        <w:fldChar w:fldCharType="separate"/>
      </w:r>
      <w:r w:rsidR="00050638">
        <w:rPr>
          <w:b/>
          <w:bCs/>
          <w:i w:val="0"/>
          <w:iCs w:val="0"/>
          <w:noProof/>
          <w:sz w:val="22"/>
          <w:szCs w:val="22"/>
        </w:rPr>
        <w:t>2</w:t>
      </w:r>
      <w:r w:rsidRPr="0074023B">
        <w:rPr>
          <w:b/>
          <w:bCs/>
          <w:i w:val="0"/>
          <w:iCs w:val="0"/>
          <w:sz w:val="22"/>
          <w:szCs w:val="22"/>
        </w:rPr>
        <w:fldChar w:fldCharType="end"/>
      </w:r>
      <w:r w:rsidRPr="0074023B">
        <w:rPr>
          <w:i w:val="0"/>
          <w:iCs w:val="0"/>
          <w:sz w:val="22"/>
          <w:szCs w:val="22"/>
        </w:rPr>
        <w:t>: Abnormal entries of tonnage for the year 2011, 2014, 2015 and 2016.</w:t>
      </w:r>
    </w:p>
    <w:p w14:paraId="4037FB4D" w14:textId="5FADEA7A" w:rsidR="00707FCC" w:rsidRDefault="00E95F30" w:rsidP="00823FB5">
      <w:pPr>
        <w:pStyle w:val="BodyText"/>
        <w:spacing w:line="252" w:lineRule="exact"/>
        <w:ind w:left="0"/>
        <w:jc w:val="both"/>
      </w:pPr>
      <w:r>
        <w:rPr>
          <w:sz w:val="21"/>
        </w:rPr>
        <w:t xml:space="preserve">These </w:t>
      </w:r>
      <w:r w:rsidR="00D27B38">
        <w:rPr>
          <w:sz w:val="21"/>
        </w:rPr>
        <w:t>anomalies</w:t>
      </w:r>
      <w:r>
        <w:rPr>
          <w:sz w:val="21"/>
        </w:rPr>
        <w:t xml:space="preserve"> were due to wrong entry of tonnage </w:t>
      </w:r>
      <w:r w:rsidR="00823FB5">
        <w:rPr>
          <w:sz w:val="21"/>
        </w:rPr>
        <w:t>value.</w:t>
      </w:r>
      <w:r>
        <w:rPr>
          <w:sz w:val="21"/>
        </w:rPr>
        <w:t xml:space="preserve"> For this we checked the vessel name to see if there was any other entry with correct tonnage v</w:t>
      </w:r>
      <w:r w:rsidR="00007F58">
        <w:rPr>
          <w:sz w:val="21"/>
        </w:rPr>
        <w:t xml:space="preserve">alue but were unable to find </w:t>
      </w:r>
      <w:r w:rsidR="00823FB5">
        <w:rPr>
          <w:sz w:val="21"/>
        </w:rPr>
        <w:t>any,</w:t>
      </w:r>
      <w:r w:rsidR="00007F58">
        <w:rPr>
          <w:sz w:val="21"/>
        </w:rPr>
        <w:t xml:space="preserve"> also the number of abnormal entries was very less so we decided to remove them. After removal of those </w:t>
      </w:r>
      <w:r w:rsidR="00823FB5">
        <w:rPr>
          <w:sz w:val="21"/>
        </w:rPr>
        <w:t>entries,</w:t>
      </w:r>
      <w:r w:rsidR="00CF7E41">
        <w:rPr>
          <w:sz w:val="21"/>
        </w:rPr>
        <w:t xml:space="preserve"> the general trend was followed for all the years</w:t>
      </w:r>
      <w:r w:rsidR="00707FCC">
        <w:rPr>
          <w:sz w:val="21"/>
        </w:rPr>
        <w:t xml:space="preserve">. Then we have filled the missing values in tonnage column using the log-linear relation: </w:t>
      </w:r>
      <w:r w:rsidR="00707FCC" w:rsidRPr="00707FCC">
        <w:rPr>
          <w:b/>
          <w:bCs/>
        </w:rPr>
        <w:t>log(tonnage) = log(length)*a + b</w:t>
      </w:r>
    </w:p>
    <w:p w14:paraId="0367578F" w14:textId="5A86811E" w:rsidR="00707FCC" w:rsidRDefault="00707FCC" w:rsidP="00823FB5">
      <w:pPr>
        <w:pStyle w:val="BodyText"/>
        <w:ind w:left="0" w:right="73"/>
        <w:jc w:val="both"/>
      </w:pPr>
      <w:r>
        <w:t>For each of the 21 years the coefficients (a, b) will have different values that will fit into the data of respective years and to check the goodness of fit we will have the R-square score as the measure.</w:t>
      </w:r>
    </w:p>
    <w:p w14:paraId="0BBD87F5" w14:textId="2EBAE09D" w:rsidR="008F2A2A" w:rsidRDefault="008F2A2A" w:rsidP="00823FB5">
      <w:pPr>
        <w:pStyle w:val="BodyText"/>
        <w:ind w:left="0" w:right="73"/>
        <w:jc w:val="both"/>
      </w:pPr>
      <w:r>
        <w:t xml:space="preserve">We used MATLAB for curve fitting with the available length-tonnage values to get </w:t>
      </w:r>
      <w:r w:rsidR="00B42D1C">
        <w:t>an</w:t>
      </w:r>
      <w:r>
        <w:t xml:space="preserve"> optimal log-linear relation with a high R-square score</w:t>
      </w:r>
      <w:r w:rsidR="0096601E">
        <w:t xml:space="preserve"> as evident in </w:t>
      </w:r>
      <w:r w:rsidR="0096601E" w:rsidRPr="0096601E">
        <w:rPr>
          <w:color w:val="4472C4" w:themeColor="accent1"/>
        </w:rPr>
        <w:fldChar w:fldCharType="begin"/>
      </w:r>
      <w:r w:rsidR="0096601E" w:rsidRPr="0096601E">
        <w:rPr>
          <w:color w:val="4472C4" w:themeColor="accent1"/>
        </w:rPr>
        <w:instrText xml:space="preserve"> REF _Ref84109855 \h  \* MERGEFORMAT </w:instrText>
      </w:r>
      <w:r w:rsidR="0096601E" w:rsidRPr="0096601E">
        <w:rPr>
          <w:color w:val="4472C4" w:themeColor="accent1"/>
        </w:rPr>
      </w:r>
      <w:r w:rsidR="0096601E" w:rsidRPr="0096601E">
        <w:rPr>
          <w:color w:val="4472C4" w:themeColor="accent1"/>
        </w:rPr>
        <w:fldChar w:fldCharType="separate"/>
      </w:r>
      <w:r w:rsidR="0096601E" w:rsidRPr="0096601E">
        <w:rPr>
          <w:color w:val="4472C4" w:themeColor="accent1"/>
        </w:rPr>
        <w:t xml:space="preserve">Figure </w:t>
      </w:r>
      <w:r w:rsidR="0096601E" w:rsidRPr="0096601E">
        <w:rPr>
          <w:noProof/>
          <w:color w:val="4472C4" w:themeColor="accent1"/>
        </w:rPr>
        <w:t>4</w:t>
      </w:r>
      <w:r w:rsidR="0096601E" w:rsidRPr="0096601E">
        <w:rPr>
          <w:color w:val="4472C4" w:themeColor="accent1"/>
        </w:rPr>
        <w:fldChar w:fldCharType="end"/>
      </w:r>
      <w:r>
        <w:t xml:space="preserve"> , which we can use to impute values of tonnage. For each year we obtain an optimal pair of coefficients (a,b) and the corresponding R-square score.</w:t>
      </w:r>
    </w:p>
    <w:p w14:paraId="32E46B98" w14:textId="77777777" w:rsidR="005A5258" w:rsidRDefault="005A5258" w:rsidP="00707FCC">
      <w:pPr>
        <w:pStyle w:val="BodyText"/>
        <w:ind w:right="73"/>
        <w:jc w:val="both"/>
        <w:sectPr w:rsidR="005A5258" w:rsidSect="009D7474">
          <w:pgSz w:w="11910" w:h="16840"/>
          <w:pgMar w:top="980" w:right="400" w:bottom="280" w:left="700" w:header="708" w:footer="708" w:gutter="0"/>
          <w:cols w:space="708"/>
        </w:sectPr>
      </w:pPr>
    </w:p>
    <w:p w14:paraId="5C65A255" w14:textId="421175E3" w:rsidR="005A5258" w:rsidRDefault="005A5258" w:rsidP="00707FCC">
      <w:pPr>
        <w:pStyle w:val="BodyText"/>
        <w:ind w:right="73"/>
        <w:jc w:val="both"/>
      </w:pPr>
    </w:p>
    <w:p w14:paraId="4A3B7CBF" w14:textId="77777777" w:rsidR="0074023B" w:rsidRDefault="00707FCC" w:rsidP="0074023B">
      <w:pPr>
        <w:pStyle w:val="BodyText"/>
        <w:keepNext/>
        <w:ind w:right="76"/>
        <w:jc w:val="both"/>
      </w:pPr>
      <w:r>
        <w:rPr>
          <w:noProof/>
        </w:rPr>
        <w:drawing>
          <wp:inline distT="0" distB="0" distL="0" distR="0" wp14:anchorId="1C9C5A62" wp14:editId="585A50B4">
            <wp:extent cx="3268980" cy="2400300"/>
            <wp:effectExtent l="0" t="0" r="7620" b="0"/>
            <wp:docPr id="16" name="Chart 16">
              <a:extLst xmlns:a="http://schemas.openxmlformats.org/drawingml/2006/main">
                <a:ext uri="{FF2B5EF4-FFF2-40B4-BE49-F238E27FC236}">
                  <a16:creationId xmlns:a16="http://schemas.microsoft.com/office/drawing/2014/main" id="{A7C82B72-9F04-4789-AD24-51F4677F05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72D848D" w14:textId="07B52CB8" w:rsidR="0074023B" w:rsidRPr="0074023B" w:rsidRDefault="0074023B" w:rsidP="0074023B">
      <w:pPr>
        <w:pStyle w:val="Caption"/>
        <w:ind w:firstLine="111"/>
        <w:jc w:val="both"/>
        <w:rPr>
          <w:i w:val="0"/>
          <w:iCs w:val="0"/>
          <w:sz w:val="22"/>
          <w:szCs w:val="22"/>
        </w:rPr>
      </w:pPr>
      <w:r w:rsidRPr="0074023B">
        <w:rPr>
          <w:b/>
          <w:bCs/>
          <w:i w:val="0"/>
          <w:iCs w:val="0"/>
          <w:sz w:val="22"/>
          <w:szCs w:val="22"/>
        </w:rPr>
        <w:t xml:space="preserve">Figure </w:t>
      </w:r>
      <w:r w:rsidRPr="0074023B">
        <w:rPr>
          <w:b/>
          <w:bCs/>
          <w:i w:val="0"/>
          <w:iCs w:val="0"/>
          <w:sz w:val="22"/>
          <w:szCs w:val="22"/>
        </w:rPr>
        <w:fldChar w:fldCharType="begin"/>
      </w:r>
      <w:r w:rsidRPr="0074023B">
        <w:rPr>
          <w:b/>
          <w:bCs/>
          <w:i w:val="0"/>
          <w:iCs w:val="0"/>
          <w:sz w:val="22"/>
          <w:szCs w:val="22"/>
        </w:rPr>
        <w:instrText xml:space="preserve"> SEQ Figure \* ARABIC </w:instrText>
      </w:r>
      <w:r w:rsidRPr="0074023B">
        <w:rPr>
          <w:b/>
          <w:bCs/>
          <w:i w:val="0"/>
          <w:iCs w:val="0"/>
          <w:sz w:val="22"/>
          <w:szCs w:val="22"/>
        </w:rPr>
        <w:fldChar w:fldCharType="separate"/>
      </w:r>
      <w:r w:rsidR="00050638">
        <w:rPr>
          <w:b/>
          <w:bCs/>
          <w:i w:val="0"/>
          <w:iCs w:val="0"/>
          <w:noProof/>
          <w:sz w:val="22"/>
          <w:szCs w:val="22"/>
        </w:rPr>
        <w:t>3</w:t>
      </w:r>
      <w:r w:rsidRPr="0074023B">
        <w:rPr>
          <w:b/>
          <w:bCs/>
          <w:i w:val="0"/>
          <w:iCs w:val="0"/>
          <w:sz w:val="22"/>
          <w:szCs w:val="22"/>
        </w:rPr>
        <w:fldChar w:fldCharType="end"/>
      </w:r>
      <w:r w:rsidRPr="0074023B">
        <w:rPr>
          <w:i w:val="0"/>
          <w:iCs w:val="0"/>
          <w:sz w:val="22"/>
          <w:szCs w:val="22"/>
        </w:rPr>
        <w:t>: (a, b) coefficient) values vs year</w:t>
      </w:r>
    </w:p>
    <w:p w14:paraId="2E49E2B8" w14:textId="77F66F82" w:rsidR="009B5AD6" w:rsidRDefault="005B177B" w:rsidP="0074023B">
      <w:pPr>
        <w:pStyle w:val="BodyText"/>
        <w:ind w:right="76"/>
        <w:jc w:val="both"/>
        <w:rPr>
          <w:noProof/>
        </w:rPr>
      </w:pPr>
      <w:r w:rsidRPr="005B177B">
        <w:rPr>
          <w:noProof/>
        </w:rPr>
        <w:t xml:space="preserve"> </w:t>
      </w:r>
    </w:p>
    <w:p w14:paraId="15B3ED5A" w14:textId="77777777" w:rsidR="0074023B" w:rsidRDefault="005B177B" w:rsidP="0074023B">
      <w:pPr>
        <w:pStyle w:val="BodyText"/>
        <w:keepNext/>
        <w:ind w:right="76"/>
        <w:jc w:val="both"/>
      </w:pPr>
      <w:r>
        <w:rPr>
          <w:noProof/>
        </w:rPr>
        <w:drawing>
          <wp:inline distT="0" distB="0" distL="0" distR="0" wp14:anchorId="41C4253F" wp14:editId="793F0A89">
            <wp:extent cx="3200400" cy="2346960"/>
            <wp:effectExtent l="0" t="0" r="0" b="15240"/>
            <wp:docPr id="20" name="Chart 20">
              <a:extLst xmlns:a="http://schemas.openxmlformats.org/drawingml/2006/main">
                <a:ext uri="{FF2B5EF4-FFF2-40B4-BE49-F238E27FC236}">
                  <a16:creationId xmlns:a16="http://schemas.microsoft.com/office/drawing/2014/main" id="{C2CEE20F-0BC9-4F6A-85D7-36583793AB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CDCD30" w14:textId="175C2B76" w:rsidR="005A5258" w:rsidRPr="0074023B" w:rsidRDefault="0074023B" w:rsidP="0074023B">
      <w:pPr>
        <w:pStyle w:val="Caption"/>
        <w:ind w:firstLine="111"/>
        <w:jc w:val="both"/>
        <w:rPr>
          <w:i w:val="0"/>
          <w:iCs w:val="0"/>
          <w:sz w:val="22"/>
          <w:szCs w:val="22"/>
        </w:rPr>
        <w:sectPr w:rsidR="005A5258" w:rsidRPr="0074023B" w:rsidSect="005A5258">
          <w:type w:val="continuous"/>
          <w:pgSz w:w="11910" w:h="16840"/>
          <w:pgMar w:top="980" w:right="400" w:bottom="280" w:left="700" w:header="708" w:footer="708" w:gutter="0"/>
          <w:cols w:num="2" w:space="708"/>
        </w:sectPr>
      </w:pPr>
      <w:bookmarkStart w:id="6" w:name="_Ref84109855"/>
      <w:r w:rsidRPr="0074023B">
        <w:rPr>
          <w:b/>
          <w:bCs/>
          <w:i w:val="0"/>
          <w:iCs w:val="0"/>
          <w:sz w:val="22"/>
          <w:szCs w:val="22"/>
        </w:rPr>
        <w:t xml:space="preserve">Figure </w:t>
      </w:r>
      <w:r w:rsidRPr="0074023B">
        <w:rPr>
          <w:b/>
          <w:bCs/>
          <w:i w:val="0"/>
          <w:iCs w:val="0"/>
          <w:sz w:val="22"/>
          <w:szCs w:val="22"/>
        </w:rPr>
        <w:fldChar w:fldCharType="begin"/>
      </w:r>
      <w:r w:rsidRPr="0074023B">
        <w:rPr>
          <w:b/>
          <w:bCs/>
          <w:i w:val="0"/>
          <w:iCs w:val="0"/>
          <w:sz w:val="22"/>
          <w:szCs w:val="22"/>
        </w:rPr>
        <w:instrText xml:space="preserve"> SEQ Figure \* ARABIC </w:instrText>
      </w:r>
      <w:r w:rsidRPr="0074023B">
        <w:rPr>
          <w:b/>
          <w:bCs/>
          <w:i w:val="0"/>
          <w:iCs w:val="0"/>
          <w:sz w:val="22"/>
          <w:szCs w:val="22"/>
        </w:rPr>
        <w:fldChar w:fldCharType="separate"/>
      </w:r>
      <w:r w:rsidR="00050638">
        <w:rPr>
          <w:b/>
          <w:bCs/>
          <w:i w:val="0"/>
          <w:iCs w:val="0"/>
          <w:noProof/>
          <w:sz w:val="22"/>
          <w:szCs w:val="22"/>
        </w:rPr>
        <w:t>4</w:t>
      </w:r>
      <w:r w:rsidRPr="0074023B">
        <w:rPr>
          <w:b/>
          <w:bCs/>
          <w:i w:val="0"/>
          <w:iCs w:val="0"/>
          <w:sz w:val="22"/>
          <w:szCs w:val="22"/>
        </w:rPr>
        <w:fldChar w:fldCharType="end"/>
      </w:r>
      <w:bookmarkEnd w:id="6"/>
      <w:r w:rsidRPr="0074023B">
        <w:rPr>
          <w:i w:val="0"/>
          <w:iCs w:val="0"/>
          <w:sz w:val="22"/>
          <w:szCs w:val="22"/>
        </w:rPr>
        <w:t>: R-square values vs year</w:t>
      </w:r>
    </w:p>
    <w:p w14:paraId="5FD7C817" w14:textId="00006FCD" w:rsidR="004D1C97" w:rsidRDefault="004D1C97" w:rsidP="00840F73">
      <w:pPr>
        <w:pStyle w:val="BodyText"/>
        <w:spacing w:before="11"/>
        <w:ind w:left="0"/>
        <w:rPr>
          <w:sz w:val="21"/>
        </w:rPr>
      </w:pPr>
    </w:p>
    <w:p w14:paraId="578137CE" w14:textId="2D974CDD" w:rsidR="00941ADE" w:rsidRDefault="00A679E1" w:rsidP="00D31D89">
      <w:pPr>
        <w:pStyle w:val="BodyText"/>
        <w:spacing w:before="11"/>
        <w:ind w:left="0"/>
        <w:rPr>
          <w:sz w:val="21"/>
        </w:rPr>
      </w:pPr>
      <w:r>
        <w:rPr>
          <w:sz w:val="21"/>
        </w:rPr>
        <w:t>We also check for abnormal entries of data in our target variable (product weight) column and found out that about 1 million</w:t>
      </w:r>
      <w:r w:rsidR="00D31D89">
        <w:rPr>
          <w:sz w:val="21"/>
        </w:rPr>
        <w:t xml:space="preserve"> (in total)</w:t>
      </w:r>
      <w:r>
        <w:rPr>
          <w:sz w:val="21"/>
        </w:rPr>
        <w:t xml:space="preserve"> of them were zero </w:t>
      </w:r>
      <w:r w:rsidR="00FE0C30">
        <w:rPr>
          <w:sz w:val="21"/>
        </w:rPr>
        <w:t>in spite</w:t>
      </w:r>
      <w:r>
        <w:rPr>
          <w:sz w:val="21"/>
        </w:rPr>
        <w:t xml:space="preserve"> of having all other information in dependent variables which does not makes sense and is probably error in data. Since much </w:t>
      </w:r>
      <w:r w:rsidR="00D31D89">
        <w:rPr>
          <w:sz w:val="21"/>
        </w:rPr>
        <w:t>can’t</w:t>
      </w:r>
      <w:r>
        <w:rPr>
          <w:sz w:val="21"/>
        </w:rPr>
        <w:t xml:space="preserve"> be done hence these entries were removed from data. We also add a year and a month column to our data with the help of the date </w:t>
      </w:r>
      <w:r w:rsidR="00FE0C30">
        <w:rPr>
          <w:sz w:val="21"/>
        </w:rPr>
        <w:t>column,</w:t>
      </w:r>
      <w:r>
        <w:rPr>
          <w:sz w:val="21"/>
        </w:rPr>
        <w:t xml:space="preserve"> since month and year are broader terms and more generalizable (or </w:t>
      </w:r>
      <w:r w:rsidR="00FE0C30">
        <w:rPr>
          <w:sz w:val="21"/>
        </w:rPr>
        <w:t>representable</w:t>
      </w:r>
      <w:r>
        <w:rPr>
          <w:sz w:val="21"/>
        </w:rPr>
        <w:t xml:space="preserve">). </w:t>
      </w:r>
      <w:r w:rsidR="00D31D89">
        <w:rPr>
          <w:sz w:val="21"/>
        </w:rPr>
        <w:t>After getting the data complete, we combine the data for all the years and then perform elementary analysis and clustering.</w:t>
      </w:r>
    </w:p>
    <w:p w14:paraId="731268DF" w14:textId="244E24FB" w:rsidR="0017734C" w:rsidRDefault="0017734C" w:rsidP="00840F73">
      <w:pPr>
        <w:pStyle w:val="BodyText"/>
        <w:spacing w:before="11"/>
        <w:ind w:left="0"/>
        <w:rPr>
          <w:sz w:val="21"/>
        </w:rPr>
      </w:pPr>
    </w:p>
    <w:p w14:paraId="64ED6F4C" w14:textId="7A8038AD" w:rsidR="0017734C" w:rsidRPr="00E125FF" w:rsidRDefault="008A29C5" w:rsidP="00840F73">
      <w:pPr>
        <w:pStyle w:val="BodyText"/>
        <w:spacing w:before="11"/>
        <w:ind w:left="0"/>
        <w:rPr>
          <w:b/>
          <w:bCs/>
          <w:sz w:val="21"/>
        </w:rPr>
      </w:pPr>
      <w:r>
        <w:rPr>
          <w:b/>
          <w:bCs/>
          <w:sz w:val="21"/>
        </w:rPr>
        <w:lastRenderedPageBreak/>
        <w:t xml:space="preserve">Elementary </w:t>
      </w:r>
      <w:r w:rsidR="000976BA" w:rsidRPr="00E125FF">
        <w:rPr>
          <w:b/>
          <w:bCs/>
          <w:sz w:val="21"/>
        </w:rPr>
        <w:t>Analysis and Clustering:</w:t>
      </w:r>
    </w:p>
    <w:p w14:paraId="684424B8" w14:textId="7EC927A4" w:rsidR="000976BA" w:rsidRDefault="000976BA" w:rsidP="00840F73">
      <w:pPr>
        <w:pStyle w:val="BodyText"/>
        <w:spacing w:before="11"/>
        <w:ind w:left="0"/>
        <w:rPr>
          <w:sz w:val="21"/>
        </w:rPr>
      </w:pPr>
      <w:r>
        <w:rPr>
          <w:sz w:val="21"/>
        </w:rPr>
        <w:t xml:space="preserve">We have performed elementary analysis on data (complete with cleaning) </w:t>
      </w:r>
      <w:r w:rsidR="00710CC8">
        <w:rPr>
          <w:sz w:val="21"/>
        </w:rPr>
        <w:t xml:space="preserve">and then did clustering of complete data </w:t>
      </w:r>
      <w:r w:rsidR="00710CC8" w:rsidRPr="00710CC8">
        <w:t>this is just to get an idea of what the data clusters might look like with respect to parameters like vessel length and the species of fish</w:t>
      </w:r>
      <w:r w:rsidR="00710CC8">
        <w:t>.</w:t>
      </w:r>
    </w:p>
    <w:p w14:paraId="795B0F03" w14:textId="439E33B1" w:rsidR="0017734C" w:rsidRDefault="0017734C" w:rsidP="00840F73">
      <w:pPr>
        <w:pStyle w:val="BodyText"/>
        <w:spacing w:before="11"/>
        <w:ind w:left="0"/>
        <w:rPr>
          <w:sz w:val="21"/>
        </w:rPr>
      </w:pPr>
      <w:r>
        <w:rPr>
          <w:sz w:val="21"/>
        </w:rPr>
        <w:t xml:space="preserve">Since the data is cleaned </w:t>
      </w:r>
      <w:r w:rsidR="00D31D89">
        <w:rPr>
          <w:sz w:val="21"/>
        </w:rPr>
        <w:t>to a</w:t>
      </w:r>
      <w:r>
        <w:rPr>
          <w:sz w:val="21"/>
        </w:rPr>
        <w:t xml:space="preserve"> certain </w:t>
      </w:r>
      <w:r w:rsidR="00D31D89">
        <w:rPr>
          <w:sz w:val="21"/>
        </w:rPr>
        <w:t>level,</w:t>
      </w:r>
      <w:r>
        <w:rPr>
          <w:sz w:val="21"/>
        </w:rPr>
        <w:t xml:space="preserve"> we perform cluster analysis where we cluster the vessels based on the characteristic that might affect the catch.</w:t>
      </w:r>
      <w:r w:rsidR="00710CC8">
        <w:rPr>
          <w:sz w:val="21"/>
        </w:rPr>
        <w:t xml:space="preserve"> For purpose of </w:t>
      </w:r>
      <w:r w:rsidR="00D31D89">
        <w:rPr>
          <w:sz w:val="21"/>
        </w:rPr>
        <w:t>analysis,</w:t>
      </w:r>
      <w:r w:rsidR="00710CC8">
        <w:rPr>
          <w:sz w:val="21"/>
        </w:rPr>
        <w:t xml:space="preserve"> we will be considering top 5 species </w:t>
      </w:r>
      <w:r w:rsidR="00D31D89">
        <w:rPr>
          <w:sz w:val="21"/>
        </w:rPr>
        <w:t xml:space="preserve">(180 total species) </w:t>
      </w:r>
      <w:r w:rsidR="00710CC8">
        <w:rPr>
          <w:sz w:val="21"/>
        </w:rPr>
        <w:t>with respect to catch.</w:t>
      </w:r>
    </w:p>
    <w:p w14:paraId="765F005E" w14:textId="77777777" w:rsidR="008C374A" w:rsidRDefault="00FE0C30" w:rsidP="008C374A">
      <w:pPr>
        <w:pStyle w:val="BodyText"/>
        <w:keepNext/>
        <w:spacing w:before="11"/>
        <w:ind w:left="0"/>
      </w:pPr>
      <w:r>
        <w:rPr>
          <w:noProof/>
          <w:sz w:val="21"/>
        </w:rPr>
        <w:drawing>
          <wp:inline distT="0" distB="0" distL="0" distR="0" wp14:anchorId="438E4DC5" wp14:editId="796C5177">
            <wp:extent cx="4145280" cy="20497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4145280" cy="2049780"/>
                    </a:xfrm>
                    <a:prstGeom prst="rect">
                      <a:avLst/>
                    </a:prstGeom>
                  </pic:spPr>
                </pic:pic>
              </a:graphicData>
            </a:graphic>
          </wp:inline>
        </w:drawing>
      </w:r>
    </w:p>
    <w:p w14:paraId="5264DA88" w14:textId="7A976BCB" w:rsidR="00FE0C30" w:rsidRPr="008C374A" w:rsidRDefault="008C374A" w:rsidP="008C374A">
      <w:pPr>
        <w:pStyle w:val="Caption"/>
        <w:rPr>
          <w:i w:val="0"/>
          <w:iCs w:val="0"/>
          <w:sz w:val="22"/>
          <w:szCs w:val="22"/>
        </w:rPr>
      </w:pPr>
      <w:bookmarkStart w:id="7" w:name="_Ref84109337"/>
      <w:r w:rsidRPr="008C374A">
        <w:rPr>
          <w:b/>
          <w:bCs/>
          <w:i w:val="0"/>
          <w:iCs w:val="0"/>
          <w:sz w:val="22"/>
          <w:szCs w:val="22"/>
        </w:rPr>
        <w:t xml:space="preserve">Figure </w:t>
      </w:r>
      <w:r w:rsidRPr="008C374A">
        <w:rPr>
          <w:b/>
          <w:bCs/>
          <w:i w:val="0"/>
          <w:iCs w:val="0"/>
          <w:sz w:val="22"/>
          <w:szCs w:val="22"/>
        </w:rPr>
        <w:fldChar w:fldCharType="begin"/>
      </w:r>
      <w:r w:rsidRPr="008C374A">
        <w:rPr>
          <w:b/>
          <w:bCs/>
          <w:i w:val="0"/>
          <w:iCs w:val="0"/>
          <w:sz w:val="22"/>
          <w:szCs w:val="22"/>
        </w:rPr>
        <w:instrText xml:space="preserve"> SEQ Figure \* ARABIC </w:instrText>
      </w:r>
      <w:r w:rsidRPr="008C374A">
        <w:rPr>
          <w:b/>
          <w:bCs/>
          <w:i w:val="0"/>
          <w:iCs w:val="0"/>
          <w:sz w:val="22"/>
          <w:szCs w:val="22"/>
        </w:rPr>
        <w:fldChar w:fldCharType="separate"/>
      </w:r>
      <w:r w:rsidR="00050638">
        <w:rPr>
          <w:b/>
          <w:bCs/>
          <w:i w:val="0"/>
          <w:iCs w:val="0"/>
          <w:noProof/>
          <w:sz w:val="22"/>
          <w:szCs w:val="22"/>
        </w:rPr>
        <w:t>5</w:t>
      </w:r>
      <w:r w:rsidRPr="008C374A">
        <w:rPr>
          <w:b/>
          <w:bCs/>
          <w:i w:val="0"/>
          <w:iCs w:val="0"/>
          <w:sz w:val="22"/>
          <w:szCs w:val="22"/>
        </w:rPr>
        <w:fldChar w:fldCharType="end"/>
      </w:r>
      <w:bookmarkEnd w:id="7"/>
      <w:r w:rsidRPr="008C374A">
        <w:rPr>
          <w:i w:val="0"/>
          <w:iCs w:val="0"/>
          <w:sz w:val="22"/>
          <w:szCs w:val="22"/>
        </w:rPr>
        <w:t>: Species by catch over 2001-2021</w:t>
      </w:r>
    </w:p>
    <w:p w14:paraId="0231F649" w14:textId="701F7755" w:rsidR="00FE0C30" w:rsidRPr="00FE0C30" w:rsidRDefault="00FE0C30" w:rsidP="00FE0C30">
      <w:pPr>
        <w:pStyle w:val="BodyText"/>
        <w:spacing w:before="5"/>
        <w:ind w:left="0"/>
        <w:jc w:val="both"/>
        <w:rPr>
          <w:b/>
          <w:bCs/>
        </w:rPr>
      </w:pPr>
      <w:r w:rsidRPr="00FE0C30">
        <w:rPr>
          <w:b/>
          <w:bCs/>
        </w:rPr>
        <w:t>(Should I write something about this fig or its self-explanatory?)</w:t>
      </w:r>
    </w:p>
    <w:p w14:paraId="762B42AC" w14:textId="77777777" w:rsidR="00DD69EE" w:rsidRDefault="00DD69EE" w:rsidP="00840F73">
      <w:pPr>
        <w:pStyle w:val="BodyText"/>
        <w:spacing w:before="11"/>
        <w:ind w:left="0"/>
        <w:rPr>
          <w:sz w:val="21"/>
        </w:rPr>
        <w:sectPr w:rsidR="00DD69EE" w:rsidSect="005A5258">
          <w:type w:val="continuous"/>
          <w:pgSz w:w="11910" w:h="16840"/>
          <w:pgMar w:top="980" w:right="400" w:bottom="280" w:left="700" w:header="708" w:footer="708" w:gutter="0"/>
          <w:cols w:space="708"/>
        </w:sectPr>
      </w:pPr>
    </w:p>
    <w:p w14:paraId="3030922F" w14:textId="469FA935" w:rsidR="00FE0C30" w:rsidRDefault="00FE0C30" w:rsidP="00840F73">
      <w:pPr>
        <w:pStyle w:val="BodyText"/>
        <w:spacing w:before="11"/>
        <w:ind w:left="0"/>
        <w:rPr>
          <w:sz w:val="21"/>
        </w:rPr>
      </w:pPr>
    </w:p>
    <w:p w14:paraId="457F3FA5" w14:textId="77777777" w:rsidR="00BB4616" w:rsidRDefault="00FE0C30" w:rsidP="00BB4616">
      <w:pPr>
        <w:pStyle w:val="BodyText"/>
        <w:keepNext/>
        <w:spacing w:before="11"/>
        <w:ind w:left="0"/>
      </w:pPr>
      <w:r>
        <w:rPr>
          <w:noProof/>
          <w:sz w:val="21"/>
        </w:rPr>
        <w:drawing>
          <wp:inline distT="0" distB="0" distL="0" distR="0" wp14:anchorId="282FF8D3" wp14:editId="3A491713">
            <wp:extent cx="333756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337907" cy="2210030"/>
                    </a:xfrm>
                    <a:prstGeom prst="rect">
                      <a:avLst/>
                    </a:prstGeom>
                  </pic:spPr>
                </pic:pic>
              </a:graphicData>
            </a:graphic>
          </wp:inline>
        </w:drawing>
      </w:r>
    </w:p>
    <w:p w14:paraId="40ADA665" w14:textId="3C648940" w:rsidR="00FE0C30" w:rsidRPr="00BB4616" w:rsidRDefault="00BB4616" w:rsidP="00BB4616">
      <w:pPr>
        <w:pStyle w:val="Caption"/>
        <w:ind w:left="720"/>
        <w:rPr>
          <w:i w:val="0"/>
          <w:iCs w:val="0"/>
          <w:sz w:val="22"/>
          <w:szCs w:val="22"/>
        </w:rPr>
      </w:pPr>
      <w:r w:rsidRPr="00BB4616">
        <w:rPr>
          <w:b/>
          <w:bCs/>
          <w:i w:val="0"/>
          <w:iCs w:val="0"/>
          <w:sz w:val="22"/>
          <w:szCs w:val="22"/>
        </w:rPr>
        <w:t xml:space="preserve">Figure </w:t>
      </w:r>
      <w:r w:rsidRPr="00BB4616">
        <w:rPr>
          <w:b/>
          <w:bCs/>
          <w:i w:val="0"/>
          <w:iCs w:val="0"/>
          <w:sz w:val="22"/>
          <w:szCs w:val="22"/>
        </w:rPr>
        <w:fldChar w:fldCharType="begin"/>
      </w:r>
      <w:r w:rsidRPr="00BB4616">
        <w:rPr>
          <w:b/>
          <w:bCs/>
          <w:i w:val="0"/>
          <w:iCs w:val="0"/>
          <w:sz w:val="22"/>
          <w:szCs w:val="22"/>
        </w:rPr>
        <w:instrText xml:space="preserve"> SEQ Figure \* ARABIC </w:instrText>
      </w:r>
      <w:r w:rsidRPr="00BB4616">
        <w:rPr>
          <w:b/>
          <w:bCs/>
          <w:i w:val="0"/>
          <w:iCs w:val="0"/>
          <w:sz w:val="22"/>
          <w:szCs w:val="22"/>
        </w:rPr>
        <w:fldChar w:fldCharType="separate"/>
      </w:r>
      <w:r w:rsidR="00050638">
        <w:rPr>
          <w:b/>
          <w:bCs/>
          <w:i w:val="0"/>
          <w:iCs w:val="0"/>
          <w:noProof/>
          <w:sz w:val="22"/>
          <w:szCs w:val="22"/>
        </w:rPr>
        <w:t>6</w:t>
      </w:r>
      <w:r w:rsidRPr="00BB4616">
        <w:rPr>
          <w:b/>
          <w:bCs/>
          <w:i w:val="0"/>
          <w:iCs w:val="0"/>
          <w:sz w:val="22"/>
          <w:szCs w:val="22"/>
        </w:rPr>
        <w:fldChar w:fldCharType="end"/>
      </w:r>
      <w:r w:rsidRPr="00BB4616">
        <w:rPr>
          <w:i w:val="0"/>
          <w:iCs w:val="0"/>
          <w:sz w:val="22"/>
          <w:szCs w:val="22"/>
        </w:rPr>
        <w:t>: Total catch over the years for species 1: Norwegian spring-spawning herring; 2: Blue whiting; 3: Northeast Arctic cod; 4: Mackerel and 5: Pollock</w:t>
      </w:r>
    </w:p>
    <w:p w14:paraId="35B15662" w14:textId="77777777" w:rsidR="00DD69EE" w:rsidRDefault="00DD69EE" w:rsidP="00FE0C30">
      <w:pPr>
        <w:pStyle w:val="BodyText"/>
        <w:spacing w:before="5"/>
        <w:ind w:left="0"/>
        <w:jc w:val="both"/>
      </w:pPr>
    </w:p>
    <w:p w14:paraId="3A4866E2" w14:textId="77777777" w:rsidR="0060012F" w:rsidRDefault="0060012F" w:rsidP="0060012F">
      <w:pPr>
        <w:pStyle w:val="BodyText"/>
        <w:spacing w:before="7"/>
        <w:ind w:left="0"/>
        <w:rPr>
          <w:sz w:val="7"/>
        </w:rPr>
      </w:pPr>
    </w:p>
    <w:p w14:paraId="7DF5542E" w14:textId="77777777" w:rsidR="00BB4616" w:rsidRDefault="009D4213" w:rsidP="00BB4616">
      <w:pPr>
        <w:pStyle w:val="BodyText"/>
        <w:keepNext/>
        <w:ind w:left="200"/>
      </w:pPr>
      <w:r>
        <w:rPr>
          <w:rFonts w:eastAsiaTheme="majorEastAsia"/>
          <w:noProof/>
          <w:sz w:val="16"/>
          <w:szCs w:val="16"/>
        </w:rPr>
        <w:drawing>
          <wp:inline distT="0" distB="0" distL="0" distR="0" wp14:anchorId="0392E5C7" wp14:editId="37DDD711">
            <wp:extent cx="3207385"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207385" cy="1981200"/>
                    </a:xfrm>
                    <a:prstGeom prst="rect">
                      <a:avLst/>
                    </a:prstGeom>
                  </pic:spPr>
                </pic:pic>
              </a:graphicData>
            </a:graphic>
          </wp:inline>
        </w:drawing>
      </w:r>
    </w:p>
    <w:p w14:paraId="51E5BF21" w14:textId="3FEEBCAB" w:rsidR="0060012F" w:rsidRPr="00BB4616" w:rsidRDefault="00BB4616" w:rsidP="00BB4616">
      <w:pPr>
        <w:pStyle w:val="Caption"/>
        <w:ind w:left="720"/>
        <w:rPr>
          <w:sz w:val="20"/>
        </w:rPr>
      </w:pPr>
      <w:r w:rsidRPr="00BB4616">
        <w:rPr>
          <w:b/>
          <w:bCs/>
          <w:i w:val="0"/>
          <w:iCs w:val="0"/>
          <w:sz w:val="22"/>
          <w:szCs w:val="22"/>
        </w:rPr>
        <w:t xml:space="preserve">Figure </w:t>
      </w:r>
      <w:r w:rsidRPr="00BB4616">
        <w:rPr>
          <w:b/>
          <w:bCs/>
          <w:i w:val="0"/>
          <w:iCs w:val="0"/>
          <w:sz w:val="22"/>
          <w:szCs w:val="22"/>
        </w:rPr>
        <w:fldChar w:fldCharType="begin"/>
      </w:r>
      <w:r w:rsidRPr="00BB4616">
        <w:rPr>
          <w:b/>
          <w:bCs/>
          <w:i w:val="0"/>
          <w:iCs w:val="0"/>
          <w:sz w:val="22"/>
          <w:szCs w:val="22"/>
        </w:rPr>
        <w:instrText xml:space="preserve"> SEQ Figure \* ARABIC </w:instrText>
      </w:r>
      <w:r w:rsidRPr="00BB4616">
        <w:rPr>
          <w:b/>
          <w:bCs/>
          <w:i w:val="0"/>
          <w:iCs w:val="0"/>
          <w:sz w:val="22"/>
          <w:szCs w:val="22"/>
        </w:rPr>
        <w:fldChar w:fldCharType="separate"/>
      </w:r>
      <w:r w:rsidR="00050638">
        <w:rPr>
          <w:b/>
          <w:bCs/>
          <w:i w:val="0"/>
          <w:iCs w:val="0"/>
          <w:noProof/>
          <w:sz w:val="22"/>
          <w:szCs w:val="22"/>
        </w:rPr>
        <w:t>7</w:t>
      </w:r>
      <w:r w:rsidRPr="00BB4616">
        <w:rPr>
          <w:b/>
          <w:bCs/>
          <w:i w:val="0"/>
          <w:iCs w:val="0"/>
          <w:sz w:val="22"/>
          <w:szCs w:val="22"/>
        </w:rPr>
        <w:fldChar w:fldCharType="end"/>
      </w:r>
      <w:r w:rsidRPr="00BB4616">
        <w:rPr>
          <w:i w:val="0"/>
          <w:iCs w:val="0"/>
          <w:sz w:val="22"/>
          <w:szCs w:val="22"/>
        </w:rPr>
        <w:t>: Variation of total catch over the years (all species)</w:t>
      </w:r>
      <w:r w:rsidRPr="00BB4616">
        <w:rPr>
          <w:sz w:val="20"/>
        </w:rPr>
        <w:t xml:space="preserve"> </w:t>
      </w:r>
    </w:p>
    <w:p w14:paraId="6FFB7454" w14:textId="77777777" w:rsidR="00FE0C30" w:rsidRDefault="00FE0C30" w:rsidP="00840F73">
      <w:pPr>
        <w:pStyle w:val="BodyText"/>
        <w:spacing w:before="11"/>
        <w:ind w:left="0"/>
        <w:rPr>
          <w:sz w:val="21"/>
        </w:rPr>
      </w:pPr>
    </w:p>
    <w:p w14:paraId="2E5D9CC1" w14:textId="77777777" w:rsidR="00DD69EE" w:rsidRDefault="00DD69EE" w:rsidP="00840F73">
      <w:pPr>
        <w:pStyle w:val="BodyText"/>
        <w:spacing w:before="11"/>
        <w:ind w:left="0"/>
        <w:rPr>
          <w:sz w:val="21"/>
        </w:rPr>
        <w:sectPr w:rsidR="00DD69EE" w:rsidSect="00DD69EE">
          <w:type w:val="continuous"/>
          <w:pgSz w:w="11910" w:h="16840"/>
          <w:pgMar w:top="980" w:right="400" w:bottom="280" w:left="700" w:header="708" w:footer="708" w:gutter="0"/>
          <w:cols w:num="2" w:space="708"/>
        </w:sectPr>
      </w:pPr>
    </w:p>
    <w:p w14:paraId="58084215" w14:textId="21791376" w:rsidR="004D1C97" w:rsidRDefault="009D4213" w:rsidP="00840F73">
      <w:pPr>
        <w:pStyle w:val="BodyText"/>
        <w:spacing w:before="11"/>
        <w:ind w:left="0"/>
        <w:rPr>
          <w:b/>
          <w:bCs/>
          <w:sz w:val="21"/>
        </w:rPr>
      </w:pPr>
      <w:r>
        <w:rPr>
          <w:sz w:val="21"/>
        </w:rPr>
        <w:t xml:space="preserve">The general trend is decrease in catch over the years </w:t>
      </w:r>
      <w:r w:rsidR="00C9324A">
        <w:rPr>
          <w:sz w:val="21"/>
        </w:rPr>
        <w:t xml:space="preserve">– </w:t>
      </w:r>
      <w:r w:rsidR="00C9324A" w:rsidRPr="00C9324A">
        <w:rPr>
          <w:b/>
          <w:bCs/>
          <w:sz w:val="21"/>
        </w:rPr>
        <w:t>(Reasons)</w:t>
      </w:r>
    </w:p>
    <w:p w14:paraId="3CEC4DD7" w14:textId="5072FEE1" w:rsidR="00C9324A" w:rsidRDefault="00C9324A" w:rsidP="00840F73">
      <w:pPr>
        <w:pStyle w:val="BodyText"/>
        <w:spacing w:before="11"/>
        <w:ind w:left="0"/>
        <w:rPr>
          <w:b/>
          <w:bCs/>
          <w:sz w:val="21"/>
        </w:rPr>
      </w:pPr>
    </w:p>
    <w:p w14:paraId="137111AF" w14:textId="77777777" w:rsidR="00C9324A" w:rsidRDefault="00C9324A" w:rsidP="00C9324A">
      <w:pPr>
        <w:pStyle w:val="BodyText"/>
        <w:spacing w:before="1"/>
        <w:ind w:right="38"/>
        <w:jc w:val="both"/>
      </w:pPr>
      <w:r>
        <w:t>Moreover, we can infer that certain gears/tools have been excessively used for fishing and hence have caught more fishes than other</w:t>
      </w:r>
      <w:r>
        <w:rPr>
          <w:spacing w:val="-1"/>
        </w:rPr>
        <w:t xml:space="preserve"> </w:t>
      </w:r>
      <w:r>
        <w:t>tools.</w:t>
      </w:r>
    </w:p>
    <w:p w14:paraId="73C029EF" w14:textId="77777777" w:rsidR="00C9324A" w:rsidRDefault="00C9324A" w:rsidP="00C9324A">
      <w:pPr>
        <w:pStyle w:val="BodyText"/>
        <w:spacing w:before="7"/>
        <w:ind w:left="0"/>
        <w:rPr>
          <w:sz w:val="6"/>
        </w:rPr>
      </w:pPr>
    </w:p>
    <w:p w14:paraId="206BEC40" w14:textId="77777777" w:rsidR="00753788" w:rsidRDefault="00753788" w:rsidP="00186763">
      <w:pPr>
        <w:pStyle w:val="BodyText"/>
        <w:keepNext/>
        <w:ind w:left="201"/>
        <w:sectPr w:rsidR="00753788" w:rsidSect="00710CE1">
          <w:type w:val="continuous"/>
          <w:pgSz w:w="11910" w:h="16840"/>
          <w:pgMar w:top="980" w:right="400" w:bottom="280" w:left="700" w:header="708" w:footer="708" w:gutter="0"/>
          <w:cols w:space="708"/>
        </w:sectPr>
      </w:pPr>
    </w:p>
    <w:p w14:paraId="614E48C1" w14:textId="7D2F736C" w:rsidR="00186763" w:rsidRDefault="00C9324A" w:rsidP="00186763">
      <w:pPr>
        <w:pStyle w:val="BodyText"/>
        <w:keepNext/>
        <w:ind w:left="201"/>
      </w:pPr>
      <w:r>
        <w:rPr>
          <w:noProof/>
          <w:sz w:val="20"/>
        </w:rPr>
        <w:drawing>
          <wp:inline distT="0" distB="0" distL="0" distR="0" wp14:anchorId="732BBECC" wp14:editId="460A2AEA">
            <wp:extent cx="3322320" cy="2056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52908" cy="2075701"/>
                    </a:xfrm>
                    <a:prstGeom prst="rect">
                      <a:avLst/>
                    </a:prstGeom>
                  </pic:spPr>
                </pic:pic>
              </a:graphicData>
            </a:graphic>
          </wp:inline>
        </w:drawing>
      </w:r>
    </w:p>
    <w:p w14:paraId="7D371094" w14:textId="033D6688" w:rsidR="00C9324A" w:rsidRPr="00186763" w:rsidRDefault="00186763" w:rsidP="00186763">
      <w:pPr>
        <w:pStyle w:val="Caption"/>
        <w:ind w:left="720"/>
        <w:rPr>
          <w:i w:val="0"/>
          <w:iCs w:val="0"/>
          <w:sz w:val="22"/>
          <w:szCs w:val="22"/>
        </w:rPr>
      </w:pPr>
      <w:bookmarkStart w:id="8" w:name="_Ref84110228"/>
      <w:r w:rsidRPr="00186763">
        <w:rPr>
          <w:b/>
          <w:bCs/>
          <w:i w:val="0"/>
          <w:iCs w:val="0"/>
          <w:sz w:val="22"/>
          <w:szCs w:val="22"/>
        </w:rPr>
        <w:t xml:space="preserve">Figure </w:t>
      </w:r>
      <w:r w:rsidRPr="00186763">
        <w:rPr>
          <w:b/>
          <w:bCs/>
          <w:i w:val="0"/>
          <w:iCs w:val="0"/>
          <w:sz w:val="22"/>
          <w:szCs w:val="22"/>
        </w:rPr>
        <w:fldChar w:fldCharType="begin"/>
      </w:r>
      <w:r w:rsidRPr="00186763">
        <w:rPr>
          <w:b/>
          <w:bCs/>
          <w:i w:val="0"/>
          <w:iCs w:val="0"/>
          <w:sz w:val="22"/>
          <w:szCs w:val="22"/>
        </w:rPr>
        <w:instrText xml:space="preserve"> SEQ Figure \* ARABIC </w:instrText>
      </w:r>
      <w:r w:rsidRPr="00186763">
        <w:rPr>
          <w:b/>
          <w:bCs/>
          <w:i w:val="0"/>
          <w:iCs w:val="0"/>
          <w:sz w:val="22"/>
          <w:szCs w:val="22"/>
        </w:rPr>
        <w:fldChar w:fldCharType="separate"/>
      </w:r>
      <w:r w:rsidR="00050638">
        <w:rPr>
          <w:b/>
          <w:bCs/>
          <w:i w:val="0"/>
          <w:iCs w:val="0"/>
          <w:noProof/>
          <w:sz w:val="22"/>
          <w:szCs w:val="22"/>
        </w:rPr>
        <w:t>8</w:t>
      </w:r>
      <w:r w:rsidRPr="00186763">
        <w:rPr>
          <w:b/>
          <w:bCs/>
          <w:i w:val="0"/>
          <w:iCs w:val="0"/>
          <w:sz w:val="22"/>
          <w:szCs w:val="22"/>
        </w:rPr>
        <w:fldChar w:fldCharType="end"/>
      </w:r>
      <w:bookmarkEnd w:id="8"/>
      <w:r w:rsidRPr="00186763">
        <w:rPr>
          <w:i w:val="0"/>
          <w:iCs w:val="0"/>
          <w:sz w:val="22"/>
          <w:szCs w:val="22"/>
        </w:rPr>
        <w:t>: Gear distribution with respect to total catch</w:t>
      </w:r>
    </w:p>
    <w:p w14:paraId="5E0C5558" w14:textId="77777777" w:rsidR="00753788" w:rsidRPr="00753788" w:rsidRDefault="00753788" w:rsidP="00753788">
      <w:pPr>
        <w:pStyle w:val="BodyText"/>
        <w:spacing w:before="4"/>
        <w:ind w:left="0"/>
        <w:rPr>
          <w:sz w:val="3"/>
        </w:rPr>
      </w:pPr>
    </w:p>
    <w:p w14:paraId="1DBAFECE" w14:textId="226AB7AC" w:rsidR="00753788" w:rsidRDefault="00753788" w:rsidP="00753788">
      <w:pPr>
        <w:pStyle w:val="BodyText"/>
        <w:keepNext/>
        <w:ind w:left="159"/>
      </w:pPr>
      <w:r w:rsidRPr="00753788">
        <w:rPr>
          <w:noProof/>
          <w:sz w:val="20"/>
        </w:rPr>
        <w:drawing>
          <wp:inline distT="0" distB="0" distL="0" distR="0" wp14:anchorId="2F83260D" wp14:editId="4BEFFFF9">
            <wp:extent cx="2891155" cy="1837420"/>
            <wp:effectExtent l="0" t="0" r="4445" b="0"/>
            <wp:docPr id="4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3" cstate="print"/>
                    <a:stretch>
                      <a:fillRect/>
                    </a:stretch>
                  </pic:blipFill>
                  <pic:spPr>
                    <a:xfrm>
                      <a:off x="0" y="0"/>
                      <a:ext cx="2933991" cy="1864643"/>
                    </a:xfrm>
                    <a:prstGeom prst="rect">
                      <a:avLst/>
                    </a:prstGeom>
                  </pic:spPr>
                </pic:pic>
              </a:graphicData>
            </a:graphic>
          </wp:inline>
        </w:drawing>
      </w:r>
    </w:p>
    <w:p w14:paraId="77B4598C" w14:textId="69699E1B" w:rsidR="00753788" w:rsidRPr="00C74504" w:rsidRDefault="00753788" w:rsidP="00C74504">
      <w:pPr>
        <w:pStyle w:val="Caption"/>
        <w:rPr>
          <w:i w:val="0"/>
          <w:iCs w:val="0"/>
          <w:sz w:val="22"/>
          <w:szCs w:val="22"/>
        </w:rPr>
        <w:sectPr w:rsidR="00753788" w:rsidRPr="00C74504" w:rsidSect="00753788">
          <w:type w:val="continuous"/>
          <w:pgSz w:w="11910" w:h="16840"/>
          <w:pgMar w:top="980" w:right="400" w:bottom="280" w:left="700" w:header="708" w:footer="708" w:gutter="0"/>
          <w:cols w:num="2" w:space="708"/>
        </w:sectPr>
      </w:pPr>
      <w:bookmarkStart w:id="9" w:name="_Ref84110288"/>
      <w:r w:rsidRPr="00753788">
        <w:rPr>
          <w:b/>
          <w:bCs/>
          <w:i w:val="0"/>
          <w:iCs w:val="0"/>
          <w:sz w:val="22"/>
          <w:szCs w:val="22"/>
        </w:rPr>
        <w:t xml:space="preserve">Figure </w:t>
      </w:r>
      <w:r w:rsidRPr="00753788">
        <w:rPr>
          <w:b/>
          <w:bCs/>
          <w:i w:val="0"/>
          <w:iCs w:val="0"/>
          <w:sz w:val="22"/>
          <w:szCs w:val="22"/>
        </w:rPr>
        <w:fldChar w:fldCharType="begin"/>
      </w:r>
      <w:r w:rsidRPr="00753788">
        <w:rPr>
          <w:b/>
          <w:bCs/>
          <w:i w:val="0"/>
          <w:iCs w:val="0"/>
          <w:sz w:val="22"/>
          <w:szCs w:val="22"/>
        </w:rPr>
        <w:instrText xml:space="preserve"> SEQ Figure \* ARABIC </w:instrText>
      </w:r>
      <w:r w:rsidRPr="00753788">
        <w:rPr>
          <w:b/>
          <w:bCs/>
          <w:i w:val="0"/>
          <w:iCs w:val="0"/>
          <w:sz w:val="22"/>
          <w:szCs w:val="22"/>
        </w:rPr>
        <w:fldChar w:fldCharType="separate"/>
      </w:r>
      <w:r w:rsidR="00050638">
        <w:rPr>
          <w:b/>
          <w:bCs/>
          <w:i w:val="0"/>
          <w:iCs w:val="0"/>
          <w:noProof/>
          <w:sz w:val="22"/>
          <w:szCs w:val="22"/>
        </w:rPr>
        <w:t>9</w:t>
      </w:r>
      <w:r w:rsidRPr="00753788">
        <w:rPr>
          <w:b/>
          <w:bCs/>
          <w:i w:val="0"/>
          <w:iCs w:val="0"/>
          <w:sz w:val="22"/>
          <w:szCs w:val="22"/>
        </w:rPr>
        <w:fldChar w:fldCharType="end"/>
      </w:r>
      <w:bookmarkEnd w:id="9"/>
      <w:r w:rsidRPr="00753788">
        <w:rPr>
          <w:i w:val="0"/>
          <w:iCs w:val="0"/>
          <w:sz w:val="22"/>
          <w:szCs w:val="22"/>
        </w:rPr>
        <w:t>: Representing fishing locations within a radius of 20 nautical mile with blue and that outside the radius with red.</w:t>
      </w:r>
      <w:r w:rsidR="00C74504">
        <w:rPr>
          <w:i w:val="0"/>
          <w:iCs w:val="0"/>
          <w:sz w:val="22"/>
          <w:szCs w:val="22"/>
        </w:rPr>
        <w:t>(south-data)</w:t>
      </w:r>
    </w:p>
    <w:p w14:paraId="1850D150" w14:textId="67530A05" w:rsidR="00753788" w:rsidRDefault="00753788" w:rsidP="00753788">
      <w:pPr>
        <w:pStyle w:val="BodyText"/>
        <w:spacing w:before="55"/>
        <w:ind w:right="406"/>
        <w:jc w:val="both"/>
      </w:pPr>
    </w:p>
    <w:p w14:paraId="24D59235" w14:textId="5D4E9187" w:rsidR="00753788" w:rsidRDefault="00B55AEC" w:rsidP="00753788">
      <w:pPr>
        <w:pStyle w:val="BodyText"/>
        <w:ind w:right="38"/>
        <w:jc w:val="both"/>
      </w:pPr>
      <w:r w:rsidRPr="00B55AEC">
        <w:rPr>
          <w:color w:val="4472C4" w:themeColor="accent1"/>
        </w:rPr>
        <w:fldChar w:fldCharType="begin"/>
      </w:r>
      <w:r w:rsidRPr="00B55AEC">
        <w:rPr>
          <w:color w:val="4472C4" w:themeColor="accent1"/>
        </w:rPr>
        <w:instrText xml:space="preserve"> REF _Ref84110228 \h  \* MERGEFORMAT </w:instrText>
      </w:r>
      <w:r w:rsidRPr="00B55AEC">
        <w:rPr>
          <w:color w:val="4472C4" w:themeColor="accent1"/>
        </w:rPr>
      </w:r>
      <w:r w:rsidRPr="00B55AEC">
        <w:rPr>
          <w:color w:val="4472C4" w:themeColor="accent1"/>
        </w:rPr>
        <w:fldChar w:fldCharType="separate"/>
      </w:r>
      <w:r w:rsidRPr="00B55AEC">
        <w:rPr>
          <w:color w:val="4472C4" w:themeColor="accent1"/>
        </w:rPr>
        <w:t xml:space="preserve">Figure </w:t>
      </w:r>
      <w:r w:rsidRPr="00B55AEC">
        <w:rPr>
          <w:noProof/>
          <w:color w:val="4472C4" w:themeColor="accent1"/>
        </w:rPr>
        <w:t>8</w:t>
      </w:r>
      <w:r w:rsidRPr="00B55AEC">
        <w:rPr>
          <w:color w:val="4472C4" w:themeColor="accent1"/>
        </w:rPr>
        <w:fldChar w:fldCharType="end"/>
      </w:r>
      <w:r w:rsidRPr="00B55AEC">
        <w:rPr>
          <w:color w:val="4472C4" w:themeColor="accent1"/>
        </w:rPr>
        <w:t xml:space="preserve"> </w:t>
      </w:r>
      <w:r>
        <w:rPr>
          <w:color w:val="4472C4" w:themeColor="accent1"/>
        </w:rPr>
        <w:t xml:space="preserve"> </w:t>
      </w:r>
      <w:r>
        <w:t>shows that the</w:t>
      </w:r>
      <w:r w:rsidR="00753788">
        <w:t xml:space="preserve"> gears 11, 51 and 53 have caught the most fish over the past years. They correspond to the following gears – 11: Purse seine; 53: Floating trawl and 51: Bottom trawl.</w:t>
      </w:r>
    </w:p>
    <w:p w14:paraId="3056AF8E" w14:textId="77777777" w:rsidR="00753788" w:rsidRDefault="00753788" w:rsidP="00753788">
      <w:pPr>
        <w:pStyle w:val="BodyText"/>
        <w:ind w:right="38"/>
        <w:jc w:val="both"/>
      </w:pPr>
    </w:p>
    <w:p w14:paraId="0899AC30" w14:textId="7290FF17" w:rsidR="00753788" w:rsidRPr="00753788" w:rsidRDefault="00753788" w:rsidP="007823AD">
      <w:pPr>
        <w:pStyle w:val="BodyText"/>
        <w:spacing w:before="91"/>
        <w:ind w:right="406"/>
        <w:jc w:val="both"/>
      </w:pPr>
      <w:commentRangeStart w:id="10"/>
      <w:r w:rsidRPr="00753788">
        <w:t>In</w:t>
      </w:r>
      <w:commentRangeEnd w:id="10"/>
      <w:r w:rsidRPr="00753788">
        <w:rPr>
          <w:rStyle w:val="CommentReference"/>
          <w:rFonts w:eastAsiaTheme="majorEastAsia"/>
        </w:rPr>
        <w:commentReference w:id="10"/>
      </w:r>
      <w:r w:rsidRPr="00753788">
        <w:t xml:space="preserve"> our analysis there are 239 unique fishing locations (cleaned data) out of which 151 locations are in the north model and remaining 88 locations are there in the south model and </w:t>
      </w:r>
      <w:r w:rsidRPr="007823AD">
        <w:rPr>
          <w:bCs/>
        </w:rPr>
        <w:t>here in this paper we focus on the south model</w:t>
      </w:r>
      <w:r w:rsidRPr="00753788">
        <w:t>.</w:t>
      </w:r>
      <w:r w:rsidR="007823AD">
        <w:t xml:space="preserve"> </w:t>
      </w:r>
      <w:r w:rsidR="007823AD" w:rsidRPr="007823AD">
        <w:rPr>
          <w:color w:val="4472C4" w:themeColor="accent1"/>
        </w:rPr>
        <w:fldChar w:fldCharType="begin"/>
      </w:r>
      <w:r w:rsidR="007823AD" w:rsidRPr="007823AD">
        <w:rPr>
          <w:color w:val="4472C4" w:themeColor="accent1"/>
        </w:rPr>
        <w:instrText xml:space="preserve"> REF _Ref84110288 \h  \* MERGEFORMAT </w:instrText>
      </w:r>
      <w:r w:rsidR="007823AD" w:rsidRPr="007823AD">
        <w:rPr>
          <w:color w:val="4472C4" w:themeColor="accent1"/>
        </w:rPr>
      </w:r>
      <w:r w:rsidR="007823AD" w:rsidRPr="007823AD">
        <w:rPr>
          <w:color w:val="4472C4" w:themeColor="accent1"/>
        </w:rPr>
        <w:fldChar w:fldCharType="separate"/>
      </w:r>
      <w:r w:rsidR="007823AD" w:rsidRPr="007823AD">
        <w:rPr>
          <w:color w:val="4472C4" w:themeColor="accent1"/>
        </w:rPr>
        <w:t xml:space="preserve">Figure </w:t>
      </w:r>
      <w:r w:rsidR="007823AD" w:rsidRPr="007823AD">
        <w:rPr>
          <w:noProof/>
          <w:color w:val="4472C4" w:themeColor="accent1"/>
        </w:rPr>
        <w:t>9</w:t>
      </w:r>
      <w:r w:rsidR="007823AD" w:rsidRPr="007823AD">
        <w:rPr>
          <w:color w:val="4472C4" w:themeColor="accent1"/>
        </w:rPr>
        <w:fldChar w:fldCharType="end"/>
      </w:r>
      <w:r w:rsidRPr="00753788">
        <w:t xml:space="preserve"> </w:t>
      </w:r>
      <w:r w:rsidR="007823AD">
        <w:t xml:space="preserve">shows the fishing location for south model. </w:t>
      </w:r>
      <w:r w:rsidRPr="00753788">
        <w:t>As we move away from the coast the sea depth will start to increase making the water waves to be high and more dangerous for</w:t>
      </w:r>
      <w:r w:rsidRPr="00753788">
        <w:rPr>
          <w:spacing w:val="-6"/>
        </w:rPr>
        <w:t xml:space="preserve"> </w:t>
      </w:r>
      <w:r w:rsidRPr="00753788">
        <w:t>fishing.</w:t>
      </w:r>
      <w:commentRangeStart w:id="11"/>
      <w:commentRangeEnd w:id="11"/>
      <w:r w:rsidRPr="00753788">
        <w:rPr>
          <w:rStyle w:val="CommentReference"/>
          <w:rFonts w:eastAsiaTheme="majorEastAsia"/>
        </w:rPr>
        <w:commentReference w:id="11"/>
      </w:r>
    </w:p>
    <w:p w14:paraId="50A6AA06" w14:textId="77777777" w:rsidR="00753788" w:rsidRDefault="00753788" w:rsidP="00753788">
      <w:pPr>
        <w:pStyle w:val="BodyText"/>
        <w:spacing w:before="55"/>
        <w:ind w:right="406"/>
        <w:jc w:val="both"/>
      </w:pPr>
    </w:p>
    <w:p w14:paraId="46BF80C1" w14:textId="5BC6DE8D" w:rsidR="00710CE1" w:rsidRPr="00E125FF" w:rsidRDefault="00E322B8" w:rsidP="00E322B8">
      <w:pPr>
        <w:pStyle w:val="BodyText"/>
        <w:ind w:left="0" w:right="38"/>
        <w:jc w:val="both"/>
        <w:rPr>
          <w:b/>
          <w:bCs/>
        </w:rPr>
      </w:pPr>
      <w:r w:rsidRPr="00E125FF">
        <w:rPr>
          <w:b/>
          <w:bCs/>
        </w:rPr>
        <w:t>Clustering:</w:t>
      </w:r>
    </w:p>
    <w:p w14:paraId="6B66F355" w14:textId="1740FC62" w:rsidR="00710CE1" w:rsidRDefault="00710CE1" w:rsidP="00E322B8">
      <w:pPr>
        <w:pStyle w:val="BodyText"/>
        <w:ind w:right="38"/>
        <w:jc w:val="both"/>
      </w:pPr>
      <w:r>
        <w:t xml:space="preserve">We are analyzing the top 5 species by catch that is shown in </w:t>
      </w:r>
      <w:r w:rsidR="00113E9A">
        <w:t xml:space="preserve"> </w:t>
      </w:r>
      <w:r w:rsidR="00113E9A" w:rsidRPr="00E17059">
        <w:rPr>
          <w:color w:val="4472C4" w:themeColor="accent1"/>
        </w:rPr>
        <w:fldChar w:fldCharType="begin"/>
      </w:r>
      <w:r w:rsidR="00113E9A" w:rsidRPr="00E17059">
        <w:rPr>
          <w:color w:val="4472C4" w:themeColor="accent1"/>
        </w:rPr>
        <w:instrText xml:space="preserve"> REF _Ref84109337 \h  \* MERGEFORMAT </w:instrText>
      </w:r>
      <w:r w:rsidR="00113E9A" w:rsidRPr="00E17059">
        <w:rPr>
          <w:color w:val="4472C4" w:themeColor="accent1"/>
        </w:rPr>
      </w:r>
      <w:r w:rsidR="00113E9A" w:rsidRPr="00E17059">
        <w:rPr>
          <w:color w:val="4472C4" w:themeColor="accent1"/>
        </w:rPr>
        <w:fldChar w:fldCharType="separate"/>
      </w:r>
      <w:r w:rsidR="00113E9A" w:rsidRPr="00E17059">
        <w:rPr>
          <w:color w:val="4472C4" w:themeColor="accent1"/>
        </w:rPr>
        <w:t xml:space="preserve">Figure </w:t>
      </w:r>
      <w:r w:rsidR="00113E9A" w:rsidRPr="00E17059">
        <w:rPr>
          <w:noProof/>
          <w:color w:val="4472C4" w:themeColor="accent1"/>
        </w:rPr>
        <w:t>5</w:t>
      </w:r>
      <w:r w:rsidR="00113E9A" w:rsidRPr="00E17059">
        <w:rPr>
          <w:color w:val="4472C4" w:themeColor="accent1"/>
        </w:rPr>
        <w:fldChar w:fldCharType="end"/>
      </w:r>
      <w:r>
        <w:t xml:space="preserve">. </w:t>
      </w:r>
    </w:p>
    <w:p w14:paraId="67D61C18" w14:textId="77777777" w:rsidR="00710CE1" w:rsidRPr="00710CE1" w:rsidRDefault="00710CE1" w:rsidP="00E322B8">
      <w:pPr>
        <w:pStyle w:val="BodyText"/>
        <w:ind w:right="348"/>
        <w:jc w:val="both"/>
      </w:pPr>
      <w:r w:rsidRPr="00710CE1">
        <w:t>For segregation of vessels into different groups we consider the vessel length to be the deciding factor as the other physical parameters like gross tonnage and power are directly related to it. We divide the vessels into three groups namely very small (vessels length less than 10m), small (vessel length between 10-15m) and medium plus (vessel length greater than 15m).</w:t>
      </w:r>
    </w:p>
    <w:p w14:paraId="1C00BFD4" w14:textId="77777777" w:rsidR="00710CE1" w:rsidRPr="00710CE1" w:rsidRDefault="00710CE1" w:rsidP="00710CE1">
      <w:pPr>
        <w:pStyle w:val="BodyText"/>
        <w:spacing w:before="3"/>
        <w:ind w:left="0"/>
        <w:rPr>
          <w:sz w:val="5"/>
        </w:rPr>
      </w:pPr>
    </w:p>
    <w:p w14:paraId="0908BD66" w14:textId="77777777" w:rsidR="00B446FD" w:rsidRDefault="00710CE1" w:rsidP="00B446FD">
      <w:pPr>
        <w:pStyle w:val="BodyText"/>
        <w:keepNext/>
        <w:ind w:left="201"/>
      </w:pPr>
      <w:r w:rsidRPr="00710CE1">
        <w:rPr>
          <w:noProof/>
          <w:sz w:val="20"/>
        </w:rPr>
        <w:drawing>
          <wp:inline distT="0" distB="0" distL="0" distR="0" wp14:anchorId="2128D6C7" wp14:editId="36C44B44">
            <wp:extent cx="3079917" cy="1392174"/>
            <wp:effectExtent l="0" t="0" r="0" b="0"/>
            <wp:docPr id="3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3079917" cy="1392174"/>
                    </a:xfrm>
                    <a:prstGeom prst="rect">
                      <a:avLst/>
                    </a:prstGeom>
                  </pic:spPr>
                </pic:pic>
              </a:graphicData>
            </a:graphic>
          </wp:inline>
        </w:drawing>
      </w:r>
    </w:p>
    <w:p w14:paraId="63CBEC33" w14:textId="61A1EB9C" w:rsidR="00710CE1" w:rsidRPr="00B446FD" w:rsidRDefault="00B446FD" w:rsidP="00B446FD">
      <w:pPr>
        <w:pStyle w:val="Caption"/>
        <w:ind w:firstLine="720"/>
        <w:rPr>
          <w:i w:val="0"/>
          <w:iCs w:val="0"/>
          <w:sz w:val="22"/>
          <w:szCs w:val="22"/>
        </w:rPr>
      </w:pPr>
      <w:r w:rsidRPr="00B446FD">
        <w:rPr>
          <w:b/>
          <w:bCs/>
          <w:i w:val="0"/>
          <w:iCs w:val="0"/>
          <w:sz w:val="22"/>
          <w:szCs w:val="22"/>
        </w:rPr>
        <w:t xml:space="preserve">Figure </w:t>
      </w:r>
      <w:r w:rsidRPr="00B446FD">
        <w:rPr>
          <w:b/>
          <w:bCs/>
          <w:i w:val="0"/>
          <w:iCs w:val="0"/>
          <w:sz w:val="22"/>
          <w:szCs w:val="22"/>
        </w:rPr>
        <w:fldChar w:fldCharType="begin"/>
      </w:r>
      <w:r w:rsidRPr="00B446FD">
        <w:rPr>
          <w:b/>
          <w:bCs/>
          <w:i w:val="0"/>
          <w:iCs w:val="0"/>
          <w:sz w:val="22"/>
          <w:szCs w:val="22"/>
        </w:rPr>
        <w:instrText xml:space="preserve"> SEQ Figure \* ARABIC </w:instrText>
      </w:r>
      <w:r w:rsidRPr="00B446FD">
        <w:rPr>
          <w:b/>
          <w:bCs/>
          <w:i w:val="0"/>
          <w:iCs w:val="0"/>
          <w:sz w:val="22"/>
          <w:szCs w:val="22"/>
        </w:rPr>
        <w:fldChar w:fldCharType="separate"/>
      </w:r>
      <w:r w:rsidR="00050638">
        <w:rPr>
          <w:b/>
          <w:bCs/>
          <w:i w:val="0"/>
          <w:iCs w:val="0"/>
          <w:noProof/>
          <w:sz w:val="22"/>
          <w:szCs w:val="22"/>
        </w:rPr>
        <w:t>10</w:t>
      </w:r>
      <w:r w:rsidRPr="00B446FD">
        <w:rPr>
          <w:b/>
          <w:bCs/>
          <w:i w:val="0"/>
          <w:iCs w:val="0"/>
          <w:sz w:val="22"/>
          <w:szCs w:val="22"/>
        </w:rPr>
        <w:fldChar w:fldCharType="end"/>
      </w:r>
      <w:r w:rsidRPr="00B446FD">
        <w:rPr>
          <w:i w:val="0"/>
          <w:iCs w:val="0"/>
          <w:sz w:val="22"/>
          <w:szCs w:val="22"/>
        </w:rPr>
        <w:t>: Vessel groups with respect to vessel length</w:t>
      </w:r>
    </w:p>
    <w:p w14:paraId="7A48266B" w14:textId="380A142D" w:rsidR="00710CE1" w:rsidRDefault="00710CE1" w:rsidP="00710CE1">
      <w:pPr>
        <w:pStyle w:val="BodyText"/>
        <w:spacing w:before="1"/>
        <w:ind w:left="0"/>
        <w:rPr>
          <w:b/>
        </w:rPr>
      </w:pPr>
    </w:p>
    <w:p w14:paraId="75B4E014" w14:textId="77777777" w:rsidR="00B446FD" w:rsidRPr="00710CE1" w:rsidRDefault="00B446FD" w:rsidP="00710CE1">
      <w:pPr>
        <w:pStyle w:val="BodyText"/>
        <w:spacing w:before="1"/>
        <w:ind w:left="0"/>
      </w:pPr>
    </w:p>
    <w:p w14:paraId="3CF6D247" w14:textId="77777777" w:rsidR="00710CE1" w:rsidRPr="00710CE1" w:rsidRDefault="00710CE1" w:rsidP="00710CE1">
      <w:pPr>
        <w:pStyle w:val="BodyText"/>
        <w:ind w:right="407"/>
        <w:jc w:val="both"/>
      </w:pPr>
      <w:r w:rsidRPr="00710CE1">
        <w:t>We clustered our data using K-means with pytorch and obtain three as the optimal number of clusters using elbow method. The clusters represent following composition for vessel groups.</w:t>
      </w:r>
    </w:p>
    <w:p w14:paraId="63EDCDED" w14:textId="77777777" w:rsidR="00710CE1" w:rsidRPr="00710CE1" w:rsidRDefault="00710CE1" w:rsidP="00710CE1">
      <w:pPr>
        <w:pStyle w:val="BodyText"/>
        <w:ind w:left="0"/>
      </w:pPr>
    </w:p>
    <w:p w14:paraId="30D40153" w14:textId="77777777" w:rsidR="003B50CB" w:rsidRDefault="003B50CB" w:rsidP="00710CE1">
      <w:pPr>
        <w:pStyle w:val="BodyText"/>
        <w:jc w:val="both"/>
        <w:sectPr w:rsidR="003B50CB" w:rsidSect="00710CE1">
          <w:type w:val="continuous"/>
          <w:pgSz w:w="11910" w:h="16840"/>
          <w:pgMar w:top="980" w:right="400" w:bottom="280" w:left="700" w:header="708" w:footer="708" w:gutter="0"/>
          <w:cols w:space="708"/>
        </w:sectPr>
      </w:pPr>
    </w:p>
    <w:p w14:paraId="3501D8A9" w14:textId="6EA7A78F" w:rsidR="00710CE1" w:rsidRPr="00710CE1" w:rsidRDefault="00710CE1" w:rsidP="00710CE1">
      <w:pPr>
        <w:pStyle w:val="BodyText"/>
        <w:jc w:val="both"/>
      </w:pPr>
      <w:r w:rsidRPr="00710CE1">
        <w:t>In terms of Length range:</w:t>
      </w:r>
    </w:p>
    <w:p w14:paraId="22E1A3E3" w14:textId="77777777" w:rsidR="00710CE1" w:rsidRPr="00710CE1" w:rsidRDefault="00710CE1" w:rsidP="00710CE1">
      <w:pPr>
        <w:pStyle w:val="BodyText"/>
        <w:spacing w:before="8"/>
        <w:ind w:left="0"/>
        <w:rPr>
          <w:sz w:val="5"/>
        </w:rPr>
      </w:pPr>
    </w:p>
    <w:p w14:paraId="79122AB5" w14:textId="77777777" w:rsidR="0081412B" w:rsidRDefault="003B50CB" w:rsidP="0081412B">
      <w:pPr>
        <w:pStyle w:val="BodyText"/>
        <w:keepNext/>
        <w:ind w:left="202"/>
      </w:pPr>
      <w:r>
        <w:rPr>
          <w:noProof/>
          <w:sz w:val="20"/>
        </w:rPr>
        <w:drawing>
          <wp:inline distT="0" distB="0" distL="0" distR="0" wp14:anchorId="4F643DDF" wp14:editId="37E021F5">
            <wp:extent cx="3207385" cy="2424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5">
                      <a:extLst>
                        <a:ext uri="{28A0092B-C50C-407E-A947-70E740481C1C}">
                          <a14:useLocalDpi xmlns:a14="http://schemas.microsoft.com/office/drawing/2010/main" val="0"/>
                        </a:ext>
                      </a:extLst>
                    </a:blip>
                    <a:stretch>
                      <a:fillRect/>
                    </a:stretch>
                  </pic:blipFill>
                  <pic:spPr>
                    <a:xfrm>
                      <a:off x="0" y="0"/>
                      <a:ext cx="3207385" cy="2424430"/>
                    </a:xfrm>
                    <a:prstGeom prst="rect">
                      <a:avLst/>
                    </a:prstGeom>
                  </pic:spPr>
                </pic:pic>
              </a:graphicData>
            </a:graphic>
          </wp:inline>
        </w:drawing>
      </w:r>
    </w:p>
    <w:p w14:paraId="02CD22F5" w14:textId="0FD45680" w:rsidR="00710CE1" w:rsidRPr="0081412B" w:rsidRDefault="0081412B" w:rsidP="0081412B">
      <w:pPr>
        <w:pStyle w:val="Caption"/>
        <w:ind w:left="720"/>
        <w:rPr>
          <w:i w:val="0"/>
          <w:iCs w:val="0"/>
          <w:sz w:val="22"/>
          <w:szCs w:val="22"/>
        </w:rPr>
      </w:pPr>
      <w:bookmarkStart w:id="12" w:name="_Ref84109590"/>
      <w:r w:rsidRPr="0081412B">
        <w:rPr>
          <w:b/>
          <w:bCs/>
          <w:i w:val="0"/>
          <w:iCs w:val="0"/>
          <w:sz w:val="22"/>
          <w:szCs w:val="22"/>
        </w:rPr>
        <w:t xml:space="preserve">Figure </w:t>
      </w:r>
      <w:r w:rsidRPr="0081412B">
        <w:rPr>
          <w:b/>
          <w:bCs/>
          <w:i w:val="0"/>
          <w:iCs w:val="0"/>
          <w:sz w:val="22"/>
          <w:szCs w:val="22"/>
        </w:rPr>
        <w:fldChar w:fldCharType="begin"/>
      </w:r>
      <w:r w:rsidRPr="0081412B">
        <w:rPr>
          <w:b/>
          <w:bCs/>
          <w:i w:val="0"/>
          <w:iCs w:val="0"/>
          <w:sz w:val="22"/>
          <w:szCs w:val="22"/>
        </w:rPr>
        <w:instrText xml:space="preserve"> SEQ Figure \* ARABIC </w:instrText>
      </w:r>
      <w:r w:rsidRPr="0081412B">
        <w:rPr>
          <w:b/>
          <w:bCs/>
          <w:i w:val="0"/>
          <w:iCs w:val="0"/>
          <w:sz w:val="22"/>
          <w:szCs w:val="22"/>
        </w:rPr>
        <w:fldChar w:fldCharType="separate"/>
      </w:r>
      <w:r w:rsidR="00050638">
        <w:rPr>
          <w:b/>
          <w:bCs/>
          <w:i w:val="0"/>
          <w:iCs w:val="0"/>
          <w:noProof/>
          <w:sz w:val="22"/>
          <w:szCs w:val="22"/>
        </w:rPr>
        <w:t>11</w:t>
      </w:r>
      <w:r w:rsidRPr="0081412B">
        <w:rPr>
          <w:b/>
          <w:bCs/>
          <w:i w:val="0"/>
          <w:iCs w:val="0"/>
          <w:sz w:val="22"/>
          <w:szCs w:val="22"/>
        </w:rPr>
        <w:fldChar w:fldCharType="end"/>
      </w:r>
      <w:bookmarkEnd w:id="12"/>
      <w:r w:rsidRPr="0081412B">
        <w:rPr>
          <w:b/>
          <w:bCs/>
          <w:i w:val="0"/>
          <w:iCs w:val="0"/>
          <w:sz w:val="22"/>
          <w:szCs w:val="22"/>
        </w:rPr>
        <w:t>:</w:t>
      </w:r>
      <w:r w:rsidRPr="0081412B">
        <w:rPr>
          <w:i w:val="0"/>
          <w:iCs w:val="0"/>
          <w:sz w:val="22"/>
          <w:szCs w:val="22"/>
        </w:rPr>
        <w:t xml:space="preserve"> Results of length groups within each cluster</w:t>
      </w:r>
    </w:p>
    <w:p w14:paraId="12C2B220" w14:textId="77777777" w:rsidR="00710CE1" w:rsidRPr="00710CE1" w:rsidRDefault="00710CE1" w:rsidP="00710CE1">
      <w:pPr>
        <w:pStyle w:val="BodyText"/>
        <w:spacing w:before="10"/>
        <w:ind w:left="0"/>
        <w:rPr>
          <w:sz w:val="21"/>
        </w:rPr>
      </w:pPr>
    </w:p>
    <w:p w14:paraId="3536551F" w14:textId="77777777" w:rsidR="00710CE1" w:rsidRPr="00710CE1" w:rsidRDefault="00710CE1" w:rsidP="00710CE1">
      <w:pPr>
        <w:pStyle w:val="BodyText"/>
        <w:jc w:val="both"/>
      </w:pPr>
      <w:r w:rsidRPr="00710CE1">
        <w:t>In terms of species composition:</w:t>
      </w:r>
    </w:p>
    <w:p w14:paraId="006C6892" w14:textId="77777777" w:rsidR="00710CE1" w:rsidRPr="00710CE1" w:rsidRDefault="00710CE1" w:rsidP="00710CE1">
      <w:pPr>
        <w:pStyle w:val="BodyText"/>
        <w:spacing w:before="8"/>
        <w:ind w:left="0"/>
        <w:rPr>
          <w:sz w:val="2"/>
        </w:rPr>
      </w:pPr>
    </w:p>
    <w:p w14:paraId="182C1BF3" w14:textId="77777777" w:rsidR="0081412B" w:rsidRDefault="003B50CB" w:rsidP="0081412B">
      <w:pPr>
        <w:pStyle w:val="BodyText"/>
        <w:keepNext/>
        <w:ind w:left="160"/>
      </w:pPr>
      <w:r>
        <w:rPr>
          <w:rFonts w:eastAsiaTheme="majorEastAsia"/>
          <w:noProof/>
          <w:sz w:val="16"/>
          <w:szCs w:val="16"/>
        </w:rPr>
        <w:drawing>
          <wp:inline distT="0" distB="0" distL="0" distR="0" wp14:anchorId="5195A1F9" wp14:editId="23EEDDB1">
            <wp:extent cx="3207385" cy="243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3207385" cy="2438400"/>
                    </a:xfrm>
                    <a:prstGeom prst="rect">
                      <a:avLst/>
                    </a:prstGeom>
                  </pic:spPr>
                </pic:pic>
              </a:graphicData>
            </a:graphic>
          </wp:inline>
        </w:drawing>
      </w:r>
    </w:p>
    <w:p w14:paraId="4E926E22" w14:textId="38BED18C" w:rsidR="003B50CB" w:rsidRPr="0081412B" w:rsidRDefault="0081412B" w:rsidP="0081412B">
      <w:pPr>
        <w:pStyle w:val="Caption"/>
        <w:ind w:left="720"/>
        <w:rPr>
          <w:sz w:val="20"/>
        </w:rPr>
        <w:sectPr w:rsidR="003B50CB" w:rsidRPr="0081412B" w:rsidSect="003B50CB">
          <w:type w:val="continuous"/>
          <w:pgSz w:w="11910" w:h="16840"/>
          <w:pgMar w:top="980" w:right="400" w:bottom="280" w:left="700" w:header="708" w:footer="708" w:gutter="0"/>
          <w:cols w:num="2" w:space="708"/>
        </w:sectPr>
      </w:pPr>
      <w:bookmarkStart w:id="13" w:name="_Ref84109658"/>
      <w:r w:rsidRPr="0081412B">
        <w:rPr>
          <w:b/>
          <w:bCs/>
          <w:i w:val="0"/>
          <w:iCs w:val="0"/>
          <w:sz w:val="22"/>
          <w:szCs w:val="22"/>
        </w:rPr>
        <w:t xml:space="preserve">Figure </w:t>
      </w:r>
      <w:r w:rsidRPr="0081412B">
        <w:rPr>
          <w:b/>
          <w:bCs/>
          <w:i w:val="0"/>
          <w:iCs w:val="0"/>
          <w:sz w:val="22"/>
          <w:szCs w:val="22"/>
        </w:rPr>
        <w:fldChar w:fldCharType="begin"/>
      </w:r>
      <w:r w:rsidRPr="0081412B">
        <w:rPr>
          <w:b/>
          <w:bCs/>
          <w:i w:val="0"/>
          <w:iCs w:val="0"/>
          <w:sz w:val="22"/>
          <w:szCs w:val="22"/>
        </w:rPr>
        <w:instrText xml:space="preserve"> SEQ Figure \* ARABIC </w:instrText>
      </w:r>
      <w:r w:rsidRPr="0081412B">
        <w:rPr>
          <w:b/>
          <w:bCs/>
          <w:i w:val="0"/>
          <w:iCs w:val="0"/>
          <w:sz w:val="22"/>
          <w:szCs w:val="22"/>
        </w:rPr>
        <w:fldChar w:fldCharType="separate"/>
      </w:r>
      <w:r w:rsidR="00050638">
        <w:rPr>
          <w:b/>
          <w:bCs/>
          <w:i w:val="0"/>
          <w:iCs w:val="0"/>
          <w:noProof/>
          <w:sz w:val="22"/>
          <w:szCs w:val="22"/>
        </w:rPr>
        <w:t>12</w:t>
      </w:r>
      <w:r w:rsidRPr="0081412B">
        <w:rPr>
          <w:b/>
          <w:bCs/>
          <w:i w:val="0"/>
          <w:iCs w:val="0"/>
          <w:sz w:val="22"/>
          <w:szCs w:val="22"/>
        </w:rPr>
        <w:fldChar w:fldCharType="end"/>
      </w:r>
      <w:bookmarkEnd w:id="13"/>
      <w:r w:rsidRPr="0081412B">
        <w:rPr>
          <w:i w:val="0"/>
          <w:iCs w:val="0"/>
          <w:sz w:val="22"/>
          <w:szCs w:val="22"/>
        </w:rPr>
        <w:t>: Results of species distribution within each cluster</w:t>
      </w:r>
    </w:p>
    <w:p w14:paraId="11E7CF07" w14:textId="5043A80A" w:rsidR="003B50CB" w:rsidRDefault="003B50CB" w:rsidP="0081412B">
      <w:pPr>
        <w:pStyle w:val="BodyText"/>
        <w:spacing w:before="42"/>
        <w:ind w:left="0" w:right="41"/>
        <w:jc w:val="both"/>
      </w:pPr>
    </w:p>
    <w:p w14:paraId="73F9116D" w14:textId="3A045398" w:rsidR="003B50CB" w:rsidRPr="00710CE1" w:rsidRDefault="006434A7" w:rsidP="003B50CB">
      <w:pPr>
        <w:pStyle w:val="BodyText"/>
        <w:ind w:right="405"/>
        <w:jc w:val="both"/>
      </w:pPr>
      <w:r w:rsidRPr="006434A7">
        <w:rPr>
          <w:color w:val="4472C4" w:themeColor="accent1"/>
        </w:rPr>
        <w:fldChar w:fldCharType="begin"/>
      </w:r>
      <w:r w:rsidRPr="006434A7">
        <w:rPr>
          <w:color w:val="4472C4" w:themeColor="accent1"/>
        </w:rPr>
        <w:instrText xml:space="preserve"> REF _Ref84109590 \h  \* MERGEFORMAT </w:instrText>
      </w:r>
      <w:r w:rsidRPr="006434A7">
        <w:rPr>
          <w:color w:val="4472C4" w:themeColor="accent1"/>
        </w:rPr>
      </w:r>
      <w:r w:rsidRPr="006434A7">
        <w:rPr>
          <w:color w:val="4472C4" w:themeColor="accent1"/>
        </w:rPr>
        <w:fldChar w:fldCharType="separate"/>
      </w:r>
      <w:r w:rsidRPr="006434A7">
        <w:rPr>
          <w:color w:val="4472C4" w:themeColor="accent1"/>
        </w:rPr>
        <w:t xml:space="preserve">Figure </w:t>
      </w:r>
      <w:r w:rsidRPr="006434A7">
        <w:rPr>
          <w:noProof/>
          <w:color w:val="4472C4" w:themeColor="accent1"/>
        </w:rPr>
        <w:t>10</w:t>
      </w:r>
      <w:r w:rsidRPr="006434A7">
        <w:rPr>
          <w:color w:val="4472C4" w:themeColor="accent1"/>
        </w:rPr>
        <w:fldChar w:fldCharType="end"/>
      </w:r>
      <w:r>
        <w:t xml:space="preserve"> represents the cluster composition with respect to various length group of vessels. </w:t>
      </w:r>
      <w:r w:rsidR="003B50CB" w:rsidRPr="00710CE1">
        <w:t xml:space="preserve">We can infer that cluster </w:t>
      </w:r>
      <w:r w:rsidR="00AA1515">
        <w:t>1</w:t>
      </w:r>
      <w:r w:rsidR="003B50CB" w:rsidRPr="00710CE1">
        <w:t xml:space="preserve"> and cluster </w:t>
      </w:r>
      <w:r w:rsidR="00AA1515">
        <w:t>2</w:t>
      </w:r>
      <w:r w:rsidR="003B50CB" w:rsidRPr="00710CE1">
        <w:t xml:space="preserve"> have similar kind of composition of different vessel groups. These groups of vessels have majority of small and very small vessels. Whereas the cluster </w:t>
      </w:r>
      <w:r w:rsidR="00AA1515">
        <w:t>3</w:t>
      </w:r>
      <w:r w:rsidR="003B50CB" w:rsidRPr="00710CE1">
        <w:t xml:space="preserve"> represents a group of</w:t>
      </w:r>
    </w:p>
    <w:p w14:paraId="351E77C9" w14:textId="77777777" w:rsidR="003B50CB" w:rsidRPr="00710CE1" w:rsidRDefault="003B50CB" w:rsidP="003B50CB">
      <w:pPr>
        <w:jc w:val="both"/>
        <w:sectPr w:rsidR="003B50CB" w:rsidRPr="00710CE1" w:rsidSect="00710CE1">
          <w:type w:val="continuous"/>
          <w:pgSz w:w="11910" w:h="16840"/>
          <w:pgMar w:top="980" w:right="400" w:bottom="280" w:left="700" w:header="708" w:footer="708" w:gutter="0"/>
          <w:cols w:space="708"/>
        </w:sectPr>
      </w:pPr>
    </w:p>
    <w:p w14:paraId="1E8BCB0A" w14:textId="53ABBAA8" w:rsidR="003B50CB" w:rsidRPr="00710CE1" w:rsidRDefault="003B50CB" w:rsidP="003B50CB">
      <w:pPr>
        <w:pStyle w:val="BodyText"/>
        <w:spacing w:before="78"/>
        <w:ind w:right="38"/>
        <w:jc w:val="both"/>
      </w:pPr>
      <w:r w:rsidRPr="00710CE1">
        <w:t xml:space="preserve">vessels that are bigger in size. </w:t>
      </w:r>
    </w:p>
    <w:p w14:paraId="657CDE7C" w14:textId="77777777" w:rsidR="00710CE1" w:rsidRPr="00710CE1" w:rsidRDefault="00710CE1" w:rsidP="00710CE1">
      <w:pPr>
        <w:pStyle w:val="BodyText"/>
        <w:spacing w:before="11"/>
        <w:ind w:left="0"/>
        <w:rPr>
          <w:sz w:val="21"/>
        </w:rPr>
      </w:pPr>
    </w:p>
    <w:p w14:paraId="027016D7" w14:textId="17B3AE16" w:rsidR="00710CE1" w:rsidRDefault="006434A7" w:rsidP="00710CE1">
      <w:pPr>
        <w:pStyle w:val="BodyText"/>
        <w:ind w:right="38"/>
        <w:jc w:val="both"/>
      </w:pPr>
      <w:r w:rsidRPr="006434A7">
        <w:rPr>
          <w:color w:val="4472C4" w:themeColor="accent1"/>
        </w:rPr>
        <w:fldChar w:fldCharType="begin"/>
      </w:r>
      <w:r w:rsidRPr="006434A7">
        <w:rPr>
          <w:color w:val="4472C4" w:themeColor="accent1"/>
        </w:rPr>
        <w:instrText xml:space="preserve"> REF _Ref84109658 \h  \* MERGEFORMAT </w:instrText>
      </w:r>
      <w:r w:rsidRPr="006434A7">
        <w:rPr>
          <w:color w:val="4472C4" w:themeColor="accent1"/>
        </w:rPr>
      </w:r>
      <w:r w:rsidRPr="006434A7">
        <w:rPr>
          <w:color w:val="4472C4" w:themeColor="accent1"/>
        </w:rPr>
        <w:fldChar w:fldCharType="separate"/>
      </w:r>
      <w:r w:rsidRPr="006434A7">
        <w:rPr>
          <w:color w:val="4472C4" w:themeColor="accent1"/>
        </w:rPr>
        <w:t xml:space="preserve">Figure </w:t>
      </w:r>
      <w:r w:rsidRPr="006434A7">
        <w:rPr>
          <w:noProof/>
          <w:color w:val="4472C4" w:themeColor="accent1"/>
        </w:rPr>
        <w:t>11</w:t>
      </w:r>
      <w:r w:rsidRPr="006434A7">
        <w:rPr>
          <w:color w:val="4472C4" w:themeColor="accent1"/>
        </w:rPr>
        <w:fldChar w:fldCharType="end"/>
      </w:r>
      <w:r>
        <w:t xml:space="preserve"> represents the cluster composition with respect to various length group of vessels. </w:t>
      </w:r>
      <w:r w:rsidR="00710CE1" w:rsidRPr="00710CE1">
        <w:t xml:space="preserve">We can observe that cluster </w:t>
      </w:r>
      <w:r w:rsidR="00083DD1">
        <w:t>3</w:t>
      </w:r>
      <w:r w:rsidR="00710CE1" w:rsidRPr="00710CE1">
        <w:t xml:space="preserve"> fleets caught a similar </w:t>
      </w:r>
      <w:r w:rsidR="00083DD1" w:rsidRPr="00710CE1">
        <w:t>number</w:t>
      </w:r>
      <w:r w:rsidR="00710CE1" w:rsidRPr="00710CE1">
        <w:t xml:space="preserve"> of fishes of each kind whereas cluster 2 fleets specifically targeted the </w:t>
      </w:r>
      <w:r w:rsidR="00083DD1">
        <w:t>Norwegian spring-spawning herring</w:t>
      </w:r>
      <w:r w:rsidR="00083DD1" w:rsidRPr="00710CE1">
        <w:t xml:space="preserve"> </w:t>
      </w:r>
      <w:r w:rsidR="00710CE1" w:rsidRPr="00710CE1">
        <w:t xml:space="preserve">species and cluster 3 fleets caught </w:t>
      </w:r>
      <w:r w:rsidR="00083DD1">
        <w:t>Norwegian spring-spawning herring</w:t>
      </w:r>
      <w:r w:rsidR="00083DD1" w:rsidRPr="00710CE1">
        <w:t xml:space="preserve"> </w:t>
      </w:r>
      <w:r w:rsidR="00710CE1" w:rsidRPr="00710CE1">
        <w:t xml:space="preserve">and </w:t>
      </w:r>
      <w:r w:rsidR="00083DD1">
        <w:t>pollock</w:t>
      </w:r>
      <w:r w:rsidR="00710CE1" w:rsidRPr="00710CE1">
        <w:t xml:space="preserve"> more than they caught other species. </w:t>
      </w:r>
      <w:r w:rsidR="00710CE1" w:rsidRPr="00083DD1">
        <w:rPr>
          <w:b/>
          <w:bCs/>
        </w:rPr>
        <w:t xml:space="preserve">The </w:t>
      </w:r>
      <w:r w:rsidR="00083DD1" w:rsidRPr="00083DD1">
        <w:rPr>
          <w:b/>
          <w:bCs/>
        </w:rPr>
        <w:t>number</w:t>
      </w:r>
      <w:r w:rsidR="00710CE1" w:rsidRPr="00083DD1">
        <w:rPr>
          <w:b/>
          <w:bCs/>
        </w:rPr>
        <w:t xml:space="preserve"> of fish catch for each cluster(fleet) is directly related to the number of vessels in </w:t>
      </w:r>
      <w:r w:rsidR="00710CE1" w:rsidRPr="00083DD1">
        <w:rPr>
          <w:b/>
          <w:bCs/>
        </w:rPr>
        <w:lastRenderedPageBreak/>
        <w:t>that fleet</w:t>
      </w:r>
      <w:r w:rsidR="00710CE1" w:rsidRPr="00710CE1">
        <w:t xml:space="preserve">. Since </w:t>
      </w:r>
      <w:commentRangeStart w:id="14"/>
      <w:r w:rsidR="00710CE1" w:rsidRPr="00710CE1">
        <w:t xml:space="preserve">cluster </w:t>
      </w:r>
      <w:r w:rsidR="00E046F8">
        <w:t>3</w:t>
      </w:r>
      <w:r w:rsidR="00710CE1" w:rsidRPr="00710CE1">
        <w:t xml:space="preserve"> had the least number of vessels</w:t>
      </w:r>
      <w:commentRangeEnd w:id="14"/>
      <w:r w:rsidR="00710CE1" w:rsidRPr="00710CE1">
        <w:rPr>
          <w:rStyle w:val="CommentReference"/>
          <w:rFonts w:eastAsiaTheme="majorEastAsia"/>
        </w:rPr>
        <w:commentReference w:id="14"/>
      </w:r>
      <w:r w:rsidR="00710CE1" w:rsidRPr="00710CE1">
        <w:t xml:space="preserve">, hence it has the lowest total catch, cluster 2 being the most populated one resulted in highest total catch and cluster </w:t>
      </w:r>
      <w:r w:rsidR="00E046F8">
        <w:t>1</w:t>
      </w:r>
      <w:r w:rsidR="00710CE1" w:rsidRPr="00710CE1">
        <w:t xml:space="preserve"> had intermediate amount of total catch corresponding to its number of</w:t>
      </w:r>
      <w:r w:rsidR="00710CE1" w:rsidRPr="00710CE1">
        <w:rPr>
          <w:spacing w:val="-9"/>
        </w:rPr>
        <w:t xml:space="preserve"> </w:t>
      </w:r>
      <w:commentRangeStart w:id="15"/>
      <w:r w:rsidR="00710CE1" w:rsidRPr="00710CE1">
        <w:t>vessels</w:t>
      </w:r>
      <w:commentRangeEnd w:id="15"/>
      <w:r w:rsidR="00710CE1" w:rsidRPr="00710CE1">
        <w:rPr>
          <w:rStyle w:val="CommentReference"/>
          <w:rFonts w:eastAsiaTheme="majorEastAsia"/>
        </w:rPr>
        <w:commentReference w:id="15"/>
      </w:r>
      <w:r w:rsidR="00710CE1" w:rsidRPr="00710CE1">
        <w:t>.</w:t>
      </w:r>
    </w:p>
    <w:p w14:paraId="632A316C" w14:textId="64B6D53F" w:rsidR="005F7AFF" w:rsidRDefault="005F7AFF" w:rsidP="00710CE1">
      <w:pPr>
        <w:pStyle w:val="BodyText"/>
        <w:ind w:right="38"/>
        <w:jc w:val="both"/>
      </w:pPr>
    </w:p>
    <w:p w14:paraId="551FC9FF" w14:textId="6232D740" w:rsidR="005F7AFF" w:rsidRPr="005F7AFF" w:rsidRDefault="005F7AFF" w:rsidP="00710CE1">
      <w:pPr>
        <w:pStyle w:val="BodyText"/>
        <w:ind w:right="38"/>
        <w:jc w:val="both"/>
        <w:rPr>
          <w:color w:val="4472C4" w:themeColor="accent1"/>
        </w:rPr>
      </w:pPr>
      <w:r w:rsidRPr="005F7AFF">
        <w:rPr>
          <w:color w:val="4472C4" w:themeColor="accent1"/>
        </w:rPr>
        <w:fldChar w:fldCharType="begin"/>
      </w:r>
      <w:r w:rsidRPr="005F7AFF">
        <w:rPr>
          <w:color w:val="4472C4" w:themeColor="accent1"/>
        </w:rPr>
        <w:instrText xml:space="preserve"> REF _Ref84109658 \h  \* MERGEFORMAT </w:instrText>
      </w:r>
      <w:r w:rsidRPr="005F7AFF">
        <w:rPr>
          <w:color w:val="4472C4" w:themeColor="accent1"/>
        </w:rPr>
      </w:r>
      <w:r w:rsidRPr="005F7AFF">
        <w:rPr>
          <w:color w:val="4472C4" w:themeColor="accent1"/>
        </w:rPr>
        <w:fldChar w:fldCharType="separate"/>
      </w:r>
      <w:r w:rsidRPr="005F7AFF">
        <w:rPr>
          <w:color w:val="4472C4" w:themeColor="accent1"/>
        </w:rPr>
        <w:t xml:space="preserve">Figure </w:t>
      </w:r>
      <w:r w:rsidRPr="005F7AFF">
        <w:rPr>
          <w:noProof/>
          <w:color w:val="4472C4" w:themeColor="accent1"/>
        </w:rPr>
        <w:t>12</w:t>
      </w:r>
      <w:r w:rsidRPr="005F7AFF">
        <w:rPr>
          <w:color w:val="4472C4" w:themeColor="accent1"/>
        </w:rPr>
        <w:fldChar w:fldCharType="end"/>
      </w:r>
      <w:r>
        <w:rPr>
          <w:color w:val="4472C4" w:themeColor="accent1"/>
        </w:rPr>
        <w:t xml:space="preserve"> – information/inference</w:t>
      </w:r>
    </w:p>
    <w:p w14:paraId="23DE463A" w14:textId="6730D521" w:rsidR="00D31D89" w:rsidRPr="00E125FF" w:rsidRDefault="00D31D89" w:rsidP="00195193">
      <w:pPr>
        <w:pStyle w:val="BodyText"/>
        <w:ind w:left="0" w:right="38" w:firstLine="111"/>
        <w:jc w:val="both"/>
        <w:rPr>
          <w:b/>
          <w:bCs/>
        </w:rPr>
      </w:pPr>
      <w:r w:rsidRPr="00E125FF">
        <w:rPr>
          <w:b/>
          <w:bCs/>
        </w:rPr>
        <w:t>Some more data preprocessing: Preparing data for input in model</w:t>
      </w:r>
    </w:p>
    <w:p w14:paraId="576D3D3C" w14:textId="39FE3712" w:rsidR="00445624" w:rsidRDefault="00445624" w:rsidP="00710CE1">
      <w:pPr>
        <w:pStyle w:val="BodyText"/>
        <w:ind w:right="38"/>
        <w:jc w:val="both"/>
      </w:pPr>
      <w:r>
        <w:t xml:space="preserve">We form our AIS </w:t>
      </w:r>
      <w:r w:rsidR="00171B87">
        <w:t>data frame</w:t>
      </w:r>
      <w:r>
        <w:t xml:space="preserve"> by considering the dependent variables like length, gear code, species code, coast/ocean code, latitude and </w:t>
      </w:r>
      <w:r w:rsidR="00E575F7">
        <w:t>longitude,</w:t>
      </w:r>
      <w:r>
        <w:t xml:space="preserve"> product condition </w:t>
      </w:r>
      <w:r w:rsidR="00171B87">
        <w:t>code,</w:t>
      </w:r>
      <w:r>
        <w:t xml:space="preserve"> month and our target variable that is product weight. In this paper we have analyzed specific group of vessels (length lesser than 10m) and species (</w:t>
      </w:r>
      <w:r w:rsidR="00E575F7">
        <w:t>specific codes for cod fish)</w:t>
      </w:r>
      <w:r>
        <w:t xml:space="preserve">. </w:t>
      </w:r>
      <w:r w:rsidR="00E575F7">
        <w:t>We created two more column namely gear code frequency and product condition code frequency which indicated the number of times a particular gear/tool was used and the number of times the product had a particular condition respectively. We have removed those entries where the frequency of gear code and product condition code was less than 1000 to handle outliers.</w:t>
      </w:r>
      <w:r w:rsidR="00284246">
        <w:t xml:space="preserve"> We observe that the catch is a very dispersed value. We calculated the number of times the catch was in a particular range and got the following results.</w:t>
      </w:r>
    </w:p>
    <w:p w14:paraId="04E93562" w14:textId="01B199AB" w:rsidR="00284246" w:rsidRDefault="00284246" w:rsidP="00710CE1">
      <w:pPr>
        <w:pStyle w:val="BodyText"/>
        <w:ind w:right="38"/>
        <w:jc w:val="both"/>
      </w:pPr>
    </w:p>
    <w:p w14:paraId="1560D6EB" w14:textId="3F21A5C7" w:rsidR="00284246" w:rsidRDefault="00284246" w:rsidP="00710CE1">
      <w:pPr>
        <w:pStyle w:val="BodyText"/>
        <w:ind w:right="38"/>
        <w:jc w:val="both"/>
      </w:pP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2709"/>
        <w:gridCol w:w="2956"/>
      </w:tblGrid>
      <w:tr w:rsidR="00284246" w14:paraId="6C4E7D90" w14:textId="77777777" w:rsidTr="00AE3B8E">
        <w:trPr>
          <w:trHeight w:val="253"/>
        </w:trPr>
        <w:tc>
          <w:tcPr>
            <w:tcW w:w="2709" w:type="dxa"/>
          </w:tcPr>
          <w:p w14:paraId="04399B32" w14:textId="70F7CE5D" w:rsidR="00284246" w:rsidRDefault="00284246" w:rsidP="00AE3B8E">
            <w:pPr>
              <w:pStyle w:val="BodyText"/>
              <w:ind w:left="0" w:right="38"/>
              <w:jc w:val="both"/>
            </w:pPr>
            <w:r>
              <w:t>Catch range (Kg)</w:t>
            </w:r>
          </w:p>
        </w:tc>
        <w:tc>
          <w:tcPr>
            <w:tcW w:w="2956" w:type="dxa"/>
          </w:tcPr>
          <w:p w14:paraId="3103728E" w14:textId="0ABA4F84" w:rsidR="00284246" w:rsidRDefault="00284246" w:rsidP="00AE3B8E">
            <w:pPr>
              <w:pStyle w:val="BodyText"/>
              <w:ind w:left="0" w:right="38"/>
              <w:jc w:val="both"/>
            </w:pPr>
            <w:r>
              <w:t xml:space="preserve">Frequency of </w:t>
            </w:r>
            <w:r w:rsidR="006D375C">
              <w:t>occurrence</w:t>
            </w:r>
          </w:p>
        </w:tc>
      </w:tr>
      <w:tr w:rsidR="00284246" w14:paraId="75570716" w14:textId="77777777" w:rsidTr="00AE3B8E">
        <w:trPr>
          <w:trHeight w:val="253"/>
        </w:trPr>
        <w:tc>
          <w:tcPr>
            <w:tcW w:w="2709" w:type="dxa"/>
          </w:tcPr>
          <w:p w14:paraId="1A33DE33" w14:textId="6E20A3ED" w:rsidR="00284246" w:rsidRDefault="006D375C" w:rsidP="00AE3B8E">
            <w:pPr>
              <w:pStyle w:val="BodyText"/>
              <w:ind w:left="0" w:right="38"/>
              <w:jc w:val="both"/>
            </w:pPr>
            <w:r>
              <w:t>x &lt;= 10</w:t>
            </w:r>
          </w:p>
        </w:tc>
        <w:tc>
          <w:tcPr>
            <w:tcW w:w="2956" w:type="dxa"/>
          </w:tcPr>
          <w:p w14:paraId="52DFF8C2" w14:textId="152B7625" w:rsidR="00284246" w:rsidRDefault="006D375C" w:rsidP="00AE3B8E">
            <w:pPr>
              <w:pStyle w:val="BodyText"/>
              <w:ind w:left="0" w:right="38"/>
              <w:jc w:val="both"/>
            </w:pPr>
            <w:r>
              <w:t>525839</w:t>
            </w:r>
          </w:p>
        </w:tc>
      </w:tr>
      <w:tr w:rsidR="00284246" w14:paraId="710D108D" w14:textId="77777777" w:rsidTr="00AE3B8E">
        <w:trPr>
          <w:trHeight w:val="253"/>
        </w:trPr>
        <w:tc>
          <w:tcPr>
            <w:tcW w:w="2709" w:type="dxa"/>
          </w:tcPr>
          <w:p w14:paraId="26B7C450" w14:textId="5CA86D42" w:rsidR="00284246" w:rsidRDefault="006D375C" w:rsidP="00AE3B8E">
            <w:pPr>
              <w:pStyle w:val="BodyText"/>
              <w:ind w:left="0" w:right="38"/>
              <w:jc w:val="both"/>
            </w:pPr>
            <w:r>
              <w:t>x &lt;= 2000</w:t>
            </w:r>
          </w:p>
        </w:tc>
        <w:tc>
          <w:tcPr>
            <w:tcW w:w="2956" w:type="dxa"/>
          </w:tcPr>
          <w:p w14:paraId="72F30B80" w14:textId="6F6A59B6" w:rsidR="00284246" w:rsidRDefault="006D375C" w:rsidP="00AE3B8E">
            <w:pPr>
              <w:pStyle w:val="BodyText"/>
              <w:ind w:left="0" w:right="38"/>
              <w:jc w:val="both"/>
            </w:pPr>
            <w:r>
              <w:t>2359026</w:t>
            </w:r>
          </w:p>
        </w:tc>
      </w:tr>
      <w:tr w:rsidR="00284246" w14:paraId="4C1994E4" w14:textId="77777777" w:rsidTr="00AE3B8E">
        <w:trPr>
          <w:trHeight w:val="253"/>
        </w:trPr>
        <w:tc>
          <w:tcPr>
            <w:tcW w:w="2709" w:type="dxa"/>
          </w:tcPr>
          <w:p w14:paraId="1D40F686" w14:textId="21C7661D" w:rsidR="00284246" w:rsidRDefault="006D375C" w:rsidP="00AE3B8E">
            <w:pPr>
              <w:pStyle w:val="BodyText"/>
              <w:ind w:left="0" w:right="38"/>
              <w:jc w:val="both"/>
            </w:pPr>
            <w:r>
              <w:t>2000&lt; x &lt;= 4000</w:t>
            </w:r>
          </w:p>
        </w:tc>
        <w:tc>
          <w:tcPr>
            <w:tcW w:w="2956" w:type="dxa"/>
          </w:tcPr>
          <w:p w14:paraId="603E2B8C" w14:textId="0071BA96" w:rsidR="00284246" w:rsidRDefault="006D375C" w:rsidP="00AE3B8E">
            <w:pPr>
              <w:pStyle w:val="BodyText"/>
              <w:ind w:left="0" w:right="38"/>
              <w:jc w:val="both"/>
            </w:pPr>
            <w:r>
              <w:t>5300</w:t>
            </w:r>
          </w:p>
        </w:tc>
      </w:tr>
      <w:tr w:rsidR="00284246" w14:paraId="2AA81FEC" w14:textId="77777777" w:rsidTr="00AE3B8E">
        <w:trPr>
          <w:trHeight w:val="253"/>
        </w:trPr>
        <w:tc>
          <w:tcPr>
            <w:tcW w:w="2709" w:type="dxa"/>
          </w:tcPr>
          <w:p w14:paraId="0C71D269" w14:textId="52EEF65C" w:rsidR="00284246" w:rsidRDefault="006D375C" w:rsidP="00AE3B8E">
            <w:pPr>
              <w:pStyle w:val="BodyText"/>
              <w:ind w:left="0" w:right="38"/>
              <w:jc w:val="both"/>
            </w:pPr>
            <w:r>
              <w:t>4000&lt; x &lt;= 6000</w:t>
            </w:r>
          </w:p>
        </w:tc>
        <w:tc>
          <w:tcPr>
            <w:tcW w:w="2956" w:type="dxa"/>
          </w:tcPr>
          <w:p w14:paraId="05A1C8FC" w14:textId="3BBA8E2C" w:rsidR="00284246" w:rsidRDefault="006D375C" w:rsidP="00AE3B8E">
            <w:pPr>
              <w:pStyle w:val="BodyText"/>
              <w:ind w:left="0" w:right="38"/>
              <w:jc w:val="both"/>
            </w:pPr>
            <w:r>
              <w:t>296</w:t>
            </w:r>
          </w:p>
        </w:tc>
      </w:tr>
      <w:tr w:rsidR="00284246" w14:paraId="05384928" w14:textId="77777777" w:rsidTr="00AE3B8E">
        <w:trPr>
          <w:trHeight w:val="241"/>
        </w:trPr>
        <w:tc>
          <w:tcPr>
            <w:tcW w:w="2709" w:type="dxa"/>
          </w:tcPr>
          <w:p w14:paraId="0EDD794E" w14:textId="7E34B246" w:rsidR="00284246" w:rsidRDefault="006D375C" w:rsidP="00AE3B8E">
            <w:pPr>
              <w:pStyle w:val="BodyText"/>
              <w:ind w:left="0" w:right="38"/>
              <w:jc w:val="both"/>
            </w:pPr>
            <w:r>
              <w:t>6000&lt; x &lt;= 8000</w:t>
            </w:r>
          </w:p>
        </w:tc>
        <w:tc>
          <w:tcPr>
            <w:tcW w:w="2956" w:type="dxa"/>
          </w:tcPr>
          <w:p w14:paraId="61834D45" w14:textId="65B3E26F" w:rsidR="00284246" w:rsidRDefault="006D375C" w:rsidP="00AE3B8E">
            <w:pPr>
              <w:pStyle w:val="BodyText"/>
              <w:ind w:left="0" w:right="38"/>
              <w:jc w:val="both"/>
            </w:pPr>
            <w:r>
              <w:t>20</w:t>
            </w:r>
          </w:p>
        </w:tc>
      </w:tr>
      <w:tr w:rsidR="00284246" w14:paraId="1A89F1B0" w14:textId="77777777" w:rsidTr="00AE3B8E">
        <w:trPr>
          <w:trHeight w:val="253"/>
        </w:trPr>
        <w:tc>
          <w:tcPr>
            <w:tcW w:w="2709" w:type="dxa"/>
          </w:tcPr>
          <w:p w14:paraId="5B5B2506" w14:textId="76C9DEA1" w:rsidR="00284246" w:rsidRDefault="006D375C" w:rsidP="00AE3B8E">
            <w:pPr>
              <w:pStyle w:val="BodyText"/>
              <w:ind w:left="0" w:right="38"/>
              <w:jc w:val="both"/>
            </w:pPr>
            <w:r>
              <w:t>8000&lt; x &lt;= 10000</w:t>
            </w:r>
          </w:p>
        </w:tc>
        <w:tc>
          <w:tcPr>
            <w:tcW w:w="2956" w:type="dxa"/>
          </w:tcPr>
          <w:p w14:paraId="52A83870" w14:textId="4102B8A1" w:rsidR="00284246" w:rsidRDefault="006D375C" w:rsidP="00AE3B8E">
            <w:pPr>
              <w:pStyle w:val="BodyText"/>
              <w:ind w:left="0" w:right="38"/>
              <w:jc w:val="both"/>
            </w:pPr>
            <w:r>
              <w:t>3</w:t>
            </w:r>
          </w:p>
        </w:tc>
      </w:tr>
      <w:tr w:rsidR="00284246" w14:paraId="72B0A04F" w14:textId="77777777" w:rsidTr="00AE3B8E">
        <w:trPr>
          <w:trHeight w:val="253"/>
        </w:trPr>
        <w:tc>
          <w:tcPr>
            <w:tcW w:w="2709" w:type="dxa"/>
          </w:tcPr>
          <w:p w14:paraId="3909ADFA" w14:textId="4A4D8F57" w:rsidR="00284246" w:rsidRDefault="006D375C" w:rsidP="00AE3B8E">
            <w:pPr>
              <w:pStyle w:val="BodyText"/>
              <w:ind w:left="0" w:right="38"/>
              <w:jc w:val="both"/>
            </w:pPr>
            <w:r>
              <w:t>10000&lt; x &lt;= 12000</w:t>
            </w:r>
          </w:p>
        </w:tc>
        <w:tc>
          <w:tcPr>
            <w:tcW w:w="2956" w:type="dxa"/>
          </w:tcPr>
          <w:p w14:paraId="43641CC6" w14:textId="2071DF71" w:rsidR="00284246" w:rsidRDefault="006D375C" w:rsidP="00AE3B8E">
            <w:pPr>
              <w:pStyle w:val="BodyText"/>
              <w:keepNext/>
              <w:ind w:left="0" w:right="38"/>
              <w:jc w:val="both"/>
            </w:pPr>
            <w:r>
              <w:t>2</w:t>
            </w:r>
          </w:p>
        </w:tc>
      </w:tr>
    </w:tbl>
    <w:p w14:paraId="62050E7B" w14:textId="77777777" w:rsidR="006D375C" w:rsidRDefault="006D375C" w:rsidP="006D375C">
      <w:pPr>
        <w:pStyle w:val="Caption"/>
        <w:ind w:firstLine="111"/>
        <w:rPr>
          <w:i w:val="0"/>
          <w:iCs w:val="0"/>
          <w:color w:val="4472C4" w:themeColor="accent1"/>
          <w:sz w:val="22"/>
          <w:szCs w:val="22"/>
        </w:rPr>
      </w:pPr>
    </w:p>
    <w:p w14:paraId="08E19AD0" w14:textId="3BCA167C" w:rsidR="00284246" w:rsidRPr="006D375C" w:rsidRDefault="006D375C" w:rsidP="00CD5E94">
      <w:pPr>
        <w:pStyle w:val="Caption"/>
        <w:ind w:left="111" w:firstLine="609"/>
        <w:rPr>
          <w:i w:val="0"/>
          <w:iCs w:val="0"/>
          <w:sz w:val="22"/>
          <w:szCs w:val="22"/>
        </w:rPr>
      </w:pPr>
      <w:r w:rsidRPr="006D375C">
        <w:rPr>
          <w:b/>
          <w:bCs/>
          <w:i w:val="0"/>
          <w:iCs w:val="0"/>
          <w:color w:val="auto"/>
          <w:sz w:val="22"/>
          <w:szCs w:val="22"/>
        </w:rPr>
        <w:t>(</w:t>
      </w:r>
      <w:r w:rsidR="00AE3B8E" w:rsidRPr="006D375C">
        <w:rPr>
          <w:b/>
          <w:bCs/>
          <w:i w:val="0"/>
          <w:iCs w:val="0"/>
          <w:color w:val="auto"/>
          <w:sz w:val="22"/>
          <w:szCs w:val="22"/>
        </w:rPr>
        <w:t>Should</w:t>
      </w:r>
      <w:r w:rsidRPr="006D375C">
        <w:rPr>
          <w:b/>
          <w:bCs/>
          <w:i w:val="0"/>
          <w:iCs w:val="0"/>
          <w:color w:val="auto"/>
          <w:sz w:val="22"/>
          <w:szCs w:val="22"/>
        </w:rPr>
        <w:t xml:space="preserve"> I put a bar graph for this information?)</w:t>
      </w:r>
      <w:r>
        <w:rPr>
          <w:i w:val="0"/>
          <w:iCs w:val="0"/>
          <w:color w:val="4472C4" w:themeColor="accent1"/>
          <w:sz w:val="22"/>
          <w:szCs w:val="22"/>
        </w:rPr>
        <w:br w:type="textWrapping" w:clear="all"/>
      </w:r>
      <w:r w:rsidRPr="006D375C">
        <w:rPr>
          <w:i w:val="0"/>
          <w:iCs w:val="0"/>
          <w:color w:val="4472C4" w:themeColor="accent1"/>
          <w:sz w:val="22"/>
          <w:szCs w:val="22"/>
        </w:rPr>
        <w:t xml:space="preserve">Table </w:t>
      </w:r>
      <w:r w:rsidR="009C0094">
        <w:rPr>
          <w:i w:val="0"/>
          <w:iCs w:val="0"/>
          <w:color w:val="4472C4" w:themeColor="accent1"/>
          <w:sz w:val="22"/>
          <w:szCs w:val="22"/>
        </w:rPr>
        <w:fldChar w:fldCharType="begin"/>
      </w:r>
      <w:r w:rsidR="009C0094">
        <w:rPr>
          <w:i w:val="0"/>
          <w:iCs w:val="0"/>
          <w:color w:val="4472C4" w:themeColor="accent1"/>
          <w:sz w:val="22"/>
          <w:szCs w:val="22"/>
        </w:rPr>
        <w:instrText xml:space="preserve"> SEQ Table \* ARABIC </w:instrText>
      </w:r>
      <w:r w:rsidR="009C0094">
        <w:rPr>
          <w:i w:val="0"/>
          <w:iCs w:val="0"/>
          <w:color w:val="4472C4" w:themeColor="accent1"/>
          <w:sz w:val="22"/>
          <w:szCs w:val="22"/>
        </w:rPr>
        <w:fldChar w:fldCharType="separate"/>
      </w:r>
      <w:r w:rsidR="009C0094">
        <w:rPr>
          <w:i w:val="0"/>
          <w:iCs w:val="0"/>
          <w:noProof/>
          <w:color w:val="4472C4" w:themeColor="accent1"/>
          <w:sz w:val="22"/>
          <w:szCs w:val="22"/>
        </w:rPr>
        <w:t>1</w:t>
      </w:r>
      <w:r w:rsidR="009C0094">
        <w:rPr>
          <w:i w:val="0"/>
          <w:iCs w:val="0"/>
          <w:color w:val="4472C4" w:themeColor="accent1"/>
          <w:sz w:val="22"/>
          <w:szCs w:val="22"/>
        </w:rPr>
        <w:fldChar w:fldCharType="end"/>
      </w:r>
      <w:r w:rsidRPr="006D375C">
        <w:rPr>
          <w:i w:val="0"/>
          <w:iCs w:val="0"/>
          <w:sz w:val="22"/>
          <w:szCs w:val="22"/>
        </w:rPr>
        <w:t>: Distribution of Product weight</w:t>
      </w:r>
    </w:p>
    <w:p w14:paraId="1673A7B0" w14:textId="19B44CD6" w:rsidR="00C9324A" w:rsidRDefault="006D375C" w:rsidP="006D375C">
      <w:pPr>
        <w:pStyle w:val="BodyText"/>
        <w:ind w:right="38"/>
        <w:jc w:val="both"/>
      </w:pPr>
      <w:r>
        <w:t xml:space="preserve">as we see that the distribution is quite dispersed, making certain ranges act like </w:t>
      </w:r>
      <w:proofErr w:type="gramStart"/>
      <w:r>
        <w:t>a</w:t>
      </w:r>
      <w:proofErr w:type="gramEnd"/>
      <w:r>
        <w:t xml:space="preserve"> outlier(noise). </w:t>
      </w:r>
      <w:r w:rsidR="005F7AFF">
        <w:t>Hence,</w:t>
      </w:r>
      <w:r>
        <w:t xml:space="preserve"> we just consider the catch from 10kg to 4000kg.</w:t>
      </w:r>
    </w:p>
    <w:p w14:paraId="032759C3" w14:textId="7F917E49" w:rsidR="00C74504" w:rsidRDefault="00C74504" w:rsidP="006D375C">
      <w:pPr>
        <w:pStyle w:val="BodyText"/>
        <w:ind w:right="38"/>
        <w:jc w:val="both"/>
      </w:pPr>
      <w:r>
        <w:t xml:space="preserve">Now we divide our data into 2 parts based on longitudes and </w:t>
      </w:r>
      <w:r w:rsidR="005F7AFF">
        <w:t>latitudes,</w:t>
      </w:r>
      <w:r>
        <w:t xml:space="preserve"> we call one the south part and the other one the north part. In this paper we discuss the south part of data. We take the range of latitudes and arithmetically divide it into south and north. This south part is essentially the fishing locations in the </w:t>
      </w:r>
      <w:r w:rsidR="005F7AFF">
        <w:t>North Sea</w:t>
      </w:r>
      <w:r>
        <w:t xml:space="preserve">. </w:t>
      </w:r>
      <w:r w:rsidRPr="005F7AFF">
        <w:rPr>
          <w:color w:val="4472C4" w:themeColor="accent1"/>
        </w:rPr>
        <w:fldChar w:fldCharType="begin"/>
      </w:r>
      <w:r w:rsidRPr="005F7AFF">
        <w:rPr>
          <w:color w:val="4472C4" w:themeColor="accent1"/>
        </w:rPr>
        <w:instrText xml:space="preserve"> REF _Ref84110288 \h </w:instrText>
      </w:r>
      <w:r w:rsidR="005F7AFF" w:rsidRPr="005F7AFF">
        <w:rPr>
          <w:color w:val="4472C4" w:themeColor="accent1"/>
        </w:rPr>
        <w:instrText xml:space="preserve"> \* MERGEFORMAT </w:instrText>
      </w:r>
      <w:r w:rsidRPr="005F7AFF">
        <w:rPr>
          <w:color w:val="4472C4" w:themeColor="accent1"/>
        </w:rPr>
      </w:r>
      <w:r w:rsidRPr="005F7AFF">
        <w:rPr>
          <w:color w:val="4472C4" w:themeColor="accent1"/>
        </w:rPr>
        <w:fldChar w:fldCharType="separate"/>
      </w:r>
      <w:r w:rsidRPr="005F7AFF">
        <w:rPr>
          <w:color w:val="4472C4" w:themeColor="accent1"/>
        </w:rPr>
        <w:t xml:space="preserve">Figure </w:t>
      </w:r>
      <w:r w:rsidRPr="005F7AFF">
        <w:rPr>
          <w:noProof/>
          <w:color w:val="4472C4" w:themeColor="accent1"/>
        </w:rPr>
        <w:t>9</w:t>
      </w:r>
      <w:r w:rsidRPr="005F7AFF">
        <w:rPr>
          <w:color w:val="4472C4" w:themeColor="accent1"/>
        </w:rPr>
        <w:fldChar w:fldCharType="end"/>
      </w:r>
      <w:r>
        <w:t xml:space="preserve"> shows the fishing locations in the south data part.</w:t>
      </w:r>
    </w:p>
    <w:p w14:paraId="21BFB95B" w14:textId="5336993F" w:rsidR="006F3CFC" w:rsidRDefault="006F3CFC" w:rsidP="006D375C">
      <w:pPr>
        <w:pStyle w:val="BodyText"/>
        <w:ind w:right="38"/>
        <w:jc w:val="both"/>
      </w:pPr>
    </w:p>
    <w:p w14:paraId="70A1E0C6" w14:textId="4D2512BB" w:rsidR="006F3CFC" w:rsidRDefault="006F3CFC" w:rsidP="006D375C">
      <w:pPr>
        <w:pStyle w:val="BodyText"/>
        <w:ind w:right="38"/>
        <w:jc w:val="both"/>
      </w:pPr>
      <w:r>
        <w:t>Analyzing target variable: product weight</w:t>
      </w:r>
    </w:p>
    <w:p w14:paraId="224C7696" w14:textId="7C055CEC" w:rsidR="006F3CFC" w:rsidRDefault="006F3CFC" w:rsidP="006D375C">
      <w:pPr>
        <w:pStyle w:val="BodyText"/>
        <w:ind w:right="38"/>
        <w:jc w:val="both"/>
      </w:pPr>
      <w:r>
        <w:t xml:space="preserve">The target variable </w:t>
      </w:r>
      <w:r w:rsidR="005F7AFF">
        <w:t>has high variance</w:t>
      </w:r>
      <w:r w:rsidR="00CC38AF">
        <w:t xml:space="preserve"> as evident from the </w:t>
      </w:r>
      <w:r w:rsidR="00CC38AF" w:rsidRPr="00CC38AF">
        <w:rPr>
          <w:color w:val="4472C4" w:themeColor="accent1"/>
        </w:rPr>
        <w:fldChar w:fldCharType="begin"/>
      </w:r>
      <w:r w:rsidR="00CC38AF" w:rsidRPr="00CC38AF">
        <w:rPr>
          <w:color w:val="4472C4" w:themeColor="accent1"/>
        </w:rPr>
        <w:instrText xml:space="preserve"> REF _Ref84234224 \h  \* MERGEFORMAT </w:instrText>
      </w:r>
      <w:r w:rsidR="00CC38AF" w:rsidRPr="00CC38AF">
        <w:rPr>
          <w:color w:val="4472C4" w:themeColor="accent1"/>
        </w:rPr>
      </w:r>
      <w:r w:rsidR="00CC38AF" w:rsidRPr="00CC38AF">
        <w:rPr>
          <w:color w:val="4472C4" w:themeColor="accent1"/>
        </w:rPr>
        <w:fldChar w:fldCharType="separate"/>
      </w:r>
      <w:r w:rsidR="00CC38AF" w:rsidRPr="00CC38AF">
        <w:rPr>
          <w:color w:val="4472C4" w:themeColor="accent1"/>
        </w:rPr>
        <w:t xml:space="preserve">Figure </w:t>
      </w:r>
      <w:r w:rsidR="00CC38AF" w:rsidRPr="00CC38AF">
        <w:rPr>
          <w:noProof/>
          <w:color w:val="4472C4" w:themeColor="accent1"/>
        </w:rPr>
        <w:t>13</w:t>
      </w:r>
      <w:r w:rsidR="00CC38AF" w:rsidRPr="00CC38AF">
        <w:rPr>
          <w:color w:val="4472C4" w:themeColor="accent1"/>
        </w:rPr>
        <w:fldChar w:fldCharType="end"/>
      </w:r>
      <w:r w:rsidR="00CC38AF">
        <w:rPr>
          <w:color w:val="4472C4" w:themeColor="accent1"/>
        </w:rPr>
        <w:t>.</w:t>
      </w:r>
    </w:p>
    <w:p w14:paraId="73F639E1" w14:textId="77777777" w:rsidR="00CC38AF" w:rsidRDefault="00CC38AF" w:rsidP="00CC38AF">
      <w:pPr>
        <w:pStyle w:val="BodyText"/>
        <w:keepNext/>
        <w:ind w:right="38"/>
        <w:jc w:val="both"/>
        <w:sectPr w:rsidR="00CC38AF" w:rsidSect="00DD69EE">
          <w:type w:val="continuous"/>
          <w:pgSz w:w="11910" w:h="16840"/>
          <w:pgMar w:top="980" w:right="400" w:bottom="280" w:left="700" w:header="708" w:footer="708" w:gutter="0"/>
          <w:cols w:space="708"/>
        </w:sectPr>
      </w:pPr>
    </w:p>
    <w:p w14:paraId="1A4F3581" w14:textId="0E15C369" w:rsidR="00CC38AF" w:rsidRDefault="00CC38AF" w:rsidP="00CC38AF">
      <w:pPr>
        <w:pStyle w:val="BodyText"/>
        <w:keepNext/>
        <w:ind w:right="38"/>
        <w:jc w:val="both"/>
      </w:pPr>
      <w:r>
        <w:rPr>
          <w:noProof/>
        </w:rPr>
        <w:drawing>
          <wp:inline distT="0" distB="0" distL="0" distR="0" wp14:anchorId="6245051B" wp14:editId="23D76587">
            <wp:extent cx="3246120" cy="2178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280216" cy="2201569"/>
                    </a:xfrm>
                    <a:prstGeom prst="rect">
                      <a:avLst/>
                    </a:prstGeom>
                  </pic:spPr>
                </pic:pic>
              </a:graphicData>
            </a:graphic>
          </wp:inline>
        </w:drawing>
      </w:r>
    </w:p>
    <w:p w14:paraId="46942AA9" w14:textId="1663D9AF" w:rsidR="00CC38AF" w:rsidRDefault="00CC38AF" w:rsidP="00CC38AF">
      <w:pPr>
        <w:pStyle w:val="Caption"/>
        <w:ind w:firstLine="111"/>
        <w:jc w:val="both"/>
        <w:rPr>
          <w:i w:val="0"/>
          <w:iCs w:val="0"/>
          <w:sz w:val="22"/>
          <w:szCs w:val="22"/>
        </w:rPr>
      </w:pPr>
      <w:bookmarkStart w:id="16" w:name="_Ref84234224"/>
      <w:r w:rsidRPr="00CC38AF">
        <w:rPr>
          <w:i w:val="0"/>
          <w:iCs w:val="0"/>
          <w:sz w:val="22"/>
          <w:szCs w:val="22"/>
        </w:rPr>
        <w:t xml:space="preserve">Figure </w:t>
      </w:r>
      <w:r w:rsidRPr="00CC38AF">
        <w:rPr>
          <w:i w:val="0"/>
          <w:iCs w:val="0"/>
          <w:sz w:val="22"/>
          <w:szCs w:val="22"/>
        </w:rPr>
        <w:fldChar w:fldCharType="begin"/>
      </w:r>
      <w:r w:rsidRPr="00CC38AF">
        <w:rPr>
          <w:i w:val="0"/>
          <w:iCs w:val="0"/>
          <w:sz w:val="22"/>
          <w:szCs w:val="22"/>
        </w:rPr>
        <w:instrText xml:space="preserve"> SEQ Figure \* ARABIC </w:instrText>
      </w:r>
      <w:r w:rsidRPr="00CC38AF">
        <w:rPr>
          <w:i w:val="0"/>
          <w:iCs w:val="0"/>
          <w:sz w:val="22"/>
          <w:szCs w:val="22"/>
        </w:rPr>
        <w:fldChar w:fldCharType="separate"/>
      </w:r>
      <w:r w:rsidR="00050638">
        <w:rPr>
          <w:i w:val="0"/>
          <w:iCs w:val="0"/>
          <w:noProof/>
          <w:sz w:val="22"/>
          <w:szCs w:val="22"/>
        </w:rPr>
        <w:t>13</w:t>
      </w:r>
      <w:r w:rsidRPr="00CC38AF">
        <w:rPr>
          <w:i w:val="0"/>
          <w:iCs w:val="0"/>
          <w:sz w:val="22"/>
          <w:szCs w:val="22"/>
        </w:rPr>
        <w:fldChar w:fldCharType="end"/>
      </w:r>
      <w:bookmarkEnd w:id="16"/>
      <w:r w:rsidRPr="00CC38AF">
        <w:rPr>
          <w:i w:val="0"/>
          <w:iCs w:val="0"/>
          <w:sz w:val="22"/>
          <w:szCs w:val="22"/>
        </w:rPr>
        <w:t>: Distribution of product weight</w:t>
      </w:r>
      <w:r w:rsidR="00F94199">
        <w:rPr>
          <w:i w:val="0"/>
          <w:iCs w:val="0"/>
          <w:sz w:val="22"/>
          <w:szCs w:val="22"/>
        </w:rPr>
        <w:t xml:space="preserve"> (before transform)</w:t>
      </w:r>
    </w:p>
    <w:p w14:paraId="79CA4CFB" w14:textId="77777777" w:rsidR="00CC38AF" w:rsidRDefault="00CC38AF" w:rsidP="00CC38AF">
      <w:pPr>
        <w:keepNext/>
      </w:pPr>
      <w:r>
        <w:rPr>
          <w:noProof/>
        </w:rPr>
        <w:drawing>
          <wp:inline distT="0" distB="0" distL="0" distR="0" wp14:anchorId="0A804E44" wp14:editId="4000297B">
            <wp:extent cx="3169476" cy="2107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661029" cy="2434426"/>
                    </a:xfrm>
                    <a:prstGeom prst="rect">
                      <a:avLst/>
                    </a:prstGeom>
                  </pic:spPr>
                </pic:pic>
              </a:graphicData>
            </a:graphic>
          </wp:inline>
        </w:drawing>
      </w:r>
    </w:p>
    <w:p w14:paraId="23E5602C" w14:textId="074D8FF1" w:rsidR="00CC38AF" w:rsidRPr="00CC38AF" w:rsidRDefault="00CC38AF" w:rsidP="00CC38AF">
      <w:pPr>
        <w:pStyle w:val="Caption"/>
        <w:rPr>
          <w:i w:val="0"/>
          <w:iCs w:val="0"/>
          <w:sz w:val="22"/>
          <w:szCs w:val="22"/>
        </w:rPr>
      </w:pPr>
      <w:r w:rsidRPr="00CC38AF">
        <w:rPr>
          <w:i w:val="0"/>
          <w:iCs w:val="0"/>
          <w:sz w:val="22"/>
          <w:szCs w:val="22"/>
        </w:rPr>
        <w:t xml:space="preserve">Figure </w:t>
      </w:r>
      <w:r w:rsidRPr="00CC38AF">
        <w:rPr>
          <w:i w:val="0"/>
          <w:iCs w:val="0"/>
          <w:sz w:val="22"/>
          <w:szCs w:val="22"/>
        </w:rPr>
        <w:fldChar w:fldCharType="begin"/>
      </w:r>
      <w:r w:rsidRPr="00CC38AF">
        <w:rPr>
          <w:i w:val="0"/>
          <w:iCs w:val="0"/>
          <w:sz w:val="22"/>
          <w:szCs w:val="22"/>
        </w:rPr>
        <w:instrText xml:space="preserve"> SEQ Figure \* ARABIC </w:instrText>
      </w:r>
      <w:r w:rsidRPr="00CC38AF">
        <w:rPr>
          <w:i w:val="0"/>
          <w:iCs w:val="0"/>
          <w:sz w:val="22"/>
          <w:szCs w:val="22"/>
        </w:rPr>
        <w:fldChar w:fldCharType="separate"/>
      </w:r>
      <w:r w:rsidR="00050638">
        <w:rPr>
          <w:i w:val="0"/>
          <w:iCs w:val="0"/>
          <w:noProof/>
          <w:sz w:val="22"/>
          <w:szCs w:val="22"/>
        </w:rPr>
        <w:t>14</w:t>
      </w:r>
      <w:r w:rsidRPr="00CC38AF">
        <w:rPr>
          <w:i w:val="0"/>
          <w:iCs w:val="0"/>
          <w:sz w:val="22"/>
          <w:szCs w:val="22"/>
        </w:rPr>
        <w:fldChar w:fldCharType="end"/>
      </w:r>
      <w:r w:rsidRPr="00CC38AF">
        <w:rPr>
          <w:i w:val="0"/>
          <w:iCs w:val="0"/>
          <w:sz w:val="22"/>
          <w:szCs w:val="22"/>
        </w:rPr>
        <w:t>: Length of vessel vs product weight</w:t>
      </w:r>
      <w:r w:rsidR="00F94199">
        <w:rPr>
          <w:i w:val="0"/>
          <w:iCs w:val="0"/>
          <w:sz w:val="22"/>
          <w:szCs w:val="22"/>
        </w:rPr>
        <w:t xml:space="preserve"> (before transform)</w:t>
      </w:r>
    </w:p>
    <w:p w14:paraId="4534114D" w14:textId="77777777" w:rsidR="00CC38AF" w:rsidRDefault="00CC38AF" w:rsidP="006D375C">
      <w:pPr>
        <w:pStyle w:val="BodyText"/>
        <w:ind w:right="38"/>
        <w:jc w:val="both"/>
        <w:sectPr w:rsidR="00CC38AF" w:rsidSect="00CC38AF">
          <w:type w:val="continuous"/>
          <w:pgSz w:w="11910" w:h="16840"/>
          <w:pgMar w:top="980" w:right="400" w:bottom="280" w:left="700" w:header="708" w:footer="708" w:gutter="0"/>
          <w:cols w:num="2" w:space="708"/>
        </w:sectPr>
      </w:pPr>
    </w:p>
    <w:p w14:paraId="476B2655" w14:textId="2ABF9236" w:rsidR="004D1C97" w:rsidRDefault="008D3B49" w:rsidP="00840F73">
      <w:pPr>
        <w:pStyle w:val="BodyText"/>
        <w:spacing w:before="11"/>
        <w:ind w:left="0"/>
        <w:rPr>
          <w:sz w:val="21"/>
        </w:rPr>
      </w:pPr>
      <w:r>
        <w:rPr>
          <w:sz w:val="21"/>
        </w:rPr>
        <w:t>While decision trees have a natural resistance to outliers, boosted trees are susceptible, since new trees are built off the residual. Hence, we apply a log transform to our target to have good predictions from the model.</w:t>
      </w:r>
    </w:p>
    <w:p w14:paraId="1258F158" w14:textId="19A8E1AA" w:rsidR="008D3B49" w:rsidRDefault="008D3B49" w:rsidP="00840F73">
      <w:pPr>
        <w:pStyle w:val="BodyText"/>
        <w:spacing w:before="11"/>
        <w:ind w:left="0"/>
        <w:rPr>
          <w:sz w:val="21"/>
        </w:rPr>
      </w:pPr>
      <w:r>
        <w:rPr>
          <w:sz w:val="21"/>
        </w:rPr>
        <w:t>Transform of target variable:</w:t>
      </w:r>
    </w:p>
    <w:p w14:paraId="56C7CF2A" w14:textId="7489A23C" w:rsidR="008D3B49" w:rsidRPr="008D3B49" w:rsidRDefault="008D3B49" w:rsidP="00840F73">
      <w:pPr>
        <w:pStyle w:val="BodyText"/>
        <w:spacing w:before="11"/>
        <w:ind w:left="0"/>
        <w:rPr>
          <w:b/>
          <w:bCs/>
          <w:sz w:val="21"/>
        </w:rPr>
      </w:pPr>
      <w:r w:rsidRPr="008D3B49">
        <w:rPr>
          <w:b/>
          <w:bCs/>
          <w:sz w:val="21"/>
        </w:rPr>
        <w:t xml:space="preserve">Product weight </w:t>
      </w:r>
      <w:r w:rsidRPr="008D3B49">
        <w:rPr>
          <w:b/>
          <w:bCs/>
          <w:sz w:val="21"/>
        </w:rPr>
        <w:sym w:font="Wingdings" w:char="F0E0"/>
      </w:r>
      <w:r w:rsidRPr="008D3B49">
        <w:rPr>
          <w:b/>
          <w:bCs/>
          <w:sz w:val="21"/>
        </w:rPr>
        <w:t xml:space="preserve"> log (product weight)/length</w:t>
      </w:r>
    </w:p>
    <w:p w14:paraId="3D80F3C3" w14:textId="44CC49BE" w:rsidR="00DE0FBF" w:rsidRDefault="000213E3" w:rsidP="00840F73">
      <w:pPr>
        <w:pStyle w:val="BodyText"/>
        <w:spacing w:before="11"/>
        <w:ind w:left="0"/>
        <w:rPr>
          <w:sz w:val="21"/>
        </w:rPr>
        <w:sectPr w:rsidR="00DE0FBF" w:rsidSect="00DD69EE">
          <w:type w:val="continuous"/>
          <w:pgSz w:w="11910" w:h="16840"/>
          <w:pgMar w:top="980" w:right="400" w:bottom="280" w:left="700" w:header="708" w:footer="708" w:gutter="0"/>
          <w:cols w:space="708"/>
        </w:sectPr>
      </w:pPr>
      <w:r>
        <w:rPr>
          <w:sz w:val="21"/>
        </w:rPr>
        <w:t>After transfor</w:t>
      </w:r>
      <w:r w:rsidR="00FF7A8C">
        <w:rPr>
          <w:sz w:val="21"/>
        </w:rPr>
        <w:t>m:</w:t>
      </w:r>
    </w:p>
    <w:p w14:paraId="5CDE3698" w14:textId="0B4DAA0A" w:rsidR="00DE0FBF" w:rsidRDefault="00DE0FBF" w:rsidP="00840F73">
      <w:pPr>
        <w:pStyle w:val="BodyText"/>
        <w:spacing w:before="11"/>
        <w:ind w:left="0"/>
        <w:rPr>
          <w:sz w:val="21"/>
        </w:rPr>
        <w:sectPr w:rsidR="00DE0FBF" w:rsidSect="00DE0FBF">
          <w:type w:val="continuous"/>
          <w:pgSz w:w="11910" w:h="16840"/>
          <w:pgMar w:top="980" w:right="400" w:bottom="280" w:left="700" w:header="708" w:footer="708" w:gutter="0"/>
          <w:cols w:num="2" w:space="708"/>
        </w:sectPr>
      </w:pPr>
    </w:p>
    <w:p w14:paraId="2E5A45F0" w14:textId="77777777" w:rsidR="00F94199" w:rsidRDefault="00DE0FBF" w:rsidP="00F94199">
      <w:pPr>
        <w:pStyle w:val="BodyText"/>
        <w:keepNext/>
        <w:spacing w:before="11"/>
        <w:ind w:left="0"/>
      </w:pPr>
      <w:r>
        <w:rPr>
          <w:noProof/>
          <w:sz w:val="21"/>
        </w:rPr>
        <w:lastRenderedPageBreak/>
        <w:drawing>
          <wp:inline distT="0" distB="0" distL="0" distR="0" wp14:anchorId="5ACBC521" wp14:editId="26AC8E11">
            <wp:extent cx="3207385" cy="201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3207385" cy="2019300"/>
                    </a:xfrm>
                    <a:prstGeom prst="rect">
                      <a:avLst/>
                    </a:prstGeom>
                  </pic:spPr>
                </pic:pic>
              </a:graphicData>
            </a:graphic>
          </wp:inline>
        </w:drawing>
      </w:r>
    </w:p>
    <w:p w14:paraId="75AC9A47" w14:textId="63CBF37A" w:rsidR="00F94199" w:rsidRPr="00F94199" w:rsidRDefault="00F94199" w:rsidP="00F94199">
      <w:pPr>
        <w:pStyle w:val="Caption"/>
        <w:rPr>
          <w:i w:val="0"/>
          <w:iCs w:val="0"/>
          <w:sz w:val="22"/>
          <w:szCs w:val="22"/>
        </w:rPr>
      </w:pPr>
      <w:r w:rsidRPr="00F94199">
        <w:rPr>
          <w:i w:val="0"/>
          <w:iCs w:val="0"/>
          <w:sz w:val="22"/>
          <w:szCs w:val="22"/>
        </w:rPr>
        <w:t xml:space="preserve">Figure </w:t>
      </w:r>
      <w:r w:rsidRPr="00F94199">
        <w:rPr>
          <w:i w:val="0"/>
          <w:iCs w:val="0"/>
          <w:sz w:val="22"/>
          <w:szCs w:val="22"/>
        </w:rPr>
        <w:fldChar w:fldCharType="begin"/>
      </w:r>
      <w:r w:rsidRPr="00F94199">
        <w:rPr>
          <w:i w:val="0"/>
          <w:iCs w:val="0"/>
          <w:sz w:val="22"/>
          <w:szCs w:val="22"/>
        </w:rPr>
        <w:instrText xml:space="preserve"> SEQ Figure \* ARABIC </w:instrText>
      </w:r>
      <w:r w:rsidRPr="00F94199">
        <w:rPr>
          <w:i w:val="0"/>
          <w:iCs w:val="0"/>
          <w:sz w:val="22"/>
          <w:szCs w:val="22"/>
        </w:rPr>
        <w:fldChar w:fldCharType="separate"/>
      </w:r>
      <w:r w:rsidR="00050638">
        <w:rPr>
          <w:i w:val="0"/>
          <w:iCs w:val="0"/>
          <w:noProof/>
          <w:sz w:val="22"/>
          <w:szCs w:val="22"/>
        </w:rPr>
        <w:t>15</w:t>
      </w:r>
      <w:r w:rsidRPr="00F94199">
        <w:rPr>
          <w:i w:val="0"/>
          <w:iCs w:val="0"/>
          <w:sz w:val="22"/>
          <w:szCs w:val="22"/>
        </w:rPr>
        <w:fldChar w:fldCharType="end"/>
      </w:r>
      <w:r w:rsidRPr="00F94199">
        <w:rPr>
          <w:i w:val="0"/>
          <w:iCs w:val="0"/>
          <w:sz w:val="22"/>
          <w:szCs w:val="22"/>
        </w:rPr>
        <w:t>: Distribution of product weight (after transform)</w:t>
      </w:r>
    </w:p>
    <w:p w14:paraId="2DD8E1E2" w14:textId="77777777" w:rsidR="00F94199" w:rsidRDefault="00F94199" w:rsidP="00840F73">
      <w:pPr>
        <w:pStyle w:val="BodyText"/>
        <w:spacing w:before="11"/>
        <w:ind w:left="0"/>
        <w:rPr>
          <w:sz w:val="21"/>
        </w:rPr>
      </w:pPr>
    </w:p>
    <w:p w14:paraId="5D3F778F" w14:textId="77777777" w:rsidR="00F94199" w:rsidRDefault="00DE0FBF" w:rsidP="00F94199">
      <w:pPr>
        <w:pStyle w:val="BodyText"/>
        <w:keepNext/>
        <w:spacing w:before="11"/>
        <w:ind w:left="0"/>
      </w:pPr>
      <w:r>
        <w:rPr>
          <w:noProof/>
          <w:sz w:val="21"/>
        </w:rPr>
        <w:drawing>
          <wp:inline distT="0" distB="0" distL="0" distR="0" wp14:anchorId="0B6EB28A" wp14:editId="3493F715">
            <wp:extent cx="3206849" cy="1973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3207979" cy="1974275"/>
                    </a:xfrm>
                    <a:prstGeom prst="rect">
                      <a:avLst/>
                    </a:prstGeom>
                  </pic:spPr>
                </pic:pic>
              </a:graphicData>
            </a:graphic>
          </wp:inline>
        </w:drawing>
      </w:r>
    </w:p>
    <w:p w14:paraId="5DFAB1D5" w14:textId="5F183B98" w:rsidR="000213E3" w:rsidRPr="00F94199" w:rsidRDefault="00F94199" w:rsidP="00F94199">
      <w:pPr>
        <w:pStyle w:val="Caption"/>
        <w:rPr>
          <w:i w:val="0"/>
          <w:iCs w:val="0"/>
          <w:sz w:val="22"/>
          <w:szCs w:val="22"/>
        </w:rPr>
      </w:pPr>
      <w:r w:rsidRPr="00F94199">
        <w:rPr>
          <w:i w:val="0"/>
          <w:iCs w:val="0"/>
          <w:sz w:val="22"/>
          <w:szCs w:val="22"/>
        </w:rPr>
        <w:t xml:space="preserve">Figure </w:t>
      </w:r>
      <w:r w:rsidRPr="00F94199">
        <w:rPr>
          <w:i w:val="0"/>
          <w:iCs w:val="0"/>
          <w:sz w:val="22"/>
          <w:szCs w:val="22"/>
        </w:rPr>
        <w:fldChar w:fldCharType="begin"/>
      </w:r>
      <w:r w:rsidRPr="00F94199">
        <w:rPr>
          <w:i w:val="0"/>
          <w:iCs w:val="0"/>
          <w:sz w:val="22"/>
          <w:szCs w:val="22"/>
        </w:rPr>
        <w:instrText xml:space="preserve"> SEQ Figure \* ARABIC </w:instrText>
      </w:r>
      <w:r w:rsidRPr="00F94199">
        <w:rPr>
          <w:i w:val="0"/>
          <w:iCs w:val="0"/>
          <w:sz w:val="22"/>
          <w:szCs w:val="22"/>
        </w:rPr>
        <w:fldChar w:fldCharType="separate"/>
      </w:r>
      <w:r w:rsidR="00050638">
        <w:rPr>
          <w:i w:val="0"/>
          <w:iCs w:val="0"/>
          <w:noProof/>
          <w:sz w:val="22"/>
          <w:szCs w:val="22"/>
        </w:rPr>
        <w:t>16</w:t>
      </w:r>
      <w:r w:rsidRPr="00F94199">
        <w:rPr>
          <w:i w:val="0"/>
          <w:iCs w:val="0"/>
          <w:sz w:val="22"/>
          <w:szCs w:val="22"/>
        </w:rPr>
        <w:fldChar w:fldCharType="end"/>
      </w:r>
      <w:r w:rsidRPr="00F94199">
        <w:rPr>
          <w:i w:val="0"/>
          <w:iCs w:val="0"/>
          <w:sz w:val="22"/>
          <w:szCs w:val="22"/>
        </w:rPr>
        <w:t>: Length of vessel vs product weight (after transform)</w:t>
      </w:r>
    </w:p>
    <w:p w14:paraId="750E7CE3" w14:textId="47DA0654" w:rsidR="004D1C97" w:rsidRDefault="004D1C97" w:rsidP="00840F73">
      <w:pPr>
        <w:pStyle w:val="BodyText"/>
        <w:spacing w:before="11"/>
        <w:ind w:left="0"/>
        <w:rPr>
          <w:sz w:val="21"/>
        </w:rPr>
      </w:pPr>
    </w:p>
    <w:p w14:paraId="5317BA47" w14:textId="77777777" w:rsidR="00E125FF" w:rsidRDefault="00E125FF" w:rsidP="00840F73">
      <w:pPr>
        <w:pStyle w:val="BodyText"/>
        <w:spacing w:before="11"/>
        <w:ind w:left="0"/>
        <w:rPr>
          <w:sz w:val="21"/>
        </w:rPr>
      </w:pPr>
    </w:p>
    <w:p w14:paraId="0AF21C86" w14:textId="04B5F229" w:rsidR="004706A4" w:rsidRDefault="004706A4" w:rsidP="00840F73">
      <w:pPr>
        <w:pStyle w:val="BodyText"/>
        <w:spacing w:before="11"/>
        <w:ind w:left="0"/>
        <w:rPr>
          <w:sz w:val="21"/>
        </w:rPr>
        <w:sectPr w:rsidR="004706A4" w:rsidSect="00DE0FBF">
          <w:type w:val="continuous"/>
          <w:pgSz w:w="11910" w:h="16840"/>
          <w:pgMar w:top="980" w:right="400" w:bottom="280" w:left="700" w:header="708" w:footer="708" w:gutter="0"/>
          <w:cols w:num="2" w:space="708"/>
        </w:sectPr>
      </w:pPr>
    </w:p>
    <w:p w14:paraId="2100101E" w14:textId="40D6C937" w:rsidR="00F03EDC" w:rsidRPr="00E125FF" w:rsidRDefault="00F03EDC" w:rsidP="00840F73">
      <w:pPr>
        <w:pStyle w:val="BodyText"/>
        <w:spacing w:before="11"/>
        <w:ind w:left="0"/>
        <w:rPr>
          <w:b/>
          <w:bCs/>
          <w:sz w:val="21"/>
        </w:rPr>
      </w:pPr>
      <w:r w:rsidRPr="00E125FF">
        <w:rPr>
          <w:b/>
          <w:bCs/>
          <w:sz w:val="21"/>
        </w:rPr>
        <w:t>Modelling Approach:</w:t>
      </w:r>
    </w:p>
    <w:p w14:paraId="407BDA9D" w14:textId="5EA5EF03" w:rsidR="004D1C97" w:rsidRDefault="00E125FF" w:rsidP="00840F73">
      <w:pPr>
        <w:pStyle w:val="BodyText"/>
        <w:spacing w:before="11"/>
        <w:ind w:left="0"/>
      </w:pPr>
      <w:r>
        <w:t>In this study we have considered the following factors that can contribute to change in the product weight: vessel length, gear/tools for fishing, fishing location, target species, product condition, month, season and distance from North Sea. The task is to investigate how accurate we can predict product weight given these conditions.</w:t>
      </w:r>
    </w:p>
    <w:p w14:paraId="1ECF1BF6" w14:textId="77777777" w:rsidR="009C0094" w:rsidRDefault="009C0094" w:rsidP="00840F73">
      <w:pPr>
        <w:pStyle w:val="BodyText"/>
        <w:spacing w:before="11"/>
        <w:ind w:left="0"/>
      </w:pPr>
    </w:p>
    <w:p w14:paraId="5B3A06E6" w14:textId="306AE7CC" w:rsidR="00C450F3" w:rsidRDefault="00FB68B2" w:rsidP="00840F73">
      <w:pPr>
        <w:pStyle w:val="BodyText"/>
        <w:spacing w:before="11"/>
        <w:ind w:left="0"/>
      </w:pPr>
      <w:r>
        <w:rPr>
          <w:noProof/>
        </w:rPr>
        <w:drawing>
          <wp:inline distT="0" distB="0" distL="0" distR="0" wp14:anchorId="104B5959" wp14:editId="31CCFBE5">
            <wp:extent cx="6864350" cy="31769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extLst>
                        <a:ext uri="{28A0092B-C50C-407E-A947-70E740481C1C}">
                          <a14:useLocalDpi xmlns:a14="http://schemas.microsoft.com/office/drawing/2010/main" val="0"/>
                        </a:ext>
                      </a:extLst>
                    </a:blip>
                    <a:stretch>
                      <a:fillRect/>
                    </a:stretch>
                  </pic:blipFill>
                  <pic:spPr>
                    <a:xfrm>
                      <a:off x="0" y="0"/>
                      <a:ext cx="6864350" cy="3176905"/>
                    </a:xfrm>
                    <a:prstGeom prst="rect">
                      <a:avLst/>
                    </a:prstGeom>
                  </pic:spPr>
                </pic:pic>
              </a:graphicData>
            </a:graphic>
          </wp:inline>
        </w:drawing>
      </w:r>
    </w:p>
    <w:p w14:paraId="73436C5E" w14:textId="3B462E7E" w:rsidR="00C450F3" w:rsidRDefault="00C450F3" w:rsidP="00840F73">
      <w:pPr>
        <w:pStyle w:val="BodyText"/>
        <w:spacing w:before="11"/>
        <w:ind w:left="0"/>
      </w:pPr>
    </w:p>
    <w:p w14:paraId="706CEA88" w14:textId="59AC22D7" w:rsidR="004706A4" w:rsidRDefault="00E125FF" w:rsidP="004706A4">
      <w:pPr>
        <w:pStyle w:val="BodyText"/>
        <w:spacing w:before="11"/>
        <w:ind w:left="0"/>
      </w:pPr>
      <w:r>
        <w:t>We have systematically explored predictive capabilities of three popular supervised machine learning approaches such as Random Forests (</w:t>
      </w:r>
      <w:proofErr w:type="spellStart"/>
      <w:r>
        <w:t>Breiman</w:t>
      </w:r>
      <w:proofErr w:type="spellEnd"/>
      <w:r>
        <w:t>, 2001) XGBoost (</w:t>
      </w:r>
      <w:proofErr w:type="spellStart"/>
      <w:r>
        <w:t>EXtreme</w:t>
      </w:r>
      <w:proofErr w:type="spellEnd"/>
      <w:r>
        <w:t xml:space="preserve"> Gradient Boosting) (Chen and </w:t>
      </w:r>
      <w:proofErr w:type="spellStart"/>
      <w:r>
        <w:t>Guestrin</w:t>
      </w:r>
      <w:proofErr w:type="spellEnd"/>
      <w:r>
        <w:t>, 2016), and LightGBM (</w:t>
      </w:r>
      <w:proofErr w:type="spellStart"/>
      <w:r>
        <w:t>Ke</w:t>
      </w:r>
      <w:proofErr w:type="spellEnd"/>
      <w:r>
        <w:t xml:space="preserve"> et al., 2017) which are recognized for predicting patterns in data and admirably on tabular datasets. These methods are based on a decision threes algorithm (Quinlan, 1986) but are different in how the trees are created and built and in how the predictions of the threes are summed up. The mathematics behind the decision trees can be found in e.g., </w:t>
      </w:r>
      <w:proofErr w:type="spellStart"/>
      <w:r>
        <w:t>Breiman</w:t>
      </w:r>
      <w:proofErr w:type="spellEnd"/>
      <w:r>
        <w:t xml:space="preserve"> et al. (1984) whereas the implementation of the above approaches can be found in </w:t>
      </w:r>
      <w:proofErr w:type="spellStart"/>
      <w:r>
        <w:t>Pedregosa</w:t>
      </w:r>
      <w:proofErr w:type="spellEnd"/>
      <w:r>
        <w:t xml:space="preserve"> et al. (2011), thus only a short summary is provided below. For catch prediction, we have provided the implementation of one of the best-performing </w:t>
      </w:r>
      <w:r w:rsidR="00E11178">
        <w:t>models</w:t>
      </w:r>
      <w:r>
        <w:t xml:space="preserve"> (algo) on GitHub (link). </w:t>
      </w:r>
      <w:r w:rsidR="004706A4">
        <w:t xml:space="preserve">In case Random Forest and XGBoost algorithm we have used the default custom objective and custom evaluation function while in case of LightGBM algorithm we have made and used our own </w:t>
      </w:r>
      <w:proofErr w:type="spellStart"/>
      <w:r w:rsidR="004706A4">
        <w:t>clutom</w:t>
      </w:r>
      <w:proofErr w:type="spellEnd"/>
      <w:r w:rsidR="004706A4">
        <w:t xml:space="preserve"> objective and custom evaluation function.</w:t>
      </w:r>
    </w:p>
    <w:p w14:paraId="08D517E1" w14:textId="77777777" w:rsidR="004706A4" w:rsidRPr="008E1FB9" w:rsidRDefault="004706A4" w:rsidP="004706A4">
      <w:pPr>
        <w:pStyle w:val="BodyText"/>
        <w:spacing w:before="11"/>
        <w:ind w:left="0"/>
        <w:rPr>
          <w:i/>
          <w:iCs/>
        </w:rPr>
      </w:pPr>
      <w:r w:rsidRPr="008E1FB9">
        <w:rPr>
          <w:i/>
          <w:iCs/>
        </w:rPr>
        <w:t xml:space="preserve">Random Forest Approach </w:t>
      </w:r>
    </w:p>
    <w:p w14:paraId="7201CB9B" w14:textId="77777777" w:rsidR="004706A4" w:rsidRDefault="004706A4" w:rsidP="004706A4">
      <w:pPr>
        <w:pStyle w:val="BodyText"/>
        <w:spacing w:before="11"/>
        <w:ind w:left="0"/>
      </w:pPr>
      <w:r>
        <w:t>The random forest predictor H(</w:t>
      </w:r>
      <w:r>
        <w:rPr>
          <w:rFonts w:ascii="Cambria Math" w:hAnsi="Cambria Math" w:cs="Cambria Math"/>
        </w:rPr>
        <w:t>𝚯</w:t>
      </w:r>
      <w:r>
        <w:t>) (Fig. 6) is formed by taking the average over K tree predictors {</w:t>
      </w:r>
      <w:proofErr w:type="gramStart"/>
      <w:r>
        <w:t>h(</w:t>
      </w:r>
      <w:proofErr w:type="gramEnd"/>
      <w:r>
        <w:t xml:space="preserve">X, </w:t>
      </w:r>
      <w:proofErr w:type="spellStart"/>
      <w:r>
        <w:t>Θk</w:t>
      </w:r>
      <w:proofErr w:type="spellEnd"/>
      <w:r>
        <w:t xml:space="preserve">)}. </w:t>
      </w:r>
      <w:r>
        <w:rPr>
          <w:rFonts w:ascii="Cambria Math" w:hAnsi="Cambria Math" w:cs="Cambria Math"/>
        </w:rPr>
        <w:t>𝐻</w:t>
      </w:r>
      <w:r>
        <w:t>(</w:t>
      </w:r>
      <w:r>
        <w:rPr>
          <w:rFonts w:ascii="Cambria Math" w:hAnsi="Cambria Math" w:cs="Cambria Math"/>
        </w:rPr>
        <w:t>𝚯</w:t>
      </w:r>
      <w:r>
        <w:t xml:space="preserve">) = </w:t>
      </w:r>
      <w:proofErr w:type="gramStart"/>
      <w:r>
        <w:t xml:space="preserve">{ </w:t>
      </w:r>
      <w:r>
        <w:rPr>
          <w:rFonts w:ascii="Cambria Math" w:hAnsi="Cambria Math" w:cs="Cambria Math"/>
        </w:rPr>
        <w:t>ℎ</w:t>
      </w:r>
      <w:proofErr w:type="gramEnd"/>
      <w:r>
        <w:t xml:space="preserve"> ( </w:t>
      </w:r>
      <w:r>
        <w:rPr>
          <w:rFonts w:ascii="Cambria Math" w:hAnsi="Cambria Math" w:cs="Cambria Math"/>
        </w:rPr>
        <w:t>𝑿</w:t>
      </w:r>
      <w:r>
        <w:t xml:space="preserve">, </w:t>
      </w:r>
      <w:r>
        <w:rPr>
          <w:rFonts w:ascii="Cambria Math" w:hAnsi="Cambria Math" w:cs="Cambria Math"/>
        </w:rPr>
        <w:t>𝚯𝑘</w:t>
      </w:r>
      <w:r>
        <w:t xml:space="preserve"> )}, </w:t>
      </w:r>
      <w:r>
        <w:rPr>
          <w:rFonts w:ascii="Cambria Math" w:hAnsi="Cambria Math" w:cs="Cambria Math"/>
        </w:rPr>
        <w:t>𝑘</w:t>
      </w:r>
      <w:r>
        <w:t xml:space="preserve"> = 1, …, </w:t>
      </w:r>
      <w:r>
        <w:rPr>
          <w:rFonts w:ascii="Cambria Math" w:hAnsi="Cambria Math" w:cs="Cambria Math"/>
        </w:rPr>
        <w:t>𝐾</w:t>
      </w:r>
      <w:r>
        <w:t xml:space="preserve"> (1) where X is the input data matrix with n rows and p features such as vessel’s position, route, etc.; </w:t>
      </w:r>
      <w:r>
        <w:rPr>
          <w:rFonts w:ascii="Cambria Math" w:hAnsi="Cambria Math" w:cs="Cambria Math"/>
        </w:rPr>
        <w:t>𝚯</w:t>
      </w:r>
      <w:r>
        <w:t xml:space="preserve"> = [Θ1, …, ΘK], represents the parameters in H and includes splitting variables and their splitting values; K is the total number of trees in the model. These parameters are obtained by training data X and Y, where Y is the outcome vector containing vessels speeds. Through the fitted forest predictor, for any set of features Xi, </w:t>
      </w:r>
      <w:proofErr w:type="spellStart"/>
      <w:r>
        <w:t>i</w:t>
      </w:r>
      <w:proofErr w:type="spellEnd"/>
      <w:r>
        <w:t xml:space="preserve">=1, …, n, we obtain the speed prediction from each tree in H. </w:t>
      </w:r>
    </w:p>
    <w:p w14:paraId="49ECF457" w14:textId="77777777" w:rsidR="004706A4" w:rsidRPr="008E1FB9" w:rsidRDefault="004706A4" w:rsidP="004706A4">
      <w:pPr>
        <w:pStyle w:val="BodyText"/>
        <w:spacing w:before="11"/>
        <w:ind w:left="0"/>
        <w:rPr>
          <w:i/>
          <w:iCs/>
        </w:rPr>
      </w:pPr>
      <w:r w:rsidRPr="008E1FB9">
        <w:rPr>
          <w:i/>
          <w:iCs/>
        </w:rPr>
        <w:t>Gradient boosting approaches</w:t>
      </w:r>
    </w:p>
    <w:p w14:paraId="22669156" w14:textId="77777777" w:rsidR="004706A4" w:rsidRDefault="004706A4" w:rsidP="004706A4">
      <w:pPr>
        <w:pStyle w:val="BodyText"/>
        <w:spacing w:before="11"/>
        <w:ind w:left="0"/>
      </w:pPr>
      <w:r>
        <w:lastRenderedPageBreak/>
        <w:t xml:space="preserve">Like the random forest approach, gradient boosting approach is a set of decision trees. There are two main differences: (1) how trees are built and (2) how the trees’ predictions are combined. The random forest builds each tree independently while gradient boosting builds one tree at a time. The random forest combines the predictions at the end of the process (by averaging) while gradient boosting combines the tree’s predictions along the way. </w:t>
      </w:r>
      <w:proofErr w:type="spellStart"/>
      <w:r>
        <w:t>XGboost</w:t>
      </w:r>
      <w:proofErr w:type="spellEnd"/>
      <w:r>
        <w:t xml:space="preserve"> method applies horizontal three growth, whereas LightGBM applies vertical growth (see Fig. 7). </w:t>
      </w:r>
    </w:p>
    <w:p w14:paraId="3BC17C94" w14:textId="12BDB9C6" w:rsidR="004706A4" w:rsidRDefault="004706A4" w:rsidP="004706A4">
      <w:pPr>
        <w:pStyle w:val="BodyText"/>
        <w:spacing w:before="11"/>
        <w:ind w:left="0"/>
      </w:pPr>
      <w:r>
        <w:t>The model (or the exact mathematical structure by which the prediction of speed is made from the input variables), including the model parameters were determined by learning from the two years of enhanced AIS data as described in the following paragraphs.</w:t>
      </w:r>
    </w:p>
    <w:p w14:paraId="138CA125" w14:textId="0FF36987" w:rsidR="008E1FB9" w:rsidRPr="008E1FB9" w:rsidRDefault="008E1FB9" w:rsidP="004706A4">
      <w:pPr>
        <w:pStyle w:val="BodyText"/>
        <w:spacing w:before="11"/>
        <w:ind w:left="0"/>
        <w:rPr>
          <w:i/>
          <w:iCs/>
          <w:sz w:val="21"/>
        </w:rPr>
      </w:pPr>
      <w:r w:rsidRPr="008E1FB9">
        <w:rPr>
          <w:i/>
          <w:iCs/>
        </w:rPr>
        <w:t>Creating LightGBM custom function</w:t>
      </w:r>
    </w:p>
    <w:p w14:paraId="1A4F1965" w14:textId="5E2D2374" w:rsidR="00E11178" w:rsidRDefault="00E11178" w:rsidP="004706A4">
      <w:pPr>
        <w:pStyle w:val="BodyText"/>
        <w:spacing w:before="11"/>
        <w:ind w:left="0"/>
      </w:pPr>
      <w:r>
        <w:t>Our task is the prediction of catch given certain parameters like physical properties of the vessel, the (gear, mesh) tools with which they fish and geographical location (latitude, longitude) at which they fish, the targeted species of fish and also the time of the year(month) they want to fish. So, we can have two types of incorrect predictions, overestimated predictions and underestimated predictions. In case of default loss function</w:t>
      </w:r>
      <w:r>
        <w:rPr>
          <w:spacing w:val="17"/>
        </w:rPr>
        <w:t xml:space="preserve"> </w:t>
      </w:r>
      <w:r>
        <w:t>both</w:t>
      </w:r>
      <w:r>
        <w:rPr>
          <w:spacing w:val="17"/>
        </w:rPr>
        <w:t xml:space="preserve"> </w:t>
      </w:r>
      <w:r>
        <w:t>of</w:t>
      </w:r>
      <w:r>
        <w:rPr>
          <w:spacing w:val="21"/>
        </w:rPr>
        <w:t xml:space="preserve"> </w:t>
      </w:r>
      <w:r>
        <w:t>these</w:t>
      </w:r>
      <w:r>
        <w:rPr>
          <w:spacing w:val="19"/>
        </w:rPr>
        <w:t xml:space="preserve"> </w:t>
      </w:r>
      <w:r>
        <w:t>incorrect</w:t>
      </w:r>
      <w:r>
        <w:rPr>
          <w:spacing w:val="20"/>
        </w:rPr>
        <w:t xml:space="preserve"> </w:t>
      </w:r>
      <w:r>
        <w:t>predictions</w:t>
      </w:r>
      <w:r>
        <w:rPr>
          <w:spacing w:val="21"/>
        </w:rPr>
        <w:t xml:space="preserve"> </w:t>
      </w:r>
      <w:r>
        <w:t>would</w:t>
      </w:r>
      <w:r>
        <w:rPr>
          <w:spacing w:val="19"/>
        </w:rPr>
        <w:t xml:space="preserve"> </w:t>
      </w:r>
      <w:r>
        <w:t>have been penalized equally however we don't want that because in our case if we have the overestimated prediction and the fisherman is not able to fetch the predicted amount of catch in accordance to which he had earlier done investment , then it will lead to the loss of fisherman and we don't want that , so instead of giving equal penalty to both kinds of incorrect predictions we give more penalty to overestimated predictions and lesser to underestimated predictions because this cannot lead to the loss in any case unlike overestimated predictions . so, we design our custom loss function in a similar</w:t>
      </w:r>
      <w:r>
        <w:rPr>
          <w:spacing w:val="-2"/>
        </w:rPr>
        <w:t xml:space="preserve"> </w:t>
      </w:r>
      <w:r>
        <w:t>manner.</w:t>
      </w:r>
      <w:r w:rsidR="004706A4">
        <w:t xml:space="preserve"> </w:t>
      </w:r>
      <w:r>
        <w:t>Any loss function for a regression problem is based to optimize on mean squared error, so we multiply the error by the penalty factor for each error.</w:t>
      </w:r>
      <w:r w:rsidR="004706A4">
        <w:t xml:space="preserve"> </w:t>
      </w:r>
      <w:r>
        <w:t>The penalty factor we use is p = 1.05, because it seems to be the convergence point, that is no further significant change in MAE after this point. The penalty will be included in the gradient, hessian as well as the evaluation</w:t>
      </w:r>
      <w:r>
        <w:rPr>
          <w:spacing w:val="-4"/>
        </w:rPr>
        <w:t xml:space="preserve"> </w:t>
      </w:r>
      <w:r>
        <w:t>function</w:t>
      </w:r>
    </w:p>
    <w:p w14:paraId="678E0983" w14:textId="77777777" w:rsidR="00E11178" w:rsidRDefault="00E11178" w:rsidP="00E11178">
      <w:pPr>
        <w:pStyle w:val="BodyText"/>
        <w:ind w:left="0" w:right="407"/>
        <w:jc w:val="both"/>
      </w:pPr>
      <w:r>
        <w:t>Following is the plot of the gradient of our custom objective function for regression (penalty included) – asymmetric loss vs the default objective function for regression – symmetric loss</w:t>
      </w:r>
    </w:p>
    <w:p w14:paraId="5B726AF5" w14:textId="77777777" w:rsidR="00E11178" w:rsidRDefault="00E11178" w:rsidP="00E11178">
      <w:pPr>
        <w:pStyle w:val="BodyText"/>
        <w:rPr>
          <w:sz w:val="20"/>
        </w:rPr>
      </w:pPr>
    </w:p>
    <w:p w14:paraId="44EE9A04" w14:textId="4F7E2786" w:rsidR="00195193" w:rsidRDefault="00195193" w:rsidP="00195193">
      <w:pPr>
        <w:pStyle w:val="BodyText"/>
        <w:ind w:left="0"/>
        <w:rPr>
          <w:sz w:val="20"/>
        </w:rPr>
        <w:sectPr w:rsidR="00195193" w:rsidSect="00580796">
          <w:type w:val="continuous"/>
          <w:pgSz w:w="11910" w:h="16840"/>
          <w:pgMar w:top="980" w:right="400" w:bottom="280" w:left="700" w:header="708" w:footer="708" w:gutter="0"/>
          <w:cols w:space="708"/>
        </w:sectPr>
      </w:pPr>
    </w:p>
    <w:p w14:paraId="4F0FCDEA" w14:textId="736D58A5" w:rsidR="00E11178" w:rsidRDefault="00E11178" w:rsidP="00E11178">
      <w:pPr>
        <w:pStyle w:val="BodyText"/>
        <w:rPr>
          <w:sz w:val="20"/>
        </w:rPr>
      </w:pPr>
      <w:r>
        <w:rPr>
          <w:noProof/>
          <w:sz w:val="20"/>
        </w:rPr>
        <w:drawing>
          <wp:inline distT="0" distB="0" distL="0" distR="0" wp14:anchorId="4EA27E96" wp14:editId="4ADF2D36">
            <wp:extent cx="3198042" cy="1831086"/>
            <wp:effectExtent l="0" t="0" r="0" b="0"/>
            <wp:docPr id="4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2" cstate="print"/>
                    <a:stretch>
                      <a:fillRect/>
                    </a:stretch>
                  </pic:blipFill>
                  <pic:spPr>
                    <a:xfrm>
                      <a:off x="0" y="0"/>
                      <a:ext cx="3198042" cy="1831086"/>
                    </a:xfrm>
                    <a:prstGeom prst="rect">
                      <a:avLst/>
                    </a:prstGeom>
                  </pic:spPr>
                </pic:pic>
              </a:graphicData>
            </a:graphic>
          </wp:inline>
        </w:drawing>
      </w:r>
    </w:p>
    <w:p w14:paraId="4BD84D8F" w14:textId="6CFE0D4A" w:rsidR="00E11178" w:rsidRDefault="00E11178" w:rsidP="00E11178">
      <w:pPr>
        <w:pStyle w:val="BodyText"/>
        <w:ind w:left="112" w:right="404"/>
        <w:jc w:val="both"/>
      </w:pPr>
      <w:r>
        <w:rPr>
          <w:b/>
        </w:rPr>
        <w:t>Fig 15</w:t>
      </w:r>
      <w:r>
        <w:t>: Gradient–1 order derivative of squared error</w:t>
      </w:r>
    </w:p>
    <w:p w14:paraId="30DB9845" w14:textId="77777777" w:rsidR="00E11178" w:rsidRDefault="00E11178" w:rsidP="00E11178">
      <w:pPr>
        <w:pStyle w:val="BodyText"/>
        <w:ind w:left="112" w:right="404"/>
        <w:jc w:val="both"/>
      </w:pPr>
    </w:p>
    <w:p w14:paraId="407418EC" w14:textId="77777777" w:rsidR="00E11178" w:rsidRDefault="00E11178" w:rsidP="00E11178">
      <w:pPr>
        <w:pStyle w:val="BodyText"/>
        <w:rPr>
          <w:sz w:val="20"/>
        </w:rPr>
      </w:pPr>
      <w:r>
        <w:rPr>
          <w:noProof/>
          <w:sz w:val="20"/>
        </w:rPr>
        <w:drawing>
          <wp:inline distT="0" distB="0" distL="0" distR="0" wp14:anchorId="6ED65FF5" wp14:editId="3AA02B52">
            <wp:extent cx="3181344" cy="1779270"/>
            <wp:effectExtent l="0" t="0" r="635" b="0"/>
            <wp:docPr id="5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3" cstate="print"/>
                    <a:stretch>
                      <a:fillRect/>
                    </a:stretch>
                  </pic:blipFill>
                  <pic:spPr>
                    <a:xfrm>
                      <a:off x="0" y="0"/>
                      <a:ext cx="3189857" cy="1784031"/>
                    </a:xfrm>
                    <a:prstGeom prst="rect">
                      <a:avLst/>
                    </a:prstGeom>
                  </pic:spPr>
                </pic:pic>
              </a:graphicData>
            </a:graphic>
          </wp:inline>
        </w:drawing>
      </w:r>
    </w:p>
    <w:p w14:paraId="40ECEE00" w14:textId="6700D54A" w:rsidR="00E11178" w:rsidRDefault="00E11178" w:rsidP="00E11178">
      <w:pPr>
        <w:pStyle w:val="BodyText"/>
        <w:spacing w:before="2"/>
        <w:ind w:left="112"/>
        <w:jc w:val="both"/>
      </w:pPr>
      <w:r>
        <w:rPr>
          <w:b/>
        </w:rPr>
        <w:t xml:space="preserve">Fig 16: </w:t>
      </w:r>
      <w:r>
        <w:t>Hessian – 1 order derivative of squared error.</w:t>
      </w:r>
    </w:p>
    <w:p w14:paraId="1CD06C01" w14:textId="77777777" w:rsidR="00E11178" w:rsidRDefault="00E11178" w:rsidP="00E11178">
      <w:pPr>
        <w:pStyle w:val="BodyText"/>
        <w:spacing w:before="2"/>
        <w:jc w:val="both"/>
        <w:sectPr w:rsidR="00E11178" w:rsidSect="00E11178">
          <w:type w:val="continuous"/>
          <w:pgSz w:w="11910" w:h="16840"/>
          <w:pgMar w:top="980" w:right="400" w:bottom="280" w:left="700" w:header="708" w:footer="708" w:gutter="0"/>
          <w:cols w:num="2" w:space="708"/>
        </w:sectPr>
      </w:pPr>
    </w:p>
    <w:p w14:paraId="35E70342" w14:textId="65D6A723" w:rsidR="00E11178" w:rsidRDefault="00E11178" w:rsidP="00E11178">
      <w:pPr>
        <w:pStyle w:val="BodyText"/>
        <w:spacing w:before="92"/>
        <w:ind w:right="81"/>
        <w:jc w:val="both"/>
      </w:pPr>
      <w:r>
        <w:t xml:space="preserve">Moreover, we create six instances of </w:t>
      </w:r>
      <w:r w:rsidR="004706A4">
        <w:t>LightGBM</w:t>
      </w:r>
      <w:r>
        <w:t xml:space="preserve"> model to get different insights and so that we can have results to compare with each other.</w:t>
      </w:r>
    </w:p>
    <w:p w14:paraId="7A74C8D3" w14:textId="77777777" w:rsidR="00E11178" w:rsidRDefault="00E11178" w:rsidP="00E11178">
      <w:pPr>
        <w:pStyle w:val="BodyText"/>
        <w:jc w:val="both"/>
      </w:pPr>
      <w:r>
        <w:t>The following represents what each instance signifies:</w:t>
      </w:r>
    </w:p>
    <w:p w14:paraId="6D493C4A" w14:textId="0B75720F" w:rsidR="00E11178" w:rsidRDefault="00B43CCC" w:rsidP="00E11178">
      <w:pPr>
        <w:pStyle w:val="BodyText"/>
        <w:rPr>
          <w:sz w:val="20"/>
        </w:rPr>
      </w:pPr>
      <w:r>
        <w:rPr>
          <w:noProof/>
          <w:sz w:val="20"/>
        </w:rPr>
        <w:drawing>
          <wp:inline distT="0" distB="0" distL="0" distR="0" wp14:anchorId="33A56C70" wp14:editId="19081B53">
            <wp:extent cx="3962743" cy="13183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4">
                      <a:extLst>
                        <a:ext uri="{28A0092B-C50C-407E-A947-70E740481C1C}">
                          <a14:useLocalDpi xmlns:a14="http://schemas.microsoft.com/office/drawing/2010/main" val="0"/>
                        </a:ext>
                      </a:extLst>
                    </a:blip>
                    <a:stretch>
                      <a:fillRect/>
                    </a:stretch>
                  </pic:blipFill>
                  <pic:spPr>
                    <a:xfrm>
                      <a:off x="0" y="0"/>
                      <a:ext cx="3962743" cy="1318374"/>
                    </a:xfrm>
                    <a:prstGeom prst="rect">
                      <a:avLst/>
                    </a:prstGeom>
                  </pic:spPr>
                </pic:pic>
              </a:graphicData>
            </a:graphic>
          </wp:inline>
        </w:drawing>
      </w:r>
    </w:p>
    <w:p w14:paraId="2D9AC39E" w14:textId="77777777" w:rsidR="00E11178" w:rsidRDefault="00E11178" w:rsidP="00E11178">
      <w:pPr>
        <w:pStyle w:val="BodyText"/>
        <w:spacing w:before="16"/>
        <w:jc w:val="both"/>
      </w:pPr>
      <w:r>
        <w:rPr>
          <w:b/>
          <w:color w:val="212121"/>
        </w:rPr>
        <w:t xml:space="preserve">Fig 17: </w:t>
      </w:r>
      <w:r>
        <w:rPr>
          <w:color w:val="212121"/>
        </w:rPr>
        <w:t xml:space="preserve">Different </w:t>
      </w:r>
      <w:proofErr w:type="spellStart"/>
      <w:r>
        <w:rPr>
          <w:color w:val="212121"/>
        </w:rPr>
        <w:t>Lightgbm</w:t>
      </w:r>
      <w:proofErr w:type="spellEnd"/>
      <w:r>
        <w:rPr>
          <w:color w:val="212121"/>
        </w:rPr>
        <w:t xml:space="preserve"> models for training</w:t>
      </w:r>
    </w:p>
    <w:p w14:paraId="2E8DA176" w14:textId="77777777" w:rsidR="008E1FB9" w:rsidRDefault="008E1FB9" w:rsidP="008E1FB9">
      <w:pPr>
        <w:pStyle w:val="BodyText"/>
        <w:ind w:left="0" w:right="80"/>
        <w:jc w:val="both"/>
      </w:pPr>
    </w:p>
    <w:p w14:paraId="6DFF3CF0" w14:textId="49AA8A6F" w:rsidR="00E11178" w:rsidRDefault="00E11178" w:rsidP="008E1FB9">
      <w:pPr>
        <w:pStyle w:val="BodyText"/>
        <w:ind w:left="0" w:right="80"/>
        <w:jc w:val="both"/>
      </w:pPr>
      <w:r>
        <w:rPr>
          <w:color w:val="212121"/>
        </w:rPr>
        <w:t>The model gbm6 is the model with custom objective and custom evaluation function where we have also applied early stopping. We observe that this model provides the least MAE on test set hence we use this model for further analysis.</w:t>
      </w:r>
    </w:p>
    <w:p w14:paraId="7C1111DB" w14:textId="77777777" w:rsidR="00E11178" w:rsidRDefault="00E11178" w:rsidP="00E11178">
      <w:pPr>
        <w:pStyle w:val="BodyText"/>
        <w:spacing w:before="2"/>
        <w:ind w:left="112"/>
        <w:jc w:val="both"/>
      </w:pPr>
    </w:p>
    <w:p w14:paraId="2CFB4B1A" w14:textId="77777777" w:rsidR="00195193" w:rsidRDefault="00195193" w:rsidP="00840F73">
      <w:pPr>
        <w:pStyle w:val="BodyText"/>
        <w:spacing w:before="11"/>
        <w:ind w:left="0"/>
        <w:rPr>
          <w:b/>
          <w:bCs/>
          <w:sz w:val="21"/>
        </w:rPr>
      </w:pPr>
    </w:p>
    <w:p w14:paraId="385F51C3" w14:textId="77777777" w:rsidR="00195193" w:rsidRDefault="00195193" w:rsidP="00840F73">
      <w:pPr>
        <w:pStyle w:val="BodyText"/>
        <w:spacing w:before="11"/>
        <w:ind w:left="0"/>
        <w:rPr>
          <w:b/>
          <w:bCs/>
          <w:sz w:val="21"/>
        </w:rPr>
      </w:pPr>
    </w:p>
    <w:p w14:paraId="48630C05" w14:textId="77777777" w:rsidR="00195193" w:rsidRDefault="00195193" w:rsidP="00840F73">
      <w:pPr>
        <w:pStyle w:val="BodyText"/>
        <w:spacing w:before="11"/>
        <w:ind w:left="0"/>
        <w:rPr>
          <w:b/>
          <w:bCs/>
          <w:sz w:val="21"/>
        </w:rPr>
      </w:pPr>
    </w:p>
    <w:p w14:paraId="5FDFA382" w14:textId="77777777" w:rsidR="00195193" w:rsidRDefault="00195193" w:rsidP="00840F73">
      <w:pPr>
        <w:pStyle w:val="BodyText"/>
        <w:spacing w:before="11"/>
        <w:ind w:left="0"/>
        <w:rPr>
          <w:b/>
          <w:bCs/>
          <w:sz w:val="21"/>
        </w:rPr>
      </w:pPr>
    </w:p>
    <w:p w14:paraId="44A19416" w14:textId="77777777" w:rsidR="00195193" w:rsidRDefault="00195193" w:rsidP="00840F73">
      <w:pPr>
        <w:pStyle w:val="BodyText"/>
        <w:spacing w:before="11"/>
        <w:ind w:left="0"/>
        <w:rPr>
          <w:b/>
          <w:bCs/>
          <w:sz w:val="21"/>
        </w:rPr>
      </w:pPr>
    </w:p>
    <w:p w14:paraId="6C7BBB23" w14:textId="77777777" w:rsidR="00195193" w:rsidRDefault="00195193" w:rsidP="00840F73">
      <w:pPr>
        <w:pStyle w:val="BodyText"/>
        <w:spacing w:before="11"/>
        <w:ind w:left="0"/>
        <w:rPr>
          <w:b/>
          <w:bCs/>
          <w:sz w:val="21"/>
        </w:rPr>
      </w:pPr>
    </w:p>
    <w:p w14:paraId="303C6D80" w14:textId="77777777" w:rsidR="00195193" w:rsidRDefault="00195193" w:rsidP="00840F73">
      <w:pPr>
        <w:pStyle w:val="BodyText"/>
        <w:spacing w:before="11"/>
        <w:ind w:left="0"/>
        <w:rPr>
          <w:b/>
          <w:bCs/>
          <w:sz w:val="21"/>
        </w:rPr>
      </w:pPr>
    </w:p>
    <w:p w14:paraId="346844B8" w14:textId="61C72752" w:rsidR="00E125FF" w:rsidRPr="00FD400E" w:rsidRDefault="00E125FF" w:rsidP="00840F73">
      <w:pPr>
        <w:pStyle w:val="BodyText"/>
        <w:spacing w:before="11"/>
        <w:ind w:left="0"/>
        <w:rPr>
          <w:b/>
          <w:bCs/>
        </w:rPr>
      </w:pPr>
      <w:r w:rsidRPr="00FD400E">
        <w:rPr>
          <w:b/>
          <w:bCs/>
          <w:sz w:val="21"/>
        </w:rPr>
        <w:t>Feature engineering:</w:t>
      </w:r>
    </w:p>
    <w:p w14:paraId="0F66D1B6" w14:textId="6893843B" w:rsidR="00E125FF" w:rsidRDefault="00594CE6" w:rsidP="00840F73">
      <w:pPr>
        <w:pStyle w:val="BodyText"/>
        <w:spacing w:before="11"/>
        <w:ind w:left="0"/>
      </w:pPr>
      <w:r>
        <w:t>We have introduced new features into the preprocessed AIS data These features are described in the following paragraphs and include North Sea distance and season feature.</w:t>
      </w:r>
    </w:p>
    <w:p w14:paraId="1AAA3B00" w14:textId="77777777" w:rsidR="00594CE6" w:rsidRDefault="00594CE6" w:rsidP="00840F73">
      <w:pPr>
        <w:pStyle w:val="BodyText"/>
        <w:spacing w:before="11"/>
        <w:ind w:left="0"/>
      </w:pPr>
      <w:r w:rsidRPr="00594CE6">
        <w:rPr>
          <w:b/>
          <w:bCs/>
          <w:i/>
          <w:iCs/>
        </w:rPr>
        <w:t>North Sea distance</w:t>
      </w:r>
    </w:p>
    <w:p w14:paraId="572BAA2E" w14:textId="4BD46745" w:rsidR="00594CE6" w:rsidRDefault="00594CE6" w:rsidP="00840F73">
      <w:pPr>
        <w:pStyle w:val="BodyText"/>
        <w:spacing w:before="11"/>
        <w:ind w:left="0"/>
      </w:pPr>
      <w:r>
        <w:t xml:space="preserve">The </w:t>
      </w:r>
      <w:r w:rsidR="00DF62DD">
        <w:t>number</w:t>
      </w:r>
      <w:r>
        <w:t xml:space="preserve"> of fish in a particular region </w:t>
      </w:r>
      <w:r w:rsidR="00DF62DD">
        <w:t>depends upon the depth of water column at that location. Depth is known to influence many factors on reef ecosystems for both coral and reef fish communities mainly due to light attenuation, changes in water temperature and pressure. The location of North Sea from which we calculate haversine distances to fishing locations is (</w:t>
      </w:r>
      <w:r w:rsidR="00DF62DD" w:rsidRPr="00DF62DD">
        <w:t>56.88, 3.51</w:t>
      </w:r>
      <w:r w:rsidR="00DF62DD">
        <w:t>).</w:t>
      </w:r>
      <w:r w:rsidR="00273817">
        <w:t xml:space="preserve"> The distance captures the sense of relative number of fish that can be found at a particular fishing location.</w:t>
      </w:r>
    </w:p>
    <w:p w14:paraId="07016ACC" w14:textId="77777777" w:rsidR="00273817" w:rsidRDefault="00273817" w:rsidP="00840F73">
      <w:pPr>
        <w:pStyle w:val="BodyText"/>
        <w:spacing w:before="11"/>
        <w:ind w:left="0"/>
      </w:pPr>
      <w:r w:rsidRPr="00273817">
        <w:rPr>
          <w:b/>
          <w:bCs/>
          <w:i/>
          <w:iCs/>
        </w:rPr>
        <w:t>Season feature</w:t>
      </w:r>
    </w:p>
    <w:p w14:paraId="71657FDD" w14:textId="3A14ACD4" w:rsidR="00273817" w:rsidRDefault="00273817" w:rsidP="00840F73">
      <w:pPr>
        <w:pStyle w:val="BodyText"/>
        <w:spacing w:before="11"/>
        <w:ind w:left="0"/>
      </w:pPr>
      <w:r>
        <w:t xml:space="preserve">Since the case study focuses on </w:t>
      </w:r>
      <w:r w:rsidR="00826B8C">
        <w:t>Norway,</w:t>
      </w:r>
      <w:r>
        <w:t xml:space="preserve"> hence   </w:t>
      </w:r>
      <w:r w:rsidR="00826B8C">
        <w:t>we need</w:t>
      </w:r>
      <w:r>
        <w:t xml:space="preserve"> to inculcate the fact that there are different fishing seasons.</w:t>
      </w:r>
      <w:r w:rsidR="00BA4042">
        <w:t xml:space="preserve"> </w:t>
      </w:r>
      <w:r w:rsidR="00826B8C">
        <w:t xml:space="preserve">Cod fishing in Norway varies moderately throughout the year. High season is March to June and rest is considered low </w:t>
      </w:r>
      <w:r w:rsidR="003C461B">
        <w:t>season. (For</w:t>
      </w:r>
      <w:r w:rsidR="00A545CB">
        <w:t xml:space="preserve"> analysis purpose)</w:t>
      </w:r>
      <w:r w:rsidR="003C461B">
        <w:t>. We have considered 1 for high season and 0 for low season.</w:t>
      </w:r>
    </w:p>
    <w:p w14:paraId="08AECDDB" w14:textId="77777777" w:rsidR="00BA4042" w:rsidRDefault="00BA4042" w:rsidP="00840F73">
      <w:pPr>
        <w:pStyle w:val="BodyText"/>
        <w:spacing w:before="11"/>
        <w:ind w:left="0"/>
      </w:pPr>
    </w:p>
    <w:p w14:paraId="5ACE2744" w14:textId="6BEB9F27" w:rsidR="00BA4042" w:rsidRPr="00FD400E" w:rsidRDefault="00BA4042" w:rsidP="00840F73">
      <w:pPr>
        <w:pStyle w:val="BodyText"/>
        <w:spacing w:before="11"/>
        <w:ind w:left="0"/>
        <w:rPr>
          <w:b/>
          <w:bCs/>
        </w:rPr>
      </w:pPr>
      <w:r w:rsidRPr="00FD400E">
        <w:rPr>
          <w:b/>
          <w:bCs/>
        </w:rPr>
        <w:t>Model training and validation:</w:t>
      </w:r>
    </w:p>
    <w:p w14:paraId="06C263B7" w14:textId="7A7D6642" w:rsidR="009C0094" w:rsidRDefault="00BA4042" w:rsidP="009C0094">
      <w:pPr>
        <w:pStyle w:val="BodyText"/>
        <w:spacing w:before="11"/>
        <w:ind w:left="0"/>
      </w:pPr>
      <w:r>
        <w:t xml:space="preserve">The data set was split into a training set (60%), a validation (20%) set and a test (20%) set. To </w:t>
      </w:r>
      <w:r w:rsidR="00440A16">
        <w:t>divide</w:t>
      </w:r>
      <w:r>
        <w:t xml:space="preserve"> data into these t</w:t>
      </w:r>
      <w:r w:rsidR="00440A16">
        <w:t>hree</w:t>
      </w:r>
      <w:r>
        <w:t xml:space="preserve"> categories, </w:t>
      </w:r>
      <w:r w:rsidR="00440A16">
        <w:t xml:space="preserve">we randomly split each data point into the tree sets with the constraint that each set contains the same </w:t>
      </w:r>
      <w:r w:rsidR="009C0094">
        <w:t xml:space="preserve">proportion of species codes. We use the stratify feature for this purpose. Also, the species code is a string format information to preserve its essence. For inputting to the model, we one hot </w:t>
      </w:r>
      <w:r w:rsidR="00171B87">
        <w:t>encode</w:t>
      </w:r>
      <w:r w:rsidR="009C0094">
        <w:t xml:space="preserve"> the species code.</w:t>
      </w:r>
    </w:p>
    <w:p w14:paraId="1505688A" w14:textId="77777777" w:rsidR="009C0094" w:rsidRDefault="009C0094" w:rsidP="009C0094">
      <w:pPr>
        <w:pStyle w:val="BodyText"/>
        <w:spacing w:before="11"/>
        <w:ind w:left="0"/>
        <w:rPr>
          <w:sz w:val="21"/>
        </w:rPr>
      </w:pPr>
    </w:p>
    <w:p w14:paraId="3C8A437B" w14:textId="241BC57C" w:rsidR="009C0094" w:rsidRDefault="000D3450" w:rsidP="009C0094">
      <w:pPr>
        <w:pStyle w:val="BodyText"/>
        <w:keepNext/>
        <w:spacing w:before="11"/>
        <w:ind w:left="0"/>
      </w:pPr>
      <w:r>
        <w:rPr>
          <w:noProof/>
        </w:rPr>
        <w:drawing>
          <wp:inline distT="0" distB="0" distL="0" distR="0" wp14:anchorId="5873E49C" wp14:editId="7A117CE6">
            <wp:extent cx="6218459" cy="52658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5">
                      <a:extLst>
                        <a:ext uri="{28A0092B-C50C-407E-A947-70E740481C1C}">
                          <a14:useLocalDpi xmlns:a14="http://schemas.microsoft.com/office/drawing/2010/main" val="0"/>
                        </a:ext>
                      </a:extLst>
                    </a:blip>
                    <a:stretch>
                      <a:fillRect/>
                    </a:stretch>
                  </pic:blipFill>
                  <pic:spPr>
                    <a:xfrm>
                      <a:off x="0" y="0"/>
                      <a:ext cx="6218459" cy="5265876"/>
                    </a:xfrm>
                    <a:prstGeom prst="rect">
                      <a:avLst/>
                    </a:prstGeom>
                  </pic:spPr>
                </pic:pic>
              </a:graphicData>
            </a:graphic>
          </wp:inline>
        </w:drawing>
      </w:r>
    </w:p>
    <w:p w14:paraId="6A78051F" w14:textId="4044C06B" w:rsidR="009C0094" w:rsidRPr="009C0094" w:rsidRDefault="009C0094" w:rsidP="009C0094">
      <w:pPr>
        <w:pStyle w:val="Caption"/>
        <w:rPr>
          <w:i w:val="0"/>
          <w:iCs w:val="0"/>
          <w:sz w:val="22"/>
          <w:szCs w:val="22"/>
        </w:rPr>
        <w:sectPr w:rsidR="009C0094" w:rsidRPr="009C0094" w:rsidSect="00580796">
          <w:type w:val="continuous"/>
          <w:pgSz w:w="11910" w:h="16840"/>
          <w:pgMar w:top="980" w:right="400" w:bottom="280" w:left="700" w:header="708" w:footer="708" w:gutter="0"/>
          <w:cols w:space="708"/>
        </w:sectPr>
      </w:pPr>
      <w:r w:rsidRPr="009C0094">
        <w:rPr>
          <w:i w:val="0"/>
          <w:iCs w:val="0"/>
          <w:sz w:val="22"/>
          <w:szCs w:val="22"/>
        </w:rPr>
        <w:t xml:space="preserve">Table </w:t>
      </w:r>
      <w:r w:rsidR="005B7D0D">
        <w:rPr>
          <w:i w:val="0"/>
          <w:iCs w:val="0"/>
          <w:sz w:val="22"/>
          <w:szCs w:val="22"/>
        </w:rPr>
        <w:t>2</w:t>
      </w:r>
    </w:p>
    <w:p w14:paraId="68402E3E" w14:textId="77777777" w:rsidR="00580796" w:rsidRDefault="00580796" w:rsidP="00580796">
      <w:pPr>
        <w:spacing w:after="0" w:line="240" w:lineRule="auto"/>
        <w:rPr>
          <w:rFonts w:ascii="Calibri" w:eastAsia="Times New Roman" w:hAnsi="Calibri" w:cs="Calibri"/>
          <w:color w:val="000000"/>
          <w:lang w:eastAsia="en-IN"/>
        </w:rPr>
        <w:sectPr w:rsidR="00580796" w:rsidSect="00580796">
          <w:type w:val="continuous"/>
          <w:pgSz w:w="11910" w:h="16840"/>
          <w:pgMar w:top="980" w:right="400" w:bottom="280" w:left="700" w:header="708" w:footer="708" w:gutter="0"/>
          <w:cols w:space="708"/>
        </w:sectPr>
      </w:pPr>
    </w:p>
    <w:p w14:paraId="7FFB39D3" w14:textId="01E6967E" w:rsidR="00546709" w:rsidRPr="00546709" w:rsidRDefault="00546709" w:rsidP="00546709">
      <w:pPr>
        <w:rPr>
          <w:lang w:val="en-US"/>
        </w:rPr>
        <w:sectPr w:rsidR="00546709" w:rsidRPr="00546709" w:rsidSect="00056B27">
          <w:type w:val="continuous"/>
          <w:pgSz w:w="11910" w:h="16840"/>
          <w:pgMar w:top="980" w:right="400" w:bottom="280" w:left="700" w:header="708" w:footer="708" w:gutter="0"/>
          <w:cols w:space="708"/>
        </w:sectPr>
      </w:pPr>
    </w:p>
    <w:p w14:paraId="136B8A11" w14:textId="77777777" w:rsidR="00DE0FBF" w:rsidRDefault="00DE0FBF" w:rsidP="00840F73">
      <w:pPr>
        <w:pStyle w:val="BodyText"/>
        <w:spacing w:before="11"/>
        <w:ind w:left="0"/>
        <w:rPr>
          <w:sz w:val="21"/>
        </w:rPr>
        <w:sectPr w:rsidR="00DE0FBF" w:rsidSect="00DE0FBF">
          <w:type w:val="continuous"/>
          <w:pgSz w:w="11910" w:h="16840"/>
          <w:pgMar w:top="980" w:right="400" w:bottom="280" w:left="700" w:header="708" w:footer="708" w:gutter="0"/>
          <w:cols w:num="2" w:space="708"/>
        </w:sectPr>
      </w:pPr>
    </w:p>
    <w:p w14:paraId="18AAD1C9" w14:textId="77777777" w:rsidR="00195193" w:rsidRDefault="00195193" w:rsidP="00580796">
      <w:pPr>
        <w:pStyle w:val="BodyText"/>
        <w:spacing w:before="11"/>
        <w:ind w:left="0"/>
      </w:pPr>
    </w:p>
    <w:p w14:paraId="013AE229" w14:textId="7ECCFA49" w:rsidR="00580796" w:rsidRPr="00273817" w:rsidRDefault="00580796" w:rsidP="00580796">
      <w:pPr>
        <w:pStyle w:val="BodyText"/>
        <w:spacing w:before="11"/>
        <w:ind w:left="0"/>
        <w:sectPr w:rsidR="00580796" w:rsidRPr="00273817" w:rsidSect="00E125FF">
          <w:type w:val="continuous"/>
          <w:pgSz w:w="11910" w:h="16840"/>
          <w:pgMar w:top="980" w:right="400" w:bottom="280" w:left="700" w:header="708" w:footer="708" w:gutter="0"/>
          <w:cols w:space="708"/>
        </w:sectPr>
      </w:pPr>
      <w:r>
        <w:lastRenderedPageBreak/>
        <w:t>After training each of the three models: Random Forest, XGBoost, and LightGBM, we exposed it to the validation dataset for the estimation and optimization of its performance. The optimization is done by tuning the hyperparameters of the model using 3-fold cross-validation. The hyperparameters for each model are listed in</w:t>
      </w:r>
      <w:r w:rsidR="009E7E07">
        <w:t xml:space="preserve"> </w:t>
      </w:r>
      <w:r w:rsidR="009E7E07" w:rsidRPr="009E7E07">
        <w:rPr>
          <w:color w:val="4472C4" w:themeColor="accent1"/>
        </w:rPr>
        <w:fldChar w:fldCharType="begin"/>
      </w:r>
      <w:r w:rsidR="009E7E07" w:rsidRPr="009E7E07">
        <w:rPr>
          <w:color w:val="4472C4" w:themeColor="accent1"/>
        </w:rPr>
        <w:instrText xml:space="preserve"> REF _Ref84321576 \h  \* MERGEFORMAT </w:instrText>
      </w:r>
      <w:r w:rsidR="009E7E07" w:rsidRPr="009E7E07">
        <w:rPr>
          <w:color w:val="4472C4" w:themeColor="accent1"/>
        </w:rPr>
      </w:r>
      <w:r w:rsidR="009E7E07" w:rsidRPr="009E7E07">
        <w:rPr>
          <w:color w:val="4472C4" w:themeColor="accent1"/>
        </w:rPr>
        <w:fldChar w:fldCharType="separate"/>
      </w:r>
      <w:r w:rsidR="009E7E07" w:rsidRPr="009E7E07">
        <w:rPr>
          <w:color w:val="4472C4" w:themeColor="accent1"/>
        </w:rPr>
        <w:t>Ta</w:t>
      </w:r>
      <w:r w:rsidR="009E7E07" w:rsidRPr="009E7E07">
        <w:rPr>
          <w:color w:val="4472C4" w:themeColor="accent1"/>
        </w:rPr>
        <w:t>b</w:t>
      </w:r>
      <w:r w:rsidR="009E7E07" w:rsidRPr="009E7E07">
        <w:rPr>
          <w:color w:val="4472C4" w:themeColor="accent1"/>
        </w:rPr>
        <w:t>l</w:t>
      </w:r>
      <w:r w:rsidR="009E7E07" w:rsidRPr="009E7E07">
        <w:rPr>
          <w:color w:val="4472C4" w:themeColor="accent1"/>
        </w:rPr>
        <w:t xml:space="preserve">e </w:t>
      </w:r>
      <w:r w:rsidR="009E7E07" w:rsidRPr="009E7E07">
        <w:rPr>
          <w:noProof/>
          <w:color w:val="4472C4" w:themeColor="accent1"/>
        </w:rPr>
        <w:t>2</w:t>
      </w:r>
      <w:r w:rsidR="009E7E07" w:rsidRPr="009E7E07">
        <w:rPr>
          <w:color w:val="4472C4" w:themeColor="accent1"/>
        </w:rPr>
        <w:fldChar w:fldCharType="end"/>
      </w:r>
      <w:r>
        <w:t xml:space="preserve">. The hyperparameters of all the models in different input data settings were tuned using </w:t>
      </w:r>
      <w:proofErr w:type="spellStart"/>
      <w:r>
        <w:t>RandomSearchCV</w:t>
      </w:r>
      <w:proofErr w:type="spellEnd"/>
      <w:r>
        <w:t xml:space="preserve"> method from the scikit-learn library (</w:t>
      </w:r>
      <w:proofErr w:type="spellStart"/>
      <w:r>
        <w:t>Pedregosa</w:t>
      </w:r>
      <w:proofErr w:type="spellEnd"/>
      <w:r>
        <w:t xml:space="preserve"> et al., 2011). After optimizing the hyperparameters of the models, we tested its predictive capability on the test set. </w:t>
      </w:r>
    </w:p>
    <w:p w14:paraId="0EA4DF89" w14:textId="395DF0ED" w:rsidR="004D1C97" w:rsidRDefault="004D1C97" w:rsidP="00840F73">
      <w:pPr>
        <w:pStyle w:val="BodyText"/>
        <w:spacing w:before="11"/>
        <w:ind w:left="0"/>
        <w:rPr>
          <w:sz w:val="21"/>
        </w:rPr>
      </w:pPr>
    </w:p>
    <w:p w14:paraId="4657048C" w14:textId="64628FD5" w:rsidR="00A83B43" w:rsidRPr="00FD400E" w:rsidRDefault="00A83B43" w:rsidP="00840F73">
      <w:pPr>
        <w:pStyle w:val="BodyText"/>
        <w:spacing w:before="11"/>
        <w:ind w:left="0"/>
        <w:rPr>
          <w:b/>
          <w:bCs/>
          <w:sz w:val="21"/>
        </w:rPr>
      </w:pPr>
      <w:r w:rsidRPr="00FD400E">
        <w:rPr>
          <w:b/>
          <w:bCs/>
          <w:sz w:val="21"/>
        </w:rPr>
        <w:t>Performance metrics:</w:t>
      </w:r>
    </w:p>
    <w:p w14:paraId="0E123ADD" w14:textId="24EFBE41" w:rsidR="00E60F69" w:rsidRPr="00612619" w:rsidRDefault="00E60F69" w:rsidP="00840F73">
      <w:pPr>
        <w:pStyle w:val="BodyText"/>
        <w:spacing w:before="11"/>
        <w:ind w:left="0"/>
        <w:rPr>
          <w:sz w:val="21"/>
        </w:rPr>
      </w:pPr>
      <w:r>
        <w:t>Error measures (performance metrics) are vital component of the model evaluation. In this study we employed mean absolute error (MAE) (see Eq. (</w:t>
      </w:r>
      <w:r w:rsidR="001470A2">
        <w:t>2</w:t>
      </w:r>
      <w:r>
        <w:t>)) and standard deviation of the absolute error (STD) (see Eq. (</w:t>
      </w:r>
      <w:r w:rsidR="001470A2">
        <w:t>3</w:t>
      </w:r>
      <w:r>
        <w:t>)) to evaluate the modelling approaches.</w:t>
      </w:r>
    </w:p>
    <w:p w14:paraId="003FAEB3" w14:textId="261DA979" w:rsidR="004D1C97" w:rsidRDefault="004D1C97" w:rsidP="00840F73">
      <w:pPr>
        <w:pStyle w:val="BodyText"/>
        <w:spacing w:before="11"/>
        <w:ind w:left="0"/>
        <w:rPr>
          <w:sz w:val="21"/>
        </w:rPr>
      </w:pPr>
    </w:p>
    <w:p w14:paraId="7A1D6FD3" w14:textId="0421E64C" w:rsidR="00250B90" w:rsidRDefault="00612619" w:rsidP="00840F73">
      <w:pPr>
        <w:pStyle w:val="BodyText"/>
        <w:spacing w:before="11"/>
        <w:ind w:left="0"/>
        <w:rPr>
          <w:sz w:val="21"/>
        </w:rPr>
      </w:pPr>
      <m:oMath>
        <m:r>
          <w:rPr>
            <w:rFonts w:ascii="Cambria Math" w:hAnsi="Cambria Math"/>
            <w:sz w:val="28"/>
            <w:szCs w:val="28"/>
          </w:rPr>
          <m:t xml:space="preserve">MAE= </m:t>
        </m:r>
        <m:f>
          <m:fPr>
            <m:ctrlPr>
              <w:rPr>
                <w:rFonts w:ascii="Cambria Math" w:hAnsi="Cambria Math"/>
                <w:sz w:val="28"/>
                <w:szCs w:val="28"/>
              </w:rPr>
            </m:ctrlPr>
          </m:fPr>
          <m:num>
            <m:nary>
              <m:naryPr>
                <m:chr m:val="∑"/>
                <m:limLoc m:val="undOvr"/>
                <m:grow m:val="1"/>
                <m:ctrlPr>
                  <w:rPr>
                    <w:rFonts w:ascii="Cambria Math" w:hAnsi="Cambria Math"/>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y</m:t>
                        </m:r>
                      </m:e>
                      <m:sub>
                        <m:r>
                          <m:rPr>
                            <m:sty m:val="p"/>
                          </m:rP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d>
              </m:e>
            </m:nary>
          </m:num>
          <m:den>
            <m:r>
              <w:rPr>
                <w:rFonts w:ascii="Cambria Math" w:hAnsi="Cambria Math"/>
                <w:sz w:val="28"/>
                <w:szCs w:val="28"/>
              </w:rPr>
              <m:t>n</m:t>
            </m:r>
          </m:den>
        </m:f>
      </m:oMath>
      <w:r w:rsidR="00786A30" w:rsidRPr="00786A30">
        <w:rPr>
          <w:sz w:val="28"/>
          <w:szCs w:val="28"/>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t>(2)</w:t>
      </w:r>
    </w:p>
    <w:p w14:paraId="06DD909F" w14:textId="769AAE42" w:rsidR="00250B90" w:rsidRPr="00612619" w:rsidRDefault="00250B90" w:rsidP="00840F73">
      <w:pPr>
        <w:pStyle w:val="BodyText"/>
        <w:spacing w:before="11"/>
        <w:ind w:left="0"/>
        <w:rPr>
          <w:sz w:val="21"/>
        </w:rPr>
      </w:pPr>
      <m:oMath>
        <m:r>
          <w:rPr>
            <w:rFonts w:ascii="Cambria Math" w:hAnsi="Cambria Math"/>
            <w:sz w:val="28"/>
            <w:szCs w:val="28"/>
          </w:rPr>
          <m:t xml:space="preserve">STD= </m:t>
        </m:r>
        <m:rad>
          <m:radPr>
            <m:degHide m:val="1"/>
            <m:ctrlPr>
              <w:rPr>
                <w:rFonts w:ascii="Cambria Math" w:hAnsi="Cambria Math"/>
                <w:i/>
                <w:sz w:val="28"/>
                <w:szCs w:val="28"/>
              </w:rPr>
            </m:ctrlPr>
          </m:radPr>
          <m:deg/>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d>
                          <m:dPr>
                            <m:ctrlPr>
                              <w:rPr>
                                <w:rFonts w:ascii="Cambria Math" w:hAnsi="Cambria Math"/>
                                <w:i/>
                                <w:sz w:val="28"/>
                                <w:szCs w:val="28"/>
                              </w:rPr>
                            </m:ctrlPr>
                          </m:d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μ</m:t>
                            </m:r>
                          </m:e>
                        </m:d>
                      </m:e>
                      <m:sup>
                        <m:r>
                          <w:rPr>
                            <w:rFonts w:ascii="Cambria Math" w:hAnsi="Cambria Math"/>
                            <w:sz w:val="28"/>
                            <w:szCs w:val="28"/>
                          </w:rPr>
                          <m:t>2</m:t>
                        </m:r>
                      </m:sup>
                    </m:sSup>
                  </m:e>
                </m:nary>
              </m:num>
              <m:den>
                <m:r>
                  <w:rPr>
                    <w:rFonts w:ascii="Cambria Math" w:hAnsi="Cambria Math"/>
                    <w:sz w:val="28"/>
                    <w:szCs w:val="28"/>
                  </w:rPr>
                  <m:t>n</m:t>
                </m:r>
              </m:den>
            </m:f>
          </m:e>
        </m:rad>
      </m:oMath>
      <w:r w:rsidR="00786A30" w:rsidRPr="00786A30">
        <w:rPr>
          <w:sz w:val="28"/>
          <w:szCs w:val="28"/>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r>
      <w:r w:rsidR="00786A30">
        <w:rPr>
          <w:sz w:val="21"/>
        </w:rPr>
        <w:tab/>
        <w:t>(3)</w:t>
      </w:r>
    </w:p>
    <w:p w14:paraId="76CA05C9" w14:textId="0D7A7DE4" w:rsidR="004D1C97" w:rsidRDefault="00E60F69" w:rsidP="00840F73">
      <w:pPr>
        <w:pStyle w:val="BodyText"/>
        <w:spacing w:before="11"/>
        <w:ind w:left="0"/>
      </w:pPr>
      <w:r>
        <w:t xml:space="preserve">where n is the number of data samples, </w:t>
      </w:r>
      <w:proofErr w:type="spellStart"/>
      <w:r>
        <w:t>yi</w:t>
      </w:r>
      <w:proofErr w:type="spellEnd"/>
      <w:r>
        <w:t xml:space="preserve"> – single model prediction of product weight (Kg), xi – corresponding AIS record of product weight (kg), and </w:t>
      </w:r>
      <w:r>
        <w:rPr>
          <w:rFonts w:ascii="Cambria Math" w:hAnsi="Cambria Math" w:cs="Cambria Math"/>
        </w:rPr>
        <w:t>𝜇</w:t>
      </w:r>
      <w:r>
        <w:t xml:space="preserve"> – average of absolute error.</w:t>
      </w:r>
    </w:p>
    <w:p w14:paraId="0FD2F0B8" w14:textId="77777777" w:rsidR="00FD400E" w:rsidRDefault="00FD400E" w:rsidP="00840F73">
      <w:pPr>
        <w:pStyle w:val="BodyText"/>
        <w:spacing w:before="11"/>
        <w:ind w:left="0"/>
        <w:rPr>
          <w:sz w:val="21"/>
        </w:rPr>
      </w:pPr>
    </w:p>
    <w:p w14:paraId="591018DB" w14:textId="2A697B44" w:rsidR="004D1C97" w:rsidRPr="00FD400E" w:rsidRDefault="006A2243" w:rsidP="00840F73">
      <w:pPr>
        <w:pStyle w:val="BodyText"/>
        <w:spacing w:before="11"/>
        <w:ind w:left="0"/>
        <w:rPr>
          <w:b/>
          <w:bCs/>
          <w:sz w:val="21"/>
        </w:rPr>
      </w:pPr>
      <w:r w:rsidRPr="00FD400E">
        <w:rPr>
          <w:b/>
          <w:bCs/>
          <w:sz w:val="21"/>
        </w:rPr>
        <w:t>Model limitations</w:t>
      </w:r>
    </w:p>
    <w:p w14:paraId="65B766F3" w14:textId="45F4B829" w:rsidR="006A2243" w:rsidRDefault="006A2243" w:rsidP="00840F73">
      <w:pPr>
        <w:pStyle w:val="BodyText"/>
        <w:spacing w:before="11"/>
        <w:ind w:left="0"/>
      </w:pPr>
      <w:r>
        <w:t xml:space="preserve">The models’ parameters are based on the historical AIS data (2001, 2021) from Norwegian fisheries. Any limitations of the underlying training data have been transferred to the models. The models will not be able to produce predictions for data points beyond the scope of AIS training data (i.e., to capture any trends in data outside the observed training set). </w:t>
      </w:r>
    </w:p>
    <w:p w14:paraId="22DAF692" w14:textId="1BC68D14" w:rsidR="006A2243" w:rsidRDefault="006A2243" w:rsidP="00840F73">
      <w:pPr>
        <w:pStyle w:val="BodyText"/>
        <w:spacing w:before="11"/>
        <w:ind w:left="0"/>
      </w:pPr>
      <w:r>
        <w:t>Also, the study does not incorporate the environmental variables and any political tensions that might also affect catch.</w:t>
      </w:r>
    </w:p>
    <w:p w14:paraId="2B1EF1E3" w14:textId="5D325F17" w:rsidR="00E83979" w:rsidRDefault="00E83979" w:rsidP="00840F73">
      <w:pPr>
        <w:pStyle w:val="BodyText"/>
        <w:spacing w:before="11"/>
        <w:ind w:left="0"/>
      </w:pPr>
    </w:p>
    <w:p w14:paraId="3F42DEF2" w14:textId="45B3721F" w:rsidR="006A2243" w:rsidRDefault="000D3450" w:rsidP="00840F73">
      <w:pPr>
        <w:pStyle w:val="BodyText"/>
        <w:spacing w:before="11"/>
        <w:ind w:left="0"/>
        <w:rPr>
          <w:sz w:val="21"/>
        </w:rPr>
      </w:pPr>
      <w:r>
        <w:rPr>
          <w:noProof/>
          <w:sz w:val="21"/>
        </w:rPr>
        <w:drawing>
          <wp:inline distT="0" distB="0" distL="0" distR="0" wp14:anchorId="102DD686" wp14:editId="2BAF66D3">
            <wp:extent cx="3932261" cy="132599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3932261" cy="1325995"/>
                    </a:xfrm>
                    <a:prstGeom prst="rect">
                      <a:avLst/>
                    </a:prstGeom>
                  </pic:spPr>
                </pic:pic>
              </a:graphicData>
            </a:graphic>
          </wp:inline>
        </w:drawing>
      </w:r>
    </w:p>
    <w:p w14:paraId="3FFA2927" w14:textId="77777777" w:rsidR="00195193" w:rsidRDefault="00195193" w:rsidP="00840F73">
      <w:pPr>
        <w:pStyle w:val="BodyText"/>
        <w:spacing w:before="11"/>
        <w:ind w:left="0"/>
        <w:rPr>
          <w:b/>
          <w:bCs/>
        </w:rPr>
      </w:pPr>
    </w:p>
    <w:p w14:paraId="38048FA5" w14:textId="77777777" w:rsidR="00195193" w:rsidRDefault="00195193" w:rsidP="00840F73">
      <w:pPr>
        <w:pStyle w:val="BodyText"/>
        <w:spacing w:before="11"/>
        <w:ind w:left="0"/>
        <w:rPr>
          <w:b/>
          <w:bCs/>
        </w:rPr>
      </w:pPr>
    </w:p>
    <w:p w14:paraId="31F18138" w14:textId="7B098A1E" w:rsidR="004D1C97" w:rsidRPr="00BD68E3" w:rsidRDefault="00B27E3F" w:rsidP="00840F73">
      <w:pPr>
        <w:pStyle w:val="BodyText"/>
        <w:spacing w:before="11"/>
        <w:ind w:left="0"/>
        <w:rPr>
          <w:b/>
          <w:bCs/>
        </w:rPr>
      </w:pPr>
      <w:r w:rsidRPr="00BD68E3">
        <w:rPr>
          <w:b/>
          <w:bCs/>
        </w:rPr>
        <w:t>Results and Discussion</w:t>
      </w:r>
    </w:p>
    <w:p w14:paraId="3E46F4A4" w14:textId="3A3AFF02" w:rsidR="00D03205" w:rsidRDefault="00D03205" w:rsidP="00840F73">
      <w:pPr>
        <w:pStyle w:val="BodyText"/>
        <w:spacing w:before="11"/>
        <w:ind w:left="0"/>
      </w:pPr>
      <w:r>
        <w:t xml:space="preserve">This paper has addressed the following research question: how accurately can one predict product </w:t>
      </w:r>
      <w:r w:rsidR="00BD68E3">
        <w:t>weight</w:t>
      </w:r>
      <w:r>
        <w:t xml:space="preserve"> (catch) by knowing underlying conditions as mentioned in the paper? As a case study we have selected the region of the North Sea (South Norway) and a specific vessel type and species. It was hypothesized that it is possible to predict the catch at a given location and time of the year, provided a representative historical dataset of catch. We have analyzed and enhanced AIS data for the period of 2001–2021 (two full decades) and have explored the ability of three distinct supervised machine learning models (</w:t>
      </w:r>
      <w:r w:rsidR="00BD68E3">
        <w:t>Random Forest</w:t>
      </w:r>
      <w:r>
        <w:t>, XGBoost, and LightGBM) to capture complex relationship in the data and then tested predictive capabilities of several models.</w:t>
      </w:r>
    </w:p>
    <w:p w14:paraId="21EC976A" w14:textId="7E53466F" w:rsidR="00D64C41" w:rsidRDefault="00D03205" w:rsidP="007A4753">
      <w:pPr>
        <w:pStyle w:val="BodyText"/>
        <w:spacing w:before="11"/>
        <w:ind w:left="0"/>
        <w:sectPr w:rsidR="00D64C41" w:rsidSect="00DD69EE">
          <w:type w:val="continuous"/>
          <w:pgSz w:w="11910" w:h="16840"/>
          <w:pgMar w:top="980" w:right="400" w:bottom="280" w:left="700" w:header="708" w:footer="708" w:gutter="0"/>
          <w:cols w:space="708"/>
        </w:sectPr>
      </w:pPr>
      <w:r>
        <w:t xml:space="preserve">The following paragraphs present and discuss results of this evaluation. After 3-fold cross-validation of the models (with parameters in Table </w:t>
      </w:r>
      <w:r w:rsidR="00BD68E3">
        <w:t>2</w:t>
      </w:r>
      <w:r>
        <w:t xml:space="preserve">; see values highlighted in </w:t>
      </w:r>
      <w:r w:rsidR="00BD68E3">
        <w:t>black.</w:t>
      </w:r>
      <w:r w:rsidR="00220C34">
        <w:t xml:space="preserve"> </w:t>
      </w:r>
      <w:r>
        <w:t>Mean absolute error (</w:t>
      </w:r>
      <w:r w:rsidR="0055051F">
        <w:t>Kg</w:t>
      </w:r>
      <w:r>
        <w:t>) and standard deviation (</w:t>
      </w:r>
      <w:r w:rsidR="0055051F">
        <w:t>Kg</w:t>
      </w:r>
      <w:r>
        <w:t xml:space="preserve">) in </w:t>
      </w:r>
      <w:r w:rsidR="0055051F">
        <w:t>catch</w:t>
      </w:r>
      <w:r>
        <w:t xml:space="preserve"> predictions on the test dataset can be found in Table </w:t>
      </w:r>
      <w:r w:rsidR="00BD68E3">
        <w:t>3</w:t>
      </w:r>
      <w:r>
        <w:t xml:space="preserve">. Based on the </w:t>
      </w:r>
      <w:r w:rsidR="0055051F">
        <w:t xml:space="preserve">MAE </w:t>
      </w:r>
      <w:r>
        <w:t xml:space="preserve">scores presented in Table </w:t>
      </w:r>
      <w:r w:rsidR="00DE04E6">
        <w:t xml:space="preserve">3, </w:t>
      </w:r>
      <w:r>
        <w:t>it can be concluded that LightGBM model</w:t>
      </w:r>
      <w:r w:rsidR="0055051F">
        <w:t xml:space="preserve"> with our custom defined objective and evaluation function</w:t>
      </w:r>
      <w:r w:rsidR="00220C34">
        <w:t xml:space="preserve"> with additional features</w:t>
      </w:r>
      <w:r>
        <w:t xml:space="preserve"> </w:t>
      </w:r>
      <w:r w:rsidR="0055051F">
        <w:t>was</w:t>
      </w:r>
      <w:r>
        <w:t xml:space="preserve"> better than other approaches with MAE up to </w:t>
      </w:r>
      <w:r w:rsidR="0055051F">
        <w:t>47.7 Kg</w:t>
      </w:r>
      <w:r>
        <w:t xml:space="preserve"> and the standard deviation of </w:t>
      </w:r>
      <w:r w:rsidR="0055051F">
        <w:t>109.2 Kg</w:t>
      </w:r>
      <w:r>
        <w:t xml:space="preserve"> on a test dataset </w:t>
      </w:r>
      <w:r w:rsidR="0055051F">
        <w:t xml:space="preserve">(product weight </w:t>
      </w:r>
      <w:r>
        <w:t xml:space="preserve">ranging between </w:t>
      </w:r>
      <w:r w:rsidR="0055051F">
        <w:t>10</w:t>
      </w:r>
      <w:r>
        <w:t xml:space="preserve"> and </w:t>
      </w:r>
      <w:r w:rsidR="0055051F">
        <w:t>4000Kg</w:t>
      </w:r>
      <w:r>
        <w:t>). The feature importance of the best performing model is presented in</w:t>
      </w:r>
      <w:r w:rsidR="00DE04E6">
        <w:t xml:space="preserve"> </w:t>
      </w:r>
      <w:r w:rsidR="00DE04E6" w:rsidRPr="00DE04E6">
        <w:rPr>
          <w:color w:val="4472C4" w:themeColor="accent1"/>
        </w:rPr>
        <w:fldChar w:fldCharType="begin"/>
      </w:r>
      <w:r w:rsidR="00DE04E6" w:rsidRPr="00DE04E6">
        <w:rPr>
          <w:color w:val="4472C4" w:themeColor="accent1"/>
        </w:rPr>
        <w:instrText xml:space="preserve"> REF _Ref84465281 \h </w:instrText>
      </w:r>
      <w:r w:rsidR="00DE04E6" w:rsidRPr="00DE04E6">
        <w:rPr>
          <w:color w:val="4472C4" w:themeColor="accent1"/>
        </w:rPr>
      </w:r>
      <w:r w:rsidR="00DE04E6" w:rsidRPr="00DE04E6">
        <w:rPr>
          <w:color w:val="4472C4" w:themeColor="accent1"/>
        </w:rPr>
        <w:instrText xml:space="preserve"> \* MERGEFORMAT </w:instrText>
      </w:r>
      <w:r w:rsidR="00DE04E6" w:rsidRPr="00DE04E6">
        <w:rPr>
          <w:color w:val="4472C4" w:themeColor="accent1"/>
        </w:rPr>
        <w:fldChar w:fldCharType="separate"/>
      </w:r>
      <w:r w:rsidR="00DE04E6" w:rsidRPr="00DE04E6">
        <w:rPr>
          <w:color w:val="4472C4" w:themeColor="accent1"/>
        </w:rPr>
        <w:t xml:space="preserve">Figure </w:t>
      </w:r>
      <w:r w:rsidR="00DE04E6" w:rsidRPr="00DE04E6">
        <w:rPr>
          <w:noProof/>
          <w:color w:val="4472C4" w:themeColor="accent1"/>
        </w:rPr>
        <w:t>18</w:t>
      </w:r>
      <w:r w:rsidR="00DE04E6" w:rsidRPr="00DE04E6">
        <w:rPr>
          <w:color w:val="4472C4" w:themeColor="accent1"/>
        </w:rPr>
        <w:fldChar w:fldCharType="end"/>
      </w:r>
      <w:r>
        <w:t>. The vertical axis is the normalized mean decrease in impurity score or Gini importance (</w:t>
      </w:r>
      <w:proofErr w:type="spellStart"/>
      <w:r>
        <w:t>Louppe</w:t>
      </w:r>
      <w:proofErr w:type="spellEnd"/>
      <w:r>
        <w:t xml:space="preserve">, 2014). Each feature importance was calculated as the sum over the number of splits (across all trees) that include the feature, proportionally to the number of samples it splits (ref. scikit-learn library implementation, </w:t>
      </w:r>
      <w:proofErr w:type="spellStart"/>
      <w:r>
        <w:t>Pedregosa</w:t>
      </w:r>
      <w:proofErr w:type="spellEnd"/>
      <w:r>
        <w:t xml:space="preserve"> et al., 2011). The higher the value of the importance score, the more important the feature is. L</w:t>
      </w:r>
      <w:r w:rsidR="007A4753">
        <w:t>ength</w:t>
      </w:r>
      <w:r>
        <w:t xml:space="preserve"> was the most important feature to explain the </w:t>
      </w:r>
      <w:r w:rsidR="007A4753">
        <w:t xml:space="preserve">catch </w:t>
      </w:r>
      <w:r>
        <w:t xml:space="preserve">variations in our dataset, followed by </w:t>
      </w:r>
      <w:r w:rsidR="007A4753">
        <w:t>month</w:t>
      </w:r>
      <w:r>
        <w:t xml:space="preserve">, </w:t>
      </w:r>
      <w:r w:rsidR="007A4753">
        <w:t>longitude, gear code, latitude, product condition code and distance from North Sea.</w:t>
      </w:r>
      <w:r>
        <w:t xml:space="preserve"> Other features (</w:t>
      </w:r>
      <w:r w:rsidR="007A4753">
        <w:t>coast code, species code and season</w:t>
      </w:r>
      <w:r>
        <w:t>) were found to be less important but still contributed to the predictive capabilities of the models.</w:t>
      </w:r>
    </w:p>
    <w:p w14:paraId="154F359A" w14:textId="77777777" w:rsidR="00527B6C" w:rsidRDefault="00195193" w:rsidP="00527B6C">
      <w:pPr>
        <w:pStyle w:val="BodyText"/>
        <w:keepNext/>
        <w:spacing w:before="11"/>
        <w:ind w:left="0"/>
      </w:pPr>
      <w:r>
        <w:rPr>
          <w:noProof/>
        </w:rPr>
        <w:lastRenderedPageBreak/>
        <w:drawing>
          <wp:inline distT="0" distB="0" distL="0" distR="0" wp14:anchorId="61981E1B" wp14:editId="427EC243">
            <wp:extent cx="2895600" cy="2202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7">
                      <a:extLst>
                        <a:ext uri="{28A0092B-C50C-407E-A947-70E740481C1C}">
                          <a14:useLocalDpi xmlns:a14="http://schemas.microsoft.com/office/drawing/2010/main" val="0"/>
                        </a:ext>
                      </a:extLst>
                    </a:blip>
                    <a:stretch>
                      <a:fillRect/>
                    </a:stretch>
                  </pic:blipFill>
                  <pic:spPr>
                    <a:xfrm>
                      <a:off x="0" y="0"/>
                      <a:ext cx="2895600" cy="2202180"/>
                    </a:xfrm>
                    <a:prstGeom prst="rect">
                      <a:avLst/>
                    </a:prstGeom>
                  </pic:spPr>
                </pic:pic>
              </a:graphicData>
            </a:graphic>
          </wp:inline>
        </w:drawing>
      </w:r>
    </w:p>
    <w:p w14:paraId="1C8EC19F" w14:textId="4E6751B3" w:rsidR="006D0C95" w:rsidRPr="00527B6C" w:rsidRDefault="00527B6C" w:rsidP="00527B6C">
      <w:pPr>
        <w:pStyle w:val="Caption"/>
        <w:rPr>
          <w:i w:val="0"/>
          <w:iCs w:val="0"/>
          <w:sz w:val="22"/>
          <w:szCs w:val="22"/>
        </w:rPr>
      </w:pPr>
      <w:r w:rsidRPr="00527B6C">
        <w:rPr>
          <w:i w:val="0"/>
          <w:iCs w:val="0"/>
          <w:sz w:val="22"/>
          <w:szCs w:val="22"/>
        </w:rPr>
        <w:t xml:space="preserve">Figure </w:t>
      </w:r>
      <w:r w:rsidRPr="00527B6C">
        <w:rPr>
          <w:i w:val="0"/>
          <w:iCs w:val="0"/>
          <w:sz w:val="22"/>
          <w:szCs w:val="22"/>
        </w:rPr>
        <w:fldChar w:fldCharType="begin"/>
      </w:r>
      <w:r w:rsidRPr="00527B6C">
        <w:rPr>
          <w:i w:val="0"/>
          <w:iCs w:val="0"/>
          <w:sz w:val="22"/>
          <w:szCs w:val="22"/>
        </w:rPr>
        <w:instrText xml:space="preserve"> SEQ Figure \* ARABIC </w:instrText>
      </w:r>
      <w:r w:rsidRPr="00527B6C">
        <w:rPr>
          <w:i w:val="0"/>
          <w:iCs w:val="0"/>
          <w:sz w:val="22"/>
          <w:szCs w:val="22"/>
        </w:rPr>
        <w:fldChar w:fldCharType="separate"/>
      </w:r>
      <w:r w:rsidR="00050638">
        <w:rPr>
          <w:i w:val="0"/>
          <w:iCs w:val="0"/>
          <w:noProof/>
          <w:sz w:val="22"/>
          <w:szCs w:val="22"/>
        </w:rPr>
        <w:t>17</w:t>
      </w:r>
      <w:r w:rsidRPr="00527B6C">
        <w:rPr>
          <w:i w:val="0"/>
          <w:iCs w:val="0"/>
          <w:sz w:val="22"/>
          <w:szCs w:val="22"/>
        </w:rPr>
        <w:fldChar w:fldCharType="end"/>
      </w:r>
      <w:r w:rsidRPr="00527B6C">
        <w:rPr>
          <w:i w:val="0"/>
          <w:iCs w:val="0"/>
          <w:sz w:val="22"/>
          <w:szCs w:val="22"/>
        </w:rPr>
        <w:t>: Box-plot of MAE for different models</w:t>
      </w:r>
    </w:p>
    <w:p w14:paraId="6E409057" w14:textId="49FD7D64" w:rsidR="00195193" w:rsidRDefault="00195193" w:rsidP="006D0C95">
      <w:pPr>
        <w:pStyle w:val="Caption"/>
        <w:rPr>
          <w:i w:val="0"/>
          <w:iCs w:val="0"/>
          <w:sz w:val="22"/>
          <w:szCs w:val="22"/>
        </w:rPr>
      </w:pPr>
    </w:p>
    <w:p w14:paraId="7AE3F7D2" w14:textId="77777777" w:rsidR="00050638" w:rsidRDefault="00195193" w:rsidP="00050638">
      <w:pPr>
        <w:keepNext/>
      </w:pPr>
      <w:r>
        <w:rPr>
          <w:noProof/>
        </w:rPr>
        <w:drawing>
          <wp:inline distT="0" distB="0" distL="0" distR="0" wp14:anchorId="6A8E3BF4" wp14:editId="528CBF26">
            <wp:extent cx="3268980" cy="18288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3268980" cy="1828800"/>
                    </a:xfrm>
                    <a:prstGeom prst="rect">
                      <a:avLst/>
                    </a:prstGeom>
                  </pic:spPr>
                </pic:pic>
              </a:graphicData>
            </a:graphic>
          </wp:inline>
        </w:drawing>
      </w:r>
    </w:p>
    <w:p w14:paraId="62220F31" w14:textId="353D59C4" w:rsidR="00195193" w:rsidRPr="00050638" w:rsidRDefault="00050638" w:rsidP="00050638">
      <w:pPr>
        <w:pStyle w:val="Caption"/>
        <w:rPr>
          <w:i w:val="0"/>
          <w:iCs w:val="0"/>
          <w:sz w:val="22"/>
          <w:szCs w:val="22"/>
        </w:rPr>
        <w:sectPr w:rsidR="00195193" w:rsidRPr="00050638" w:rsidSect="00195193">
          <w:pgSz w:w="11906" w:h="16838"/>
          <w:pgMar w:top="1440" w:right="1440" w:bottom="1440" w:left="1440" w:header="708" w:footer="708" w:gutter="0"/>
          <w:cols w:num="2" w:space="708"/>
          <w:docGrid w:linePitch="360"/>
        </w:sectPr>
      </w:pPr>
      <w:r w:rsidRPr="00050638">
        <w:rPr>
          <w:i w:val="0"/>
          <w:iCs w:val="0"/>
          <w:sz w:val="22"/>
          <w:szCs w:val="22"/>
        </w:rPr>
        <w:t xml:space="preserve">Figure </w:t>
      </w:r>
      <w:r w:rsidRPr="00050638">
        <w:rPr>
          <w:i w:val="0"/>
          <w:iCs w:val="0"/>
          <w:sz w:val="22"/>
          <w:szCs w:val="22"/>
        </w:rPr>
        <w:fldChar w:fldCharType="begin"/>
      </w:r>
      <w:r w:rsidRPr="00050638">
        <w:rPr>
          <w:i w:val="0"/>
          <w:iCs w:val="0"/>
          <w:sz w:val="22"/>
          <w:szCs w:val="22"/>
        </w:rPr>
        <w:instrText xml:space="preserve"> SEQ Figure \* ARABIC </w:instrText>
      </w:r>
      <w:r w:rsidRPr="00050638">
        <w:rPr>
          <w:i w:val="0"/>
          <w:iCs w:val="0"/>
          <w:sz w:val="22"/>
          <w:szCs w:val="22"/>
        </w:rPr>
        <w:fldChar w:fldCharType="separate"/>
      </w:r>
      <w:r w:rsidRPr="00050638">
        <w:rPr>
          <w:i w:val="0"/>
          <w:iCs w:val="0"/>
          <w:noProof/>
          <w:sz w:val="22"/>
          <w:szCs w:val="22"/>
        </w:rPr>
        <w:t>18</w:t>
      </w:r>
      <w:r w:rsidRPr="00050638">
        <w:rPr>
          <w:i w:val="0"/>
          <w:iCs w:val="0"/>
          <w:sz w:val="22"/>
          <w:szCs w:val="22"/>
        </w:rPr>
        <w:fldChar w:fldCharType="end"/>
      </w:r>
      <w:r w:rsidRPr="00050638">
        <w:rPr>
          <w:i w:val="0"/>
          <w:iCs w:val="0"/>
          <w:sz w:val="22"/>
          <w:szCs w:val="22"/>
        </w:rPr>
        <w:t xml:space="preserve">: Feature importance of </w:t>
      </w:r>
      <w:proofErr w:type="spellStart"/>
      <w:r w:rsidRPr="00050638">
        <w:rPr>
          <w:i w:val="0"/>
          <w:iCs w:val="0"/>
          <w:sz w:val="22"/>
          <w:szCs w:val="22"/>
        </w:rPr>
        <w:t>LightGBM</w:t>
      </w:r>
      <w:proofErr w:type="spellEnd"/>
      <w:r w:rsidRPr="00050638">
        <w:rPr>
          <w:i w:val="0"/>
          <w:iCs w:val="0"/>
          <w:sz w:val="22"/>
          <w:szCs w:val="22"/>
        </w:rPr>
        <w:t xml:space="preserve"> (custom) model</w:t>
      </w:r>
    </w:p>
    <w:p w14:paraId="68A685A4" w14:textId="77777777" w:rsidR="00195193" w:rsidRDefault="00195193" w:rsidP="00840F73">
      <w:pPr>
        <w:pStyle w:val="BodyText"/>
        <w:spacing w:before="11"/>
        <w:ind w:left="0"/>
        <w:sectPr w:rsidR="00195193" w:rsidSect="00195193">
          <w:type w:val="continuous"/>
          <w:pgSz w:w="11906" w:h="16838"/>
          <w:pgMar w:top="1440" w:right="1440" w:bottom="1440" w:left="1440" w:header="708" w:footer="708" w:gutter="0"/>
          <w:cols w:space="708"/>
          <w:docGrid w:linePitch="360"/>
        </w:sectPr>
      </w:pPr>
    </w:p>
    <w:p w14:paraId="081123D4" w14:textId="25A4EAD2" w:rsidR="00195193" w:rsidRDefault="00195193" w:rsidP="00195193">
      <w:pPr>
        <w:pStyle w:val="BodyText"/>
        <w:spacing w:before="11"/>
        <w:ind w:left="0"/>
      </w:pPr>
      <w:r>
        <w:t>Furthermore, these predictions do not exceed the maximum values of the AIS speed or the minimum of the AIS speed.</w:t>
      </w:r>
    </w:p>
    <w:p w14:paraId="2BC7770A" w14:textId="34FE94F2" w:rsidR="001F5A2C" w:rsidRDefault="00A31103" w:rsidP="00840F73">
      <w:pPr>
        <w:pStyle w:val="BodyText"/>
        <w:spacing w:before="11"/>
        <w:ind w:left="0"/>
      </w:pPr>
      <w:r>
        <w:rPr>
          <w:noProof/>
        </w:rPr>
        <w:drawing>
          <wp:inline distT="0" distB="0" distL="0" distR="0" wp14:anchorId="24D2FD9A" wp14:editId="1A4B3C3E">
            <wp:extent cx="6087110" cy="25222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9">
                      <a:extLst>
                        <a:ext uri="{28A0092B-C50C-407E-A947-70E740481C1C}">
                          <a14:useLocalDpi xmlns:a14="http://schemas.microsoft.com/office/drawing/2010/main" val="0"/>
                        </a:ext>
                      </a:extLst>
                    </a:blip>
                    <a:stretch>
                      <a:fillRect/>
                    </a:stretch>
                  </pic:blipFill>
                  <pic:spPr>
                    <a:xfrm>
                      <a:off x="0" y="0"/>
                      <a:ext cx="6139032" cy="2543734"/>
                    </a:xfrm>
                    <a:prstGeom prst="rect">
                      <a:avLst/>
                    </a:prstGeom>
                  </pic:spPr>
                </pic:pic>
              </a:graphicData>
            </a:graphic>
          </wp:inline>
        </w:drawing>
      </w:r>
      <w:r w:rsidR="00D02AE7">
        <w:rPr>
          <w:noProof/>
        </w:rPr>
        <mc:AlternateContent>
          <mc:Choice Requires="wps">
            <w:drawing>
              <wp:anchor distT="0" distB="0" distL="114300" distR="114300" simplePos="0" relativeHeight="251666432" behindDoc="0" locked="0" layoutInCell="1" allowOverlap="1" wp14:anchorId="6D0C1F62" wp14:editId="471E4045">
                <wp:simplePos x="0" y="0"/>
                <wp:positionH relativeFrom="column">
                  <wp:posOffset>1666240</wp:posOffset>
                </wp:positionH>
                <wp:positionV relativeFrom="paragraph">
                  <wp:posOffset>2634615</wp:posOffset>
                </wp:positionV>
                <wp:extent cx="367284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5DE6E674" w14:textId="0D9B0711" w:rsidR="00D02AE7" w:rsidRPr="00D02AE7" w:rsidRDefault="00D02AE7" w:rsidP="00D02AE7">
                            <w:pPr>
                              <w:pStyle w:val="Caption"/>
                              <w:rPr>
                                <w:rFonts w:ascii="Times New Roman" w:eastAsia="Times New Roman" w:hAnsi="Times New Roman" w:cs="Times New Roman"/>
                                <w:i w:val="0"/>
                                <w:iCs w:val="0"/>
                                <w:noProof/>
                                <w:sz w:val="22"/>
                                <w:szCs w:val="22"/>
                                <w:lang w:val="en-US"/>
                              </w:rPr>
                            </w:pPr>
                            <w:r w:rsidRPr="00D02AE7">
                              <w:rPr>
                                <w:i w:val="0"/>
                                <w:iCs w:val="0"/>
                                <w:sz w:val="22"/>
                                <w:szCs w:val="22"/>
                              </w:rPr>
                              <w:t xml:space="preserve">Figure </w:t>
                            </w:r>
                            <w:r w:rsidRPr="00D02AE7">
                              <w:rPr>
                                <w:i w:val="0"/>
                                <w:iCs w:val="0"/>
                                <w:sz w:val="22"/>
                                <w:szCs w:val="22"/>
                              </w:rPr>
                              <w:fldChar w:fldCharType="begin"/>
                            </w:r>
                            <w:r w:rsidRPr="00D02AE7">
                              <w:rPr>
                                <w:i w:val="0"/>
                                <w:iCs w:val="0"/>
                                <w:sz w:val="22"/>
                                <w:szCs w:val="22"/>
                              </w:rPr>
                              <w:instrText xml:space="preserve"> SEQ Figure \* ARABIC </w:instrText>
                            </w:r>
                            <w:r w:rsidRPr="00D02AE7">
                              <w:rPr>
                                <w:i w:val="0"/>
                                <w:iCs w:val="0"/>
                                <w:sz w:val="22"/>
                                <w:szCs w:val="22"/>
                              </w:rPr>
                              <w:fldChar w:fldCharType="separate"/>
                            </w:r>
                            <w:r w:rsidR="00050638">
                              <w:rPr>
                                <w:i w:val="0"/>
                                <w:iCs w:val="0"/>
                                <w:noProof/>
                                <w:sz w:val="22"/>
                                <w:szCs w:val="22"/>
                              </w:rPr>
                              <w:t>19</w:t>
                            </w:r>
                            <w:r w:rsidRPr="00D02AE7">
                              <w:rPr>
                                <w:i w:val="0"/>
                                <w:iCs w:val="0"/>
                                <w:sz w:val="22"/>
                                <w:szCs w:val="22"/>
                              </w:rPr>
                              <w:fldChar w:fldCharType="end"/>
                            </w:r>
                            <w:r w:rsidRPr="00D02AE7">
                              <w:rPr>
                                <w:i w:val="0"/>
                                <w:iCs w:val="0"/>
                                <w:sz w:val="22"/>
                                <w:szCs w:val="22"/>
                              </w:rPr>
                              <w:t xml:space="preserve">: Actual vs Predicted values </w:t>
                            </w:r>
                            <w:proofErr w:type="spellStart"/>
                            <w:r w:rsidRPr="00D02AE7">
                              <w:rPr>
                                <w:i w:val="0"/>
                                <w:iCs w:val="0"/>
                                <w:sz w:val="22"/>
                                <w:szCs w:val="22"/>
                              </w:rPr>
                              <w:t>ligthgbm</w:t>
                            </w:r>
                            <w:proofErr w:type="spellEnd"/>
                            <w:r w:rsidRPr="00D02AE7">
                              <w:rPr>
                                <w:i w:val="0"/>
                                <w:iCs w:val="0"/>
                                <w:sz w:val="22"/>
                                <w:szCs w:val="22"/>
                              </w:rPr>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C1F62" id="_x0000_t202" coordsize="21600,21600" o:spt="202" path="m,l,21600r21600,l21600,xe">
                <v:stroke joinstyle="miter"/>
                <v:path gradientshapeok="t" o:connecttype="rect"/>
              </v:shapetype>
              <v:shape id="Text Box 59" o:spid="_x0000_s1026" type="#_x0000_t202" style="position:absolute;margin-left:131.2pt;margin-top:207.4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POLQIAAF8EAAAOAAAAZHJzL2Uyb0RvYy54bWysVFFv2jAQfp+0/2D5fQToyjpEqBgV06Sq&#10;rQRTn43jEEuOzzsbEvbrd3YS2nV7mvZiznfnz/m+78zitq0NOyn0GmzOJ6MxZ8pKKLQ95Pz7bvPh&#10;hjMfhC2EAatyflae3y7fv1s0bq6mUIEpFDICsX7euJxXIbh5lnlZqVr4EThlqVgC1iLQFg9ZgaIh&#10;9Npk0/F4ljWAhUOQynvK3nVFvkz4ZalkeCxLrwIzOadvC2nFtO7jmi0XYn5A4Sot+88Q//AVtdCW&#10;Lr1A3Ykg2BH1H1C1lggeyjCSUGdQllqqxIHYTMZv2Gwr4VTiQuJ4d5HJ/z9Y+XB6QqaLnF9/5syK&#10;mjzaqTawL9AySpE+jfNzats6agwt5cnnIe8pGWm3JdbxlwgxqpPS54u6EU1S8mr2aXrzkUqSarOr&#10;64iRvRx16MNXBTWLQc6RrEuKitO9D13r0BJv8mB0sdHGxE0srA2ykyCbm0oH1YP/1mVs7LUQT3WA&#10;MZNFfh2PGIV23/ak91CciTNCNzXeyY2mi+6FD08CaUyIC41+eKSlNNDkHPqIswrw59/ysZ/coypn&#10;DY1dzv2Po0DFmflmydc4o0OAQ7AfAnus10AUJ/SonEwhHcBghrBEqJ/pRaziLVQSVtJdOQ9DuA7d&#10;8NOLkmq1Sk00iU6Ee7t1MkIPgu7aZ4GutyOQiw8wDKSYv3Gl602+uNUxkMTJsihop2KvM01xMr1/&#10;cfGZvN6nrpf/heUvAAAA//8DAFBLAwQUAAYACAAAACEAMXpj9eEAAAALAQAADwAAAGRycy9kb3du&#10;cmV2LnhtbEyPsU7DMBCGdyTewTokFkTtBhO1IU5VVTDAUhG6dHPjaxyI7ch22vD2uFMZ7+7Tf99f&#10;ribTkxP60DkrYD5jQNA2TnW2FbD7entcAAlRWiV7Z1HALwZYVbc3pSyUO9tPPNWxJSnEhkIK0DEO&#10;BaWh0WhkmLkBbbodnTcyptG3VHl5TuGmpxljOTWys+mDlgNuNDY/9WgEbPl+qx/G4+vHmj/59924&#10;yb/bWoj7u2n9AiTiFK8wXPSTOlTJ6eBGqwLpBWR5xhMqgM/5EkgiFpylMofL5pkBrUr6v0P1BwAA&#10;//8DAFBLAQItABQABgAIAAAAIQC2gziS/gAAAOEBAAATAAAAAAAAAAAAAAAAAAAAAABbQ29udGVu&#10;dF9UeXBlc10ueG1sUEsBAi0AFAAGAAgAAAAhADj9If/WAAAAlAEAAAsAAAAAAAAAAAAAAAAALwEA&#10;AF9yZWxzLy5yZWxzUEsBAi0AFAAGAAgAAAAhAESBU84tAgAAXwQAAA4AAAAAAAAAAAAAAAAALgIA&#10;AGRycy9lMm9Eb2MueG1sUEsBAi0AFAAGAAgAAAAhADF6Y/XhAAAACwEAAA8AAAAAAAAAAAAAAAAA&#10;hwQAAGRycy9kb3ducmV2LnhtbFBLBQYAAAAABAAEAPMAAACVBQAAAAA=&#10;" stroked="f">
                <v:textbox style="mso-fit-shape-to-text:t" inset="0,0,0,0">
                  <w:txbxContent>
                    <w:p w14:paraId="5DE6E674" w14:textId="0D9B0711" w:rsidR="00D02AE7" w:rsidRPr="00D02AE7" w:rsidRDefault="00D02AE7" w:rsidP="00D02AE7">
                      <w:pPr>
                        <w:pStyle w:val="Caption"/>
                        <w:rPr>
                          <w:rFonts w:ascii="Times New Roman" w:eastAsia="Times New Roman" w:hAnsi="Times New Roman" w:cs="Times New Roman"/>
                          <w:i w:val="0"/>
                          <w:iCs w:val="0"/>
                          <w:noProof/>
                          <w:sz w:val="22"/>
                          <w:szCs w:val="22"/>
                          <w:lang w:val="en-US"/>
                        </w:rPr>
                      </w:pPr>
                      <w:r w:rsidRPr="00D02AE7">
                        <w:rPr>
                          <w:i w:val="0"/>
                          <w:iCs w:val="0"/>
                          <w:sz w:val="22"/>
                          <w:szCs w:val="22"/>
                        </w:rPr>
                        <w:t xml:space="preserve">Figure </w:t>
                      </w:r>
                      <w:r w:rsidRPr="00D02AE7">
                        <w:rPr>
                          <w:i w:val="0"/>
                          <w:iCs w:val="0"/>
                          <w:sz w:val="22"/>
                          <w:szCs w:val="22"/>
                        </w:rPr>
                        <w:fldChar w:fldCharType="begin"/>
                      </w:r>
                      <w:r w:rsidRPr="00D02AE7">
                        <w:rPr>
                          <w:i w:val="0"/>
                          <w:iCs w:val="0"/>
                          <w:sz w:val="22"/>
                          <w:szCs w:val="22"/>
                        </w:rPr>
                        <w:instrText xml:space="preserve"> SEQ Figure \* ARABIC </w:instrText>
                      </w:r>
                      <w:r w:rsidRPr="00D02AE7">
                        <w:rPr>
                          <w:i w:val="0"/>
                          <w:iCs w:val="0"/>
                          <w:sz w:val="22"/>
                          <w:szCs w:val="22"/>
                        </w:rPr>
                        <w:fldChar w:fldCharType="separate"/>
                      </w:r>
                      <w:r w:rsidR="00050638">
                        <w:rPr>
                          <w:i w:val="0"/>
                          <w:iCs w:val="0"/>
                          <w:noProof/>
                          <w:sz w:val="22"/>
                          <w:szCs w:val="22"/>
                        </w:rPr>
                        <w:t>19</w:t>
                      </w:r>
                      <w:r w:rsidRPr="00D02AE7">
                        <w:rPr>
                          <w:i w:val="0"/>
                          <w:iCs w:val="0"/>
                          <w:sz w:val="22"/>
                          <w:szCs w:val="22"/>
                        </w:rPr>
                        <w:fldChar w:fldCharType="end"/>
                      </w:r>
                      <w:r w:rsidRPr="00D02AE7">
                        <w:rPr>
                          <w:i w:val="0"/>
                          <w:iCs w:val="0"/>
                          <w:sz w:val="22"/>
                          <w:szCs w:val="22"/>
                        </w:rPr>
                        <w:t xml:space="preserve">: Actual vs Predicted values </w:t>
                      </w:r>
                      <w:proofErr w:type="spellStart"/>
                      <w:r w:rsidRPr="00D02AE7">
                        <w:rPr>
                          <w:i w:val="0"/>
                          <w:iCs w:val="0"/>
                          <w:sz w:val="22"/>
                          <w:szCs w:val="22"/>
                        </w:rPr>
                        <w:t>ligthgbm</w:t>
                      </w:r>
                      <w:proofErr w:type="spellEnd"/>
                      <w:r w:rsidRPr="00D02AE7">
                        <w:rPr>
                          <w:i w:val="0"/>
                          <w:iCs w:val="0"/>
                          <w:sz w:val="22"/>
                          <w:szCs w:val="22"/>
                        </w:rPr>
                        <w:t xml:space="preserve"> mode</w:t>
                      </w:r>
                    </w:p>
                  </w:txbxContent>
                </v:textbox>
                <w10:wrap type="topAndBottom"/>
              </v:shape>
            </w:pict>
          </mc:Fallback>
        </mc:AlternateContent>
      </w:r>
      <w:r w:rsidR="00D43FE1">
        <w:rPr>
          <w:noProof/>
        </w:rPr>
        <w:drawing>
          <wp:anchor distT="0" distB="0" distL="114300" distR="114300" simplePos="0" relativeHeight="251664384" behindDoc="0" locked="0" layoutInCell="1" allowOverlap="1" wp14:anchorId="31AF45BF" wp14:editId="056B0FFE">
            <wp:simplePos x="0" y="0"/>
            <wp:positionH relativeFrom="column">
              <wp:posOffset>1666240</wp:posOffset>
            </wp:positionH>
            <wp:positionV relativeFrom="paragraph">
              <wp:posOffset>10160</wp:posOffset>
            </wp:positionV>
            <wp:extent cx="3672840" cy="2567305"/>
            <wp:effectExtent l="0" t="0" r="381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3672840" cy="2567305"/>
                    </a:xfrm>
                    <a:prstGeom prst="rect">
                      <a:avLst/>
                    </a:prstGeom>
                  </pic:spPr>
                </pic:pic>
              </a:graphicData>
            </a:graphic>
            <wp14:sizeRelH relativeFrom="margin">
              <wp14:pctWidth>0</wp14:pctWidth>
            </wp14:sizeRelH>
            <wp14:sizeRelV relativeFrom="margin">
              <wp14:pctHeight>0</wp14:pctHeight>
            </wp14:sizeRelV>
          </wp:anchor>
        </w:drawing>
      </w:r>
    </w:p>
    <w:p w14:paraId="172B8246" w14:textId="2DC54471" w:rsidR="00A768D9" w:rsidRPr="00D02AE7" w:rsidRDefault="00D02AE7" w:rsidP="00383DEA">
      <w:pPr>
        <w:pStyle w:val="Caption"/>
        <w:ind w:firstLine="720"/>
        <w:rPr>
          <w:i w:val="0"/>
          <w:iCs w:val="0"/>
          <w:noProof/>
          <w:sz w:val="22"/>
          <w:szCs w:val="22"/>
        </w:rPr>
      </w:pPr>
      <w:bookmarkStart w:id="17" w:name="_Ref84454640"/>
      <w:r w:rsidRPr="00D02AE7">
        <w:rPr>
          <w:i w:val="0"/>
          <w:iCs w:val="0"/>
          <w:sz w:val="22"/>
          <w:szCs w:val="22"/>
        </w:rPr>
        <w:t xml:space="preserve">Figure </w:t>
      </w:r>
      <w:r w:rsidRPr="00D02AE7">
        <w:rPr>
          <w:i w:val="0"/>
          <w:iCs w:val="0"/>
          <w:sz w:val="22"/>
          <w:szCs w:val="22"/>
        </w:rPr>
        <w:fldChar w:fldCharType="begin"/>
      </w:r>
      <w:r w:rsidRPr="00D02AE7">
        <w:rPr>
          <w:i w:val="0"/>
          <w:iCs w:val="0"/>
          <w:sz w:val="22"/>
          <w:szCs w:val="22"/>
        </w:rPr>
        <w:instrText xml:space="preserve"> SEQ Figure \* ARABIC </w:instrText>
      </w:r>
      <w:r w:rsidRPr="00D02AE7">
        <w:rPr>
          <w:i w:val="0"/>
          <w:iCs w:val="0"/>
          <w:sz w:val="22"/>
          <w:szCs w:val="22"/>
        </w:rPr>
        <w:fldChar w:fldCharType="separate"/>
      </w:r>
      <w:r w:rsidR="00050638">
        <w:rPr>
          <w:i w:val="0"/>
          <w:iCs w:val="0"/>
          <w:noProof/>
          <w:sz w:val="22"/>
          <w:szCs w:val="22"/>
        </w:rPr>
        <w:t>20</w:t>
      </w:r>
      <w:r w:rsidRPr="00D02AE7">
        <w:rPr>
          <w:i w:val="0"/>
          <w:iCs w:val="0"/>
          <w:sz w:val="22"/>
          <w:szCs w:val="22"/>
        </w:rPr>
        <w:fldChar w:fldCharType="end"/>
      </w:r>
      <w:bookmarkEnd w:id="17"/>
      <w:r w:rsidRPr="00D02AE7">
        <w:rPr>
          <w:i w:val="0"/>
          <w:iCs w:val="0"/>
          <w:sz w:val="22"/>
          <w:szCs w:val="22"/>
        </w:rPr>
        <w:t>: Box-plot for month wise error</w:t>
      </w:r>
    </w:p>
    <w:p w14:paraId="45B9CEE7" w14:textId="77777777" w:rsidR="00D02AE7" w:rsidRDefault="001F5A2C" w:rsidP="00D02AE7">
      <w:pPr>
        <w:pStyle w:val="BodyText"/>
        <w:keepNext/>
        <w:spacing w:before="11"/>
        <w:ind w:left="0"/>
      </w:pPr>
      <w:r>
        <w:rPr>
          <w:noProof/>
        </w:rPr>
        <w:lastRenderedPageBreak/>
        <w:drawing>
          <wp:inline distT="0" distB="0" distL="0" distR="0" wp14:anchorId="099C9F3E" wp14:editId="21167DFD">
            <wp:extent cx="6294120" cy="2926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1">
                      <a:extLst>
                        <a:ext uri="{28A0092B-C50C-407E-A947-70E740481C1C}">
                          <a14:useLocalDpi xmlns:a14="http://schemas.microsoft.com/office/drawing/2010/main" val="0"/>
                        </a:ext>
                      </a:extLst>
                    </a:blip>
                    <a:stretch>
                      <a:fillRect/>
                    </a:stretch>
                  </pic:blipFill>
                  <pic:spPr>
                    <a:xfrm>
                      <a:off x="0" y="0"/>
                      <a:ext cx="6294120" cy="2926080"/>
                    </a:xfrm>
                    <a:prstGeom prst="rect">
                      <a:avLst/>
                    </a:prstGeom>
                  </pic:spPr>
                </pic:pic>
              </a:graphicData>
            </a:graphic>
          </wp:inline>
        </w:drawing>
      </w:r>
    </w:p>
    <w:p w14:paraId="33FE5F83" w14:textId="051033A7" w:rsidR="00A768D9" w:rsidRPr="00D02AE7" w:rsidRDefault="00D02AE7" w:rsidP="00D02AE7">
      <w:pPr>
        <w:pStyle w:val="Caption"/>
        <w:rPr>
          <w:i w:val="0"/>
          <w:iCs w:val="0"/>
          <w:sz w:val="22"/>
          <w:szCs w:val="22"/>
        </w:rPr>
      </w:pPr>
      <w:bookmarkStart w:id="18" w:name="_Ref84454680"/>
      <w:r w:rsidRPr="00D02AE7">
        <w:rPr>
          <w:i w:val="0"/>
          <w:iCs w:val="0"/>
          <w:sz w:val="22"/>
          <w:szCs w:val="22"/>
        </w:rPr>
        <w:t xml:space="preserve">Figure </w:t>
      </w:r>
      <w:r w:rsidRPr="00D02AE7">
        <w:rPr>
          <w:i w:val="0"/>
          <w:iCs w:val="0"/>
          <w:sz w:val="22"/>
          <w:szCs w:val="22"/>
        </w:rPr>
        <w:fldChar w:fldCharType="begin"/>
      </w:r>
      <w:r w:rsidRPr="00D02AE7">
        <w:rPr>
          <w:i w:val="0"/>
          <w:iCs w:val="0"/>
          <w:sz w:val="22"/>
          <w:szCs w:val="22"/>
        </w:rPr>
        <w:instrText xml:space="preserve"> SEQ Figure \* ARABIC </w:instrText>
      </w:r>
      <w:r w:rsidRPr="00D02AE7">
        <w:rPr>
          <w:i w:val="0"/>
          <w:iCs w:val="0"/>
          <w:sz w:val="22"/>
          <w:szCs w:val="22"/>
        </w:rPr>
        <w:fldChar w:fldCharType="separate"/>
      </w:r>
      <w:r w:rsidR="00050638">
        <w:rPr>
          <w:i w:val="0"/>
          <w:iCs w:val="0"/>
          <w:noProof/>
          <w:sz w:val="22"/>
          <w:szCs w:val="22"/>
        </w:rPr>
        <w:t>21</w:t>
      </w:r>
      <w:r w:rsidRPr="00D02AE7">
        <w:rPr>
          <w:i w:val="0"/>
          <w:iCs w:val="0"/>
          <w:sz w:val="22"/>
          <w:szCs w:val="22"/>
        </w:rPr>
        <w:fldChar w:fldCharType="end"/>
      </w:r>
      <w:bookmarkEnd w:id="18"/>
      <w:r w:rsidRPr="00D02AE7">
        <w:rPr>
          <w:i w:val="0"/>
          <w:iCs w:val="0"/>
          <w:sz w:val="22"/>
          <w:szCs w:val="22"/>
        </w:rPr>
        <w:t>: Box-plot for gear wise error</w:t>
      </w:r>
    </w:p>
    <w:p w14:paraId="463BA853" w14:textId="39E86474" w:rsidR="00A768D9" w:rsidRDefault="00A768D9" w:rsidP="00840F73">
      <w:pPr>
        <w:pStyle w:val="BodyText"/>
        <w:spacing w:before="11"/>
        <w:ind w:left="0"/>
      </w:pPr>
    </w:p>
    <w:p w14:paraId="65BE4CFB" w14:textId="5466EF2F" w:rsidR="00C71910" w:rsidRDefault="00C71910" w:rsidP="00742E74">
      <w:pPr>
        <w:pStyle w:val="BodyText"/>
        <w:spacing w:before="1"/>
        <w:ind w:left="0" w:right="405"/>
        <w:jc w:val="both"/>
      </w:pPr>
      <w:r>
        <w:t>From the month analysis</w:t>
      </w:r>
      <w:r w:rsidR="00F64442">
        <w:t xml:space="preserve"> in </w:t>
      </w:r>
      <w:r w:rsidR="00F64442" w:rsidRPr="00F64442">
        <w:rPr>
          <w:color w:val="4472C4" w:themeColor="accent1"/>
        </w:rPr>
        <w:fldChar w:fldCharType="begin"/>
      </w:r>
      <w:r w:rsidR="00F64442" w:rsidRPr="00F64442">
        <w:rPr>
          <w:color w:val="4472C4" w:themeColor="accent1"/>
        </w:rPr>
        <w:instrText xml:space="preserve"> REF _Ref84454640 \h </w:instrText>
      </w:r>
      <w:r w:rsidR="00F64442" w:rsidRPr="00F64442">
        <w:rPr>
          <w:color w:val="4472C4" w:themeColor="accent1"/>
        </w:rPr>
      </w:r>
      <w:r w:rsidR="00F64442" w:rsidRPr="00F64442">
        <w:rPr>
          <w:color w:val="4472C4" w:themeColor="accent1"/>
        </w:rPr>
        <w:instrText xml:space="preserve"> \* MERGEFORMAT </w:instrText>
      </w:r>
      <w:r w:rsidR="00F64442" w:rsidRPr="00F64442">
        <w:rPr>
          <w:color w:val="4472C4" w:themeColor="accent1"/>
        </w:rPr>
        <w:fldChar w:fldCharType="separate"/>
      </w:r>
      <w:r w:rsidR="00F64442" w:rsidRPr="00F64442">
        <w:rPr>
          <w:color w:val="4472C4" w:themeColor="accent1"/>
        </w:rPr>
        <w:t xml:space="preserve">Figure </w:t>
      </w:r>
      <w:r w:rsidR="00F64442" w:rsidRPr="00F64442">
        <w:rPr>
          <w:noProof/>
          <w:color w:val="4472C4" w:themeColor="accent1"/>
        </w:rPr>
        <w:t>20</w:t>
      </w:r>
      <w:r w:rsidR="00F64442" w:rsidRPr="00F64442">
        <w:rPr>
          <w:color w:val="4472C4" w:themeColor="accent1"/>
        </w:rPr>
        <w:fldChar w:fldCharType="end"/>
      </w:r>
      <w:r>
        <w:t xml:space="preserve"> we can see that the average error for all months except March is lower than 50kg, this indicates we need to pay more attention to transactions or activities happening in the month of march. For March the average absolute error is above 70kg.</w:t>
      </w:r>
    </w:p>
    <w:p w14:paraId="509C345D" w14:textId="69FD8498" w:rsidR="00C71910" w:rsidRDefault="00C71910" w:rsidP="00742E74">
      <w:pPr>
        <w:pStyle w:val="BodyText"/>
        <w:ind w:left="0" w:right="405"/>
        <w:jc w:val="both"/>
      </w:pPr>
      <w:r>
        <w:t>From the gear analysis</w:t>
      </w:r>
      <w:r w:rsidR="00F64442">
        <w:t xml:space="preserve"> in </w:t>
      </w:r>
      <w:r w:rsidR="00F64442" w:rsidRPr="00F64442">
        <w:rPr>
          <w:color w:val="4472C4" w:themeColor="accent1"/>
        </w:rPr>
        <w:fldChar w:fldCharType="begin"/>
      </w:r>
      <w:r w:rsidR="00F64442" w:rsidRPr="00F64442">
        <w:rPr>
          <w:color w:val="4472C4" w:themeColor="accent1"/>
        </w:rPr>
        <w:instrText xml:space="preserve"> REF _Ref84454680 \h </w:instrText>
      </w:r>
      <w:r w:rsidR="00F64442" w:rsidRPr="00F64442">
        <w:rPr>
          <w:color w:val="4472C4" w:themeColor="accent1"/>
        </w:rPr>
      </w:r>
      <w:r w:rsidR="00F64442" w:rsidRPr="00F64442">
        <w:rPr>
          <w:color w:val="4472C4" w:themeColor="accent1"/>
        </w:rPr>
        <w:instrText xml:space="preserve"> \* MERGEFORMAT </w:instrText>
      </w:r>
      <w:r w:rsidR="00F64442" w:rsidRPr="00F64442">
        <w:rPr>
          <w:color w:val="4472C4" w:themeColor="accent1"/>
        </w:rPr>
        <w:fldChar w:fldCharType="separate"/>
      </w:r>
      <w:r w:rsidR="00F64442" w:rsidRPr="00F64442">
        <w:rPr>
          <w:color w:val="4472C4" w:themeColor="accent1"/>
        </w:rPr>
        <w:t xml:space="preserve">Figure </w:t>
      </w:r>
      <w:r w:rsidR="00F64442" w:rsidRPr="00F64442">
        <w:rPr>
          <w:noProof/>
          <w:color w:val="4472C4" w:themeColor="accent1"/>
        </w:rPr>
        <w:t>21</w:t>
      </w:r>
      <w:r w:rsidR="00F64442" w:rsidRPr="00F64442">
        <w:rPr>
          <w:color w:val="4472C4" w:themeColor="accent1"/>
        </w:rPr>
        <w:fldChar w:fldCharType="end"/>
      </w:r>
      <w:r>
        <w:t xml:space="preserve"> we can say that we need to be more alert while fishing with gear/tools having code 20</w:t>
      </w:r>
      <w:r w:rsidR="00F02DFB">
        <w:t>-undefined yearn</w:t>
      </w:r>
      <w:r>
        <w:t>, 41</w:t>
      </w:r>
      <w:r w:rsidR="00F02DFB">
        <w:t xml:space="preserve">-ruser and </w:t>
      </w:r>
      <w:r>
        <w:t>61</w:t>
      </w:r>
      <w:r w:rsidR="00F02DFB">
        <w:t>-spinning rod</w:t>
      </w:r>
      <w:r>
        <w:t xml:space="preserve"> as these are the gears for which the average error is higher than 50 kg. For the rest of the gears, it's less than 50 kg so it's</w:t>
      </w:r>
      <w:r>
        <w:rPr>
          <w:spacing w:val="-3"/>
        </w:rPr>
        <w:t xml:space="preserve"> </w:t>
      </w:r>
      <w:r>
        <w:t>fine.</w:t>
      </w:r>
    </w:p>
    <w:p w14:paraId="28053FEE" w14:textId="77777777" w:rsidR="00C71910" w:rsidRDefault="00C71910" w:rsidP="00840F73">
      <w:pPr>
        <w:pStyle w:val="BodyText"/>
        <w:spacing w:before="11"/>
        <w:ind w:left="0"/>
      </w:pPr>
    </w:p>
    <w:p w14:paraId="783D3152" w14:textId="77777777" w:rsidR="00C71910" w:rsidRDefault="00C71910" w:rsidP="00840F73">
      <w:pPr>
        <w:pStyle w:val="BodyText"/>
        <w:spacing w:before="11"/>
        <w:ind w:left="0"/>
      </w:pPr>
    </w:p>
    <w:p w14:paraId="44F5D4A5" w14:textId="77777777" w:rsidR="00F64442" w:rsidRDefault="00C71910" w:rsidP="00F64442">
      <w:pPr>
        <w:pStyle w:val="BodyText"/>
        <w:keepNext/>
        <w:spacing w:before="11"/>
        <w:ind w:left="0"/>
      </w:pPr>
      <w:r>
        <w:rPr>
          <w:noProof/>
        </w:rPr>
        <w:drawing>
          <wp:inline distT="0" distB="0" distL="0" distR="0" wp14:anchorId="0BFEEC92" wp14:editId="416EDF34">
            <wp:extent cx="4486910" cy="38023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a:extLst>
                        <a:ext uri="{28A0092B-C50C-407E-A947-70E740481C1C}">
                          <a14:useLocalDpi xmlns:a14="http://schemas.microsoft.com/office/drawing/2010/main" val="0"/>
                        </a:ext>
                      </a:extLst>
                    </a:blip>
                    <a:stretch>
                      <a:fillRect/>
                    </a:stretch>
                  </pic:blipFill>
                  <pic:spPr>
                    <a:xfrm>
                      <a:off x="0" y="0"/>
                      <a:ext cx="4523913" cy="3833738"/>
                    </a:xfrm>
                    <a:prstGeom prst="rect">
                      <a:avLst/>
                    </a:prstGeom>
                  </pic:spPr>
                </pic:pic>
              </a:graphicData>
            </a:graphic>
          </wp:inline>
        </w:drawing>
      </w:r>
    </w:p>
    <w:p w14:paraId="03F477D0" w14:textId="421D45A3" w:rsidR="00A768D9" w:rsidRPr="00F64442" w:rsidRDefault="00F64442" w:rsidP="00F64442">
      <w:pPr>
        <w:pStyle w:val="Caption"/>
        <w:rPr>
          <w:i w:val="0"/>
          <w:iCs w:val="0"/>
          <w:sz w:val="22"/>
          <w:szCs w:val="22"/>
        </w:rPr>
      </w:pPr>
      <w:r w:rsidRPr="00F64442">
        <w:rPr>
          <w:i w:val="0"/>
          <w:iCs w:val="0"/>
          <w:sz w:val="22"/>
          <w:szCs w:val="22"/>
        </w:rPr>
        <w:t xml:space="preserve">Figure </w:t>
      </w:r>
      <w:r w:rsidRPr="00F64442">
        <w:rPr>
          <w:i w:val="0"/>
          <w:iCs w:val="0"/>
          <w:sz w:val="22"/>
          <w:szCs w:val="22"/>
        </w:rPr>
        <w:fldChar w:fldCharType="begin"/>
      </w:r>
      <w:r w:rsidRPr="00F64442">
        <w:rPr>
          <w:i w:val="0"/>
          <w:iCs w:val="0"/>
          <w:sz w:val="22"/>
          <w:szCs w:val="22"/>
        </w:rPr>
        <w:instrText xml:space="preserve"> SEQ Figure \* ARABIC </w:instrText>
      </w:r>
      <w:r w:rsidRPr="00F64442">
        <w:rPr>
          <w:i w:val="0"/>
          <w:iCs w:val="0"/>
          <w:sz w:val="22"/>
          <w:szCs w:val="22"/>
        </w:rPr>
        <w:fldChar w:fldCharType="separate"/>
      </w:r>
      <w:r w:rsidR="00050638">
        <w:rPr>
          <w:i w:val="0"/>
          <w:iCs w:val="0"/>
          <w:noProof/>
          <w:sz w:val="22"/>
          <w:szCs w:val="22"/>
        </w:rPr>
        <w:t>22</w:t>
      </w:r>
      <w:r w:rsidRPr="00F64442">
        <w:rPr>
          <w:i w:val="0"/>
          <w:iCs w:val="0"/>
          <w:sz w:val="22"/>
          <w:szCs w:val="22"/>
        </w:rPr>
        <w:fldChar w:fldCharType="end"/>
      </w:r>
      <w:r w:rsidRPr="00F64442">
        <w:rPr>
          <w:i w:val="0"/>
          <w:iCs w:val="0"/>
          <w:sz w:val="22"/>
          <w:szCs w:val="22"/>
        </w:rPr>
        <w:t xml:space="preserve">: Location wise error (Green - low error &lt; 50kg, </w:t>
      </w:r>
      <w:r w:rsidRPr="00F64442">
        <w:rPr>
          <w:i w:val="0"/>
          <w:iCs w:val="0"/>
          <w:noProof/>
          <w:sz w:val="22"/>
          <w:szCs w:val="22"/>
        </w:rPr>
        <w:t>Red - high error &gt; 50kg)</w:t>
      </w:r>
    </w:p>
    <w:p w14:paraId="387888BC" w14:textId="3C52A38B" w:rsidR="00FC6ECF" w:rsidRDefault="00C71910" w:rsidP="00F64442">
      <w:pPr>
        <w:pStyle w:val="BodyText"/>
        <w:spacing w:before="1"/>
        <w:ind w:right="407"/>
        <w:jc w:val="both"/>
      </w:pPr>
      <w:r>
        <w:lastRenderedPageBreak/>
        <w:t>There are a total 72 unique fishing locations for south Norway (cleaned data - test set) and we set the threshold to be 50 kg, that is if the error in that region is higher than threshold, it is said to be a region with high error whereas the region with error lesser than threshold is a region of low error. This can signify where they have trustworthy people and where they do</w:t>
      </w:r>
      <w:r>
        <w:rPr>
          <w:spacing w:val="-6"/>
        </w:rPr>
        <w:t xml:space="preserve"> </w:t>
      </w:r>
      <w:r>
        <w:t>not</w:t>
      </w:r>
      <w:r>
        <w:t xml:space="preserve">. </w:t>
      </w:r>
      <w:r>
        <w:t>From the location analysis we can say that we need to pay more attention to the activities of two locations one is north region of North Sea bounded by longitude 4.5E and 8.5E above the latitude 62.25N on the coastline of Norway and the other is just above the coastline of Denmark as these fishing locations have a cluster of red dots indicating that these are the regions of high error</w:t>
      </w:r>
      <w:r w:rsidR="00E30C8F">
        <w:t>.</w:t>
      </w:r>
      <w:r w:rsidR="00E30C8F" w:rsidRPr="00E30C8F">
        <w:t xml:space="preserve"> </w:t>
      </w:r>
      <w:r w:rsidR="00E30C8F">
        <w:t xml:space="preserve">Majority of the high errors are in the region below Trondheim to </w:t>
      </w:r>
      <w:proofErr w:type="spellStart"/>
      <w:r w:rsidR="00E30C8F">
        <w:t>H</w:t>
      </w:r>
      <w:r w:rsidR="00E30C8F">
        <w:t>augsbygada</w:t>
      </w:r>
      <w:proofErr w:type="spellEnd"/>
    </w:p>
    <w:p w14:paraId="4958F0B9" w14:textId="7417D241" w:rsidR="00F64442" w:rsidRDefault="00F64442" w:rsidP="00F64442">
      <w:pPr>
        <w:pStyle w:val="BodyText"/>
        <w:spacing w:before="1"/>
        <w:ind w:right="407"/>
        <w:jc w:val="both"/>
      </w:pPr>
    </w:p>
    <w:p w14:paraId="18E989B8" w14:textId="77777777" w:rsidR="00BB1700" w:rsidRPr="000419AF" w:rsidRDefault="00FC6ECF" w:rsidP="00840F73">
      <w:pPr>
        <w:pStyle w:val="BodyText"/>
        <w:spacing w:before="11"/>
        <w:ind w:left="0"/>
        <w:rPr>
          <w:b/>
          <w:bCs/>
        </w:rPr>
      </w:pPr>
      <w:r w:rsidRPr="000419AF">
        <w:rPr>
          <w:b/>
          <w:bCs/>
        </w:rPr>
        <w:t>Conclusion:</w:t>
      </w:r>
    </w:p>
    <w:p w14:paraId="578AB1E5" w14:textId="6C0065DC" w:rsidR="004D1C97" w:rsidRDefault="00BB1700" w:rsidP="00840F73">
      <w:pPr>
        <w:pStyle w:val="BodyText"/>
        <w:spacing w:before="11"/>
        <w:ind w:left="0"/>
        <w:rPr>
          <w:sz w:val="21"/>
        </w:rPr>
      </w:pPr>
      <w:r>
        <w:t xml:space="preserve">The </w:t>
      </w:r>
      <w:r>
        <w:t xml:space="preserve">Fish catch has two main importance that are food security needs and generation of export revenue. </w:t>
      </w:r>
      <w:r w:rsidR="00FC6ECF">
        <w:t xml:space="preserve">In this study we have investigated a possibility of predicting </w:t>
      </w:r>
      <w:r>
        <w:t>catch</w:t>
      </w:r>
      <w:r w:rsidR="00FC6ECF">
        <w:t xml:space="preserve"> using historical AIS data. First, we have analyzed AIS data </w:t>
      </w:r>
      <w:r>
        <w:t>retrieved from Directorate of Fisheries, Norway</w:t>
      </w:r>
      <w:r w:rsidR="00FC6ECF">
        <w:t xml:space="preserve">, and then we trained three machine learning models on the enhanced AIS data (extra information about </w:t>
      </w:r>
      <w:r>
        <w:t>North Sea distance and the season</w:t>
      </w:r>
      <w:r w:rsidR="00FC6ECF">
        <w:t xml:space="preserve">). Then we evaluated the models’ performance on the </w:t>
      </w:r>
      <w:r>
        <w:t>validation data</w:t>
      </w:r>
      <w:r w:rsidR="00FC6ECF">
        <w:t xml:space="preserve"> </w:t>
      </w:r>
      <w:r>
        <w:t>to tune the hyperparameters for the best model</w:t>
      </w:r>
      <w:r w:rsidR="00FC6ECF">
        <w:t xml:space="preserve">. Next, we have exposed the models to </w:t>
      </w:r>
      <w:r>
        <w:t>test</w:t>
      </w:r>
      <w:r w:rsidR="00FC6ECF">
        <w:t xml:space="preserve"> data to evaluate their predictive capability. The main results of this study show that (1) Supervised machine learning methods can be used for predicting </w:t>
      </w:r>
      <w:r>
        <w:t>catch</w:t>
      </w:r>
      <w:r w:rsidR="00FC6ECF">
        <w:t xml:space="preserve"> (</w:t>
      </w:r>
      <w:r w:rsidR="00E4429D">
        <w:t>1</w:t>
      </w:r>
      <w:r w:rsidR="00FC6ECF">
        <w:t xml:space="preserve">0 − </w:t>
      </w:r>
      <w:r w:rsidR="00E4429D">
        <w:t>400</w:t>
      </w:r>
      <w:r w:rsidR="00FC6ECF">
        <w:t>0 k</w:t>
      </w:r>
      <w:r w:rsidR="00E4429D">
        <w:t>g</w:t>
      </w:r>
      <w:r w:rsidR="00FC6ECF">
        <w:t xml:space="preserve">) with mean absolute error up to approximately </w:t>
      </w:r>
      <w:r w:rsidR="00E4429D">
        <w:t>47.6Kg</w:t>
      </w:r>
      <w:r w:rsidR="00FC6ECF">
        <w:t xml:space="preserve"> in averag</w:t>
      </w:r>
      <w:r w:rsidR="00E4429D">
        <w:t>e</w:t>
      </w:r>
      <w:r w:rsidR="00FC6ECF">
        <w:t>.</w:t>
      </w:r>
      <w:r w:rsidR="008D41A0">
        <w:t xml:space="preserve"> (2)</w:t>
      </w:r>
      <w:r w:rsidR="00FC6ECF">
        <w:t xml:space="preserve"> Majority of the</w:t>
      </w:r>
      <w:r w:rsidR="008D41A0">
        <w:t xml:space="preserve"> high</w:t>
      </w:r>
      <w:r w:rsidR="00FC6ECF">
        <w:t xml:space="preserve"> errors are in the </w:t>
      </w:r>
      <w:r w:rsidR="008D41A0">
        <w:t xml:space="preserve">region below Trondheim to </w:t>
      </w:r>
      <w:proofErr w:type="spellStart"/>
      <w:r w:rsidR="008D41A0">
        <w:t>haugsbygada</w:t>
      </w:r>
      <w:proofErr w:type="spellEnd"/>
      <w:r w:rsidR="00FC6ECF">
        <w:t xml:space="preserve">. </w:t>
      </w:r>
      <w:r w:rsidR="008D41A0">
        <w:t xml:space="preserve">The month of March experienced the highest </w:t>
      </w:r>
      <w:r w:rsidR="00A9579A">
        <w:t>error,</w:t>
      </w:r>
      <w:r w:rsidR="005743F7">
        <w:t xml:space="preserve"> along with </w:t>
      </w:r>
      <w:r w:rsidR="00A9579A">
        <w:t>these certain gears</w:t>
      </w:r>
      <w:r w:rsidR="005743F7">
        <w:t xml:space="preserve"> like 2</w:t>
      </w:r>
      <w:r w:rsidR="00F02DFB">
        <w:t>0</w:t>
      </w:r>
      <w:r w:rsidR="005743F7">
        <w:t>-</w:t>
      </w:r>
      <w:r w:rsidR="00F02DFB">
        <w:t>undefined</w:t>
      </w:r>
      <w:r w:rsidR="005743F7">
        <w:t xml:space="preserve"> yarn, 41-ruser and 61-Spinning rod have also resulted in high error with respect to others. </w:t>
      </w:r>
      <w:r w:rsidR="00FC6ECF">
        <w:t>(</w:t>
      </w:r>
      <w:r w:rsidR="005743F7">
        <w:t>3</w:t>
      </w:r>
      <w:r w:rsidR="00FC6ECF">
        <w:t xml:space="preserve">) The LightGBM, model built on </w:t>
      </w:r>
      <w:r w:rsidR="008D41A0">
        <w:t xml:space="preserve">custom objective and evaluation functions </w:t>
      </w:r>
      <w:r w:rsidR="00FC6ECF">
        <w:t xml:space="preserve">with additional features, </w:t>
      </w:r>
      <w:r w:rsidR="008D41A0">
        <w:t>is</w:t>
      </w:r>
      <w:r w:rsidR="00FC6ECF">
        <w:t xml:space="preserve"> a better modeling approach in a view of the considered dataset and modelling techniques. (3) geographical information such as a distance from the predefined places</w:t>
      </w:r>
      <w:r w:rsidR="008D41A0">
        <w:t xml:space="preserve"> (North Sea)</w:t>
      </w:r>
      <w:r w:rsidR="00FC6ECF">
        <w:t xml:space="preserve"> can be engineered to enhance the predictive capabilities of the models. We provide implementation of one the best models (</w:t>
      </w:r>
      <w:r w:rsidR="008D41A0">
        <w:t>LightGBM</w:t>
      </w:r>
      <w:r w:rsidR="00FC6ECF">
        <w:t xml:space="preserve"> model for </w:t>
      </w:r>
      <w:r w:rsidR="008D41A0">
        <w:t>catch</w:t>
      </w:r>
      <w:r w:rsidR="00FC6ECF">
        <w:t xml:space="preserve"> prediction) on GitHub</w:t>
      </w:r>
      <w:r w:rsidR="00A9579A">
        <w:t>(to-do)</w:t>
      </w:r>
      <w:r w:rsidR="00FC6ECF">
        <w:t xml:space="preserve">. The presented machine learning approach to </w:t>
      </w:r>
      <w:r w:rsidR="005743F7">
        <w:t>catch prediction</w:t>
      </w:r>
      <w:r w:rsidR="00FC6ECF">
        <w:t xml:space="preserve"> could be considered as a source of additional and complimentary information for tactical planning (months ahead) of </w:t>
      </w:r>
      <w:r w:rsidR="008D41A0">
        <w:t>vessel trips in</w:t>
      </w:r>
      <w:r w:rsidR="00FC6ECF">
        <w:t xml:space="preserve"> the </w:t>
      </w:r>
      <w:r w:rsidR="008D41A0">
        <w:t>North Sea</w:t>
      </w:r>
      <w:r w:rsidR="00FC6ECF">
        <w:t xml:space="preserve"> as well as to support development of new strategies that can </w:t>
      </w:r>
      <w:r w:rsidR="005743F7">
        <w:t>include the effect of climatic variables as well</w:t>
      </w:r>
      <w:r w:rsidR="00FC6ECF">
        <w:t xml:space="preserve">. Future work should focus on supplementing existing AIS data with the data from the </w:t>
      </w:r>
      <w:r w:rsidR="008D41A0">
        <w:t>environmental data</w:t>
      </w:r>
      <w:r w:rsidR="00FC6ECF">
        <w:t>, development and training of the models based on a continuously growing dataset</w:t>
      </w:r>
      <w:r w:rsidR="008D41A0">
        <w:t>.</w:t>
      </w:r>
    </w:p>
    <w:p w14:paraId="2F0A0FB4" w14:textId="747EFFAA" w:rsidR="004D1C97" w:rsidRDefault="004D1C97" w:rsidP="00840F73">
      <w:pPr>
        <w:pStyle w:val="BodyText"/>
        <w:spacing w:before="11"/>
        <w:ind w:left="0"/>
        <w:rPr>
          <w:sz w:val="21"/>
        </w:rPr>
      </w:pPr>
    </w:p>
    <w:p w14:paraId="74C93F93" w14:textId="20B27C04" w:rsidR="00E352A9" w:rsidRPr="00E7221F" w:rsidRDefault="00E352A9" w:rsidP="00840F73">
      <w:pPr>
        <w:pStyle w:val="BodyText"/>
        <w:spacing w:before="11"/>
        <w:ind w:left="0"/>
        <w:rPr>
          <w:b/>
          <w:bCs/>
        </w:rPr>
      </w:pPr>
      <w:r>
        <w:t xml:space="preserve">////   </w:t>
      </w:r>
      <w:r w:rsidRPr="00E7221F">
        <w:rPr>
          <w:b/>
          <w:bCs/>
        </w:rPr>
        <w:t xml:space="preserve">Declaration of Competing Interest </w:t>
      </w:r>
    </w:p>
    <w:p w14:paraId="0B719F49" w14:textId="5059A834" w:rsidR="00E352A9" w:rsidRDefault="00E352A9" w:rsidP="00840F73">
      <w:pPr>
        <w:pStyle w:val="BodyText"/>
        <w:spacing w:before="11"/>
        <w:ind w:left="0"/>
      </w:pPr>
      <w:r>
        <w:t>The authors declare that they have no known competing financial interests or personal relationships that could have appeared to influence the work reported in this paper.</w:t>
      </w:r>
      <w:r>
        <w:t xml:space="preserve"> /////</w:t>
      </w:r>
      <w:r>
        <w:t xml:space="preserve"> </w:t>
      </w:r>
    </w:p>
    <w:p w14:paraId="7512909E" w14:textId="77777777" w:rsidR="00E352A9" w:rsidRDefault="00E352A9" w:rsidP="00840F73">
      <w:pPr>
        <w:pStyle w:val="BodyText"/>
        <w:spacing w:before="11"/>
        <w:ind w:left="0"/>
      </w:pPr>
    </w:p>
    <w:p w14:paraId="6F227CDA" w14:textId="77777777" w:rsidR="00E352A9" w:rsidRPr="00E7221F" w:rsidRDefault="00E352A9" w:rsidP="00840F73">
      <w:pPr>
        <w:pStyle w:val="BodyText"/>
        <w:spacing w:before="11"/>
        <w:ind w:left="0"/>
        <w:rPr>
          <w:b/>
          <w:bCs/>
        </w:rPr>
      </w:pPr>
      <w:r w:rsidRPr="00E7221F">
        <w:rPr>
          <w:b/>
          <w:bCs/>
        </w:rPr>
        <w:t xml:space="preserve">Acknowledgments </w:t>
      </w:r>
    </w:p>
    <w:p w14:paraId="472323A1" w14:textId="6798E1FC" w:rsidR="00E352A9" w:rsidRDefault="00E352A9" w:rsidP="00840F73">
      <w:pPr>
        <w:pStyle w:val="BodyText"/>
        <w:spacing w:before="11"/>
        <w:ind w:left="0"/>
        <w:rPr>
          <w:sz w:val="21"/>
        </w:rPr>
      </w:pPr>
      <w:r>
        <w:t>The computations were performed on resources provided by UNINETT Sigma2 - the National Infrastructure for High Performance Computing and Data Storage in Norway. We thank the Norwegian Coastal Administration for providing access to the AIS data.</w:t>
      </w:r>
    </w:p>
    <w:p w14:paraId="6D3469FC" w14:textId="0ED2DC2A" w:rsidR="004D1C97" w:rsidRDefault="004D1C97" w:rsidP="00840F73">
      <w:pPr>
        <w:pStyle w:val="BodyText"/>
        <w:spacing w:before="11"/>
        <w:ind w:left="0"/>
        <w:rPr>
          <w:sz w:val="21"/>
        </w:rPr>
      </w:pPr>
    </w:p>
    <w:p w14:paraId="00938F2E" w14:textId="2B596DB7" w:rsidR="004D1C97" w:rsidRPr="00E7221F" w:rsidRDefault="00E7221F" w:rsidP="00840F73">
      <w:pPr>
        <w:pStyle w:val="BodyText"/>
        <w:spacing w:before="11"/>
        <w:ind w:left="0"/>
        <w:rPr>
          <w:b/>
          <w:bCs/>
          <w:sz w:val="21"/>
        </w:rPr>
      </w:pPr>
      <w:r w:rsidRPr="00E7221F">
        <w:rPr>
          <w:b/>
          <w:bCs/>
        </w:rPr>
        <w:t>R</w:t>
      </w:r>
      <w:r w:rsidRPr="00E7221F">
        <w:rPr>
          <w:b/>
          <w:bCs/>
        </w:rPr>
        <w:t>eferences</w:t>
      </w:r>
    </w:p>
    <w:p w14:paraId="6F8F5DD7" w14:textId="6A0FF76A" w:rsidR="004D1C97" w:rsidRDefault="004D1C97" w:rsidP="00840F73">
      <w:pPr>
        <w:pStyle w:val="BodyText"/>
        <w:spacing w:before="11"/>
        <w:ind w:left="0"/>
        <w:rPr>
          <w:sz w:val="21"/>
        </w:rPr>
      </w:pPr>
    </w:p>
    <w:p w14:paraId="01939685" w14:textId="16022D35" w:rsidR="004D1C97" w:rsidRDefault="004D1C97" w:rsidP="00840F73">
      <w:pPr>
        <w:pStyle w:val="BodyText"/>
        <w:spacing w:before="11"/>
        <w:ind w:left="0"/>
        <w:rPr>
          <w:sz w:val="21"/>
        </w:rPr>
      </w:pPr>
    </w:p>
    <w:p w14:paraId="6C8D0944" w14:textId="79A97830" w:rsidR="004D1C97" w:rsidRDefault="004D1C97" w:rsidP="00840F73">
      <w:pPr>
        <w:pStyle w:val="BodyText"/>
        <w:spacing w:before="11"/>
        <w:ind w:left="0"/>
        <w:rPr>
          <w:sz w:val="21"/>
        </w:rPr>
      </w:pPr>
    </w:p>
    <w:p w14:paraId="7574C30B" w14:textId="1B6B75B5" w:rsidR="004D1C97" w:rsidRDefault="004D1C97" w:rsidP="00840F73">
      <w:pPr>
        <w:pStyle w:val="BodyText"/>
        <w:spacing w:before="11"/>
        <w:ind w:left="0"/>
        <w:rPr>
          <w:sz w:val="21"/>
        </w:rPr>
      </w:pPr>
    </w:p>
    <w:p w14:paraId="048F6C36" w14:textId="0D3703B9" w:rsidR="004D1C97" w:rsidRDefault="004D1C97" w:rsidP="00840F73">
      <w:pPr>
        <w:pStyle w:val="BodyText"/>
        <w:spacing w:before="11"/>
        <w:ind w:left="0"/>
        <w:rPr>
          <w:sz w:val="21"/>
        </w:rPr>
      </w:pPr>
    </w:p>
    <w:p w14:paraId="12969B37" w14:textId="1294081D" w:rsidR="004D1C97" w:rsidRDefault="004D1C97" w:rsidP="00840F73">
      <w:pPr>
        <w:pStyle w:val="BodyText"/>
        <w:spacing w:before="11"/>
        <w:ind w:left="0"/>
        <w:rPr>
          <w:sz w:val="21"/>
        </w:rPr>
      </w:pPr>
    </w:p>
    <w:p w14:paraId="54080000" w14:textId="77777777" w:rsidR="00FC6ECF" w:rsidRDefault="00FC6ECF" w:rsidP="00840F73">
      <w:pPr>
        <w:pStyle w:val="BodyText"/>
        <w:spacing w:before="11"/>
        <w:ind w:left="0"/>
        <w:rPr>
          <w:sz w:val="21"/>
        </w:rPr>
      </w:pPr>
    </w:p>
    <w:p w14:paraId="7A2905F1" w14:textId="12D5E5B1" w:rsidR="004D1C97" w:rsidRDefault="004D1C97" w:rsidP="00840F73">
      <w:pPr>
        <w:pStyle w:val="BodyText"/>
        <w:spacing w:before="11"/>
        <w:ind w:left="0"/>
        <w:rPr>
          <w:sz w:val="21"/>
        </w:rPr>
      </w:pPr>
    </w:p>
    <w:p w14:paraId="32D96396" w14:textId="58CE3261" w:rsidR="004D1C97" w:rsidRDefault="004D1C97" w:rsidP="00840F73">
      <w:pPr>
        <w:pStyle w:val="BodyText"/>
        <w:spacing w:before="11"/>
        <w:ind w:left="0"/>
        <w:rPr>
          <w:sz w:val="21"/>
        </w:rPr>
      </w:pPr>
    </w:p>
    <w:p w14:paraId="796F989D" w14:textId="493EB605" w:rsidR="004D1C97" w:rsidRDefault="004D1C97" w:rsidP="00840F73">
      <w:pPr>
        <w:pStyle w:val="BodyText"/>
        <w:spacing w:before="11"/>
        <w:ind w:left="0"/>
        <w:rPr>
          <w:sz w:val="21"/>
        </w:rPr>
      </w:pPr>
    </w:p>
    <w:p w14:paraId="05D9C8BE" w14:textId="0EF6DC38" w:rsidR="004D1C97" w:rsidRDefault="004D1C97" w:rsidP="00840F73">
      <w:pPr>
        <w:pStyle w:val="BodyText"/>
        <w:spacing w:before="11"/>
        <w:ind w:left="0"/>
        <w:rPr>
          <w:sz w:val="21"/>
        </w:rPr>
      </w:pPr>
    </w:p>
    <w:p w14:paraId="2F6B16DA" w14:textId="3A58801D" w:rsidR="004D1C97" w:rsidRDefault="004D1C97" w:rsidP="00840F73">
      <w:pPr>
        <w:pStyle w:val="BodyText"/>
        <w:spacing w:before="11"/>
        <w:ind w:left="0"/>
        <w:rPr>
          <w:sz w:val="21"/>
        </w:rPr>
      </w:pPr>
    </w:p>
    <w:p w14:paraId="7037A6FC" w14:textId="220DF235" w:rsidR="004D1C97" w:rsidRDefault="004D1C97" w:rsidP="00840F73">
      <w:pPr>
        <w:pStyle w:val="BodyText"/>
        <w:spacing w:before="11"/>
        <w:ind w:left="0"/>
        <w:rPr>
          <w:sz w:val="21"/>
        </w:rPr>
      </w:pPr>
    </w:p>
    <w:p w14:paraId="0C119B05" w14:textId="1A74D866" w:rsidR="004D1C97" w:rsidRDefault="004D1C97" w:rsidP="00840F73">
      <w:pPr>
        <w:pStyle w:val="BodyText"/>
        <w:spacing w:before="11"/>
        <w:ind w:left="0"/>
        <w:rPr>
          <w:sz w:val="21"/>
        </w:rPr>
      </w:pPr>
    </w:p>
    <w:p w14:paraId="0F9E82C5" w14:textId="77777777" w:rsidR="004D1C97" w:rsidRDefault="004D1C97" w:rsidP="00840F73">
      <w:pPr>
        <w:pStyle w:val="BodyText"/>
        <w:spacing w:before="11"/>
        <w:ind w:left="0"/>
        <w:rPr>
          <w:sz w:val="21"/>
        </w:rPr>
      </w:pPr>
    </w:p>
    <w:p w14:paraId="3C1FF1BC" w14:textId="77777777" w:rsidR="009C0094" w:rsidRDefault="009C0094" w:rsidP="00840F73">
      <w:pPr>
        <w:pStyle w:val="Heading2"/>
        <w:ind w:left="0"/>
      </w:pPr>
    </w:p>
    <w:p w14:paraId="2A0969F0" w14:textId="77777777" w:rsidR="009C0094" w:rsidRDefault="009C0094" w:rsidP="00840F73">
      <w:pPr>
        <w:pStyle w:val="Heading2"/>
        <w:ind w:left="0"/>
      </w:pPr>
    </w:p>
    <w:p w14:paraId="04AA0860" w14:textId="77777777" w:rsidR="009C0094" w:rsidRDefault="009C0094" w:rsidP="00840F73">
      <w:pPr>
        <w:pStyle w:val="Heading2"/>
        <w:ind w:left="0"/>
      </w:pPr>
    </w:p>
    <w:p w14:paraId="231C0EAE" w14:textId="77777777" w:rsidR="009C0094" w:rsidRDefault="009C0094" w:rsidP="00840F73">
      <w:pPr>
        <w:pStyle w:val="Heading2"/>
        <w:ind w:left="0"/>
      </w:pPr>
    </w:p>
    <w:p w14:paraId="747F4C47" w14:textId="77777777" w:rsidR="009C0094" w:rsidRDefault="009C0094" w:rsidP="00840F73">
      <w:pPr>
        <w:pStyle w:val="Heading2"/>
        <w:ind w:left="0"/>
      </w:pPr>
    </w:p>
    <w:p w14:paraId="19B40649" w14:textId="77777777" w:rsidR="009C0094" w:rsidRDefault="009C0094" w:rsidP="00840F73">
      <w:pPr>
        <w:pStyle w:val="Heading2"/>
        <w:ind w:left="0"/>
      </w:pPr>
    </w:p>
    <w:p w14:paraId="08B5F34D" w14:textId="77777777" w:rsidR="009C0094" w:rsidRDefault="009C0094" w:rsidP="00840F73">
      <w:pPr>
        <w:pStyle w:val="Heading2"/>
        <w:ind w:left="0"/>
      </w:pPr>
    </w:p>
    <w:p w14:paraId="02B8F2EA" w14:textId="77777777" w:rsidR="009C0094" w:rsidRDefault="009C0094" w:rsidP="00840F73">
      <w:pPr>
        <w:pStyle w:val="Heading2"/>
        <w:ind w:left="0"/>
      </w:pPr>
    </w:p>
    <w:p w14:paraId="4B835E7A" w14:textId="77777777" w:rsidR="009C0094" w:rsidRDefault="009C0094" w:rsidP="00840F73">
      <w:pPr>
        <w:pStyle w:val="Heading2"/>
        <w:ind w:left="0"/>
      </w:pPr>
    </w:p>
    <w:p w14:paraId="7AD0DB62" w14:textId="77777777" w:rsidR="009C0094" w:rsidRDefault="009C0094" w:rsidP="00840F73">
      <w:pPr>
        <w:pStyle w:val="Heading2"/>
        <w:ind w:left="0"/>
      </w:pPr>
    </w:p>
    <w:p w14:paraId="125593D0" w14:textId="77777777" w:rsidR="009C0094" w:rsidRDefault="009C0094" w:rsidP="00840F73">
      <w:pPr>
        <w:pStyle w:val="Heading2"/>
        <w:ind w:left="0"/>
      </w:pPr>
    </w:p>
    <w:p w14:paraId="3F6201B0" w14:textId="77777777" w:rsidR="009C0094" w:rsidRDefault="009C0094" w:rsidP="00840F73">
      <w:pPr>
        <w:pStyle w:val="Heading2"/>
        <w:ind w:left="0"/>
      </w:pPr>
    </w:p>
    <w:p w14:paraId="2ACF081A" w14:textId="77777777" w:rsidR="009C0094" w:rsidRDefault="009C0094" w:rsidP="00840F73">
      <w:pPr>
        <w:pStyle w:val="Heading2"/>
        <w:ind w:left="0"/>
      </w:pPr>
    </w:p>
    <w:p w14:paraId="57224E0A" w14:textId="77777777" w:rsidR="009C0094" w:rsidRDefault="009C0094" w:rsidP="00840F73">
      <w:pPr>
        <w:pStyle w:val="Heading2"/>
        <w:ind w:left="0"/>
      </w:pPr>
    </w:p>
    <w:p w14:paraId="01A2F487" w14:textId="77777777" w:rsidR="009C0094" w:rsidRDefault="009C0094" w:rsidP="00840F73">
      <w:pPr>
        <w:pStyle w:val="Heading2"/>
        <w:ind w:left="0"/>
      </w:pPr>
    </w:p>
    <w:p w14:paraId="7C360D59" w14:textId="77777777" w:rsidR="009C0094" w:rsidRDefault="009C0094" w:rsidP="00840F73">
      <w:pPr>
        <w:pStyle w:val="Heading2"/>
        <w:ind w:left="0"/>
      </w:pPr>
    </w:p>
    <w:p w14:paraId="7DF5A723" w14:textId="77777777" w:rsidR="009C0094" w:rsidRDefault="009C0094" w:rsidP="00840F73">
      <w:pPr>
        <w:pStyle w:val="Heading2"/>
        <w:ind w:left="0"/>
      </w:pPr>
    </w:p>
    <w:p w14:paraId="7ECB69BC" w14:textId="77777777" w:rsidR="009C0094" w:rsidRDefault="009C0094" w:rsidP="00840F73">
      <w:pPr>
        <w:pStyle w:val="Heading2"/>
        <w:ind w:left="0"/>
      </w:pPr>
    </w:p>
    <w:p w14:paraId="282D7DEF" w14:textId="77777777" w:rsidR="009C0094" w:rsidRDefault="009C0094" w:rsidP="00840F73">
      <w:pPr>
        <w:pStyle w:val="Heading2"/>
        <w:ind w:left="0"/>
      </w:pPr>
    </w:p>
    <w:p w14:paraId="1694EF03" w14:textId="77777777" w:rsidR="009C0094" w:rsidRDefault="009C0094" w:rsidP="00840F73">
      <w:pPr>
        <w:pStyle w:val="Heading2"/>
        <w:ind w:left="0"/>
      </w:pPr>
    </w:p>
    <w:p w14:paraId="672310FA" w14:textId="77777777" w:rsidR="009C0094" w:rsidRDefault="009C0094" w:rsidP="00840F73">
      <w:pPr>
        <w:pStyle w:val="Heading2"/>
        <w:ind w:left="0"/>
      </w:pPr>
    </w:p>
    <w:p w14:paraId="46508F44" w14:textId="77777777" w:rsidR="009C0094" w:rsidRDefault="009C0094" w:rsidP="00840F73">
      <w:pPr>
        <w:pStyle w:val="Heading2"/>
        <w:ind w:left="0"/>
      </w:pPr>
    </w:p>
    <w:p w14:paraId="3F8A3B41" w14:textId="77777777" w:rsidR="009C0094" w:rsidRDefault="009C0094" w:rsidP="00840F73">
      <w:pPr>
        <w:pStyle w:val="Heading2"/>
        <w:ind w:left="0"/>
      </w:pPr>
    </w:p>
    <w:p w14:paraId="3FA4068B" w14:textId="77777777" w:rsidR="009C0094" w:rsidRDefault="009C0094" w:rsidP="00840F73">
      <w:pPr>
        <w:pStyle w:val="Heading2"/>
        <w:ind w:left="0"/>
      </w:pPr>
    </w:p>
    <w:p w14:paraId="7D7B0247" w14:textId="77777777" w:rsidR="009C0094" w:rsidRDefault="009C0094" w:rsidP="00840F73">
      <w:pPr>
        <w:pStyle w:val="Heading2"/>
        <w:ind w:left="0"/>
      </w:pPr>
    </w:p>
    <w:p w14:paraId="4754E50A" w14:textId="77777777" w:rsidR="009C0094" w:rsidRDefault="009C0094" w:rsidP="00840F73">
      <w:pPr>
        <w:pStyle w:val="Heading2"/>
        <w:ind w:left="0"/>
      </w:pPr>
    </w:p>
    <w:p w14:paraId="1D23F486" w14:textId="77777777" w:rsidR="009C0094" w:rsidRDefault="009C0094" w:rsidP="00840F73">
      <w:pPr>
        <w:pStyle w:val="Heading2"/>
        <w:ind w:left="0"/>
      </w:pPr>
    </w:p>
    <w:p w14:paraId="4ED8ABDF" w14:textId="77777777" w:rsidR="009C0094" w:rsidRDefault="009C0094" w:rsidP="00840F73">
      <w:pPr>
        <w:pStyle w:val="Heading2"/>
        <w:ind w:left="0"/>
      </w:pPr>
    </w:p>
    <w:p w14:paraId="4D34EB13" w14:textId="77777777" w:rsidR="009C0094" w:rsidRDefault="009C0094" w:rsidP="00840F73">
      <w:pPr>
        <w:pStyle w:val="Heading2"/>
        <w:ind w:left="0"/>
      </w:pPr>
    </w:p>
    <w:p w14:paraId="4782CCA5" w14:textId="77777777" w:rsidR="009C0094" w:rsidRDefault="009C0094" w:rsidP="00840F73">
      <w:pPr>
        <w:pStyle w:val="Heading2"/>
        <w:ind w:left="0"/>
      </w:pPr>
    </w:p>
    <w:p w14:paraId="78305A76" w14:textId="77777777" w:rsidR="009C0094" w:rsidRDefault="009C0094" w:rsidP="00840F73">
      <w:pPr>
        <w:pStyle w:val="Heading2"/>
        <w:ind w:left="0"/>
      </w:pPr>
    </w:p>
    <w:p w14:paraId="3B246F71" w14:textId="77777777" w:rsidR="009C0094" w:rsidRDefault="009C0094" w:rsidP="00840F73">
      <w:pPr>
        <w:pStyle w:val="Heading2"/>
        <w:ind w:left="0"/>
      </w:pPr>
    </w:p>
    <w:p w14:paraId="037EB6B3" w14:textId="77777777" w:rsidR="009C0094" w:rsidRDefault="009C0094" w:rsidP="00840F73">
      <w:pPr>
        <w:pStyle w:val="Heading2"/>
        <w:ind w:left="0"/>
      </w:pPr>
    </w:p>
    <w:p w14:paraId="6A774354" w14:textId="77777777" w:rsidR="009C0094" w:rsidRDefault="009C0094" w:rsidP="00840F73">
      <w:pPr>
        <w:pStyle w:val="Heading2"/>
        <w:ind w:left="0"/>
      </w:pPr>
    </w:p>
    <w:p w14:paraId="5CC1EC55" w14:textId="77777777" w:rsidR="009C0094" w:rsidRDefault="009C0094" w:rsidP="00840F73">
      <w:pPr>
        <w:pStyle w:val="Heading2"/>
        <w:ind w:left="0"/>
      </w:pPr>
    </w:p>
    <w:p w14:paraId="527E36CB" w14:textId="77777777" w:rsidR="009C0094" w:rsidRDefault="009C0094" w:rsidP="00840F73">
      <w:pPr>
        <w:pStyle w:val="Heading2"/>
        <w:ind w:left="0"/>
      </w:pPr>
    </w:p>
    <w:p w14:paraId="22468C38" w14:textId="77777777" w:rsidR="009C0094" w:rsidRDefault="009C0094" w:rsidP="00840F73">
      <w:pPr>
        <w:pStyle w:val="Heading2"/>
        <w:ind w:left="0"/>
      </w:pPr>
    </w:p>
    <w:p w14:paraId="08EAEF57" w14:textId="77777777" w:rsidR="009C0094" w:rsidRDefault="009C0094" w:rsidP="00840F73">
      <w:pPr>
        <w:pStyle w:val="Heading2"/>
        <w:ind w:left="0"/>
      </w:pPr>
    </w:p>
    <w:p w14:paraId="09B6836D" w14:textId="77777777" w:rsidR="009C0094" w:rsidRDefault="009C0094" w:rsidP="00840F73">
      <w:pPr>
        <w:pStyle w:val="Heading2"/>
        <w:ind w:left="0"/>
      </w:pPr>
    </w:p>
    <w:p w14:paraId="5E9CDA17" w14:textId="77777777" w:rsidR="009C0094" w:rsidRDefault="009C0094" w:rsidP="00840F73">
      <w:pPr>
        <w:pStyle w:val="Heading2"/>
        <w:ind w:left="0"/>
      </w:pPr>
    </w:p>
    <w:p w14:paraId="1C6E9BA4" w14:textId="77777777" w:rsidR="009C0094" w:rsidRDefault="009C0094" w:rsidP="00840F73">
      <w:pPr>
        <w:pStyle w:val="Heading2"/>
        <w:ind w:left="0"/>
      </w:pPr>
    </w:p>
    <w:p w14:paraId="2424BDD3" w14:textId="77777777" w:rsidR="009C0094" w:rsidRDefault="009C0094" w:rsidP="00840F73">
      <w:pPr>
        <w:pStyle w:val="Heading2"/>
        <w:ind w:left="0"/>
      </w:pPr>
    </w:p>
    <w:p w14:paraId="13961D32" w14:textId="77777777" w:rsidR="009C0094" w:rsidRDefault="009C0094" w:rsidP="00840F73">
      <w:pPr>
        <w:pStyle w:val="Heading2"/>
        <w:ind w:left="0"/>
      </w:pPr>
    </w:p>
    <w:p w14:paraId="48ECECE7" w14:textId="77777777" w:rsidR="009C0094" w:rsidRDefault="009C0094" w:rsidP="00840F73">
      <w:pPr>
        <w:pStyle w:val="Heading2"/>
        <w:ind w:left="0"/>
      </w:pPr>
    </w:p>
    <w:p w14:paraId="49981C7D" w14:textId="77777777" w:rsidR="009C0094" w:rsidRDefault="009C0094" w:rsidP="00840F73">
      <w:pPr>
        <w:pStyle w:val="Heading2"/>
        <w:ind w:left="0"/>
      </w:pPr>
    </w:p>
    <w:p w14:paraId="1F3D609F" w14:textId="77777777" w:rsidR="009C0094" w:rsidRDefault="009C0094" w:rsidP="00840F73">
      <w:pPr>
        <w:pStyle w:val="Heading2"/>
        <w:ind w:left="0"/>
      </w:pPr>
    </w:p>
    <w:p w14:paraId="5DD3BA08" w14:textId="77777777" w:rsidR="009C0094" w:rsidRDefault="009C0094" w:rsidP="00840F73">
      <w:pPr>
        <w:pStyle w:val="Heading2"/>
        <w:ind w:left="0"/>
      </w:pPr>
    </w:p>
    <w:p w14:paraId="4AFBE49F" w14:textId="77777777" w:rsidR="009C0094" w:rsidRDefault="009C0094" w:rsidP="00840F73">
      <w:pPr>
        <w:pStyle w:val="Heading2"/>
        <w:ind w:left="0"/>
      </w:pPr>
    </w:p>
    <w:p w14:paraId="5CC8BC68" w14:textId="77777777" w:rsidR="009C0094" w:rsidRDefault="009C0094" w:rsidP="00840F73">
      <w:pPr>
        <w:pStyle w:val="Heading2"/>
        <w:ind w:left="0"/>
      </w:pPr>
    </w:p>
    <w:p w14:paraId="02231D58" w14:textId="77777777" w:rsidR="009C0094" w:rsidRDefault="009C0094" w:rsidP="00840F73">
      <w:pPr>
        <w:pStyle w:val="Heading2"/>
        <w:ind w:left="0"/>
      </w:pPr>
    </w:p>
    <w:p w14:paraId="097F9417" w14:textId="77777777" w:rsidR="009C0094" w:rsidRDefault="009C0094" w:rsidP="00840F73">
      <w:pPr>
        <w:pStyle w:val="Heading2"/>
        <w:ind w:left="0"/>
      </w:pPr>
    </w:p>
    <w:p w14:paraId="79BA547E" w14:textId="75B39277" w:rsidR="005150C6" w:rsidRDefault="005150C6" w:rsidP="002C082A">
      <w:pPr>
        <w:pStyle w:val="BodyText"/>
        <w:spacing w:before="91"/>
        <w:ind w:right="406"/>
        <w:jc w:val="both"/>
        <w:rPr>
          <w:b/>
          <w:bCs/>
        </w:rPr>
      </w:pPr>
      <w:r>
        <w:rPr>
          <w:b/>
          <w:bCs/>
        </w:rPr>
        <w:lastRenderedPageBreak/>
        <w:t>Rough work</w:t>
      </w:r>
    </w:p>
    <w:p w14:paraId="00C4D643" w14:textId="77777777" w:rsidR="005150C6" w:rsidRDefault="005150C6" w:rsidP="002C082A">
      <w:pPr>
        <w:pStyle w:val="BodyText"/>
        <w:spacing w:before="91"/>
        <w:ind w:right="406"/>
        <w:jc w:val="both"/>
        <w:rPr>
          <w:b/>
          <w:bCs/>
        </w:rPr>
      </w:pPr>
    </w:p>
    <w:p w14:paraId="0BDE5111" w14:textId="7C4867D8" w:rsidR="002C082A" w:rsidRDefault="002C082A" w:rsidP="002C082A">
      <w:pPr>
        <w:pStyle w:val="BodyText"/>
        <w:spacing w:before="91"/>
        <w:ind w:right="406"/>
        <w:jc w:val="both"/>
        <w:rPr>
          <w:b/>
          <w:bCs/>
        </w:rPr>
      </w:pPr>
      <w:r w:rsidRPr="00DC27BE">
        <w:rPr>
          <w:b/>
          <w:bCs/>
        </w:rPr>
        <w:t>References:</w:t>
      </w:r>
    </w:p>
    <w:p w14:paraId="6AD8AB4D" w14:textId="77777777" w:rsidR="002C082A" w:rsidRDefault="002C082A" w:rsidP="002C082A">
      <w:pPr>
        <w:pStyle w:val="BodyText"/>
        <w:numPr>
          <w:ilvl w:val="0"/>
          <w:numId w:val="1"/>
        </w:numPr>
        <w:spacing w:before="91"/>
        <w:ind w:right="406"/>
        <w:jc w:val="both"/>
        <w:rPr>
          <w:b/>
          <w:bCs/>
        </w:rPr>
      </w:pPr>
      <w:hyperlink r:id="rId53" w:history="1">
        <w:r w:rsidRPr="00AE3049">
          <w:rPr>
            <w:rStyle w:val="Hyperlink"/>
            <w:b/>
            <w:bCs/>
          </w:rPr>
          <w:t>https://www.statista.com/statistics/643484/per-capita-consumption-of-fish-and-fish-products-in-norway/</w:t>
        </w:r>
      </w:hyperlink>
    </w:p>
    <w:p w14:paraId="153096AC" w14:textId="77777777" w:rsidR="002C082A" w:rsidRDefault="002C082A" w:rsidP="002C082A">
      <w:pPr>
        <w:pStyle w:val="BodyText"/>
        <w:numPr>
          <w:ilvl w:val="0"/>
          <w:numId w:val="1"/>
        </w:numPr>
        <w:spacing w:before="91"/>
        <w:ind w:right="406"/>
        <w:jc w:val="both"/>
        <w:rPr>
          <w:b/>
          <w:bCs/>
        </w:rPr>
      </w:pPr>
      <w:hyperlink r:id="rId54" w:history="1">
        <w:r w:rsidRPr="00E605DA">
          <w:rPr>
            <w:rStyle w:val="Hyperlink"/>
            <w:b/>
            <w:bCs/>
          </w:rPr>
          <w:t>https://www.statista.com/statistics/665969/export-value-of-seafood-from-fisheries-and-aquaculture-in-norway/</w:t>
        </w:r>
      </w:hyperlink>
    </w:p>
    <w:p w14:paraId="0410F4F8" w14:textId="77777777" w:rsidR="002C082A" w:rsidRDefault="002C082A" w:rsidP="002C082A">
      <w:pPr>
        <w:pStyle w:val="BodyText"/>
        <w:numPr>
          <w:ilvl w:val="0"/>
          <w:numId w:val="1"/>
        </w:numPr>
        <w:spacing w:before="91"/>
        <w:ind w:right="406"/>
        <w:jc w:val="both"/>
        <w:rPr>
          <w:b/>
          <w:bCs/>
        </w:rPr>
      </w:pPr>
      <w:hyperlink r:id="rId55" w:history="1">
        <w:r w:rsidRPr="004A01EA">
          <w:rPr>
            <w:rStyle w:val="Hyperlink"/>
            <w:b/>
            <w:bCs/>
          </w:rPr>
          <w:t>https://ieeexplore.ieee.org/document/1519023</w:t>
        </w:r>
      </w:hyperlink>
    </w:p>
    <w:p w14:paraId="19926F37" w14:textId="77777777" w:rsidR="002C082A" w:rsidRDefault="002C082A" w:rsidP="002C082A">
      <w:pPr>
        <w:pStyle w:val="BodyText"/>
        <w:numPr>
          <w:ilvl w:val="0"/>
          <w:numId w:val="1"/>
        </w:numPr>
        <w:spacing w:before="91"/>
        <w:ind w:right="406"/>
        <w:jc w:val="both"/>
        <w:rPr>
          <w:b/>
          <w:bCs/>
        </w:rPr>
      </w:pPr>
      <w:hyperlink r:id="rId56" w:history="1">
        <w:r w:rsidRPr="00B66D68">
          <w:rPr>
            <w:rStyle w:val="Hyperlink"/>
            <w:b/>
            <w:bCs/>
          </w:rPr>
          <w:t>https://journals.ansfoundation.org/index.php/jans/article/view/1252</w:t>
        </w:r>
      </w:hyperlink>
    </w:p>
    <w:p w14:paraId="21C14F66" w14:textId="77777777" w:rsidR="002C082A" w:rsidRDefault="002C082A" w:rsidP="002C082A">
      <w:pPr>
        <w:pStyle w:val="BodyText"/>
        <w:numPr>
          <w:ilvl w:val="0"/>
          <w:numId w:val="1"/>
        </w:numPr>
        <w:spacing w:before="91"/>
        <w:ind w:right="406"/>
        <w:jc w:val="both"/>
        <w:rPr>
          <w:b/>
          <w:bCs/>
        </w:rPr>
      </w:pPr>
      <w:hyperlink r:id="rId57" w:history="1">
        <w:r w:rsidRPr="00E8175A">
          <w:rPr>
            <w:rStyle w:val="Hyperlink"/>
            <w:b/>
            <w:bCs/>
          </w:rPr>
          <w:t>https://content.iospress.com/articles/journal-of-ambient-intelligence-and-smart-environments/ais210604</w:t>
        </w:r>
      </w:hyperlink>
    </w:p>
    <w:p w14:paraId="100FBB4C" w14:textId="77777777" w:rsidR="002C082A" w:rsidRDefault="002C082A" w:rsidP="002C082A">
      <w:pPr>
        <w:pStyle w:val="BodyText"/>
        <w:numPr>
          <w:ilvl w:val="0"/>
          <w:numId w:val="1"/>
        </w:numPr>
        <w:spacing w:before="91"/>
        <w:ind w:right="406"/>
        <w:jc w:val="both"/>
        <w:rPr>
          <w:b/>
          <w:bCs/>
        </w:rPr>
      </w:pPr>
      <w:hyperlink r:id="rId58" w:history="1">
        <w:r w:rsidRPr="00E8175A">
          <w:rPr>
            <w:rStyle w:val="Hyperlink"/>
            <w:b/>
            <w:bCs/>
          </w:rPr>
          <w:t>https://ndpublisher.in/admin/issues/EAv63n4e.pdf</w:t>
        </w:r>
      </w:hyperlink>
    </w:p>
    <w:p w14:paraId="469111C6" w14:textId="77777777" w:rsidR="002C082A" w:rsidRDefault="002C082A" w:rsidP="002C082A">
      <w:pPr>
        <w:pStyle w:val="BodyText"/>
        <w:numPr>
          <w:ilvl w:val="0"/>
          <w:numId w:val="1"/>
        </w:numPr>
        <w:spacing w:before="91"/>
        <w:ind w:right="406"/>
        <w:jc w:val="both"/>
        <w:rPr>
          <w:b/>
          <w:bCs/>
        </w:rPr>
      </w:pPr>
      <w:hyperlink r:id="rId59" w:history="1">
        <w:r w:rsidRPr="00280352">
          <w:rPr>
            <w:rStyle w:val="Hyperlink"/>
            <w:b/>
            <w:bCs/>
          </w:rPr>
          <w:t>https://cdnsciencepub.com/doi/abs/10.1139/f82-036?journalCode=cjfas</w:t>
        </w:r>
      </w:hyperlink>
    </w:p>
    <w:p w14:paraId="4663B77D" w14:textId="77777777" w:rsidR="002C082A" w:rsidRPr="00DC27BE" w:rsidRDefault="002C082A" w:rsidP="002C082A">
      <w:pPr>
        <w:pStyle w:val="BodyText"/>
        <w:numPr>
          <w:ilvl w:val="0"/>
          <w:numId w:val="1"/>
        </w:numPr>
        <w:spacing w:before="91"/>
        <w:ind w:right="406"/>
        <w:jc w:val="both"/>
        <w:rPr>
          <w:b/>
          <w:bCs/>
        </w:rPr>
      </w:pPr>
      <w:hyperlink r:id="rId60" w:history="1">
        <w:r w:rsidRPr="00280352">
          <w:rPr>
            <w:rStyle w:val="Hyperlink"/>
            <w:b/>
            <w:bCs/>
          </w:rPr>
          <w:t>https://www.sciencedirect.com/science/article/abs/pii/S0034425710000295?via%3Dihub</w:t>
        </w:r>
      </w:hyperlink>
    </w:p>
    <w:p w14:paraId="7A831916" w14:textId="77777777" w:rsidR="002C082A" w:rsidRDefault="002C082A" w:rsidP="002C082A">
      <w:pPr>
        <w:pStyle w:val="BodyText"/>
        <w:spacing w:before="91"/>
        <w:ind w:right="406"/>
        <w:jc w:val="both"/>
      </w:pPr>
    </w:p>
    <w:p w14:paraId="126669AA" w14:textId="77777777" w:rsidR="002C082A" w:rsidRDefault="002C082A" w:rsidP="002C082A">
      <w:pPr>
        <w:pStyle w:val="BodyText"/>
        <w:spacing w:before="91"/>
        <w:ind w:right="406"/>
        <w:jc w:val="both"/>
      </w:pPr>
    </w:p>
    <w:p w14:paraId="67B239A4" w14:textId="77777777" w:rsidR="009C0094" w:rsidRDefault="009C0094" w:rsidP="00840F73">
      <w:pPr>
        <w:pStyle w:val="Heading2"/>
        <w:ind w:left="0"/>
      </w:pPr>
    </w:p>
    <w:p w14:paraId="11B271D0" w14:textId="77777777" w:rsidR="009C0094" w:rsidRDefault="009C0094" w:rsidP="00840F73">
      <w:pPr>
        <w:pStyle w:val="Heading2"/>
        <w:ind w:left="0"/>
      </w:pPr>
    </w:p>
    <w:p w14:paraId="71D62851" w14:textId="77777777" w:rsidR="009C0094" w:rsidRDefault="009C0094" w:rsidP="00840F73">
      <w:pPr>
        <w:pStyle w:val="Heading2"/>
        <w:ind w:left="0"/>
      </w:pPr>
    </w:p>
    <w:p w14:paraId="7EED41DC" w14:textId="77777777" w:rsidR="009C0094" w:rsidRDefault="009C0094" w:rsidP="00840F73">
      <w:pPr>
        <w:pStyle w:val="Heading2"/>
        <w:ind w:left="0"/>
      </w:pPr>
    </w:p>
    <w:p w14:paraId="1B52FB8C" w14:textId="77777777" w:rsidR="009C0094" w:rsidRDefault="009C0094" w:rsidP="00840F73">
      <w:pPr>
        <w:pStyle w:val="Heading2"/>
        <w:ind w:left="0"/>
      </w:pPr>
    </w:p>
    <w:p w14:paraId="75A25B40" w14:textId="77777777" w:rsidR="009C0094" w:rsidRDefault="009C0094" w:rsidP="00840F73">
      <w:pPr>
        <w:pStyle w:val="Heading2"/>
        <w:ind w:left="0"/>
      </w:pPr>
    </w:p>
    <w:p w14:paraId="6C8AB4B2" w14:textId="77777777" w:rsidR="009C0094" w:rsidRDefault="009C0094" w:rsidP="00840F73">
      <w:pPr>
        <w:pStyle w:val="Heading2"/>
        <w:ind w:left="0"/>
      </w:pPr>
    </w:p>
    <w:p w14:paraId="43675A62" w14:textId="77777777" w:rsidR="009C0094" w:rsidRDefault="009C0094" w:rsidP="00840F73">
      <w:pPr>
        <w:pStyle w:val="Heading2"/>
        <w:ind w:left="0"/>
      </w:pPr>
    </w:p>
    <w:p w14:paraId="6C147850" w14:textId="77777777" w:rsidR="009C0094" w:rsidRDefault="009C0094" w:rsidP="00840F73">
      <w:pPr>
        <w:pStyle w:val="Heading2"/>
        <w:ind w:left="0"/>
      </w:pPr>
    </w:p>
    <w:p w14:paraId="26C84175" w14:textId="77777777" w:rsidR="009C0094" w:rsidRDefault="009C0094" w:rsidP="00840F73">
      <w:pPr>
        <w:pStyle w:val="Heading2"/>
        <w:ind w:left="0"/>
      </w:pPr>
    </w:p>
    <w:p w14:paraId="3CAF00C7" w14:textId="77777777" w:rsidR="009C0094" w:rsidRDefault="009C0094" w:rsidP="00840F73">
      <w:pPr>
        <w:pStyle w:val="Heading2"/>
        <w:ind w:left="0"/>
      </w:pPr>
    </w:p>
    <w:p w14:paraId="272B29E8" w14:textId="77777777" w:rsidR="009C0094" w:rsidRDefault="009C0094" w:rsidP="00840F73">
      <w:pPr>
        <w:pStyle w:val="Heading2"/>
        <w:ind w:left="0"/>
      </w:pPr>
    </w:p>
    <w:p w14:paraId="3D70C22F" w14:textId="77777777" w:rsidR="009C0094" w:rsidRDefault="009C0094" w:rsidP="00840F73">
      <w:pPr>
        <w:pStyle w:val="Heading2"/>
        <w:ind w:left="0"/>
      </w:pPr>
    </w:p>
    <w:p w14:paraId="1C7D714A" w14:textId="77777777" w:rsidR="009C0094" w:rsidRDefault="009C0094" w:rsidP="00840F73">
      <w:pPr>
        <w:pStyle w:val="Heading2"/>
        <w:ind w:left="0"/>
      </w:pPr>
    </w:p>
    <w:p w14:paraId="48C78680" w14:textId="77777777" w:rsidR="009C0094" w:rsidRDefault="009C0094" w:rsidP="00840F73">
      <w:pPr>
        <w:pStyle w:val="Heading2"/>
        <w:ind w:left="0"/>
      </w:pPr>
    </w:p>
    <w:p w14:paraId="26239B04" w14:textId="77777777" w:rsidR="009C0094" w:rsidRDefault="009C0094" w:rsidP="00840F73">
      <w:pPr>
        <w:pStyle w:val="Heading2"/>
        <w:ind w:left="0"/>
      </w:pPr>
    </w:p>
    <w:p w14:paraId="4D9612BF" w14:textId="77777777" w:rsidR="009C0094" w:rsidRDefault="009C0094" w:rsidP="00840F73">
      <w:pPr>
        <w:pStyle w:val="Heading2"/>
        <w:ind w:left="0"/>
      </w:pPr>
    </w:p>
    <w:p w14:paraId="461ACFA8" w14:textId="77777777" w:rsidR="009C0094" w:rsidRDefault="009C0094" w:rsidP="00840F73">
      <w:pPr>
        <w:pStyle w:val="Heading2"/>
        <w:ind w:left="0"/>
      </w:pPr>
    </w:p>
    <w:p w14:paraId="61830B8C" w14:textId="77777777" w:rsidR="009C0094" w:rsidRDefault="009C0094" w:rsidP="00840F73">
      <w:pPr>
        <w:pStyle w:val="Heading2"/>
        <w:ind w:left="0"/>
      </w:pPr>
    </w:p>
    <w:p w14:paraId="02A3EC68" w14:textId="77777777" w:rsidR="009C0094" w:rsidRDefault="009C0094" w:rsidP="00840F73">
      <w:pPr>
        <w:pStyle w:val="Heading2"/>
        <w:ind w:left="0"/>
      </w:pPr>
    </w:p>
    <w:p w14:paraId="5318072B" w14:textId="77777777" w:rsidR="009C0094" w:rsidRDefault="009C0094" w:rsidP="00840F73">
      <w:pPr>
        <w:pStyle w:val="Heading2"/>
        <w:ind w:left="0"/>
      </w:pPr>
    </w:p>
    <w:p w14:paraId="02651D61" w14:textId="77777777" w:rsidR="009C0094" w:rsidRDefault="009C0094" w:rsidP="00840F73">
      <w:pPr>
        <w:pStyle w:val="Heading2"/>
        <w:ind w:left="0"/>
      </w:pPr>
    </w:p>
    <w:p w14:paraId="29E16DBC" w14:textId="77777777" w:rsidR="009C0094" w:rsidRDefault="009C0094" w:rsidP="00840F73">
      <w:pPr>
        <w:pStyle w:val="Heading2"/>
        <w:ind w:left="0"/>
      </w:pPr>
    </w:p>
    <w:p w14:paraId="2EEAFAB4" w14:textId="77777777" w:rsidR="009C0094" w:rsidRDefault="009C0094" w:rsidP="00840F73">
      <w:pPr>
        <w:pStyle w:val="Heading2"/>
        <w:ind w:left="0"/>
      </w:pPr>
    </w:p>
    <w:p w14:paraId="36E471A5" w14:textId="77777777" w:rsidR="009C0094" w:rsidRDefault="009C0094" w:rsidP="00840F73">
      <w:pPr>
        <w:pStyle w:val="Heading2"/>
        <w:ind w:left="0"/>
      </w:pPr>
    </w:p>
    <w:p w14:paraId="18C688DA" w14:textId="77777777" w:rsidR="009C0094" w:rsidRDefault="009C0094" w:rsidP="00840F73">
      <w:pPr>
        <w:pStyle w:val="Heading2"/>
        <w:ind w:left="0"/>
      </w:pPr>
    </w:p>
    <w:p w14:paraId="36D86F65" w14:textId="77777777" w:rsidR="009C0094" w:rsidRDefault="009C0094" w:rsidP="00840F73">
      <w:pPr>
        <w:pStyle w:val="Heading2"/>
        <w:ind w:left="0"/>
      </w:pPr>
    </w:p>
    <w:p w14:paraId="470EA0A5" w14:textId="77777777" w:rsidR="009C0094" w:rsidRDefault="009C0094" w:rsidP="00840F73">
      <w:pPr>
        <w:pStyle w:val="Heading2"/>
        <w:ind w:left="0"/>
      </w:pPr>
    </w:p>
    <w:p w14:paraId="04FC31C7" w14:textId="77777777" w:rsidR="009C0094" w:rsidRDefault="009C0094" w:rsidP="00840F73">
      <w:pPr>
        <w:pStyle w:val="Heading2"/>
        <w:ind w:left="0"/>
      </w:pPr>
    </w:p>
    <w:p w14:paraId="71426FFB" w14:textId="77777777" w:rsidR="009C0094" w:rsidRDefault="009C0094" w:rsidP="00840F73">
      <w:pPr>
        <w:pStyle w:val="Heading2"/>
        <w:ind w:left="0"/>
      </w:pPr>
    </w:p>
    <w:p w14:paraId="45820A68" w14:textId="77777777" w:rsidR="009C0094" w:rsidRDefault="009C0094" w:rsidP="00840F73">
      <w:pPr>
        <w:pStyle w:val="Heading2"/>
        <w:ind w:left="0"/>
      </w:pPr>
    </w:p>
    <w:p w14:paraId="3909DFF1" w14:textId="77777777" w:rsidR="009C0094" w:rsidRDefault="009C0094" w:rsidP="00840F73">
      <w:pPr>
        <w:pStyle w:val="Heading2"/>
        <w:ind w:left="0"/>
      </w:pPr>
    </w:p>
    <w:p w14:paraId="31CD98B4" w14:textId="77777777" w:rsidR="009C0094" w:rsidRDefault="009C0094" w:rsidP="00840F73">
      <w:pPr>
        <w:pStyle w:val="Heading2"/>
        <w:ind w:left="0"/>
      </w:pPr>
    </w:p>
    <w:p w14:paraId="2AAC68D4" w14:textId="77777777" w:rsidR="009C0094" w:rsidRDefault="009C0094" w:rsidP="00840F73">
      <w:pPr>
        <w:pStyle w:val="Heading2"/>
        <w:ind w:left="0"/>
      </w:pPr>
    </w:p>
    <w:p w14:paraId="77314873" w14:textId="77777777" w:rsidR="009C0094" w:rsidRDefault="009C0094" w:rsidP="00840F73">
      <w:pPr>
        <w:pStyle w:val="Heading2"/>
        <w:ind w:left="0"/>
      </w:pPr>
    </w:p>
    <w:p w14:paraId="20F78F73" w14:textId="77777777" w:rsidR="009C0094" w:rsidRDefault="009C0094" w:rsidP="00840F73">
      <w:pPr>
        <w:pStyle w:val="Heading2"/>
        <w:ind w:left="0"/>
      </w:pPr>
    </w:p>
    <w:p w14:paraId="3F7F3C7B" w14:textId="77777777" w:rsidR="009C0094" w:rsidRDefault="009C0094" w:rsidP="00840F73">
      <w:pPr>
        <w:pStyle w:val="Heading2"/>
        <w:ind w:left="0"/>
      </w:pPr>
    </w:p>
    <w:p w14:paraId="2A6872F2" w14:textId="77777777" w:rsidR="009C0094" w:rsidRDefault="009C0094" w:rsidP="00840F73">
      <w:pPr>
        <w:pStyle w:val="Heading2"/>
        <w:ind w:left="0"/>
      </w:pPr>
    </w:p>
    <w:p w14:paraId="39DD06EB" w14:textId="77777777" w:rsidR="009C0094" w:rsidRDefault="009C0094" w:rsidP="00840F73">
      <w:pPr>
        <w:pStyle w:val="Heading2"/>
        <w:ind w:left="0"/>
      </w:pPr>
    </w:p>
    <w:p w14:paraId="3422AB20" w14:textId="77777777" w:rsidR="009C0094" w:rsidRDefault="009C0094" w:rsidP="00840F73">
      <w:pPr>
        <w:pStyle w:val="Heading2"/>
        <w:ind w:left="0"/>
      </w:pPr>
    </w:p>
    <w:p w14:paraId="2B9F595A" w14:textId="77777777" w:rsidR="009C0094" w:rsidRDefault="009C0094" w:rsidP="00840F73">
      <w:pPr>
        <w:pStyle w:val="Heading2"/>
        <w:ind w:left="0"/>
      </w:pPr>
    </w:p>
    <w:p w14:paraId="268DCC5C" w14:textId="77777777" w:rsidR="009C0094" w:rsidRDefault="009C0094" w:rsidP="00840F73">
      <w:pPr>
        <w:pStyle w:val="Heading2"/>
        <w:ind w:left="0"/>
      </w:pPr>
    </w:p>
    <w:p w14:paraId="0E355E0E" w14:textId="77777777" w:rsidR="009C0094" w:rsidRDefault="009C0094" w:rsidP="00840F73">
      <w:pPr>
        <w:pStyle w:val="Heading2"/>
        <w:ind w:left="0"/>
      </w:pPr>
    </w:p>
    <w:p w14:paraId="50C41F3E" w14:textId="77777777" w:rsidR="009C0094" w:rsidRDefault="009C0094" w:rsidP="00840F73">
      <w:pPr>
        <w:pStyle w:val="Heading2"/>
        <w:ind w:left="0"/>
      </w:pPr>
    </w:p>
    <w:p w14:paraId="152E807D" w14:textId="77777777" w:rsidR="009C0094" w:rsidRDefault="009C0094" w:rsidP="00840F73">
      <w:pPr>
        <w:pStyle w:val="Heading2"/>
        <w:ind w:left="0"/>
      </w:pPr>
    </w:p>
    <w:p w14:paraId="189C6D5C" w14:textId="77777777" w:rsidR="009C0094" w:rsidRDefault="009C0094" w:rsidP="00840F73">
      <w:pPr>
        <w:pStyle w:val="Heading2"/>
        <w:ind w:left="0"/>
      </w:pPr>
    </w:p>
    <w:p w14:paraId="06EDCE4C" w14:textId="77777777" w:rsidR="009C0094" w:rsidRDefault="009C0094" w:rsidP="00840F73">
      <w:pPr>
        <w:pStyle w:val="Heading2"/>
        <w:ind w:left="0"/>
      </w:pPr>
    </w:p>
    <w:p w14:paraId="38CB04E4" w14:textId="77777777" w:rsidR="009C0094" w:rsidRDefault="009C0094" w:rsidP="00840F73">
      <w:pPr>
        <w:pStyle w:val="Heading2"/>
        <w:ind w:left="0"/>
      </w:pPr>
    </w:p>
    <w:p w14:paraId="6A0D96B9" w14:textId="77777777" w:rsidR="009C0094" w:rsidRDefault="009C0094" w:rsidP="00840F73">
      <w:pPr>
        <w:pStyle w:val="Heading2"/>
        <w:ind w:left="0"/>
      </w:pPr>
    </w:p>
    <w:p w14:paraId="3939DAAA" w14:textId="77777777" w:rsidR="009C0094" w:rsidRDefault="009C0094" w:rsidP="00840F73">
      <w:pPr>
        <w:pStyle w:val="Heading2"/>
        <w:ind w:left="0"/>
      </w:pPr>
    </w:p>
    <w:p w14:paraId="71AC1CAB" w14:textId="77777777" w:rsidR="009C0094" w:rsidRDefault="009C0094" w:rsidP="00840F73">
      <w:pPr>
        <w:pStyle w:val="Heading2"/>
        <w:ind w:left="0"/>
      </w:pPr>
    </w:p>
    <w:p w14:paraId="64B00BF0" w14:textId="77777777" w:rsidR="009C0094" w:rsidRDefault="009C0094" w:rsidP="00840F73">
      <w:pPr>
        <w:pStyle w:val="Heading2"/>
        <w:ind w:left="0"/>
      </w:pPr>
    </w:p>
    <w:p w14:paraId="7888D2CB" w14:textId="77777777" w:rsidR="009C0094" w:rsidRDefault="009C0094" w:rsidP="00840F73">
      <w:pPr>
        <w:pStyle w:val="Heading2"/>
        <w:ind w:left="0"/>
      </w:pPr>
    </w:p>
    <w:p w14:paraId="418C2ECC" w14:textId="77777777" w:rsidR="009C0094" w:rsidRDefault="009C0094" w:rsidP="00840F73">
      <w:pPr>
        <w:pStyle w:val="Heading2"/>
        <w:ind w:left="0"/>
      </w:pPr>
    </w:p>
    <w:p w14:paraId="34E7818B" w14:textId="77777777" w:rsidR="009C0094" w:rsidRDefault="009C0094" w:rsidP="00840F73">
      <w:pPr>
        <w:pStyle w:val="Heading2"/>
        <w:ind w:left="0"/>
      </w:pPr>
    </w:p>
    <w:p w14:paraId="268D720D" w14:textId="77777777" w:rsidR="009C0094" w:rsidRDefault="009C0094" w:rsidP="00840F73">
      <w:pPr>
        <w:pStyle w:val="Heading2"/>
        <w:ind w:left="0"/>
      </w:pPr>
    </w:p>
    <w:p w14:paraId="5C5D2509" w14:textId="77777777" w:rsidR="009C0094" w:rsidRDefault="009C0094" w:rsidP="00840F73">
      <w:pPr>
        <w:pStyle w:val="Heading2"/>
        <w:ind w:left="0"/>
      </w:pPr>
    </w:p>
    <w:p w14:paraId="6F5E366B" w14:textId="77777777" w:rsidR="009C0094" w:rsidRDefault="009C0094" w:rsidP="00840F73">
      <w:pPr>
        <w:pStyle w:val="Heading2"/>
        <w:ind w:left="0"/>
      </w:pPr>
    </w:p>
    <w:p w14:paraId="0BAEA254" w14:textId="77777777" w:rsidR="009C0094" w:rsidRDefault="009C0094" w:rsidP="00840F73">
      <w:pPr>
        <w:pStyle w:val="Heading2"/>
        <w:ind w:left="0"/>
      </w:pPr>
    </w:p>
    <w:p w14:paraId="2A320CFE" w14:textId="77777777" w:rsidR="009C0094" w:rsidRDefault="009C0094" w:rsidP="00840F73">
      <w:pPr>
        <w:pStyle w:val="Heading2"/>
        <w:ind w:left="0"/>
      </w:pPr>
    </w:p>
    <w:p w14:paraId="115FD023" w14:textId="77777777" w:rsidR="009C0094" w:rsidRDefault="009C0094" w:rsidP="00840F73">
      <w:pPr>
        <w:pStyle w:val="Heading2"/>
        <w:ind w:left="0"/>
      </w:pPr>
    </w:p>
    <w:p w14:paraId="2A834CA8" w14:textId="77777777" w:rsidR="009C0094" w:rsidRDefault="009C0094" w:rsidP="00840F73">
      <w:pPr>
        <w:pStyle w:val="Heading2"/>
        <w:ind w:left="0"/>
      </w:pPr>
    </w:p>
    <w:p w14:paraId="1EDED02A" w14:textId="77777777" w:rsidR="009C0094" w:rsidRDefault="009C0094" w:rsidP="00840F73">
      <w:pPr>
        <w:pStyle w:val="Heading2"/>
        <w:ind w:left="0"/>
      </w:pPr>
    </w:p>
    <w:p w14:paraId="3021EA03" w14:textId="77777777" w:rsidR="009C0094" w:rsidRDefault="009C0094" w:rsidP="00840F73">
      <w:pPr>
        <w:pStyle w:val="Heading2"/>
        <w:ind w:left="0"/>
      </w:pPr>
    </w:p>
    <w:p w14:paraId="510F04E2" w14:textId="77777777" w:rsidR="009C0094" w:rsidRDefault="009C0094" w:rsidP="00840F73">
      <w:pPr>
        <w:pStyle w:val="Heading2"/>
        <w:ind w:left="0"/>
      </w:pPr>
    </w:p>
    <w:p w14:paraId="245048D9" w14:textId="77777777" w:rsidR="009C0094" w:rsidRDefault="009C0094" w:rsidP="00840F73">
      <w:pPr>
        <w:pStyle w:val="Heading2"/>
        <w:ind w:left="0"/>
      </w:pPr>
    </w:p>
    <w:p w14:paraId="33F9AFD5" w14:textId="0CDB4185" w:rsidR="00DC27BE" w:rsidRDefault="00DC27BE" w:rsidP="00DC27BE">
      <w:pPr>
        <w:pStyle w:val="BodyText"/>
        <w:spacing w:before="91"/>
        <w:ind w:right="406"/>
        <w:jc w:val="both"/>
      </w:pPr>
    </w:p>
    <w:p w14:paraId="526D3533" w14:textId="429ED3F9" w:rsidR="00DC27BE" w:rsidRDefault="00DC27BE" w:rsidP="00DC27BE">
      <w:pPr>
        <w:pStyle w:val="BodyText"/>
        <w:spacing w:before="91"/>
        <w:ind w:right="406"/>
        <w:jc w:val="both"/>
      </w:pPr>
    </w:p>
    <w:p w14:paraId="6236C741" w14:textId="6A86F39C" w:rsidR="00DC27BE" w:rsidRDefault="00DC27BE" w:rsidP="00DC27BE">
      <w:pPr>
        <w:pStyle w:val="BodyText"/>
        <w:spacing w:before="91"/>
        <w:ind w:right="406"/>
        <w:jc w:val="both"/>
      </w:pPr>
    </w:p>
    <w:p w14:paraId="2D348C84" w14:textId="53FF7673" w:rsidR="00DC27BE" w:rsidRDefault="00DC27BE" w:rsidP="00DC27BE">
      <w:pPr>
        <w:pStyle w:val="BodyText"/>
        <w:spacing w:before="91"/>
        <w:ind w:right="406"/>
        <w:jc w:val="both"/>
      </w:pPr>
    </w:p>
    <w:p w14:paraId="0A6FF318" w14:textId="03CDA6FB" w:rsidR="00DC27BE" w:rsidRDefault="00DC27BE" w:rsidP="00DC27BE">
      <w:pPr>
        <w:pStyle w:val="BodyText"/>
        <w:spacing w:before="91"/>
        <w:ind w:right="406"/>
        <w:jc w:val="both"/>
      </w:pPr>
    </w:p>
    <w:p w14:paraId="038B94B3" w14:textId="1CD43C45" w:rsidR="00DC27BE" w:rsidRDefault="00DC27BE" w:rsidP="00DC27BE">
      <w:pPr>
        <w:pStyle w:val="BodyText"/>
        <w:spacing w:before="91"/>
        <w:ind w:right="406"/>
        <w:jc w:val="both"/>
      </w:pPr>
    </w:p>
    <w:p w14:paraId="1518E11C" w14:textId="7680B1EE" w:rsidR="00DC27BE" w:rsidRDefault="00DC27BE" w:rsidP="00DC27BE">
      <w:pPr>
        <w:pStyle w:val="BodyText"/>
        <w:spacing w:before="91"/>
        <w:ind w:right="406"/>
        <w:jc w:val="both"/>
      </w:pPr>
    </w:p>
    <w:p w14:paraId="4236F198" w14:textId="50DF310E" w:rsidR="00DC27BE" w:rsidRDefault="00DC27BE" w:rsidP="00DC27BE">
      <w:pPr>
        <w:pStyle w:val="BodyText"/>
        <w:spacing w:before="91"/>
        <w:ind w:right="406"/>
        <w:jc w:val="both"/>
      </w:pPr>
    </w:p>
    <w:p w14:paraId="1D69C1F3" w14:textId="7D425546" w:rsidR="00DC27BE" w:rsidRDefault="00DC27BE" w:rsidP="00DC27BE">
      <w:pPr>
        <w:pStyle w:val="BodyText"/>
        <w:spacing w:before="91"/>
        <w:ind w:right="406"/>
        <w:jc w:val="both"/>
      </w:pPr>
    </w:p>
    <w:p w14:paraId="74CE6200" w14:textId="2C9298B5" w:rsidR="00DC27BE" w:rsidRDefault="00DC27BE" w:rsidP="00DC27BE">
      <w:pPr>
        <w:pStyle w:val="BodyText"/>
        <w:spacing w:before="91"/>
        <w:ind w:right="406"/>
        <w:jc w:val="both"/>
      </w:pPr>
    </w:p>
    <w:p w14:paraId="0EF9113A" w14:textId="04169DC3" w:rsidR="00DC27BE" w:rsidRDefault="00DC27BE" w:rsidP="00DC27BE">
      <w:pPr>
        <w:pStyle w:val="BodyText"/>
        <w:spacing w:before="91"/>
        <w:ind w:right="406"/>
        <w:jc w:val="both"/>
      </w:pPr>
    </w:p>
    <w:p w14:paraId="72AF0473" w14:textId="3F4A9BF9" w:rsidR="00DC27BE" w:rsidRDefault="00DC27BE" w:rsidP="00DC27BE">
      <w:pPr>
        <w:pStyle w:val="BodyText"/>
        <w:spacing w:before="91"/>
        <w:ind w:right="406"/>
        <w:jc w:val="both"/>
      </w:pPr>
    </w:p>
    <w:p w14:paraId="2C4E8463" w14:textId="5B399724" w:rsidR="00DC27BE" w:rsidRDefault="00DC27BE" w:rsidP="00DC27BE">
      <w:pPr>
        <w:pStyle w:val="BodyText"/>
        <w:spacing w:before="91"/>
        <w:ind w:right="406"/>
        <w:jc w:val="both"/>
      </w:pPr>
    </w:p>
    <w:p w14:paraId="4B681D5D" w14:textId="743B5817" w:rsidR="00DC27BE" w:rsidRDefault="00DC27BE" w:rsidP="00DC27BE">
      <w:pPr>
        <w:pStyle w:val="BodyText"/>
        <w:spacing w:before="91"/>
        <w:ind w:right="406"/>
        <w:jc w:val="both"/>
      </w:pPr>
    </w:p>
    <w:p w14:paraId="23AF6C5C" w14:textId="1BDCBE98" w:rsidR="00DC27BE" w:rsidRDefault="00DC27BE" w:rsidP="00DC27BE">
      <w:pPr>
        <w:pStyle w:val="BodyText"/>
        <w:spacing w:before="91"/>
        <w:ind w:right="406"/>
        <w:jc w:val="both"/>
      </w:pPr>
    </w:p>
    <w:p w14:paraId="7E889765" w14:textId="5924F726" w:rsidR="00DC27BE" w:rsidRDefault="00DC27BE" w:rsidP="00DC27BE">
      <w:pPr>
        <w:pStyle w:val="BodyText"/>
        <w:spacing w:before="91"/>
        <w:ind w:right="406"/>
        <w:jc w:val="both"/>
      </w:pPr>
    </w:p>
    <w:p w14:paraId="7A2A5793" w14:textId="456E9C63" w:rsidR="00DC27BE" w:rsidRDefault="00DC27BE" w:rsidP="00DC27BE">
      <w:pPr>
        <w:pStyle w:val="BodyText"/>
        <w:spacing w:before="91"/>
        <w:ind w:right="406"/>
        <w:jc w:val="both"/>
      </w:pPr>
    </w:p>
    <w:p w14:paraId="3F7250B7" w14:textId="1F8F52A6" w:rsidR="00DC27BE" w:rsidRDefault="00DC27BE" w:rsidP="00DC27BE">
      <w:pPr>
        <w:pStyle w:val="BodyText"/>
        <w:spacing w:before="91"/>
        <w:ind w:right="406"/>
        <w:jc w:val="both"/>
      </w:pPr>
    </w:p>
    <w:p w14:paraId="58627FCC" w14:textId="55CD989D" w:rsidR="00DC27BE" w:rsidRDefault="00DC27BE" w:rsidP="00DC27BE">
      <w:pPr>
        <w:pStyle w:val="BodyText"/>
        <w:spacing w:before="91"/>
        <w:ind w:right="406"/>
        <w:jc w:val="both"/>
      </w:pPr>
    </w:p>
    <w:p w14:paraId="4B64A144" w14:textId="6E8B8C8F" w:rsidR="00DC27BE" w:rsidRDefault="00DC27BE" w:rsidP="00DC27BE">
      <w:pPr>
        <w:pStyle w:val="BodyText"/>
        <w:spacing w:before="91"/>
        <w:ind w:right="406"/>
        <w:jc w:val="both"/>
      </w:pPr>
    </w:p>
    <w:p w14:paraId="7A9C4880" w14:textId="58964EC2" w:rsidR="00DC27BE" w:rsidRDefault="00DC27BE" w:rsidP="00DC27BE">
      <w:pPr>
        <w:pStyle w:val="BodyText"/>
        <w:spacing w:before="91"/>
        <w:ind w:right="406"/>
        <w:jc w:val="both"/>
      </w:pPr>
    </w:p>
    <w:p w14:paraId="195856D9" w14:textId="6D088BA9" w:rsidR="00DC27BE" w:rsidRDefault="00DC27BE" w:rsidP="00DC27BE">
      <w:pPr>
        <w:pStyle w:val="BodyText"/>
        <w:spacing w:before="91"/>
        <w:ind w:right="406"/>
        <w:jc w:val="both"/>
      </w:pPr>
    </w:p>
    <w:p w14:paraId="7BE2C183" w14:textId="4526A6D1" w:rsidR="00DC27BE" w:rsidRDefault="00DC27BE" w:rsidP="00DC27BE">
      <w:pPr>
        <w:pStyle w:val="BodyText"/>
        <w:spacing w:before="91"/>
        <w:ind w:right="406"/>
        <w:jc w:val="both"/>
      </w:pPr>
    </w:p>
    <w:p w14:paraId="76DA6CE0" w14:textId="348FBC1F" w:rsidR="00DC27BE" w:rsidRDefault="00DC27BE" w:rsidP="00DC27BE">
      <w:pPr>
        <w:pStyle w:val="BodyText"/>
        <w:spacing w:before="91"/>
        <w:ind w:right="406"/>
        <w:jc w:val="both"/>
      </w:pPr>
    </w:p>
    <w:p w14:paraId="0930B6B9" w14:textId="2CDE994C" w:rsidR="00DC27BE" w:rsidRDefault="00DC27BE" w:rsidP="00DC27BE">
      <w:pPr>
        <w:pStyle w:val="BodyText"/>
        <w:spacing w:before="91"/>
        <w:ind w:right="406"/>
        <w:jc w:val="both"/>
      </w:pPr>
    </w:p>
    <w:p w14:paraId="72ABB406" w14:textId="40264BF5" w:rsidR="00DC27BE" w:rsidRDefault="00DC27BE" w:rsidP="00DC27BE">
      <w:pPr>
        <w:pStyle w:val="BodyText"/>
        <w:spacing w:before="91"/>
        <w:ind w:right="406"/>
        <w:jc w:val="both"/>
      </w:pPr>
    </w:p>
    <w:p w14:paraId="183CC08F" w14:textId="6DB3FD85" w:rsidR="00DC27BE" w:rsidRDefault="00DC27BE" w:rsidP="00DC27BE">
      <w:pPr>
        <w:pStyle w:val="BodyText"/>
        <w:spacing w:before="91"/>
        <w:ind w:right="406"/>
        <w:jc w:val="both"/>
      </w:pPr>
    </w:p>
    <w:p w14:paraId="2D11D3C6" w14:textId="1FF62188" w:rsidR="00DC27BE" w:rsidRDefault="00DC27BE" w:rsidP="00DC27BE">
      <w:pPr>
        <w:pStyle w:val="BodyText"/>
        <w:spacing w:before="91"/>
        <w:ind w:right="406"/>
        <w:jc w:val="both"/>
      </w:pPr>
    </w:p>
    <w:p w14:paraId="407126A3" w14:textId="4FE418F3" w:rsidR="00DC27BE" w:rsidRDefault="00DC27BE" w:rsidP="00DC27BE">
      <w:pPr>
        <w:pStyle w:val="BodyText"/>
        <w:spacing w:before="91"/>
        <w:ind w:right="406"/>
        <w:jc w:val="both"/>
      </w:pPr>
    </w:p>
    <w:p w14:paraId="7C9E0508" w14:textId="5533ED2E" w:rsidR="00DC27BE" w:rsidRDefault="00DC27BE" w:rsidP="00DC27BE">
      <w:pPr>
        <w:pStyle w:val="BodyText"/>
        <w:spacing w:before="91"/>
        <w:ind w:right="406"/>
        <w:jc w:val="both"/>
      </w:pPr>
    </w:p>
    <w:p w14:paraId="441EDF7E" w14:textId="6F70C02F" w:rsidR="00DC27BE" w:rsidRDefault="00DC27BE" w:rsidP="00DC27BE">
      <w:pPr>
        <w:pStyle w:val="BodyText"/>
        <w:spacing w:before="91"/>
        <w:ind w:right="406"/>
        <w:jc w:val="both"/>
      </w:pPr>
    </w:p>
    <w:p w14:paraId="5389BBFE" w14:textId="65FDCEEC" w:rsidR="00DC27BE" w:rsidRDefault="00DC27BE" w:rsidP="00DC27BE">
      <w:pPr>
        <w:pStyle w:val="BodyText"/>
        <w:spacing w:before="91"/>
        <w:ind w:right="406"/>
        <w:jc w:val="both"/>
      </w:pPr>
    </w:p>
    <w:p w14:paraId="54F810CB" w14:textId="4BA92C83" w:rsidR="00DC27BE" w:rsidRDefault="00DC27BE" w:rsidP="00DC27BE">
      <w:pPr>
        <w:pStyle w:val="BodyText"/>
        <w:spacing w:before="91"/>
        <w:ind w:right="406"/>
        <w:jc w:val="both"/>
      </w:pPr>
    </w:p>
    <w:p w14:paraId="341D8597" w14:textId="6B9AD030" w:rsidR="00DC27BE" w:rsidRDefault="00DC27BE" w:rsidP="00DC27BE">
      <w:pPr>
        <w:pStyle w:val="BodyText"/>
        <w:spacing w:before="91"/>
        <w:ind w:right="406"/>
        <w:jc w:val="both"/>
      </w:pPr>
    </w:p>
    <w:p w14:paraId="2D31B594" w14:textId="670FB738" w:rsidR="00DC27BE" w:rsidRDefault="00DC27BE" w:rsidP="00DC27BE">
      <w:pPr>
        <w:pStyle w:val="BodyText"/>
        <w:spacing w:before="91"/>
        <w:ind w:right="406"/>
        <w:jc w:val="both"/>
      </w:pPr>
    </w:p>
    <w:p w14:paraId="60F4D1FB" w14:textId="2B2886F1" w:rsidR="00DC27BE" w:rsidRDefault="00DC27BE" w:rsidP="00DC27BE">
      <w:pPr>
        <w:pStyle w:val="BodyText"/>
        <w:spacing w:before="91"/>
        <w:ind w:right="406"/>
        <w:jc w:val="both"/>
      </w:pPr>
    </w:p>
    <w:p w14:paraId="4CCD8F96" w14:textId="050A44A3" w:rsidR="00DC27BE" w:rsidRDefault="00DC27BE" w:rsidP="00DC27BE">
      <w:pPr>
        <w:pStyle w:val="BodyText"/>
        <w:spacing w:before="91"/>
        <w:ind w:right="406"/>
        <w:jc w:val="both"/>
      </w:pPr>
    </w:p>
    <w:p w14:paraId="75F7DE34" w14:textId="41146B8C" w:rsidR="00DC27BE" w:rsidRDefault="00DC27BE" w:rsidP="00DC27BE">
      <w:pPr>
        <w:pStyle w:val="BodyText"/>
        <w:spacing w:before="91"/>
        <w:ind w:right="406"/>
        <w:jc w:val="both"/>
      </w:pPr>
    </w:p>
    <w:p w14:paraId="476EC109" w14:textId="7EF054AD" w:rsidR="00DC27BE" w:rsidRDefault="00DC27BE" w:rsidP="00DC27BE">
      <w:pPr>
        <w:pStyle w:val="BodyText"/>
        <w:spacing w:before="91"/>
        <w:ind w:right="406"/>
        <w:jc w:val="both"/>
      </w:pPr>
    </w:p>
    <w:p w14:paraId="64ED6BF4" w14:textId="03535A45" w:rsidR="00DC27BE" w:rsidRDefault="00DC27BE" w:rsidP="00DC27BE">
      <w:pPr>
        <w:pStyle w:val="BodyText"/>
        <w:spacing w:before="91"/>
        <w:ind w:right="406"/>
        <w:jc w:val="both"/>
      </w:pPr>
    </w:p>
    <w:p w14:paraId="2FBAA863" w14:textId="26DAB4F6" w:rsidR="00DC27BE" w:rsidRDefault="00DC27BE" w:rsidP="00DC27BE">
      <w:pPr>
        <w:pStyle w:val="BodyText"/>
        <w:spacing w:before="91"/>
        <w:ind w:right="406"/>
        <w:jc w:val="both"/>
      </w:pPr>
    </w:p>
    <w:p w14:paraId="2F5D076D" w14:textId="1EF2B412" w:rsidR="00DC27BE" w:rsidRDefault="00DC27BE" w:rsidP="00DC27BE">
      <w:pPr>
        <w:pStyle w:val="BodyText"/>
        <w:spacing w:before="91"/>
        <w:ind w:right="406"/>
        <w:jc w:val="both"/>
      </w:pPr>
    </w:p>
    <w:p w14:paraId="5FF2D75A" w14:textId="023C761C" w:rsidR="00DC27BE" w:rsidRDefault="00DC27BE" w:rsidP="00DC27BE">
      <w:pPr>
        <w:pStyle w:val="BodyText"/>
        <w:spacing w:before="91"/>
        <w:ind w:right="406"/>
        <w:jc w:val="both"/>
      </w:pPr>
    </w:p>
    <w:p w14:paraId="648BBE8D" w14:textId="601A11C5" w:rsidR="00DC27BE" w:rsidRDefault="00DC27BE" w:rsidP="00DC27BE">
      <w:pPr>
        <w:pStyle w:val="BodyText"/>
        <w:spacing w:before="91"/>
        <w:ind w:right="406"/>
        <w:jc w:val="both"/>
      </w:pPr>
    </w:p>
    <w:p w14:paraId="6328AEA5" w14:textId="2AC0E85A" w:rsidR="00DC27BE" w:rsidRDefault="00DC27BE" w:rsidP="00DC27BE">
      <w:pPr>
        <w:pStyle w:val="BodyText"/>
        <w:spacing w:before="91"/>
        <w:ind w:right="406"/>
        <w:jc w:val="both"/>
      </w:pPr>
    </w:p>
    <w:p w14:paraId="459E9A90" w14:textId="709C664B" w:rsidR="00DC27BE" w:rsidRDefault="00DC27BE" w:rsidP="00DC27BE">
      <w:pPr>
        <w:pStyle w:val="BodyText"/>
        <w:spacing w:before="91"/>
        <w:ind w:right="406"/>
        <w:jc w:val="both"/>
      </w:pPr>
    </w:p>
    <w:p w14:paraId="3B0D3F3C" w14:textId="063FC188" w:rsidR="00DC27BE" w:rsidRDefault="00DC27BE" w:rsidP="00DC27BE">
      <w:pPr>
        <w:pStyle w:val="BodyText"/>
        <w:spacing w:before="91"/>
        <w:ind w:right="406"/>
        <w:jc w:val="both"/>
      </w:pPr>
    </w:p>
    <w:p w14:paraId="56F044FD" w14:textId="5A937BCB" w:rsidR="00DC27BE" w:rsidRDefault="00DC27BE" w:rsidP="00DC27BE">
      <w:pPr>
        <w:pStyle w:val="BodyText"/>
        <w:spacing w:before="91"/>
        <w:ind w:right="406"/>
        <w:jc w:val="both"/>
      </w:pPr>
    </w:p>
    <w:p w14:paraId="67010B70" w14:textId="2E20A8B9" w:rsidR="00DC27BE" w:rsidRDefault="00DC27BE" w:rsidP="00DC27BE">
      <w:pPr>
        <w:pStyle w:val="BodyText"/>
        <w:spacing w:before="91"/>
        <w:ind w:right="406"/>
        <w:jc w:val="both"/>
      </w:pPr>
    </w:p>
    <w:p w14:paraId="35F57D4D" w14:textId="25D4C060" w:rsidR="00DC27BE" w:rsidRDefault="00DC27BE" w:rsidP="00DC27BE">
      <w:pPr>
        <w:pStyle w:val="BodyText"/>
        <w:spacing w:before="91"/>
        <w:ind w:right="406"/>
        <w:jc w:val="both"/>
      </w:pPr>
    </w:p>
    <w:p w14:paraId="6DE4EEB3" w14:textId="02A64257" w:rsidR="00DC27BE" w:rsidRDefault="00DC27BE" w:rsidP="00DC27BE">
      <w:pPr>
        <w:pStyle w:val="BodyText"/>
        <w:spacing w:before="91"/>
        <w:ind w:right="406"/>
        <w:jc w:val="both"/>
      </w:pPr>
    </w:p>
    <w:p w14:paraId="3F4BBA14" w14:textId="572E6D21" w:rsidR="00DC27BE" w:rsidRDefault="00DC27BE" w:rsidP="00DC27BE">
      <w:pPr>
        <w:pStyle w:val="BodyText"/>
        <w:spacing w:before="91"/>
        <w:ind w:right="406"/>
        <w:jc w:val="both"/>
      </w:pPr>
    </w:p>
    <w:p w14:paraId="2B1D6FFE" w14:textId="235E376C" w:rsidR="00DC27BE" w:rsidRDefault="00DC27BE" w:rsidP="00DC27BE">
      <w:pPr>
        <w:pStyle w:val="BodyText"/>
        <w:spacing w:before="91"/>
        <w:ind w:right="406"/>
        <w:jc w:val="both"/>
      </w:pPr>
    </w:p>
    <w:p w14:paraId="7080DD08" w14:textId="1AAC81F5" w:rsidR="00DC27BE" w:rsidRDefault="00DC27BE" w:rsidP="00DC27BE">
      <w:pPr>
        <w:pStyle w:val="BodyText"/>
        <w:spacing w:before="91"/>
        <w:ind w:right="406"/>
        <w:jc w:val="both"/>
      </w:pPr>
    </w:p>
    <w:p w14:paraId="670245D4" w14:textId="5D3DCE33" w:rsidR="00DC27BE" w:rsidRDefault="00DC27BE" w:rsidP="00DC27BE">
      <w:pPr>
        <w:pStyle w:val="BodyText"/>
        <w:spacing w:before="91"/>
        <w:ind w:right="406"/>
        <w:jc w:val="both"/>
      </w:pPr>
    </w:p>
    <w:p w14:paraId="271C61DB" w14:textId="06E2D48C" w:rsidR="00DC27BE" w:rsidRDefault="00DC27BE" w:rsidP="00DC27BE">
      <w:pPr>
        <w:pStyle w:val="BodyText"/>
        <w:spacing w:before="91"/>
        <w:ind w:right="406"/>
        <w:jc w:val="both"/>
      </w:pPr>
    </w:p>
    <w:p w14:paraId="4700A4FF" w14:textId="7EC6B5EE" w:rsidR="00DC27BE" w:rsidRDefault="00DC27BE" w:rsidP="00DC27BE">
      <w:pPr>
        <w:pStyle w:val="BodyText"/>
        <w:spacing w:before="91"/>
        <w:ind w:right="406"/>
        <w:jc w:val="both"/>
      </w:pPr>
    </w:p>
    <w:p w14:paraId="283E6FDC" w14:textId="7E562342" w:rsidR="00DC27BE" w:rsidRDefault="00DC27BE" w:rsidP="00DC27BE">
      <w:pPr>
        <w:pStyle w:val="BodyText"/>
        <w:spacing w:before="91"/>
        <w:ind w:right="406"/>
        <w:jc w:val="both"/>
      </w:pPr>
    </w:p>
    <w:p w14:paraId="495CC718" w14:textId="074EC74D" w:rsidR="00DC27BE" w:rsidRDefault="00DC27BE" w:rsidP="00273C32">
      <w:pPr>
        <w:pStyle w:val="BodyText"/>
        <w:spacing w:before="91"/>
        <w:ind w:left="0" w:right="406"/>
        <w:jc w:val="both"/>
      </w:pPr>
    </w:p>
    <w:p w14:paraId="744097CE" w14:textId="6D0CBAEF" w:rsidR="00DC27BE" w:rsidRDefault="00DC27BE" w:rsidP="00DC27BE">
      <w:pPr>
        <w:pStyle w:val="BodyText"/>
        <w:spacing w:before="91"/>
        <w:ind w:right="406"/>
        <w:jc w:val="both"/>
      </w:pPr>
    </w:p>
    <w:p w14:paraId="1C6C61D5" w14:textId="04F1D75D" w:rsidR="00DC27BE" w:rsidRDefault="00DC27BE" w:rsidP="00DC27BE">
      <w:pPr>
        <w:pStyle w:val="BodyText"/>
        <w:spacing w:before="91"/>
        <w:ind w:right="406"/>
        <w:jc w:val="both"/>
      </w:pPr>
    </w:p>
    <w:p w14:paraId="4CDFB9FD" w14:textId="3DEF0962" w:rsidR="00DC27BE" w:rsidRDefault="00DC27BE" w:rsidP="00DC27BE">
      <w:pPr>
        <w:pStyle w:val="BodyText"/>
        <w:spacing w:before="91"/>
        <w:ind w:right="406"/>
        <w:jc w:val="both"/>
      </w:pPr>
    </w:p>
    <w:p w14:paraId="1647D2B7" w14:textId="5C6B6F5A" w:rsidR="00DC27BE" w:rsidRDefault="00DC27BE" w:rsidP="00DC27BE">
      <w:pPr>
        <w:pStyle w:val="BodyText"/>
        <w:spacing w:before="91"/>
        <w:ind w:right="406"/>
        <w:jc w:val="both"/>
      </w:pPr>
    </w:p>
    <w:p w14:paraId="209BA45E" w14:textId="0DFD675E" w:rsidR="00DC27BE" w:rsidRDefault="00DC27BE" w:rsidP="00DC27BE">
      <w:pPr>
        <w:pStyle w:val="BodyText"/>
        <w:spacing w:before="91"/>
        <w:ind w:right="406"/>
        <w:jc w:val="both"/>
      </w:pPr>
    </w:p>
    <w:p w14:paraId="4D7343FC" w14:textId="5A03F549" w:rsidR="00DC27BE" w:rsidRDefault="00DC27BE" w:rsidP="00DC27BE">
      <w:pPr>
        <w:pStyle w:val="BodyText"/>
        <w:spacing w:before="91"/>
        <w:ind w:right="406"/>
        <w:jc w:val="both"/>
      </w:pPr>
    </w:p>
    <w:p w14:paraId="64E5CA15" w14:textId="5E867C4A" w:rsidR="00DC27BE" w:rsidRDefault="00DC27BE" w:rsidP="00DC27BE">
      <w:pPr>
        <w:pStyle w:val="BodyText"/>
        <w:spacing w:before="91"/>
        <w:ind w:right="406"/>
        <w:jc w:val="both"/>
      </w:pPr>
    </w:p>
    <w:p w14:paraId="685B1BF7" w14:textId="0A4CC0F4" w:rsidR="00DC27BE" w:rsidRDefault="00DC27BE" w:rsidP="00DC27BE">
      <w:pPr>
        <w:pStyle w:val="BodyText"/>
        <w:spacing w:before="91"/>
        <w:ind w:right="406"/>
        <w:jc w:val="both"/>
      </w:pPr>
    </w:p>
    <w:p w14:paraId="3D930B89" w14:textId="4D2E57C4" w:rsidR="00DC27BE" w:rsidRDefault="00DC27BE" w:rsidP="00DC27BE">
      <w:pPr>
        <w:pStyle w:val="BodyText"/>
        <w:spacing w:before="91"/>
        <w:ind w:right="406"/>
        <w:jc w:val="both"/>
      </w:pPr>
    </w:p>
    <w:p w14:paraId="05E9E19C" w14:textId="7880C442" w:rsidR="00DC27BE" w:rsidRDefault="00DC27BE" w:rsidP="00DC27BE">
      <w:pPr>
        <w:pStyle w:val="BodyText"/>
        <w:spacing w:before="91"/>
        <w:ind w:right="406"/>
        <w:jc w:val="both"/>
      </w:pPr>
    </w:p>
    <w:p w14:paraId="7EF606B8" w14:textId="3F6CACAA" w:rsidR="00DC27BE" w:rsidRDefault="00DC27BE" w:rsidP="00DC27BE">
      <w:pPr>
        <w:pStyle w:val="BodyText"/>
        <w:spacing w:before="91"/>
        <w:ind w:right="406"/>
        <w:jc w:val="both"/>
      </w:pPr>
    </w:p>
    <w:p w14:paraId="4728DE48" w14:textId="05E458E9" w:rsidR="00DC27BE" w:rsidRDefault="00DC27BE" w:rsidP="00DC27BE">
      <w:pPr>
        <w:pStyle w:val="BodyText"/>
        <w:spacing w:before="91"/>
        <w:ind w:right="406"/>
        <w:jc w:val="both"/>
      </w:pPr>
    </w:p>
    <w:p w14:paraId="24339393" w14:textId="69B13954" w:rsidR="00DC27BE" w:rsidRDefault="00DC27BE" w:rsidP="00DC27BE">
      <w:pPr>
        <w:pStyle w:val="BodyText"/>
        <w:spacing w:before="91"/>
        <w:ind w:right="406"/>
        <w:jc w:val="both"/>
      </w:pPr>
    </w:p>
    <w:p w14:paraId="4EF13DEE" w14:textId="17E1BB50" w:rsidR="00DC27BE" w:rsidRDefault="00DC27BE" w:rsidP="00DC27BE">
      <w:pPr>
        <w:pStyle w:val="BodyText"/>
        <w:spacing w:before="91"/>
        <w:ind w:right="406"/>
        <w:jc w:val="both"/>
      </w:pPr>
    </w:p>
    <w:p w14:paraId="49DBBC76" w14:textId="0DD9D0E3" w:rsidR="00DC27BE" w:rsidRDefault="00DC27BE" w:rsidP="00DC27BE">
      <w:pPr>
        <w:pStyle w:val="BodyText"/>
        <w:spacing w:before="91"/>
        <w:ind w:right="406"/>
        <w:jc w:val="both"/>
      </w:pPr>
    </w:p>
    <w:p w14:paraId="782F5C05" w14:textId="4BEA1790" w:rsidR="00DC27BE" w:rsidRDefault="00DC27BE" w:rsidP="00DC27BE">
      <w:pPr>
        <w:pStyle w:val="BodyText"/>
        <w:spacing w:before="91"/>
        <w:ind w:right="406"/>
        <w:jc w:val="both"/>
      </w:pPr>
    </w:p>
    <w:p w14:paraId="6E96D0F1" w14:textId="2ADAA164" w:rsidR="00DC27BE" w:rsidRDefault="00DC27BE" w:rsidP="00DC27BE">
      <w:pPr>
        <w:pStyle w:val="BodyText"/>
        <w:spacing w:before="91"/>
        <w:ind w:right="406"/>
        <w:jc w:val="both"/>
      </w:pPr>
    </w:p>
    <w:p w14:paraId="206E4C47" w14:textId="4270F631" w:rsidR="00DC27BE" w:rsidRDefault="00DC27BE" w:rsidP="00DC27BE">
      <w:pPr>
        <w:pStyle w:val="BodyText"/>
        <w:spacing w:before="91"/>
        <w:ind w:right="406"/>
        <w:jc w:val="both"/>
      </w:pPr>
    </w:p>
    <w:p w14:paraId="02A18AB3" w14:textId="0A52A0CA" w:rsidR="00DC27BE" w:rsidRDefault="00DC27BE" w:rsidP="00DC27BE">
      <w:pPr>
        <w:pStyle w:val="BodyText"/>
        <w:spacing w:before="91"/>
        <w:ind w:right="406"/>
        <w:jc w:val="both"/>
      </w:pPr>
    </w:p>
    <w:p w14:paraId="1EEF1BDC" w14:textId="560C936A" w:rsidR="00DC27BE" w:rsidRDefault="00DC27BE" w:rsidP="00DC27BE">
      <w:pPr>
        <w:pStyle w:val="BodyText"/>
        <w:spacing w:before="91"/>
        <w:ind w:right="406"/>
        <w:jc w:val="both"/>
      </w:pPr>
    </w:p>
    <w:p w14:paraId="3B80258F" w14:textId="3E2DAB3A" w:rsidR="00DC27BE" w:rsidRDefault="00DC27BE" w:rsidP="00DC27BE">
      <w:pPr>
        <w:pStyle w:val="BodyText"/>
        <w:spacing w:before="91"/>
        <w:ind w:right="406"/>
        <w:jc w:val="both"/>
      </w:pPr>
    </w:p>
    <w:p w14:paraId="790EA676" w14:textId="4214E744" w:rsidR="00DC27BE" w:rsidRDefault="00DC27BE" w:rsidP="00DC27BE">
      <w:pPr>
        <w:pStyle w:val="BodyText"/>
        <w:spacing w:before="91"/>
        <w:ind w:right="406"/>
        <w:jc w:val="both"/>
      </w:pPr>
    </w:p>
    <w:p w14:paraId="36F8F2D8" w14:textId="07892BD4" w:rsidR="00DC27BE" w:rsidRDefault="00DC27BE" w:rsidP="00DC27BE">
      <w:pPr>
        <w:pStyle w:val="BodyText"/>
        <w:spacing w:before="91"/>
        <w:ind w:right="406"/>
        <w:jc w:val="both"/>
      </w:pPr>
    </w:p>
    <w:p w14:paraId="346311F3" w14:textId="57B45804" w:rsidR="00DC27BE" w:rsidRDefault="00DC27BE" w:rsidP="00DC27BE">
      <w:pPr>
        <w:pStyle w:val="BodyText"/>
        <w:spacing w:before="91"/>
        <w:ind w:right="406"/>
        <w:jc w:val="both"/>
      </w:pPr>
    </w:p>
    <w:p w14:paraId="011BA8D7" w14:textId="77777777" w:rsidR="00DC27BE" w:rsidRDefault="00DC27BE" w:rsidP="00273C32">
      <w:pPr>
        <w:pStyle w:val="BodyText"/>
        <w:spacing w:before="91"/>
        <w:ind w:left="0" w:right="406"/>
        <w:jc w:val="both"/>
      </w:pPr>
    </w:p>
    <w:p w14:paraId="06FF8E4F" w14:textId="424041ED" w:rsidR="0003650B" w:rsidRDefault="000446D9" w:rsidP="00DC27BE">
      <w:pPr>
        <w:pStyle w:val="BodyText"/>
        <w:spacing w:before="91"/>
        <w:ind w:right="406"/>
        <w:jc w:val="both"/>
      </w:pPr>
      <w:r>
        <w:t xml:space="preserve"> </w:t>
      </w:r>
    </w:p>
    <w:p w14:paraId="15032E6A" w14:textId="77777777" w:rsidR="0003650B" w:rsidRDefault="0003650B" w:rsidP="0003650B">
      <w:pPr>
        <w:pStyle w:val="BodyText"/>
        <w:spacing w:before="91"/>
        <w:ind w:right="406"/>
        <w:jc w:val="both"/>
      </w:pPr>
    </w:p>
    <w:p w14:paraId="01D77CE4" w14:textId="77777777" w:rsidR="0003650B" w:rsidRDefault="0003650B"/>
    <w:sectPr w:rsidR="0003650B" w:rsidSect="00195193">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katerina Kim" w:date="2021-09-29T12:47:00Z" w:initials="EK">
    <w:p w14:paraId="47E7E47E" w14:textId="77777777" w:rsidR="009175EF" w:rsidRDefault="009175EF" w:rsidP="009175EF">
      <w:pPr>
        <w:pStyle w:val="CommentText"/>
      </w:pPr>
      <w:r>
        <w:rPr>
          <w:rStyle w:val="CommentReference"/>
          <w:rFonts w:eastAsiaTheme="majorEastAsia"/>
        </w:rPr>
        <w:annotationRef/>
      </w:r>
      <w:r>
        <w:t>I am not sure about the authors order this depends on the contributions</w:t>
      </w:r>
    </w:p>
  </w:comment>
  <w:comment w:id="2" w:author="Ekaterina Kim" w:date="2021-09-29T12:48:00Z" w:initials="EK">
    <w:p w14:paraId="4A9C2C32" w14:textId="77777777" w:rsidR="0003650B" w:rsidRDefault="0003650B" w:rsidP="0003650B">
      <w:pPr>
        <w:pStyle w:val="CommentText"/>
      </w:pPr>
      <w:r>
        <w:rPr>
          <w:rStyle w:val="CommentReference"/>
          <w:rFonts w:eastAsiaTheme="majorEastAsia"/>
        </w:rPr>
        <w:annotationRef/>
      </w:r>
      <w:r>
        <w:t>Will write this part the last</w:t>
      </w:r>
    </w:p>
  </w:comment>
  <w:comment w:id="3" w:author="Ekaterina Kim" w:date="2021-09-29T12:51:00Z" w:initials="EK">
    <w:p w14:paraId="0412F7DA" w14:textId="77777777" w:rsidR="000446D9" w:rsidRPr="003965B4" w:rsidRDefault="000446D9" w:rsidP="000446D9">
      <w:pPr>
        <w:pStyle w:val="NormalWeb"/>
        <w:shd w:val="clear" w:color="auto" w:fill="FFFFFF"/>
        <w:spacing w:before="0" w:beforeAutospacing="0" w:after="0" w:afterAutospacing="0" w:line="480" w:lineRule="atLeast"/>
        <w:jc w:val="both"/>
        <w:rPr>
          <w:rFonts w:ascii="Alegreya Sans" w:hAnsi="Alegreya Sans"/>
          <w:color w:val="040000"/>
          <w:sz w:val="32"/>
          <w:szCs w:val="32"/>
          <w:lang w:val="en-US"/>
        </w:rPr>
      </w:pPr>
      <w:r>
        <w:rPr>
          <w:rStyle w:val="CommentReference"/>
          <w:rFonts w:eastAsiaTheme="majorEastAsia"/>
        </w:rPr>
        <w:annotationRef/>
      </w:r>
      <w:r w:rsidRPr="003965B4">
        <w:t>Put simply, the Introduction should answer the question ‘Why:’ why you choose that topic for research; why it is important; why you adopted a particular method or approach; and so on. You can also think of the Introduction as the section that points out the gap in knowledge that the rest of the paper will fill, or the section in which you define and claim your territory within the broad area of research.</w:t>
      </w:r>
      <w:r>
        <w:t xml:space="preserve"> </w:t>
      </w:r>
      <w:r>
        <w:rPr>
          <w:rFonts w:ascii="Alegreya Sans" w:hAnsi="Alegreya Sans"/>
          <w:color w:val="040000"/>
          <w:sz w:val="32"/>
          <w:szCs w:val="32"/>
          <w:lang w:val="en-GB"/>
        </w:rPr>
        <w:t>The other job the Introduction should do is to give some background information and set the context. You can do this by describing the research problem you considered or the research question you asked (in the main body of the paper, you will offer the solution to the problem or the answer to the question) and by briefly reviewing any other solutions or approaches that have been tried in the past.</w:t>
      </w:r>
    </w:p>
    <w:p w14:paraId="66BB0896" w14:textId="77777777" w:rsidR="000446D9" w:rsidRPr="003965B4" w:rsidRDefault="000446D9" w:rsidP="000446D9">
      <w:pPr>
        <w:pStyle w:val="NormalWeb"/>
        <w:shd w:val="clear" w:color="auto" w:fill="FFFFFF"/>
        <w:spacing w:before="0" w:beforeAutospacing="0" w:after="0" w:afterAutospacing="0" w:line="480" w:lineRule="atLeast"/>
        <w:jc w:val="both"/>
        <w:rPr>
          <w:rFonts w:ascii="Alegreya Sans" w:hAnsi="Alegreya Sans"/>
          <w:color w:val="040000"/>
          <w:sz w:val="32"/>
          <w:szCs w:val="32"/>
          <w:lang w:val="en-US"/>
        </w:rPr>
      </w:pPr>
      <w:r w:rsidRPr="003965B4">
        <w:rPr>
          <w:rFonts w:ascii="Alegreya Sans" w:hAnsi="Alegreya Sans"/>
          <w:color w:val="040000"/>
          <w:sz w:val="32"/>
          <w:szCs w:val="32"/>
          <w:lang w:val="en-US"/>
        </w:rPr>
        <w:t> </w:t>
      </w:r>
    </w:p>
    <w:p w14:paraId="30454AA5" w14:textId="77777777" w:rsidR="000446D9" w:rsidRPr="003965B4" w:rsidRDefault="000446D9" w:rsidP="000446D9">
      <w:pPr>
        <w:pStyle w:val="NormalWeb"/>
        <w:shd w:val="clear" w:color="auto" w:fill="FFFFFF"/>
        <w:spacing w:before="0" w:beforeAutospacing="0" w:after="0" w:afterAutospacing="0" w:line="480" w:lineRule="atLeast"/>
        <w:jc w:val="both"/>
        <w:rPr>
          <w:rFonts w:ascii="Alegreya Sans" w:hAnsi="Alegreya Sans"/>
          <w:color w:val="040000"/>
          <w:sz w:val="32"/>
          <w:szCs w:val="32"/>
          <w:lang w:val="en-US"/>
        </w:rPr>
      </w:pPr>
      <w:r>
        <w:rPr>
          <w:rFonts w:ascii="Alegreya Sans" w:hAnsi="Alegreya Sans"/>
          <w:color w:val="040000"/>
          <w:sz w:val="32"/>
          <w:szCs w:val="32"/>
          <w:lang w:val="en-GB"/>
        </w:rPr>
        <w:t>Remember that a thesis or a dissertation usually has a separate chapter titled ‘Review of literature,’ but a research paper has no such section; instead, the Introduction includes a review in brief.</w:t>
      </w:r>
    </w:p>
    <w:p w14:paraId="6D4D61D9" w14:textId="77777777" w:rsidR="000446D9" w:rsidRPr="003965B4" w:rsidRDefault="000446D9" w:rsidP="000446D9">
      <w:pPr>
        <w:pStyle w:val="NormalWeb"/>
        <w:shd w:val="clear" w:color="auto" w:fill="FFFFFF"/>
        <w:spacing w:before="0" w:beforeAutospacing="0" w:after="0" w:afterAutospacing="0" w:line="480" w:lineRule="atLeast"/>
        <w:jc w:val="both"/>
        <w:rPr>
          <w:rFonts w:ascii="Alegreya Sans" w:hAnsi="Alegreya Sans"/>
          <w:color w:val="040000"/>
          <w:sz w:val="32"/>
          <w:szCs w:val="32"/>
          <w:lang w:val="en-US"/>
        </w:rPr>
      </w:pPr>
      <w:r w:rsidRPr="003965B4">
        <w:rPr>
          <w:rFonts w:ascii="Alegreya Sans" w:hAnsi="Alegreya Sans"/>
          <w:color w:val="040000"/>
          <w:sz w:val="32"/>
          <w:szCs w:val="32"/>
          <w:lang w:val="en-US"/>
        </w:rPr>
        <w:t> </w:t>
      </w:r>
    </w:p>
    <w:p w14:paraId="4CAFADBA" w14:textId="77777777" w:rsidR="000446D9" w:rsidRPr="003965B4" w:rsidRDefault="000446D9" w:rsidP="000446D9">
      <w:pPr>
        <w:pStyle w:val="NormalWeb"/>
        <w:shd w:val="clear" w:color="auto" w:fill="FFFFFF"/>
        <w:spacing w:before="0" w:beforeAutospacing="0" w:after="0" w:afterAutospacing="0" w:line="480" w:lineRule="atLeast"/>
        <w:jc w:val="both"/>
        <w:rPr>
          <w:rFonts w:ascii="Alegreya Sans" w:hAnsi="Alegreya Sans"/>
          <w:color w:val="040000"/>
          <w:sz w:val="32"/>
          <w:szCs w:val="32"/>
          <w:lang w:val="en-US"/>
        </w:rPr>
      </w:pPr>
      <w:r>
        <w:rPr>
          <w:rFonts w:ascii="Alegreya Sans" w:hAnsi="Alegreya Sans"/>
          <w:color w:val="040000"/>
          <w:sz w:val="32"/>
          <w:szCs w:val="32"/>
          <w:lang w:val="en-GB"/>
        </w:rPr>
        <w:t>Now that you have given the background and set the context, the last part of the Introduction should specify the objectives of the experiment or analysis of the study described in the paper. This concluding part of the Introduction should include specific details or the exact question(s) to be answered later in the paper.</w:t>
      </w:r>
    </w:p>
    <w:p w14:paraId="0AA8A7FE" w14:textId="77777777" w:rsidR="000446D9" w:rsidRDefault="000446D9" w:rsidP="000446D9">
      <w:pPr>
        <w:pStyle w:val="CommentText"/>
      </w:pPr>
    </w:p>
  </w:comment>
  <w:comment w:id="4" w:author="Mrinal Yadav" w:date="2021-10-06T23:28:00Z" w:initials="MY">
    <w:p w14:paraId="6EBA7531" w14:textId="6051606D" w:rsidR="00823FB5" w:rsidRDefault="00823FB5">
      <w:pPr>
        <w:pStyle w:val="CommentText"/>
      </w:pPr>
      <w:r>
        <w:rPr>
          <w:rStyle w:val="CommentReference"/>
        </w:rPr>
        <w:annotationRef/>
      </w:r>
      <w:r>
        <w:t xml:space="preserve">Made one </w:t>
      </w:r>
    </w:p>
  </w:comment>
  <w:comment w:id="5" w:author="Ekaterina Kim" w:date="2021-09-29T12:58:00Z" w:initials="EK">
    <w:p w14:paraId="285615BF" w14:textId="77777777" w:rsidR="00840F73" w:rsidRDefault="00840F73" w:rsidP="00840F73">
      <w:pPr>
        <w:pStyle w:val="CommentText"/>
      </w:pPr>
      <w:r>
        <w:rPr>
          <w:rStyle w:val="CommentReference"/>
          <w:rFonts w:eastAsiaTheme="majorEastAsia"/>
        </w:rPr>
        <w:annotationRef/>
      </w:r>
      <w:r>
        <w:t xml:space="preserve">Is it </w:t>
      </w:r>
      <w:r>
        <w:sym w:font="Wingdings" w:char="F04A"/>
      </w:r>
      <w:r>
        <w:t xml:space="preserve"> ?</w:t>
      </w:r>
    </w:p>
  </w:comment>
  <w:comment w:id="10" w:author="Ekaterina Kim" w:date="2021-09-29T12:50:00Z" w:initials="EK">
    <w:p w14:paraId="0A6F5980" w14:textId="77777777" w:rsidR="00753788" w:rsidRDefault="00753788" w:rsidP="00753788">
      <w:pPr>
        <w:pStyle w:val="CommentText"/>
      </w:pPr>
      <w:r>
        <w:rPr>
          <w:rStyle w:val="CommentReference"/>
          <w:rFonts w:eastAsiaTheme="majorEastAsia"/>
        </w:rPr>
        <w:annotationRef/>
      </w:r>
      <w:r>
        <w:t xml:space="preserve">Part in yellow should be under the data </w:t>
      </w:r>
      <w:proofErr w:type="spellStart"/>
      <w:r>
        <w:t>analysys</w:t>
      </w:r>
      <w:proofErr w:type="spellEnd"/>
      <w:r>
        <w:t>.</w:t>
      </w:r>
    </w:p>
  </w:comment>
  <w:comment w:id="11" w:author="Ekaterina Kim" w:date="2021-09-29T12:50:00Z" w:initials="EK">
    <w:p w14:paraId="6CC92F7B" w14:textId="77777777" w:rsidR="00753788" w:rsidRDefault="00753788" w:rsidP="00753788">
      <w:pPr>
        <w:pStyle w:val="CommentText"/>
      </w:pPr>
      <w:r>
        <w:rPr>
          <w:rStyle w:val="CommentReference"/>
          <w:rFonts w:eastAsiaTheme="majorEastAsia"/>
        </w:rPr>
        <w:annotationRef/>
      </w:r>
      <w:r>
        <w:t xml:space="preserve">Not sure </w:t>
      </w:r>
      <w:proofErr w:type="gramStart"/>
      <w:r>
        <w:t>this fits</w:t>
      </w:r>
      <w:proofErr w:type="gramEnd"/>
      <w:r>
        <w:t xml:space="preserve"> into intro we don’t analyze any fleets as such at this moment</w:t>
      </w:r>
    </w:p>
  </w:comment>
  <w:comment w:id="14" w:author="Ekaterina Kim" w:date="2021-09-29T15:51:00Z" w:initials="EK">
    <w:p w14:paraId="6B3AD57F" w14:textId="77777777" w:rsidR="00710CE1" w:rsidRDefault="00710CE1" w:rsidP="00710CE1">
      <w:pPr>
        <w:pStyle w:val="CommentText"/>
      </w:pPr>
      <w:r>
        <w:rPr>
          <w:rStyle w:val="CommentReference"/>
          <w:rFonts w:eastAsiaTheme="majorEastAsia"/>
        </w:rPr>
        <w:annotationRef/>
      </w:r>
      <w:r>
        <w:t xml:space="preserve">Is it list amount of vessel or entries in the dataset? A same vessel could produce several data entries </w:t>
      </w:r>
    </w:p>
  </w:comment>
  <w:comment w:id="15" w:author="Ekaterina Kim" w:date="2021-09-29T13:30:00Z" w:initials="EK">
    <w:p w14:paraId="4B1D4FA3" w14:textId="77777777" w:rsidR="00710CE1" w:rsidRDefault="00710CE1" w:rsidP="00710CE1">
      <w:pPr>
        <w:pStyle w:val="CommentText"/>
      </w:pPr>
      <w:r>
        <w:rPr>
          <w:rStyle w:val="CommentReference"/>
          <w:rFonts w:eastAsiaTheme="majorEastAsia"/>
        </w:rPr>
        <w:annotationRef/>
      </w:r>
      <w:r>
        <w:t>In yellow is a data analysis part. Change names to English and may be include fish pic. Fogs 12 and 13 can be combined into one by 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E7E47E" w15:done="1"/>
  <w15:commentEx w15:paraId="4A9C2C32" w15:done="1"/>
  <w15:commentEx w15:paraId="0AA8A7FE" w15:done="1"/>
  <w15:commentEx w15:paraId="6EBA7531" w15:done="0"/>
  <w15:commentEx w15:paraId="285615BF" w15:done="1"/>
  <w15:commentEx w15:paraId="0A6F5980" w15:done="0"/>
  <w15:commentEx w15:paraId="6CC92F7B" w15:done="0"/>
  <w15:commentEx w15:paraId="6B3AD57F" w15:done="1"/>
  <w15:commentEx w15:paraId="4B1D4FA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EDEF3" w16cex:dateUtc="2021-09-29T10:47:00Z"/>
  <w16cex:commentExtensible w16cex:durableId="24FEDF1C" w16cex:dateUtc="2021-09-29T10:48:00Z"/>
  <w16cex:commentExtensible w16cex:durableId="24FEDFD4" w16cex:dateUtc="2021-09-29T10:51:00Z"/>
  <w16cex:commentExtensible w16cex:durableId="2508AFA5" w16cex:dateUtc="2021-10-06T17:58:00Z"/>
  <w16cex:commentExtensible w16cex:durableId="24FEE161" w16cex:dateUtc="2021-09-29T10:58:00Z"/>
  <w16cex:commentExtensible w16cex:durableId="25036AA6" w16cex:dateUtc="2021-09-29T10:50:00Z"/>
  <w16cex:commentExtensible w16cex:durableId="25036AA5" w16cex:dateUtc="2021-09-29T10:50:00Z"/>
  <w16cex:commentExtensible w16cex:durableId="2503598B" w16cex:dateUtc="2021-09-29T13:51:00Z"/>
  <w16cex:commentExtensible w16cex:durableId="2503598A" w16cex:dateUtc="2021-09-29T1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E7E47E" w16cid:durableId="24FEDEF3"/>
  <w16cid:commentId w16cid:paraId="4A9C2C32" w16cid:durableId="24FEDF1C"/>
  <w16cid:commentId w16cid:paraId="0AA8A7FE" w16cid:durableId="24FEDFD4"/>
  <w16cid:commentId w16cid:paraId="6EBA7531" w16cid:durableId="2508AFA5"/>
  <w16cid:commentId w16cid:paraId="285615BF" w16cid:durableId="24FEE161"/>
  <w16cid:commentId w16cid:paraId="0A6F5980" w16cid:durableId="25036AA6"/>
  <w16cid:commentId w16cid:paraId="6CC92F7B" w16cid:durableId="25036AA5"/>
  <w16cid:commentId w16cid:paraId="6B3AD57F" w16cid:durableId="2503598B"/>
  <w16cid:commentId w16cid:paraId="4B1D4FA3" w16cid:durableId="25035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638E8" w14:textId="77777777" w:rsidR="00C878E3" w:rsidRDefault="00C878E3" w:rsidP="00DC27BE">
      <w:pPr>
        <w:spacing w:after="0" w:line="240" w:lineRule="auto"/>
      </w:pPr>
      <w:r>
        <w:separator/>
      </w:r>
    </w:p>
  </w:endnote>
  <w:endnote w:type="continuationSeparator" w:id="0">
    <w:p w14:paraId="253406E6" w14:textId="77777777" w:rsidR="00C878E3" w:rsidRDefault="00C878E3" w:rsidP="00DC2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63271" w14:textId="77777777" w:rsidR="00C878E3" w:rsidRDefault="00C878E3" w:rsidP="00DC27BE">
      <w:pPr>
        <w:spacing w:after="0" w:line="240" w:lineRule="auto"/>
      </w:pPr>
      <w:r>
        <w:separator/>
      </w:r>
    </w:p>
  </w:footnote>
  <w:footnote w:type="continuationSeparator" w:id="0">
    <w:p w14:paraId="1AA2FE69" w14:textId="77777777" w:rsidR="00C878E3" w:rsidRDefault="00C878E3" w:rsidP="00DC2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77932"/>
    <w:multiLevelType w:val="hybridMultilevel"/>
    <w:tmpl w:val="2E6AF9D0"/>
    <w:lvl w:ilvl="0" w:tplc="69BCB6FA">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 w15:restartNumberingAfterBreak="0">
    <w:nsid w:val="720171CE"/>
    <w:multiLevelType w:val="hybridMultilevel"/>
    <w:tmpl w:val="8C3A1B56"/>
    <w:lvl w:ilvl="0" w:tplc="8D52E7AE">
      <w:start w:val="1"/>
      <w:numFmt w:val="decimal"/>
      <w:lvlText w:val="%1."/>
      <w:lvlJc w:val="left"/>
      <w:pPr>
        <w:ind w:left="471" w:hanging="360"/>
      </w:pPr>
      <w:rPr>
        <w:rFonts w:hint="default"/>
      </w:rPr>
    </w:lvl>
    <w:lvl w:ilvl="1" w:tplc="40090019" w:tentative="1">
      <w:start w:val="1"/>
      <w:numFmt w:val="lowerLetter"/>
      <w:lvlText w:val="%2."/>
      <w:lvlJc w:val="left"/>
      <w:pPr>
        <w:ind w:left="1191" w:hanging="360"/>
      </w:pPr>
    </w:lvl>
    <w:lvl w:ilvl="2" w:tplc="4009001B" w:tentative="1">
      <w:start w:val="1"/>
      <w:numFmt w:val="lowerRoman"/>
      <w:lvlText w:val="%3."/>
      <w:lvlJc w:val="right"/>
      <w:pPr>
        <w:ind w:left="1911" w:hanging="180"/>
      </w:pPr>
    </w:lvl>
    <w:lvl w:ilvl="3" w:tplc="4009000F" w:tentative="1">
      <w:start w:val="1"/>
      <w:numFmt w:val="decimal"/>
      <w:lvlText w:val="%4."/>
      <w:lvlJc w:val="left"/>
      <w:pPr>
        <w:ind w:left="2631" w:hanging="360"/>
      </w:pPr>
    </w:lvl>
    <w:lvl w:ilvl="4" w:tplc="40090019" w:tentative="1">
      <w:start w:val="1"/>
      <w:numFmt w:val="lowerLetter"/>
      <w:lvlText w:val="%5."/>
      <w:lvlJc w:val="left"/>
      <w:pPr>
        <w:ind w:left="3351" w:hanging="360"/>
      </w:pPr>
    </w:lvl>
    <w:lvl w:ilvl="5" w:tplc="4009001B" w:tentative="1">
      <w:start w:val="1"/>
      <w:numFmt w:val="lowerRoman"/>
      <w:lvlText w:val="%6."/>
      <w:lvlJc w:val="right"/>
      <w:pPr>
        <w:ind w:left="4071" w:hanging="180"/>
      </w:pPr>
    </w:lvl>
    <w:lvl w:ilvl="6" w:tplc="4009000F" w:tentative="1">
      <w:start w:val="1"/>
      <w:numFmt w:val="decimal"/>
      <w:lvlText w:val="%7."/>
      <w:lvlJc w:val="left"/>
      <w:pPr>
        <w:ind w:left="4791" w:hanging="360"/>
      </w:pPr>
    </w:lvl>
    <w:lvl w:ilvl="7" w:tplc="40090019" w:tentative="1">
      <w:start w:val="1"/>
      <w:numFmt w:val="lowerLetter"/>
      <w:lvlText w:val="%8."/>
      <w:lvlJc w:val="left"/>
      <w:pPr>
        <w:ind w:left="5511" w:hanging="360"/>
      </w:pPr>
    </w:lvl>
    <w:lvl w:ilvl="8" w:tplc="4009001B" w:tentative="1">
      <w:start w:val="1"/>
      <w:numFmt w:val="lowerRoman"/>
      <w:lvlText w:val="%9."/>
      <w:lvlJc w:val="right"/>
      <w:pPr>
        <w:ind w:left="6231"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katerina Kim">
    <w15:presenceInfo w15:providerId="AD" w15:userId="S::ekaterki@ntnu.no::0e44a65f-07a3-4bb8-a89d-8d4f44fe60df"/>
  </w15:person>
  <w15:person w15:author="Mrinal Yadav">
    <w15:presenceInfo w15:providerId="AD" w15:userId="S::mrinalyadav2001@iitkgp.ac.in::9aec97b4-f252-4bea-8da1-6ed6c5cc2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50B"/>
    <w:rsid w:val="00007F58"/>
    <w:rsid w:val="000213E3"/>
    <w:rsid w:val="000319F2"/>
    <w:rsid w:val="0003650B"/>
    <w:rsid w:val="000419AF"/>
    <w:rsid w:val="000446D9"/>
    <w:rsid w:val="0004581E"/>
    <w:rsid w:val="00050638"/>
    <w:rsid w:val="00056B27"/>
    <w:rsid w:val="00076101"/>
    <w:rsid w:val="00081BF6"/>
    <w:rsid w:val="00083DD1"/>
    <w:rsid w:val="0008431F"/>
    <w:rsid w:val="00092DDB"/>
    <w:rsid w:val="000976BA"/>
    <w:rsid w:val="000B1494"/>
    <w:rsid w:val="000D3450"/>
    <w:rsid w:val="000E7D8C"/>
    <w:rsid w:val="000E7F78"/>
    <w:rsid w:val="00106A68"/>
    <w:rsid w:val="00112B2D"/>
    <w:rsid w:val="00113CF9"/>
    <w:rsid w:val="00113E9A"/>
    <w:rsid w:val="00142B5B"/>
    <w:rsid w:val="001470A2"/>
    <w:rsid w:val="00171B87"/>
    <w:rsid w:val="0017734C"/>
    <w:rsid w:val="00186763"/>
    <w:rsid w:val="001909DD"/>
    <w:rsid w:val="00195193"/>
    <w:rsid w:val="001A08F6"/>
    <w:rsid w:val="001B6063"/>
    <w:rsid w:val="001F12EB"/>
    <w:rsid w:val="001F5A2C"/>
    <w:rsid w:val="0020303B"/>
    <w:rsid w:val="00220C34"/>
    <w:rsid w:val="00250B90"/>
    <w:rsid w:val="00254B97"/>
    <w:rsid w:val="00273817"/>
    <w:rsid w:val="00273C32"/>
    <w:rsid w:val="00280352"/>
    <w:rsid w:val="00284246"/>
    <w:rsid w:val="00285222"/>
    <w:rsid w:val="002C082A"/>
    <w:rsid w:val="00317C04"/>
    <w:rsid w:val="003739E3"/>
    <w:rsid w:val="00383DEA"/>
    <w:rsid w:val="003B50CB"/>
    <w:rsid w:val="003C11CD"/>
    <w:rsid w:val="003C461B"/>
    <w:rsid w:val="00440A16"/>
    <w:rsid w:val="00445624"/>
    <w:rsid w:val="00460134"/>
    <w:rsid w:val="0046792C"/>
    <w:rsid w:val="004706A4"/>
    <w:rsid w:val="004D1C97"/>
    <w:rsid w:val="005150C6"/>
    <w:rsid w:val="00525828"/>
    <w:rsid w:val="00527B6C"/>
    <w:rsid w:val="00546709"/>
    <w:rsid w:val="0055051F"/>
    <w:rsid w:val="00561CE8"/>
    <w:rsid w:val="005743F7"/>
    <w:rsid w:val="00580796"/>
    <w:rsid w:val="00594CE6"/>
    <w:rsid w:val="005A5258"/>
    <w:rsid w:val="005B177B"/>
    <w:rsid w:val="005B7D0D"/>
    <w:rsid w:val="005D7E06"/>
    <w:rsid w:val="005F138F"/>
    <w:rsid w:val="005F7AFF"/>
    <w:rsid w:val="0060012F"/>
    <w:rsid w:val="00601A25"/>
    <w:rsid w:val="00612619"/>
    <w:rsid w:val="00617026"/>
    <w:rsid w:val="00640B53"/>
    <w:rsid w:val="006434A7"/>
    <w:rsid w:val="00683C40"/>
    <w:rsid w:val="00687F39"/>
    <w:rsid w:val="006A2243"/>
    <w:rsid w:val="006D0C95"/>
    <w:rsid w:val="006D375C"/>
    <w:rsid w:val="006F3CFC"/>
    <w:rsid w:val="00705E82"/>
    <w:rsid w:val="00707FCC"/>
    <w:rsid w:val="00710CC8"/>
    <w:rsid w:val="00710CE1"/>
    <w:rsid w:val="0074023B"/>
    <w:rsid w:val="00742E74"/>
    <w:rsid w:val="007441E9"/>
    <w:rsid w:val="00753788"/>
    <w:rsid w:val="00755380"/>
    <w:rsid w:val="007635AD"/>
    <w:rsid w:val="00773B39"/>
    <w:rsid w:val="007823AD"/>
    <w:rsid w:val="00786A30"/>
    <w:rsid w:val="007A0C12"/>
    <w:rsid w:val="007A4753"/>
    <w:rsid w:val="007B6227"/>
    <w:rsid w:val="0080355C"/>
    <w:rsid w:val="0081412B"/>
    <w:rsid w:val="00823FB5"/>
    <w:rsid w:val="00826B8C"/>
    <w:rsid w:val="00840F73"/>
    <w:rsid w:val="008521F7"/>
    <w:rsid w:val="0086636E"/>
    <w:rsid w:val="00880E74"/>
    <w:rsid w:val="008A29C5"/>
    <w:rsid w:val="008B1267"/>
    <w:rsid w:val="008C374A"/>
    <w:rsid w:val="008D3B49"/>
    <w:rsid w:val="008D41A0"/>
    <w:rsid w:val="008E1FB9"/>
    <w:rsid w:val="008E325B"/>
    <w:rsid w:val="008F2A2A"/>
    <w:rsid w:val="008F2CAE"/>
    <w:rsid w:val="009175EF"/>
    <w:rsid w:val="00941ADE"/>
    <w:rsid w:val="0094267C"/>
    <w:rsid w:val="0096601E"/>
    <w:rsid w:val="00984B8E"/>
    <w:rsid w:val="009B5AD6"/>
    <w:rsid w:val="009C0094"/>
    <w:rsid w:val="009D4213"/>
    <w:rsid w:val="009D5536"/>
    <w:rsid w:val="009D7474"/>
    <w:rsid w:val="009E7E07"/>
    <w:rsid w:val="00A31103"/>
    <w:rsid w:val="00A545CB"/>
    <w:rsid w:val="00A570C5"/>
    <w:rsid w:val="00A679E1"/>
    <w:rsid w:val="00A713C5"/>
    <w:rsid w:val="00A768D9"/>
    <w:rsid w:val="00A83B43"/>
    <w:rsid w:val="00A9579A"/>
    <w:rsid w:val="00AA1275"/>
    <w:rsid w:val="00AA1515"/>
    <w:rsid w:val="00AA34EE"/>
    <w:rsid w:val="00AC2F92"/>
    <w:rsid w:val="00AE3049"/>
    <w:rsid w:val="00AE3B8E"/>
    <w:rsid w:val="00B27E3F"/>
    <w:rsid w:val="00B42D1C"/>
    <w:rsid w:val="00B43CCC"/>
    <w:rsid w:val="00B446FD"/>
    <w:rsid w:val="00B4557B"/>
    <w:rsid w:val="00B55AEC"/>
    <w:rsid w:val="00B56E1E"/>
    <w:rsid w:val="00B66D68"/>
    <w:rsid w:val="00B77404"/>
    <w:rsid w:val="00B94B7F"/>
    <w:rsid w:val="00BA4042"/>
    <w:rsid w:val="00BB1700"/>
    <w:rsid w:val="00BB4616"/>
    <w:rsid w:val="00BC1C93"/>
    <w:rsid w:val="00BD68E3"/>
    <w:rsid w:val="00BF6AA6"/>
    <w:rsid w:val="00C0722A"/>
    <w:rsid w:val="00C12467"/>
    <w:rsid w:val="00C13736"/>
    <w:rsid w:val="00C450F3"/>
    <w:rsid w:val="00C466A3"/>
    <w:rsid w:val="00C71910"/>
    <w:rsid w:val="00C74504"/>
    <w:rsid w:val="00C8079C"/>
    <w:rsid w:val="00C878E3"/>
    <w:rsid w:val="00C9324A"/>
    <w:rsid w:val="00CA522F"/>
    <w:rsid w:val="00CB35E8"/>
    <w:rsid w:val="00CB46D7"/>
    <w:rsid w:val="00CC38AF"/>
    <w:rsid w:val="00CD1C9E"/>
    <w:rsid w:val="00CD5E94"/>
    <w:rsid w:val="00CF7E41"/>
    <w:rsid w:val="00D02AE7"/>
    <w:rsid w:val="00D03205"/>
    <w:rsid w:val="00D27B38"/>
    <w:rsid w:val="00D31D89"/>
    <w:rsid w:val="00D43FE1"/>
    <w:rsid w:val="00D44EFC"/>
    <w:rsid w:val="00D64C41"/>
    <w:rsid w:val="00D87621"/>
    <w:rsid w:val="00DC1311"/>
    <w:rsid w:val="00DC27BE"/>
    <w:rsid w:val="00DD122C"/>
    <w:rsid w:val="00DD69EE"/>
    <w:rsid w:val="00DE04E6"/>
    <w:rsid w:val="00DE0FBF"/>
    <w:rsid w:val="00DE2C04"/>
    <w:rsid w:val="00DF07FA"/>
    <w:rsid w:val="00DF62DD"/>
    <w:rsid w:val="00E046F8"/>
    <w:rsid w:val="00E11178"/>
    <w:rsid w:val="00E125FF"/>
    <w:rsid w:val="00E17059"/>
    <w:rsid w:val="00E21D11"/>
    <w:rsid w:val="00E30C8F"/>
    <w:rsid w:val="00E322B8"/>
    <w:rsid w:val="00E352A9"/>
    <w:rsid w:val="00E43360"/>
    <w:rsid w:val="00E4429D"/>
    <w:rsid w:val="00E5679D"/>
    <w:rsid w:val="00E575F7"/>
    <w:rsid w:val="00E605DA"/>
    <w:rsid w:val="00E60F69"/>
    <w:rsid w:val="00E7221F"/>
    <w:rsid w:val="00E8175A"/>
    <w:rsid w:val="00E83979"/>
    <w:rsid w:val="00E95F30"/>
    <w:rsid w:val="00ED07FD"/>
    <w:rsid w:val="00ED0AB2"/>
    <w:rsid w:val="00F019C5"/>
    <w:rsid w:val="00F02DFB"/>
    <w:rsid w:val="00F03EDC"/>
    <w:rsid w:val="00F47954"/>
    <w:rsid w:val="00F64442"/>
    <w:rsid w:val="00F90667"/>
    <w:rsid w:val="00F94199"/>
    <w:rsid w:val="00F96455"/>
    <w:rsid w:val="00FA23F8"/>
    <w:rsid w:val="00FB68B2"/>
    <w:rsid w:val="00FC2C6D"/>
    <w:rsid w:val="00FC6ECF"/>
    <w:rsid w:val="00FD3747"/>
    <w:rsid w:val="00FD400E"/>
    <w:rsid w:val="00FE0C30"/>
    <w:rsid w:val="00FF7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5738"/>
  <w15:chartTrackingRefBased/>
  <w15:docId w15:val="{CC6F1970-6BBF-4511-AA91-45AF59115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5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3650B"/>
    <w:pPr>
      <w:widowControl w:val="0"/>
      <w:autoSpaceDE w:val="0"/>
      <w:autoSpaceDN w:val="0"/>
      <w:spacing w:after="0" w:line="252" w:lineRule="exact"/>
      <w:ind w:left="111"/>
      <w:outlineLvl w:val="1"/>
    </w:pPr>
    <w:rPr>
      <w:rFonts w:ascii="Times New Roman" w:eastAsia="Times New Roman" w:hAnsi="Times New Roman"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650B"/>
    <w:rPr>
      <w:rFonts w:ascii="Times New Roman" w:eastAsia="Times New Roman" w:hAnsi="Times New Roman" w:cs="Times New Roman"/>
      <w:b/>
      <w:bCs/>
      <w:lang w:val="en-US"/>
    </w:rPr>
  </w:style>
  <w:style w:type="character" w:styleId="CommentReference">
    <w:name w:val="annotation reference"/>
    <w:basedOn w:val="DefaultParagraphFont"/>
    <w:uiPriority w:val="99"/>
    <w:semiHidden/>
    <w:unhideWhenUsed/>
    <w:rsid w:val="0003650B"/>
    <w:rPr>
      <w:sz w:val="16"/>
      <w:szCs w:val="16"/>
    </w:rPr>
  </w:style>
  <w:style w:type="paragraph" w:styleId="CommentText">
    <w:name w:val="annotation text"/>
    <w:basedOn w:val="Normal"/>
    <w:link w:val="CommentTextChar"/>
    <w:uiPriority w:val="99"/>
    <w:semiHidden/>
    <w:unhideWhenUsed/>
    <w:rsid w:val="0003650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semiHidden/>
    <w:rsid w:val="0003650B"/>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03650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03650B"/>
    <w:pPr>
      <w:widowControl w:val="0"/>
      <w:autoSpaceDE w:val="0"/>
      <w:autoSpaceDN w:val="0"/>
      <w:spacing w:after="0" w:line="240" w:lineRule="auto"/>
      <w:ind w:left="111"/>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03650B"/>
    <w:rPr>
      <w:rFonts w:ascii="Times New Roman" w:eastAsia="Times New Roman" w:hAnsi="Times New Roman" w:cs="Times New Roman"/>
      <w:lang w:val="en-US"/>
    </w:rPr>
  </w:style>
  <w:style w:type="paragraph" w:styleId="NormalWeb">
    <w:name w:val="Normal (Web)"/>
    <w:basedOn w:val="Normal"/>
    <w:uiPriority w:val="99"/>
    <w:semiHidden/>
    <w:unhideWhenUsed/>
    <w:rsid w:val="0003650B"/>
    <w:pPr>
      <w:spacing w:before="100" w:beforeAutospacing="1" w:after="100" w:afterAutospacing="1" w:line="240" w:lineRule="auto"/>
    </w:pPr>
    <w:rPr>
      <w:rFonts w:ascii="Times New Roman" w:eastAsia="Times New Roman" w:hAnsi="Times New Roman" w:cs="Times New Roman"/>
      <w:sz w:val="24"/>
      <w:szCs w:val="24"/>
      <w:lang w:val="nb-NO" w:eastAsia="nb-NO"/>
    </w:rPr>
  </w:style>
  <w:style w:type="paragraph" w:styleId="Header">
    <w:name w:val="header"/>
    <w:basedOn w:val="Normal"/>
    <w:link w:val="HeaderChar"/>
    <w:uiPriority w:val="99"/>
    <w:unhideWhenUsed/>
    <w:rsid w:val="00DC2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7BE"/>
  </w:style>
  <w:style w:type="paragraph" w:styleId="Footer">
    <w:name w:val="footer"/>
    <w:basedOn w:val="Normal"/>
    <w:link w:val="FooterChar"/>
    <w:uiPriority w:val="99"/>
    <w:unhideWhenUsed/>
    <w:rsid w:val="00DC2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7BE"/>
  </w:style>
  <w:style w:type="character" w:styleId="Hyperlink">
    <w:name w:val="Hyperlink"/>
    <w:basedOn w:val="DefaultParagraphFont"/>
    <w:uiPriority w:val="99"/>
    <w:unhideWhenUsed/>
    <w:rsid w:val="00DC27BE"/>
    <w:rPr>
      <w:color w:val="0563C1" w:themeColor="hyperlink"/>
      <w:u w:val="single"/>
    </w:rPr>
  </w:style>
  <w:style w:type="character" w:styleId="UnresolvedMention">
    <w:name w:val="Unresolved Mention"/>
    <w:basedOn w:val="DefaultParagraphFont"/>
    <w:uiPriority w:val="99"/>
    <w:semiHidden/>
    <w:unhideWhenUsed/>
    <w:rsid w:val="00DC27BE"/>
    <w:rPr>
      <w:color w:val="605E5C"/>
      <w:shd w:val="clear" w:color="auto" w:fill="E1DFDD"/>
    </w:rPr>
  </w:style>
  <w:style w:type="character" w:styleId="FollowedHyperlink">
    <w:name w:val="FollowedHyperlink"/>
    <w:basedOn w:val="DefaultParagraphFont"/>
    <w:uiPriority w:val="99"/>
    <w:semiHidden/>
    <w:unhideWhenUsed/>
    <w:rsid w:val="00E4336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9D7474"/>
    <w:pPr>
      <w:widowControl/>
      <w:autoSpaceDE/>
      <w:autoSpaceDN/>
      <w:spacing w:after="160"/>
    </w:pPr>
    <w:rPr>
      <w:rFonts w:asciiTheme="minorHAnsi" w:eastAsiaTheme="minorHAnsi" w:hAnsiTheme="minorHAnsi" w:cstheme="minorBidi"/>
      <w:b/>
      <w:bCs/>
      <w:lang w:val="en-IN"/>
    </w:rPr>
  </w:style>
  <w:style w:type="character" w:customStyle="1" w:styleId="CommentSubjectChar">
    <w:name w:val="Comment Subject Char"/>
    <w:basedOn w:val="CommentTextChar"/>
    <w:link w:val="CommentSubject"/>
    <w:uiPriority w:val="99"/>
    <w:semiHidden/>
    <w:rsid w:val="009D7474"/>
    <w:rPr>
      <w:rFonts w:ascii="Times New Roman" w:eastAsia="Times New Roman" w:hAnsi="Times New Roman" w:cs="Times New Roman"/>
      <w:b/>
      <w:bCs/>
      <w:sz w:val="20"/>
      <w:szCs w:val="20"/>
      <w:lang w:val="en-US"/>
    </w:rPr>
  </w:style>
  <w:style w:type="paragraph" w:styleId="Caption">
    <w:name w:val="caption"/>
    <w:basedOn w:val="Normal"/>
    <w:next w:val="Normal"/>
    <w:uiPriority w:val="35"/>
    <w:unhideWhenUsed/>
    <w:qFormat/>
    <w:rsid w:val="0074023B"/>
    <w:pPr>
      <w:spacing w:after="200" w:line="240" w:lineRule="auto"/>
    </w:pPr>
    <w:rPr>
      <w:i/>
      <w:iCs/>
      <w:color w:val="44546A" w:themeColor="text2"/>
      <w:sz w:val="18"/>
      <w:szCs w:val="18"/>
    </w:rPr>
  </w:style>
  <w:style w:type="table" w:styleId="TableGrid">
    <w:name w:val="Table Grid"/>
    <w:basedOn w:val="TableNormal"/>
    <w:uiPriority w:val="39"/>
    <w:rsid w:val="00284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2619"/>
    <w:rPr>
      <w:color w:val="808080"/>
    </w:rPr>
  </w:style>
  <w:style w:type="paragraph" w:styleId="Title">
    <w:name w:val="Title"/>
    <w:basedOn w:val="Normal"/>
    <w:link w:val="TitleChar"/>
    <w:uiPriority w:val="10"/>
    <w:qFormat/>
    <w:rsid w:val="009175EF"/>
    <w:pPr>
      <w:widowControl w:val="0"/>
      <w:autoSpaceDE w:val="0"/>
      <w:autoSpaceDN w:val="0"/>
      <w:spacing w:before="59" w:after="0" w:line="240" w:lineRule="auto"/>
      <w:ind w:left="111"/>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9175EF"/>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6390">
      <w:bodyDiv w:val="1"/>
      <w:marLeft w:val="0"/>
      <w:marRight w:val="0"/>
      <w:marTop w:val="0"/>
      <w:marBottom w:val="0"/>
      <w:divBdr>
        <w:top w:val="none" w:sz="0" w:space="0" w:color="auto"/>
        <w:left w:val="none" w:sz="0" w:space="0" w:color="auto"/>
        <w:bottom w:val="none" w:sz="0" w:space="0" w:color="auto"/>
        <w:right w:val="none" w:sz="0" w:space="0" w:color="auto"/>
      </w:divBdr>
    </w:div>
    <w:div w:id="872496819">
      <w:bodyDiv w:val="1"/>
      <w:marLeft w:val="0"/>
      <w:marRight w:val="0"/>
      <w:marTop w:val="0"/>
      <w:marBottom w:val="0"/>
      <w:divBdr>
        <w:top w:val="none" w:sz="0" w:space="0" w:color="auto"/>
        <w:left w:val="none" w:sz="0" w:space="0" w:color="auto"/>
        <w:bottom w:val="none" w:sz="0" w:space="0" w:color="auto"/>
        <w:right w:val="none" w:sz="0" w:space="0" w:color="auto"/>
      </w:divBdr>
    </w:div>
    <w:div w:id="876505496">
      <w:bodyDiv w:val="1"/>
      <w:marLeft w:val="0"/>
      <w:marRight w:val="0"/>
      <w:marTop w:val="0"/>
      <w:marBottom w:val="0"/>
      <w:divBdr>
        <w:top w:val="none" w:sz="0" w:space="0" w:color="auto"/>
        <w:left w:val="none" w:sz="0" w:space="0" w:color="auto"/>
        <w:bottom w:val="none" w:sz="0" w:space="0" w:color="auto"/>
        <w:right w:val="none" w:sz="0" w:space="0" w:color="auto"/>
      </w:divBdr>
    </w:div>
    <w:div w:id="1013148231">
      <w:bodyDiv w:val="1"/>
      <w:marLeft w:val="0"/>
      <w:marRight w:val="0"/>
      <w:marTop w:val="0"/>
      <w:marBottom w:val="0"/>
      <w:divBdr>
        <w:top w:val="none" w:sz="0" w:space="0" w:color="auto"/>
        <w:left w:val="none" w:sz="0" w:space="0" w:color="auto"/>
        <w:bottom w:val="none" w:sz="0" w:space="0" w:color="auto"/>
        <w:right w:val="none" w:sz="0" w:space="0" w:color="auto"/>
      </w:divBdr>
    </w:div>
    <w:div w:id="1078791226">
      <w:bodyDiv w:val="1"/>
      <w:marLeft w:val="0"/>
      <w:marRight w:val="0"/>
      <w:marTop w:val="0"/>
      <w:marBottom w:val="0"/>
      <w:divBdr>
        <w:top w:val="none" w:sz="0" w:space="0" w:color="auto"/>
        <w:left w:val="none" w:sz="0" w:space="0" w:color="auto"/>
        <w:bottom w:val="none" w:sz="0" w:space="0" w:color="auto"/>
        <w:right w:val="none" w:sz="0" w:space="0" w:color="auto"/>
      </w:divBdr>
    </w:div>
    <w:div w:id="1503470547">
      <w:bodyDiv w:val="1"/>
      <w:marLeft w:val="0"/>
      <w:marRight w:val="0"/>
      <w:marTop w:val="0"/>
      <w:marBottom w:val="0"/>
      <w:divBdr>
        <w:top w:val="none" w:sz="0" w:space="0" w:color="auto"/>
        <w:left w:val="none" w:sz="0" w:space="0" w:color="auto"/>
        <w:bottom w:val="none" w:sz="0" w:space="0" w:color="auto"/>
        <w:right w:val="none" w:sz="0" w:space="0" w:color="auto"/>
      </w:divBdr>
      <w:divsChild>
        <w:div w:id="12609672">
          <w:marLeft w:val="0"/>
          <w:marRight w:val="0"/>
          <w:marTop w:val="0"/>
          <w:marBottom w:val="0"/>
          <w:divBdr>
            <w:top w:val="none" w:sz="0" w:space="0" w:color="auto"/>
            <w:left w:val="none" w:sz="0" w:space="0" w:color="auto"/>
            <w:bottom w:val="none" w:sz="0" w:space="0" w:color="auto"/>
            <w:right w:val="none" w:sz="0" w:space="0" w:color="auto"/>
          </w:divBdr>
          <w:divsChild>
            <w:div w:id="15941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610">
      <w:bodyDiv w:val="1"/>
      <w:marLeft w:val="0"/>
      <w:marRight w:val="0"/>
      <w:marTop w:val="0"/>
      <w:marBottom w:val="0"/>
      <w:divBdr>
        <w:top w:val="none" w:sz="0" w:space="0" w:color="auto"/>
        <w:left w:val="none" w:sz="0" w:space="0" w:color="auto"/>
        <w:bottom w:val="none" w:sz="0" w:space="0" w:color="auto"/>
        <w:right w:val="none" w:sz="0" w:space="0" w:color="auto"/>
      </w:divBdr>
    </w:div>
    <w:div w:id="1752048259">
      <w:bodyDiv w:val="1"/>
      <w:marLeft w:val="0"/>
      <w:marRight w:val="0"/>
      <w:marTop w:val="0"/>
      <w:marBottom w:val="0"/>
      <w:divBdr>
        <w:top w:val="none" w:sz="0" w:space="0" w:color="auto"/>
        <w:left w:val="none" w:sz="0" w:space="0" w:color="auto"/>
        <w:bottom w:val="none" w:sz="0" w:space="0" w:color="auto"/>
        <w:right w:val="none" w:sz="0" w:space="0" w:color="auto"/>
      </w:divBdr>
    </w:div>
    <w:div w:id="19482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ttps://www.statista.com/statistics/665969/export-value-of-seafood-from-fisheries-and-aquaculture-in-norway/" TargetMode="External"/><Relationship Id="rId18" Type="http://schemas.openxmlformats.org/officeDocument/2006/relationships/hyperlink" Target="mailto:https://cdnsciencepub.com/doi/abs/10.1139/f82-036?journalCode=cjfas" TargetMode="External"/><Relationship Id="rId26" Type="http://schemas.openxmlformats.org/officeDocument/2006/relationships/image" Target="media/image5.jpg"/><Relationship Id="rId39" Type="http://schemas.openxmlformats.org/officeDocument/2006/relationships/image" Target="media/image16.PNG"/><Relationship Id="rId21" Type="http://schemas.openxmlformats.org/officeDocument/2006/relationships/hyperlink" Target="mailto:file:///C:/Users/Mrinal/Downloads/ISSF-2013-08-Relationship-between-Gross-Tonnage-and-Overall-Length-for-Vessels-on-the-ICCAT-Record%20(2).pdf"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ieeexplore.ieee.org/document/151902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ttps://content.iospress.com/articles/journal-of-ambient-intelligence-and-smart-environments/ais210604" TargetMode="External"/><Relationship Id="rId29" Type="http://schemas.openxmlformats.org/officeDocument/2006/relationships/image" Target="media/image6.png"/><Relationship Id="rId11" Type="http://schemas.microsoft.com/office/2018/08/relationships/commentsExtensible" Target="commentsExtensible.xml"/><Relationship Id="rId24" Type="http://schemas.openxmlformats.org/officeDocument/2006/relationships/image" Target="media/image3.jp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mailto:https://www.statista.com/statistics/643484/per-capita-consumption-of-fish-and-fish-products-in-norway/" TargetMode="External"/><Relationship Id="rId58" Type="http://schemas.openxmlformats.org/officeDocument/2006/relationships/hyperlink" Target="mailto:https://ndpublisher.in/admin/issues/EAv63n4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https://www.sciencedirect.com/science/article/abs/pii/S0034425710000295?via%3Dihub" TargetMode="External"/><Relationship Id="rId14" Type="http://schemas.openxmlformats.org/officeDocument/2006/relationships/hyperlink" Target="mailto:https://ieeexplore.ieee.org/document/1519023" TargetMode="External"/><Relationship Id="rId22" Type="http://schemas.openxmlformats.org/officeDocument/2006/relationships/image" Target="media/image1.jpeg"/><Relationship Id="rId27" Type="http://schemas.openxmlformats.org/officeDocument/2006/relationships/chart" Target="charts/chart1.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mailto:https://journals.ansfoundation.org/index.php/jans/article/view/1252" TargetMode="External"/><Relationship Id="rId8" Type="http://schemas.openxmlformats.org/officeDocument/2006/relationships/comments" Target="comment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mailto:https://www.statista.com/statistics/643484/per-capita-consumption-of-fish-and-fish-products-in-norway/" TargetMode="External"/><Relationship Id="rId17" Type="http://schemas.openxmlformats.org/officeDocument/2006/relationships/hyperlink" Target="mailto:https://ndpublisher.in/admin/issues/EAv63n4e.pdf" TargetMode="Externa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mailto:https://cdnsciencepub.com/doi/abs/10.1139/f82-036?journalCode=cjfas" TargetMode="External"/><Relationship Id="rId20" Type="http://schemas.openxmlformats.org/officeDocument/2006/relationships/hyperlink" Target="mailto:https://www.ssb.no/historisk-statistikk/emner/jord-skog-jakt-og-fiske/_/attachment/inline/1c30f10a-d015-4db3-8894-9543a3ea3d5f:229476c7ae06e7f9ae32b1a9a510bc5875404914/nos_d428_en.pdf" TargetMode="External"/><Relationship Id="rId41" Type="http://schemas.openxmlformats.org/officeDocument/2006/relationships/image" Target="media/image18.PNG"/><Relationship Id="rId54" Type="http://schemas.openxmlformats.org/officeDocument/2006/relationships/hyperlink" Target="mailto:https://www.statista.com/statistics/665969/export-value-of-seafood-from-fisheries-and-aquaculture-in-norway/"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https://journals.ansfoundation.org/index.php/jans/article/view/1252" TargetMode="External"/><Relationship Id="rId23" Type="http://schemas.openxmlformats.org/officeDocument/2006/relationships/image" Target="media/image2.jpg"/><Relationship Id="rId28" Type="http://schemas.openxmlformats.org/officeDocument/2006/relationships/chart" Target="charts/chart2.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mailto:https://content.iospress.com/articles/journal-of-ambient-intelligence-and-smart-environments/ais210604" TargetMode="External"/><Relationship Id="rId10"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mailto:https://www.sciencedirect.com/science/article/abs/pii/S0034425710000295?via%3Dihub" TargetMode="External"/><Relationship Id="rId4" Type="http://schemas.openxmlformats.org/officeDocument/2006/relationships/settings" Target="settings.xml"/><Relationship Id="rId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oleObject" Target="file:///D:\Internships\NTNU\Prediction-AIScatch-main\Curve_fit_results\Matlab_curve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Internships\NTNU\Prediction-AIScatch-main\Curve_fit_results\Matlab_curve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b="1"/>
              <a:t>Coefficients over the years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Sheet1!$D$3</c:f>
              <c:strCache>
                <c:ptCount val="1"/>
                <c:pt idx="0">
                  <c:v>a</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Sheet1!$C$4:$C$25</c:f>
              <c:numCache>
                <c:formatCode>General</c:formatCode>
                <c:ptCount val="22"/>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numCache>
            </c:numRef>
          </c:xVal>
          <c:yVal>
            <c:numRef>
              <c:f>Sheet1!$D$4:$D$25</c:f>
              <c:numCache>
                <c:formatCode>General</c:formatCode>
                <c:ptCount val="22"/>
                <c:pt idx="0">
                  <c:v>2.6920000000000002</c:v>
                </c:pt>
                <c:pt idx="1">
                  <c:v>2.7160000000000002</c:v>
                </c:pt>
                <c:pt idx="2">
                  <c:v>2.7280000000000002</c:v>
                </c:pt>
                <c:pt idx="3">
                  <c:v>2.7549999999999999</c:v>
                </c:pt>
                <c:pt idx="4">
                  <c:v>2.7719999999999998</c:v>
                </c:pt>
                <c:pt idx="5">
                  <c:v>2.7719999999999998</c:v>
                </c:pt>
                <c:pt idx="6">
                  <c:v>2.7519999999999998</c:v>
                </c:pt>
                <c:pt idx="7">
                  <c:v>2.774</c:v>
                </c:pt>
                <c:pt idx="8">
                  <c:v>2.8340000000000001</c:v>
                </c:pt>
                <c:pt idx="9">
                  <c:v>2.8319999999999999</c:v>
                </c:pt>
                <c:pt idx="10">
                  <c:v>2.85</c:v>
                </c:pt>
                <c:pt idx="11">
                  <c:v>2.851</c:v>
                </c:pt>
                <c:pt idx="12">
                  <c:v>2.887</c:v>
                </c:pt>
                <c:pt idx="13">
                  <c:v>2.8839999999999999</c:v>
                </c:pt>
                <c:pt idx="14">
                  <c:v>2.8929999999999998</c:v>
                </c:pt>
                <c:pt idx="15">
                  <c:v>2.9180000000000001</c:v>
                </c:pt>
                <c:pt idx="16">
                  <c:v>2.9590000000000001</c:v>
                </c:pt>
                <c:pt idx="17">
                  <c:v>3.1080000000000001</c:v>
                </c:pt>
                <c:pt idx="18">
                  <c:v>3.1</c:v>
                </c:pt>
                <c:pt idx="19">
                  <c:v>3.117</c:v>
                </c:pt>
                <c:pt idx="20">
                  <c:v>3.1150000000000002</c:v>
                </c:pt>
                <c:pt idx="21">
                  <c:v>3.0470000000000002</c:v>
                </c:pt>
              </c:numCache>
            </c:numRef>
          </c:yVal>
          <c:smooth val="0"/>
          <c:extLst>
            <c:ext xmlns:c16="http://schemas.microsoft.com/office/drawing/2014/chart" uri="{C3380CC4-5D6E-409C-BE32-E72D297353CC}">
              <c16:uniqueId val="{00000000-8448-4A58-83EF-858B29FE803F}"/>
            </c:ext>
          </c:extLst>
        </c:ser>
        <c:ser>
          <c:idx val="1"/>
          <c:order val="1"/>
          <c:tx>
            <c:strRef>
              <c:f>Sheet1!$E$3</c:f>
              <c:strCache>
                <c:ptCount val="1"/>
                <c:pt idx="0">
                  <c:v>b</c:v>
                </c:pt>
              </c:strCache>
            </c:strRef>
          </c:tx>
          <c:spPr>
            <a:ln w="22225" cap="rnd">
              <a:solidFill>
                <a:schemeClr val="accent2"/>
              </a:solid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Sheet1!$C$4:$C$25</c:f>
              <c:numCache>
                <c:formatCode>General</c:formatCode>
                <c:ptCount val="22"/>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numCache>
            </c:numRef>
          </c:xVal>
          <c:yVal>
            <c:numRef>
              <c:f>Sheet1!$E$4:$E$25</c:f>
              <c:numCache>
                <c:formatCode>General</c:formatCode>
                <c:ptCount val="22"/>
                <c:pt idx="0">
                  <c:v>-4.0289999999999999</c:v>
                </c:pt>
                <c:pt idx="1">
                  <c:v>-4.077</c:v>
                </c:pt>
                <c:pt idx="2">
                  <c:v>-4.1020000000000003</c:v>
                </c:pt>
                <c:pt idx="3">
                  <c:v>-4.1639999999999997</c:v>
                </c:pt>
                <c:pt idx="4">
                  <c:v>-4.2039999999999997</c:v>
                </c:pt>
                <c:pt idx="5">
                  <c:v>-4.1950000000000003</c:v>
                </c:pt>
                <c:pt idx="6">
                  <c:v>-4.1379999999999999</c:v>
                </c:pt>
                <c:pt idx="7">
                  <c:v>-4.1849999999999996</c:v>
                </c:pt>
                <c:pt idx="8">
                  <c:v>-4.32</c:v>
                </c:pt>
                <c:pt idx="9">
                  <c:v>-4.3049999999999997</c:v>
                </c:pt>
                <c:pt idx="10">
                  <c:v>-4.3490000000000002</c:v>
                </c:pt>
                <c:pt idx="11">
                  <c:v>-4.3520000000000003</c:v>
                </c:pt>
                <c:pt idx="12">
                  <c:v>-4.4340000000000002</c:v>
                </c:pt>
                <c:pt idx="13">
                  <c:v>-4.4119999999999999</c:v>
                </c:pt>
                <c:pt idx="14">
                  <c:v>-4.431</c:v>
                </c:pt>
                <c:pt idx="15">
                  <c:v>-4.4889999999999999</c:v>
                </c:pt>
                <c:pt idx="16">
                  <c:v>-4.58</c:v>
                </c:pt>
                <c:pt idx="17">
                  <c:v>-4.7229999999999999</c:v>
                </c:pt>
                <c:pt idx="18">
                  <c:v>-4.9180000000000001</c:v>
                </c:pt>
                <c:pt idx="19">
                  <c:v>-4.9580000000000002</c:v>
                </c:pt>
                <c:pt idx="20">
                  <c:v>-4.9539999999999997</c:v>
                </c:pt>
                <c:pt idx="21">
                  <c:v>-4.7939999999999996</c:v>
                </c:pt>
              </c:numCache>
            </c:numRef>
          </c:yVal>
          <c:smooth val="0"/>
          <c:extLst>
            <c:ext xmlns:c16="http://schemas.microsoft.com/office/drawing/2014/chart" uri="{C3380CC4-5D6E-409C-BE32-E72D297353CC}">
              <c16:uniqueId val="{00000001-8448-4A58-83EF-858B29FE803F}"/>
            </c:ext>
          </c:extLst>
        </c:ser>
        <c:dLbls>
          <c:showLegendKey val="0"/>
          <c:showVal val="0"/>
          <c:showCatName val="0"/>
          <c:showSerName val="0"/>
          <c:showPercent val="0"/>
          <c:showBubbleSize val="0"/>
        </c:dLbls>
        <c:axId val="517670864"/>
        <c:axId val="530821328"/>
      </c:scatterChart>
      <c:valAx>
        <c:axId val="5176708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30821328"/>
        <c:crosses val="autoZero"/>
        <c:crossBetween val="midCat"/>
      </c:valAx>
      <c:valAx>
        <c:axId val="53082132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176708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R-square score of curve fitness vs year</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Sheet1!$F$3</c:f>
              <c:strCache>
                <c:ptCount val="1"/>
                <c:pt idx="0">
                  <c:v>R-square</c:v>
                </c:pt>
              </c:strCache>
            </c:strRef>
          </c:tx>
          <c:spPr>
            <a:ln w="22225" cap="rnd">
              <a:solidFill>
                <a:schemeClr val="accent1"/>
              </a:solid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Sheet1!$C$4:$C$25</c:f>
              <c:numCache>
                <c:formatCode>General</c:formatCode>
                <c:ptCount val="22"/>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numCache>
            </c:numRef>
          </c:xVal>
          <c:yVal>
            <c:numRef>
              <c:f>Sheet1!$F$4:$F$25</c:f>
              <c:numCache>
                <c:formatCode>General</c:formatCode>
                <c:ptCount val="22"/>
                <c:pt idx="0">
                  <c:v>0.93020000000000003</c:v>
                </c:pt>
                <c:pt idx="1">
                  <c:v>0.92630000000000001</c:v>
                </c:pt>
                <c:pt idx="2">
                  <c:v>0.92500000000000004</c:v>
                </c:pt>
                <c:pt idx="3">
                  <c:v>0.92349999999999999</c:v>
                </c:pt>
                <c:pt idx="4">
                  <c:v>0.92269999999999996</c:v>
                </c:pt>
                <c:pt idx="5">
                  <c:v>0.91990000000000005</c:v>
                </c:pt>
                <c:pt idx="6">
                  <c:v>0.91700000000000004</c:v>
                </c:pt>
                <c:pt idx="7">
                  <c:v>0.91990000000000005</c:v>
                </c:pt>
                <c:pt idx="8">
                  <c:v>0.92210000000000003</c:v>
                </c:pt>
                <c:pt idx="9">
                  <c:v>0.92320000000000002</c:v>
                </c:pt>
                <c:pt idx="10">
                  <c:v>0.9204</c:v>
                </c:pt>
                <c:pt idx="11">
                  <c:v>0.92220000000000002</c:v>
                </c:pt>
                <c:pt idx="12">
                  <c:v>0.91710000000000003</c:v>
                </c:pt>
                <c:pt idx="13">
                  <c:v>0.90720000000000001</c:v>
                </c:pt>
                <c:pt idx="14">
                  <c:v>0.90280000000000005</c:v>
                </c:pt>
                <c:pt idx="15">
                  <c:v>0.90869999999999995</c:v>
                </c:pt>
                <c:pt idx="16">
                  <c:v>0.9123</c:v>
                </c:pt>
                <c:pt idx="17">
                  <c:v>0.91469999999999996</c:v>
                </c:pt>
                <c:pt idx="18">
                  <c:v>0.90639999999999998</c:v>
                </c:pt>
                <c:pt idx="19">
                  <c:v>0.91159999999999997</c:v>
                </c:pt>
                <c:pt idx="20">
                  <c:v>0.92079999999999995</c:v>
                </c:pt>
                <c:pt idx="21">
                  <c:v>0.91090000000000004</c:v>
                </c:pt>
              </c:numCache>
            </c:numRef>
          </c:yVal>
          <c:smooth val="0"/>
          <c:extLst>
            <c:ext xmlns:c16="http://schemas.microsoft.com/office/drawing/2014/chart" uri="{C3380CC4-5D6E-409C-BE32-E72D297353CC}">
              <c16:uniqueId val="{00000000-A6CB-4594-842D-445853ADC6CF}"/>
            </c:ext>
          </c:extLst>
        </c:ser>
        <c:dLbls>
          <c:showLegendKey val="0"/>
          <c:showVal val="0"/>
          <c:showCatName val="0"/>
          <c:showSerName val="0"/>
          <c:showPercent val="0"/>
          <c:showBubbleSize val="0"/>
        </c:dLbls>
        <c:axId val="524188864"/>
        <c:axId val="524186368"/>
      </c:scatterChart>
      <c:valAx>
        <c:axId val="524188864"/>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24186368"/>
        <c:crosses val="autoZero"/>
        <c:crossBetween val="midCat"/>
      </c:valAx>
      <c:valAx>
        <c:axId val="52418636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241888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B692D1A-BFE7-40CD-ADE2-B1DC3100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6326</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Mrinal Yadav</dc:creator>
  <cp:keywords/>
  <dc:description/>
  <cp:lastModifiedBy>Mrinal Yadav</cp:lastModifiedBy>
  <cp:revision>2</cp:revision>
  <dcterms:created xsi:type="dcterms:W3CDTF">2021-10-06T21:13:00Z</dcterms:created>
  <dcterms:modified xsi:type="dcterms:W3CDTF">2021-10-06T21:13:00Z</dcterms:modified>
</cp:coreProperties>
</file>