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3FA" w:rsidRPr="004E5BF6" w:rsidRDefault="00C423FA" w:rsidP="00C423FA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C423FA" w:rsidRPr="00E17BBD" w:rsidRDefault="00C423FA" w:rsidP="00C423FA">
      <w:pPr>
        <w:spacing w:line="360" w:lineRule="auto"/>
        <w:jc w:val="center"/>
        <w:rPr>
          <w:sz w:val="36"/>
          <w:szCs w:val="36"/>
        </w:rPr>
      </w:pPr>
    </w:p>
    <w:p w:rsidR="00C423FA" w:rsidRPr="004E5BF6" w:rsidRDefault="00C423FA" w:rsidP="00C423FA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11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C423FA" w:rsidRPr="00294B4B" w:rsidRDefault="00C423FA" w:rsidP="00C423FA">
      <w:pPr>
        <w:spacing w:line="360" w:lineRule="auto"/>
        <w:jc w:val="center"/>
        <w:rPr>
          <w:sz w:val="28"/>
          <w:szCs w:val="28"/>
        </w:rPr>
      </w:pPr>
    </w:p>
    <w:p w:rsidR="00C423FA" w:rsidRPr="0074427A" w:rsidRDefault="00C423FA" w:rsidP="00C423FA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C423FA" w:rsidRDefault="00C423FA" w:rsidP="00C423FA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C423FA" w:rsidRPr="00B5309F" w:rsidTr="00EB2625">
        <w:tc>
          <w:tcPr>
            <w:tcW w:w="3969" w:type="dxa"/>
          </w:tcPr>
          <w:p w:rsidR="00C423FA" w:rsidRPr="00B5309F" w:rsidRDefault="00C423FA" w:rsidP="00EB2625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C423FA" w:rsidRDefault="00C423FA" w:rsidP="00C423FA">
      <w:pPr>
        <w:spacing w:line="360" w:lineRule="auto"/>
      </w:pPr>
    </w:p>
    <w:p w:rsidR="00C423FA" w:rsidRPr="00067E63" w:rsidRDefault="00C423FA" w:rsidP="00C42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C423FA" w:rsidRPr="00067E63" w:rsidRDefault="00C423FA" w:rsidP="00C42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C423FA" w:rsidRPr="00067E63" w:rsidRDefault="00C423FA" w:rsidP="00C42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C423FA" w:rsidRPr="00067E63" w:rsidRDefault="00C423FA" w:rsidP="00C42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C423FA" w:rsidRPr="00067E63" w:rsidRDefault="00C423FA" w:rsidP="00C42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C423FA" w:rsidRPr="00067E63" w:rsidRDefault="00C423FA" w:rsidP="00C42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C423FA" w:rsidRPr="00067E63" w:rsidRDefault="00C423FA" w:rsidP="00C42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C423FA" w:rsidRPr="00067E63" w:rsidRDefault="00C423FA" w:rsidP="00C423FA">
      <w:pPr>
        <w:spacing w:line="360" w:lineRule="auto"/>
        <w:rPr>
          <w:sz w:val="24"/>
          <w:szCs w:val="24"/>
        </w:rPr>
      </w:pPr>
    </w:p>
    <w:p w:rsidR="00C423FA" w:rsidRPr="00067E63" w:rsidRDefault="00C423FA" w:rsidP="00C423FA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C423FA" w:rsidRPr="00067E63" w:rsidRDefault="00C423FA" w:rsidP="00C423FA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C423FA" w:rsidRPr="00067E63" w:rsidRDefault="00C423FA" w:rsidP="00C42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C423FA" w:rsidRPr="00067E63" w:rsidRDefault="00C423FA" w:rsidP="00C423FA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C423FA" w:rsidRPr="00067E63" w:rsidRDefault="00C423FA" w:rsidP="00C423FA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C423FA" w:rsidRPr="006F5489" w:rsidRDefault="00C423FA" w:rsidP="00C423FA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C423FA" w:rsidRPr="006F5489" w:rsidTr="00EB2625">
        <w:tc>
          <w:tcPr>
            <w:tcW w:w="1176" w:type="dxa"/>
          </w:tcPr>
          <w:p w:rsidR="00C423FA" w:rsidRPr="006F5489" w:rsidRDefault="00C423FA" w:rsidP="00EB2625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C423FA" w:rsidRPr="006F5489" w:rsidRDefault="00C423FA" w:rsidP="00EB2625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C423FA" w:rsidRPr="006F5489" w:rsidTr="00EB2625">
        <w:tc>
          <w:tcPr>
            <w:tcW w:w="1176" w:type="dxa"/>
          </w:tcPr>
          <w:p w:rsidR="00C423FA" w:rsidRPr="006F5489" w:rsidRDefault="00C423FA" w:rsidP="00EB2625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C423FA" w:rsidRPr="006F5489" w:rsidRDefault="00C423FA" w:rsidP="00EB2625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C423FA" w:rsidRPr="006F5489" w:rsidTr="00EB2625">
        <w:tc>
          <w:tcPr>
            <w:tcW w:w="1176" w:type="dxa"/>
          </w:tcPr>
          <w:p w:rsidR="00C423FA" w:rsidRPr="006F5489" w:rsidRDefault="00C423FA" w:rsidP="00EB2625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C423FA" w:rsidRPr="006F5489" w:rsidRDefault="00C423FA" w:rsidP="00EB2625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C423FA" w:rsidRDefault="00C423FA" w:rsidP="00C423FA">
      <w:pPr>
        <w:spacing w:line="360" w:lineRule="auto"/>
        <w:rPr>
          <w:rFonts w:asciiTheme="minorEastAsia" w:hAnsiTheme="minorEastAsia"/>
          <w:b/>
          <w:szCs w:val="21"/>
        </w:rPr>
      </w:pPr>
    </w:p>
    <w:p w:rsidR="00C423FA" w:rsidRDefault="00C423FA" w:rsidP="00C423FA">
      <w:pPr>
        <w:spacing w:line="360" w:lineRule="auto"/>
        <w:rPr>
          <w:rFonts w:ascii="宋体" w:eastAsia="宋体" w:hAnsi="宋体"/>
          <w:b/>
          <w:szCs w:val="21"/>
        </w:rPr>
      </w:pPr>
    </w:p>
    <w:p w:rsidR="001F6AC8" w:rsidRDefault="001F6AC8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897A29" w:rsidRPr="001F6AC8" w:rsidRDefault="001F6AC8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1F6AC8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897A29" w:rsidRPr="001F6AC8" w:rsidRDefault="00897A29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1F6AC8">
        <w:rPr>
          <w:rFonts w:ascii="宋体" w:eastAsia="宋体" w:hAnsi="宋体" w:hint="eastAsia"/>
          <w:b/>
          <w:szCs w:val="21"/>
        </w:rPr>
        <w:t>【说明】</w:t>
      </w:r>
    </w:p>
    <w:p w:rsidR="00897A29" w:rsidRPr="00227AC3" w:rsidRDefault="00897A29" w:rsidP="001F6AC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以下流程图用于检查数组</w:t>
      </w:r>
      <w:r w:rsidRPr="00227AC3">
        <w:rPr>
          <w:rFonts w:ascii="宋体" w:eastAsia="宋体" w:hAnsi="宋体"/>
          <w:szCs w:val="21"/>
        </w:rPr>
        <w:t>A[1:n]</w:t>
      </w:r>
      <w:r w:rsidRPr="00227AC3">
        <w:rPr>
          <w:rFonts w:ascii="宋体" w:eastAsia="宋体" w:hAnsi="宋体" w:hint="eastAsia"/>
          <w:szCs w:val="21"/>
        </w:rPr>
        <w:t>中的</w:t>
      </w:r>
      <w:r w:rsidRPr="00227AC3">
        <w:rPr>
          <w:rFonts w:ascii="宋体" w:eastAsia="宋体" w:hAnsi="宋体"/>
          <w:szCs w:val="21"/>
        </w:rPr>
        <w:t>@</w:t>
      </w:r>
      <w:proofErr w:type="gramStart"/>
      <w:r w:rsidRPr="00227AC3">
        <w:rPr>
          <w:rFonts w:ascii="宋体" w:eastAsia="宋体" w:hAnsi="宋体" w:hint="eastAsia"/>
          <w:szCs w:val="21"/>
        </w:rPr>
        <w:t>素是否</w:t>
      </w:r>
      <w:proofErr w:type="gramEnd"/>
      <w:r w:rsidRPr="00227AC3">
        <w:rPr>
          <w:rFonts w:ascii="宋体" w:eastAsia="宋体" w:hAnsi="宋体" w:hint="eastAsia"/>
          <w:szCs w:val="21"/>
        </w:rPr>
        <w:t>为自然数</w:t>
      </w:r>
      <w:r w:rsidRPr="00227AC3">
        <w:rPr>
          <w:rFonts w:ascii="宋体" w:eastAsia="宋体" w:hAnsi="宋体"/>
          <w:szCs w:val="21"/>
        </w:rPr>
        <w:t>1</w:t>
      </w:r>
      <w:r w:rsidRPr="00227AC3">
        <w:rPr>
          <w:rFonts w:ascii="宋体" w:eastAsia="MS Mincho" w:hAnsi="宋体" w:cs="MS Mincho" w:hint="eastAsia"/>
          <w:szCs w:val="21"/>
        </w:rPr>
        <w:t>〜</w:t>
      </w:r>
      <w:r w:rsidRPr="00227AC3">
        <w:rPr>
          <w:rFonts w:ascii="宋体" w:eastAsia="宋体" w:hAnsi="宋体"/>
          <w:szCs w:val="21"/>
        </w:rPr>
        <w:t>n</w:t>
      </w:r>
      <w:r w:rsidRPr="00227AC3">
        <w:rPr>
          <w:rFonts w:ascii="宋体" w:eastAsia="宋体" w:hAnsi="宋体" w:hint="eastAsia"/>
          <w:szCs w:val="21"/>
        </w:rPr>
        <w:t>的一个排列（含有</w:t>
      </w:r>
      <w:r w:rsidRPr="00227AC3">
        <w:rPr>
          <w:rFonts w:ascii="宋体" w:eastAsia="宋体" w:hAnsi="宋体"/>
          <w:szCs w:val="21"/>
        </w:rPr>
        <w:t>1</w:t>
      </w:r>
      <w:r w:rsidRPr="00227AC3">
        <w:rPr>
          <w:rFonts w:ascii="宋体" w:eastAsia="MS Mincho" w:hAnsi="宋体" w:cs="MS Mincho" w:hint="eastAsia"/>
          <w:szCs w:val="21"/>
        </w:rPr>
        <w:t>〜</w:t>
      </w:r>
      <w:r w:rsidRPr="00227AC3">
        <w:rPr>
          <w:rFonts w:ascii="宋体" w:eastAsia="宋体" w:hAnsi="宋体"/>
          <w:szCs w:val="21"/>
        </w:rPr>
        <w:t>n</w:t>
      </w:r>
      <w:r w:rsidRPr="00227AC3">
        <w:rPr>
          <w:rFonts w:ascii="宋体" w:eastAsia="宋体" w:hAnsi="宋体" w:hint="eastAsia"/>
          <w:szCs w:val="21"/>
        </w:rPr>
        <w:t>各数</w:t>
      </w:r>
      <w:r w:rsidRPr="00227AC3">
        <w:rPr>
          <w:rFonts w:ascii="宋体" w:eastAsia="宋体" w:hAnsi="宋体"/>
          <w:szCs w:val="21"/>
        </w:rPr>
        <w:t>)</w:t>
      </w:r>
      <w:r w:rsidRPr="00227AC3">
        <w:rPr>
          <w:rFonts w:ascii="宋体" w:eastAsia="宋体" w:hAnsi="宋体" w:hint="eastAsia"/>
          <w:szCs w:val="21"/>
        </w:rPr>
        <w:t>。若是，则输出</w:t>
      </w:r>
      <w:r w:rsidRPr="00227AC3">
        <w:rPr>
          <w:rFonts w:ascii="宋体" w:eastAsia="宋体" w:hAnsi="宋体"/>
          <w:szCs w:val="21"/>
        </w:rPr>
        <w:t>OK</w:t>
      </w:r>
      <w:r w:rsidRPr="00227AC3">
        <w:rPr>
          <w:rFonts w:ascii="宋体" w:eastAsia="宋体" w:hAnsi="宋体" w:hint="eastAsia"/>
          <w:szCs w:val="21"/>
        </w:rPr>
        <w:t>，否则输出所缺的自然数及其个数</w:t>
      </w:r>
      <w:r w:rsidRPr="00227AC3">
        <w:rPr>
          <w:rFonts w:ascii="宋体" w:eastAsia="宋体" w:hAnsi="宋体"/>
          <w:szCs w:val="21"/>
        </w:rPr>
        <w:t>m</w:t>
      </w:r>
      <w:r w:rsidRPr="00227AC3">
        <w:rPr>
          <w:rFonts w:ascii="宋体" w:eastAsia="宋体" w:hAnsi="宋体" w:hint="eastAsia"/>
          <w:szCs w:val="21"/>
        </w:rPr>
        <w:t>。</w:t>
      </w:r>
    </w:p>
    <w:p w:rsidR="00897A29" w:rsidRPr="00227AC3" w:rsidRDefault="00897A29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为检查A[1:n]中是否含有k，只要判断P(k)=(A(l)-k)*(A(2)-k)*...*(A(n)-k)是否等于0即可。</w:t>
      </w:r>
    </w:p>
    <w:p w:rsidR="00897A29" w:rsidRPr="001F6AC8" w:rsidRDefault="00897A29" w:rsidP="00227AC3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1F6AC8">
        <w:rPr>
          <w:rFonts w:ascii="宋体" w:eastAsia="宋体" w:hAnsi="宋体" w:hint="eastAsia"/>
          <w:b/>
          <w:szCs w:val="21"/>
        </w:rPr>
        <w:t>【流程图】</w:t>
      </w:r>
    </w:p>
    <w:p w:rsidR="00897A29" w:rsidRPr="00227AC3" w:rsidRDefault="00897A29" w:rsidP="001F6AC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2486025" cy="4191000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D2D" w:rsidRPr="00227AC3" w:rsidRDefault="00897A29" w:rsidP="00BF3FE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阅读说明和流程图，填补流程图中的空缺</w:t>
      </w:r>
      <w:r w:rsidRPr="00227AC3">
        <w:rPr>
          <w:rFonts w:ascii="宋体" w:eastAsia="宋体" w:hAnsi="宋体"/>
          <w:szCs w:val="21"/>
        </w:rPr>
        <w:t>(1)</w:t>
      </w:r>
      <w:r w:rsidRPr="00227AC3">
        <w:rPr>
          <w:rFonts w:ascii="宋体" w:eastAsia="MS Mincho" w:hAnsi="宋体" w:cs="MS Mincho" w:hint="eastAsia"/>
          <w:szCs w:val="21"/>
        </w:rPr>
        <w:t>〜</w:t>
      </w:r>
      <w:r w:rsidRPr="00227AC3">
        <w:rPr>
          <w:rFonts w:ascii="宋体" w:eastAsia="宋体" w:hAnsi="宋体"/>
          <w:szCs w:val="21"/>
        </w:rPr>
        <w:t>(5)</w:t>
      </w:r>
      <w:r w:rsidRPr="00227AC3">
        <w:rPr>
          <w:rFonts w:ascii="宋体" w:eastAsia="宋体" w:hAnsi="宋体" w:hint="eastAsia"/>
          <w:szCs w:val="21"/>
        </w:rPr>
        <w:t>。</w:t>
      </w:r>
    </w:p>
    <w:p w:rsidR="00897A29" w:rsidRPr="00227AC3" w:rsidRDefault="00897A29" w:rsidP="00227AC3">
      <w:pPr>
        <w:spacing w:line="360" w:lineRule="auto"/>
        <w:rPr>
          <w:rFonts w:ascii="宋体" w:eastAsia="宋体" w:hAnsi="宋体"/>
          <w:szCs w:val="21"/>
        </w:rPr>
      </w:pPr>
    </w:p>
    <w:p w:rsidR="00897A29" w:rsidRPr="00227AC3" w:rsidRDefault="00897A29" w:rsidP="00227AC3">
      <w:pPr>
        <w:spacing w:line="360" w:lineRule="auto"/>
        <w:rPr>
          <w:rFonts w:ascii="宋体" w:eastAsia="宋体" w:hAnsi="宋体"/>
          <w:szCs w:val="21"/>
        </w:rPr>
      </w:pPr>
    </w:p>
    <w:p w:rsidR="00234F73" w:rsidRDefault="00234F73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C0771F" w:rsidRPr="00234F73" w:rsidRDefault="00234F73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C0771F" w:rsidRPr="00234F73" w:rsidRDefault="00C0771F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t>【说明】</w:t>
      </w:r>
    </w:p>
    <w:p w:rsidR="00C0771F" w:rsidRPr="00227AC3" w:rsidRDefault="00C0771F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下面是一个待修改的C程序，其应该完成的功能是：对于输入的一个整数</w:t>
      </w:r>
      <w:proofErr w:type="spellStart"/>
      <w:r w:rsidRPr="00227AC3">
        <w:rPr>
          <w:rFonts w:ascii="宋体" w:eastAsia="宋体" w:hAnsi="宋体" w:hint="eastAsia"/>
          <w:szCs w:val="21"/>
        </w:rPr>
        <w:t>mim</w:t>
      </w:r>
      <w:proofErr w:type="spellEnd"/>
      <w:r w:rsidRPr="00227AC3">
        <w:rPr>
          <w:rFonts w:ascii="宋体" w:eastAsia="宋体" w:hAnsi="宋体" w:hint="eastAsia"/>
          <w:szCs w:val="21"/>
        </w:rPr>
        <w:t>，计算其位数k，然后将其各位数字按逆序转换为字符串保存并输出。若</w:t>
      </w:r>
      <w:proofErr w:type="spellStart"/>
      <w:r w:rsidRPr="00227AC3">
        <w:rPr>
          <w:rFonts w:ascii="宋体" w:eastAsia="宋体" w:hAnsi="宋体" w:hint="eastAsia"/>
          <w:szCs w:val="21"/>
        </w:rPr>
        <w:t>mim</w:t>
      </w:r>
      <w:proofErr w:type="spellEnd"/>
      <w:r w:rsidRPr="00227AC3">
        <w:rPr>
          <w:rFonts w:ascii="宋体" w:eastAsia="宋体" w:hAnsi="宋体" w:hint="eastAsia"/>
          <w:szCs w:val="21"/>
        </w:rPr>
        <w:t>为负整数，则输出字符串应有前缀“-”。例如，将该程序修改正确后，运行时若输入“14251”，则输出 “15241”；若输入 “-6319870”，则输出 “-0789136”。</w:t>
      </w:r>
    </w:p>
    <w:p w:rsidR="00C0771F" w:rsidRPr="00227AC3" w:rsidRDefault="00C0771F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下面给出的C程序代码中有五处错误，请指出错误代码所在的行号并给出修改正确后的完整代码行。</w:t>
      </w:r>
    </w:p>
    <w:p w:rsidR="00C0771F" w:rsidRPr="00234F73" w:rsidRDefault="00C0771F" w:rsidP="00227AC3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t>【C程序代码】</w:t>
      </w:r>
    </w:p>
    <w:p w:rsidR="00C0771F" w:rsidRPr="00227AC3" w:rsidRDefault="00C0771F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5267325" cy="1076325"/>
            <wp:effectExtent l="1905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1F" w:rsidRPr="00227AC3" w:rsidRDefault="00C0771F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5236297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1F" w:rsidRPr="00227AC3" w:rsidRDefault="00C0771F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阅读说明和C程序代码，解答问题。</w:t>
      </w:r>
    </w:p>
    <w:p w:rsidR="00897A29" w:rsidRPr="00227AC3" w:rsidRDefault="00897A29" w:rsidP="00227AC3">
      <w:pPr>
        <w:spacing w:line="360" w:lineRule="auto"/>
        <w:rPr>
          <w:rFonts w:ascii="宋体" w:eastAsia="宋体" w:hAnsi="宋体"/>
          <w:szCs w:val="21"/>
        </w:rPr>
      </w:pPr>
    </w:p>
    <w:p w:rsidR="00C0771F" w:rsidRPr="00227AC3" w:rsidRDefault="00C0771F" w:rsidP="00227AC3">
      <w:pPr>
        <w:spacing w:line="360" w:lineRule="auto"/>
        <w:rPr>
          <w:rFonts w:ascii="宋体" w:eastAsia="宋体" w:hAnsi="宋体"/>
          <w:szCs w:val="21"/>
        </w:rPr>
      </w:pPr>
    </w:p>
    <w:p w:rsidR="00234F73" w:rsidRDefault="00234F73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FF580E" w:rsidRPr="00234F73" w:rsidRDefault="00234F73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FF580E" w:rsidRPr="00234F73" w:rsidRDefault="00FF580E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t>【说明】</w:t>
      </w:r>
    </w:p>
    <w:p w:rsidR="00FF580E" w:rsidRPr="00227AC3" w:rsidRDefault="00FF580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某市在进行市长选举，该市共分为M</w:t>
      </w:r>
      <w:proofErr w:type="gramStart"/>
      <w:r w:rsidRPr="00227AC3">
        <w:rPr>
          <w:rFonts w:ascii="宋体" w:eastAsia="宋体" w:hAnsi="宋体" w:hint="eastAsia"/>
          <w:szCs w:val="21"/>
        </w:rPr>
        <w:t>个</w:t>
      </w:r>
      <w:proofErr w:type="gramEnd"/>
      <w:r w:rsidRPr="00227AC3">
        <w:rPr>
          <w:rFonts w:ascii="宋体" w:eastAsia="宋体" w:hAnsi="宋体" w:hint="eastAsia"/>
          <w:szCs w:val="21"/>
        </w:rPr>
        <w:t>选区（1&lt;M&lt;6,从1开始顺序编号），共有N</w:t>
      </w:r>
      <w:proofErr w:type="gramStart"/>
      <w:r w:rsidRPr="00227AC3">
        <w:rPr>
          <w:rFonts w:ascii="宋体" w:eastAsia="宋体" w:hAnsi="宋体" w:hint="eastAsia"/>
          <w:szCs w:val="21"/>
        </w:rPr>
        <w:t>个</w:t>
      </w:r>
      <w:proofErr w:type="gramEnd"/>
      <w:r w:rsidRPr="00227AC3">
        <w:rPr>
          <w:rFonts w:ascii="宋体" w:eastAsia="宋体" w:hAnsi="宋体" w:hint="eastAsia"/>
          <w:szCs w:val="21"/>
        </w:rPr>
        <w:t>竞选者参选（1&lt;N&lt;5,从A开始顺序编号）。经投票后，所得选票数据如表3-1所示。</w:t>
      </w:r>
    </w:p>
    <w:p w:rsidR="00FF580E" w:rsidRPr="00227AC3" w:rsidRDefault="00FF580E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5162550" cy="1390650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0E" w:rsidRPr="00227AC3" w:rsidRDefault="00FF580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现已将选票数据存入文本文件data.txt，该文件内容格式如下：共有M行，每行N+1个整数，第一个整数为选区编号，随后为N</w:t>
      </w:r>
      <w:proofErr w:type="gramStart"/>
      <w:r w:rsidRPr="00227AC3">
        <w:rPr>
          <w:rFonts w:ascii="宋体" w:eastAsia="宋体" w:hAnsi="宋体" w:hint="eastAsia"/>
          <w:szCs w:val="21"/>
        </w:rPr>
        <w:t>个</w:t>
      </w:r>
      <w:proofErr w:type="gramEnd"/>
      <w:r w:rsidRPr="00227AC3">
        <w:rPr>
          <w:rFonts w:ascii="宋体" w:eastAsia="宋体" w:hAnsi="宋体" w:hint="eastAsia"/>
          <w:szCs w:val="21"/>
        </w:rPr>
        <w:t>竞选者在该选区所得票数。</w:t>
      </w:r>
    </w:p>
    <w:p w:rsidR="00FF580E" w:rsidRPr="00227AC3" w:rsidRDefault="00FF580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下面的程序先从文件中读入选票数据存入二维数组data，然后完成下列功能：</w:t>
      </w:r>
    </w:p>
    <w:p w:rsidR="00FF580E" w:rsidRPr="00227AC3" w:rsidRDefault="00FF580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a.计算并显示每个竞选者获得的选票数及占总选票数的百分比；</w:t>
      </w:r>
    </w:p>
    <w:p w:rsidR="00FF580E" w:rsidRPr="00227AC3" w:rsidRDefault="00FF580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b.如果任</w:t>
      </w:r>
      <w:proofErr w:type="gramStart"/>
      <w:r w:rsidRPr="00227AC3">
        <w:rPr>
          <w:rFonts w:ascii="宋体" w:eastAsia="宋体" w:hAnsi="宋体" w:hint="eastAsia"/>
          <w:szCs w:val="21"/>
        </w:rPr>
        <w:t>一</w:t>
      </w:r>
      <w:proofErr w:type="gramEnd"/>
      <w:r w:rsidRPr="00227AC3">
        <w:rPr>
          <w:rFonts w:ascii="宋体" w:eastAsia="宋体" w:hAnsi="宋体" w:hint="eastAsia"/>
          <w:szCs w:val="21"/>
        </w:rPr>
        <w:t>竞选者获得的选票数超过总选票数的50%,则显示该竞选者获胜；</w:t>
      </w:r>
    </w:p>
    <w:p w:rsidR="00FF580E" w:rsidRPr="00227AC3" w:rsidRDefault="00FF580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c.如果没有竞选者获得总选票数的50%以上，则显示两位得票最高的竞选者需再进行决选。</w:t>
      </w:r>
    </w:p>
    <w:p w:rsidR="00FF580E" w:rsidRPr="00227AC3" w:rsidRDefault="00FF580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在下面的程序代码中，竞选者A的编号为1，竞选者B的编号为2,以此类推。</w:t>
      </w:r>
    </w:p>
    <w:p w:rsidR="00FF580E" w:rsidRPr="00234F73" w:rsidRDefault="00FF580E" w:rsidP="00227AC3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t>【C代码】</w:t>
      </w:r>
    </w:p>
    <w:p w:rsidR="00FF580E" w:rsidRPr="00227AC3" w:rsidRDefault="00FF580E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4914900" cy="1143000"/>
            <wp:effectExtent l="19050" t="0" r="0" b="0"/>
            <wp:docPr id="59" name="图片 59" descr="http://www.rkpass.cn:8080/ruankao_work_version_0103/userfile/image/xt-c-11-x-x-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rkpass.cn:8080/ruankao_work_version_0103/userfile/image/xt-c-11-x-x-3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0E" w:rsidRPr="00227AC3" w:rsidRDefault="00FF580E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038725" cy="3429000"/>
            <wp:effectExtent l="19050" t="0" r="9525" b="0"/>
            <wp:docPr id="62" name="图片 62" descr="http://www.rkpass.cn:8080/ruankao_work_version_0103/userfile/image/xt-c-11-x-x-3-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rkpass.cn:8080/ruankao_work_version_0103/userfile/image/xt-c-11-x-x-3-3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0E" w:rsidRPr="00227AC3" w:rsidRDefault="00FF580E" w:rsidP="00227AC3">
      <w:pPr>
        <w:spacing w:line="360" w:lineRule="auto"/>
        <w:rPr>
          <w:rFonts w:ascii="宋体" w:eastAsia="宋体" w:hAnsi="宋体"/>
          <w:szCs w:val="21"/>
        </w:rPr>
      </w:pPr>
    </w:p>
    <w:p w:rsidR="00FF580E" w:rsidRPr="00227AC3" w:rsidRDefault="00FF580E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5200650" cy="3838575"/>
            <wp:effectExtent l="19050" t="0" r="0" b="0"/>
            <wp:docPr id="65" name="图片 65" descr="http://www.rkpass.cn:8080/ruankao_work_version_0103/userfile/image/xt-c-11-x-x-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rkpass.cn:8080/ruankao_work_version_0103/userfile/image/xt-c-11-x-x-3-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0E" w:rsidRPr="00227AC3" w:rsidRDefault="00FF580E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szCs w:val="21"/>
        </w:rPr>
        <w:lastRenderedPageBreak/>
        <w:t xml:space="preserve"> </w:t>
      </w: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4972050" cy="1276350"/>
            <wp:effectExtent l="19050" t="0" r="0" b="0"/>
            <wp:docPr id="68" name="图片 68" descr="http://www.rkpass.cn:8080/ruankao_work_version_0103/userfile/image/xt-c-11-x-x-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rkpass.cn:8080/ruankao_work_version_0103/userfile/image/xt-c-11-x-x-3-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1F" w:rsidRPr="00227AC3" w:rsidRDefault="00FF580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阅读说明和</w:t>
      </w:r>
      <w:r w:rsidRPr="00227AC3">
        <w:rPr>
          <w:rFonts w:ascii="宋体" w:eastAsia="宋体" w:hAnsi="宋体"/>
          <w:szCs w:val="21"/>
        </w:rPr>
        <w:t>C</w:t>
      </w:r>
      <w:r w:rsidRPr="00227AC3">
        <w:rPr>
          <w:rFonts w:ascii="宋体" w:eastAsia="宋体" w:hAnsi="宋体" w:hint="eastAsia"/>
          <w:szCs w:val="21"/>
        </w:rPr>
        <w:t>代码，填补</w:t>
      </w:r>
      <w:r w:rsidRPr="00227AC3">
        <w:rPr>
          <w:rFonts w:ascii="宋体" w:eastAsia="宋体" w:hAnsi="宋体"/>
          <w:szCs w:val="21"/>
        </w:rPr>
        <w:t>C</w:t>
      </w:r>
      <w:r w:rsidRPr="00227AC3">
        <w:rPr>
          <w:rFonts w:ascii="宋体" w:eastAsia="宋体" w:hAnsi="宋体" w:hint="eastAsia"/>
          <w:szCs w:val="21"/>
        </w:rPr>
        <w:t>代码中的空缺</w:t>
      </w:r>
      <w:r w:rsidRPr="00227AC3">
        <w:rPr>
          <w:rFonts w:ascii="宋体" w:eastAsia="宋体" w:hAnsi="宋体"/>
          <w:szCs w:val="21"/>
        </w:rPr>
        <w:t>(1)</w:t>
      </w:r>
      <w:r w:rsidRPr="00227AC3">
        <w:rPr>
          <w:rFonts w:ascii="宋体" w:eastAsia="MS Mincho" w:hAnsi="宋体" w:cs="MS Mincho" w:hint="eastAsia"/>
          <w:szCs w:val="21"/>
        </w:rPr>
        <w:t>〜</w:t>
      </w:r>
      <w:r w:rsidRPr="00227AC3">
        <w:rPr>
          <w:rFonts w:ascii="宋体" w:eastAsia="宋体" w:hAnsi="宋体"/>
          <w:szCs w:val="21"/>
        </w:rPr>
        <w:t>(5)</w:t>
      </w:r>
    </w:p>
    <w:p w:rsidR="00FF580E" w:rsidRPr="00227AC3" w:rsidRDefault="00FF580E" w:rsidP="00227AC3">
      <w:pPr>
        <w:spacing w:line="360" w:lineRule="auto"/>
        <w:rPr>
          <w:rFonts w:ascii="宋体" w:eastAsia="宋体" w:hAnsi="宋体"/>
          <w:szCs w:val="21"/>
        </w:rPr>
      </w:pPr>
    </w:p>
    <w:p w:rsidR="00FF580E" w:rsidRPr="00227AC3" w:rsidRDefault="00FF580E" w:rsidP="00227AC3">
      <w:pPr>
        <w:spacing w:line="360" w:lineRule="auto"/>
        <w:rPr>
          <w:rFonts w:ascii="宋体" w:eastAsia="宋体" w:hAnsi="宋体"/>
          <w:szCs w:val="21"/>
        </w:rPr>
      </w:pPr>
    </w:p>
    <w:p w:rsidR="00FF580E" w:rsidRPr="00227AC3" w:rsidRDefault="00FF580E" w:rsidP="00227AC3">
      <w:pPr>
        <w:spacing w:line="360" w:lineRule="auto"/>
        <w:rPr>
          <w:rFonts w:ascii="宋体" w:eastAsia="宋体" w:hAnsi="宋体"/>
          <w:szCs w:val="21"/>
        </w:rPr>
      </w:pPr>
    </w:p>
    <w:p w:rsidR="00234F73" w:rsidRDefault="00234F73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3D7C4C" w:rsidRPr="00234F73" w:rsidRDefault="00234F73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3D7C4C" w:rsidRPr="00234F73" w:rsidRDefault="003D7C4C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t>【说明】</w:t>
      </w:r>
    </w:p>
    <w:p w:rsidR="003D7C4C" w:rsidRPr="00227AC3" w:rsidRDefault="003D7C4C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约</w:t>
      </w:r>
      <w:proofErr w:type="gramStart"/>
      <w:r w:rsidRPr="00227AC3">
        <w:rPr>
          <w:rFonts w:ascii="宋体" w:eastAsia="宋体" w:hAnsi="宋体" w:hint="eastAsia"/>
          <w:szCs w:val="21"/>
        </w:rPr>
        <w:t>瑟夫问题</w:t>
      </w:r>
      <w:proofErr w:type="gramEnd"/>
      <w:r w:rsidRPr="00227AC3">
        <w:rPr>
          <w:rFonts w:ascii="宋体" w:eastAsia="宋体" w:hAnsi="宋体" w:hint="eastAsia"/>
          <w:szCs w:val="21"/>
        </w:rPr>
        <w:t>是一个经典的问题，其描述是：有</w:t>
      </w:r>
      <w:r w:rsidRPr="00227AC3">
        <w:rPr>
          <w:rFonts w:ascii="宋体" w:eastAsia="宋体" w:hAnsi="宋体"/>
          <w:szCs w:val="21"/>
        </w:rPr>
        <w:t>n</w:t>
      </w:r>
      <w:r w:rsidRPr="00227AC3">
        <w:rPr>
          <w:rFonts w:ascii="宋体" w:eastAsia="宋体" w:hAnsi="宋体" w:hint="eastAsia"/>
          <w:szCs w:val="21"/>
        </w:rPr>
        <w:t>个人（编号为</w:t>
      </w:r>
      <w:r w:rsidRPr="00227AC3">
        <w:rPr>
          <w:rFonts w:ascii="宋体" w:eastAsia="宋体" w:hAnsi="宋体"/>
          <w:szCs w:val="21"/>
        </w:rPr>
        <w:t>1</w:t>
      </w:r>
      <w:r w:rsidRPr="00227AC3">
        <w:rPr>
          <w:rFonts w:ascii="宋体" w:eastAsia="MS Mincho" w:hAnsi="宋体" w:cs="MS Mincho" w:hint="eastAsia"/>
          <w:szCs w:val="21"/>
        </w:rPr>
        <w:t>〜</w:t>
      </w:r>
      <w:r w:rsidRPr="00227AC3">
        <w:rPr>
          <w:rFonts w:ascii="宋体" w:eastAsia="宋体" w:hAnsi="宋体"/>
          <w:szCs w:val="21"/>
        </w:rPr>
        <w:t>n)</w:t>
      </w:r>
      <w:r w:rsidRPr="00227AC3">
        <w:rPr>
          <w:rFonts w:ascii="宋体" w:eastAsia="宋体" w:hAnsi="宋体" w:hint="eastAsia"/>
          <w:szCs w:val="21"/>
        </w:rPr>
        <w:t>围成一圈，从第</w:t>
      </w:r>
      <w:r w:rsidRPr="00227AC3">
        <w:rPr>
          <w:rFonts w:ascii="宋体" w:eastAsia="宋体" w:hAnsi="宋体"/>
          <w:szCs w:val="21"/>
        </w:rPr>
        <w:t>1</w:t>
      </w:r>
      <w:r w:rsidRPr="00227AC3">
        <w:rPr>
          <w:rFonts w:ascii="宋体" w:eastAsia="宋体" w:hAnsi="宋体" w:hint="eastAsia"/>
          <w:szCs w:val="21"/>
        </w:rPr>
        <w:t>个人开始，按照顺时针方向从</w:t>
      </w:r>
      <w:r w:rsidRPr="00227AC3">
        <w:rPr>
          <w:rFonts w:ascii="宋体" w:eastAsia="宋体" w:hAnsi="宋体"/>
          <w:szCs w:val="21"/>
        </w:rPr>
        <w:t>1</w:t>
      </w:r>
      <w:r w:rsidRPr="00227AC3">
        <w:rPr>
          <w:rFonts w:ascii="宋体" w:eastAsia="宋体" w:hAnsi="宋体" w:hint="eastAsia"/>
          <w:szCs w:val="21"/>
        </w:rPr>
        <w:t>开始计数到</w:t>
      </w:r>
      <w:r w:rsidRPr="00227AC3">
        <w:rPr>
          <w:rFonts w:ascii="宋体" w:eastAsia="宋体" w:hAnsi="宋体"/>
          <w:szCs w:val="21"/>
        </w:rPr>
        <w:t>m (</w:t>
      </w:r>
      <w:r w:rsidRPr="00227AC3">
        <w:rPr>
          <w:rFonts w:ascii="宋体" w:eastAsia="宋体" w:hAnsi="宋体" w:hint="eastAsia"/>
          <w:szCs w:val="21"/>
        </w:rPr>
        <w:t>即数到第</w:t>
      </w:r>
      <w:r w:rsidRPr="00227AC3">
        <w:rPr>
          <w:rFonts w:ascii="宋体" w:eastAsia="宋体" w:hAnsi="宋体"/>
          <w:szCs w:val="21"/>
        </w:rPr>
        <w:t>m</w:t>
      </w:r>
      <w:r w:rsidRPr="00227AC3">
        <w:rPr>
          <w:rFonts w:ascii="宋体" w:eastAsia="宋体" w:hAnsi="宋体" w:hint="eastAsia"/>
          <w:szCs w:val="21"/>
        </w:rPr>
        <w:t>个人），让其出圈，然后再从其顺时针方向的下一个人开始，依次计数到</w:t>
      </w:r>
      <w:r w:rsidRPr="00227AC3">
        <w:rPr>
          <w:rFonts w:ascii="宋体" w:eastAsia="宋体" w:hAnsi="宋体"/>
          <w:szCs w:val="21"/>
        </w:rPr>
        <w:t>m</w:t>
      </w:r>
      <w:r w:rsidRPr="00227AC3">
        <w:rPr>
          <w:rFonts w:ascii="宋体" w:eastAsia="宋体" w:hAnsi="宋体" w:hint="eastAsia"/>
          <w:szCs w:val="21"/>
        </w:rPr>
        <w:t>并让其出圈，重复这个过程，直到所有人都出圈，试给出出圈者的顺序。</w:t>
      </w:r>
    </w:p>
    <w:p w:rsidR="003D7C4C" w:rsidRPr="00227AC3" w:rsidRDefault="003D7C4C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以n=5，m=3为例，其出圈顺序为3，1，5，2，4，过程如图4-1所示。</w:t>
      </w:r>
    </w:p>
    <w:p w:rsidR="003D7C4C" w:rsidRPr="00227AC3" w:rsidRDefault="003D7C4C" w:rsidP="00234F7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4362450" cy="102870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4C" w:rsidRPr="00227AC3" w:rsidRDefault="003D7C4C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下面的函数Joseph()在单向循环链表表示的基础上模拟上述出圈过程。</w:t>
      </w:r>
    </w:p>
    <w:p w:rsidR="003D7C4C" w:rsidRPr="00227AC3" w:rsidRDefault="003D7C4C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n为5时的单向循环链表结构如图4-2所示。</w:t>
      </w:r>
    </w:p>
    <w:p w:rsidR="003D7C4C" w:rsidRPr="00227AC3" w:rsidRDefault="003D7C4C" w:rsidP="00234F7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3705225" cy="1209675"/>
            <wp:effectExtent l="1905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链表的结点类型定义如下:</w:t>
      </w: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  <w:proofErr w:type="spellStart"/>
      <w:proofErr w:type="gramStart"/>
      <w:r w:rsidRPr="00227AC3">
        <w:rPr>
          <w:rFonts w:ascii="宋体" w:eastAsia="宋体" w:hAnsi="宋体"/>
          <w:szCs w:val="21"/>
        </w:rPr>
        <w:t>typedef</w:t>
      </w:r>
      <w:proofErr w:type="spellEnd"/>
      <w:proofErr w:type="gramEnd"/>
      <w:r w:rsidRPr="00227AC3">
        <w:rPr>
          <w:rFonts w:ascii="宋体" w:eastAsia="宋体" w:hAnsi="宋体"/>
          <w:szCs w:val="21"/>
        </w:rPr>
        <w:t xml:space="preserve"> </w:t>
      </w:r>
      <w:proofErr w:type="spellStart"/>
      <w:r w:rsidRPr="00227AC3">
        <w:rPr>
          <w:rFonts w:ascii="宋体" w:eastAsia="宋体" w:hAnsi="宋体"/>
          <w:szCs w:val="21"/>
        </w:rPr>
        <w:t>struct</w:t>
      </w:r>
      <w:proofErr w:type="spellEnd"/>
      <w:r w:rsidRPr="00227AC3">
        <w:rPr>
          <w:rFonts w:ascii="宋体" w:eastAsia="宋体" w:hAnsi="宋体"/>
          <w:szCs w:val="21"/>
        </w:rPr>
        <w:t xml:space="preserve"> Node{ </w:t>
      </w: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  <w:proofErr w:type="spellStart"/>
      <w:proofErr w:type="gramStart"/>
      <w:r w:rsidRPr="00227AC3">
        <w:rPr>
          <w:rFonts w:ascii="宋体" w:eastAsia="宋体" w:hAnsi="宋体"/>
          <w:szCs w:val="21"/>
        </w:rPr>
        <w:t>int</w:t>
      </w:r>
      <w:proofErr w:type="spellEnd"/>
      <w:proofErr w:type="gramEnd"/>
      <w:r w:rsidRPr="00227AC3">
        <w:rPr>
          <w:rFonts w:ascii="宋体" w:eastAsia="宋体" w:hAnsi="宋体"/>
          <w:szCs w:val="21"/>
        </w:rPr>
        <w:t xml:space="preserve"> no;</w:t>
      </w: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  <w:proofErr w:type="spellStart"/>
      <w:proofErr w:type="gramStart"/>
      <w:r w:rsidRPr="00227AC3">
        <w:rPr>
          <w:rFonts w:ascii="宋体" w:eastAsia="宋体" w:hAnsi="宋体"/>
          <w:szCs w:val="21"/>
        </w:rPr>
        <w:t>struct</w:t>
      </w:r>
      <w:proofErr w:type="spellEnd"/>
      <w:proofErr w:type="gramEnd"/>
      <w:r w:rsidRPr="00227AC3">
        <w:rPr>
          <w:rFonts w:ascii="宋体" w:eastAsia="宋体" w:hAnsi="宋体"/>
          <w:szCs w:val="21"/>
        </w:rPr>
        <w:t xml:space="preserve"> Node *next;</w:t>
      </w: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227AC3">
        <w:rPr>
          <w:rFonts w:ascii="宋体" w:eastAsia="宋体" w:hAnsi="宋体"/>
          <w:szCs w:val="21"/>
        </w:rPr>
        <w:t>}Node</w:t>
      </w:r>
      <w:proofErr w:type="gramEnd"/>
      <w:r w:rsidRPr="00227AC3">
        <w:rPr>
          <w:rFonts w:ascii="宋体" w:eastAsia="宋体" w:hAnsi="宋体"/>
          <w:szCs w:val="21"/>
        </w:rPr>
        <w:t>, *</w:t>
      </w:r>
      <w:proofErr w:type="spellStart"/>
      <w:r w:rsidRPr="00227AC3">
        <w:rPr>
          <w:rFonts w:ascii="宋体" w:eastAsia="宋体" w:hAnsi="宋体"/>
          <w:szCs w:val="21"/>
        </w:rPr>
        <w:t>LinkList</w:t>
      </w:r>
      <w:proofErr w:type="spellEnd"/>
      <w:r w:rsidRPr="00227AC3">
        <w:rPr>
          <w:rFonts w:ascii="宋体" w:eastAsia="宋体" w:hAnsi="宋体"/>
          <w:szCs w:val="21"/>
        </w:rPr>
        <w:t>;</w:t>
      </w:r>
    </w:p>
    <w:p w:rsidR="003D7C4C" w:rsidRPr="00227AC3" w:rsidRDefault="003D7C4C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函数Joseph(</w:t>
      </w:r>
      <w:proofErr w:type="spellStart"/>
      <w:r w:rsidRPr="00227AC3">
        <w:rPr>
          <w:rFonts w:ascii="宋体" w:eastAsia="宋体" w:hAnsi="宋体" w:hint="eastAsia"/>
          <w:szCs w:val="21"/>
        </w:rPr>
        <w:t>LinkList</w:t>
      </w:r>
      <w:proofErr w:type="spellEnd"/>
      <w:r w:rsidRPr="00227AC3">
        <w:rPr>
          <w:rFonts w:ascii="宋体" w:eastAsia="宋体" w:hAnsi="宋体" w:hint="eastAsia"/>
          <w:szCs w:val="21"/>
        </w:rPr>
        <w:t xml:space="preserve"> tail, </w:t>
      </w:r>
      <w:proofErr w:type="spellStart"/>
      <w:r w:rsidRPr="00227AC3">
        <w:rPr>
          <w:rFonts w:ascii="宋体" w:eastAsia="宋体" w:hAnsi="宋体" w:hint="eastAsia"/>
          <w:szCs w:val="21"/>
        </w:rPr>
        <w:t>int</w:t>
      </w:r>
      <w:proofErr w:type="spellEnd"/>
      <w:r w:rsidRPr="00227AC3">
        <w:rPr>
          <w:rFonts w:ascii="宋体" w:eastAsia="宋体" w:hAnsi="宋体" w:hint="eastAsia"/>
          <w:szCs w:val="21"/>
        </w:rPr>
        <w:t xml:space="preserve"> n, </w:t>
      </w:r>
      <w:proofErr w:type="spellStart"/>
      <w:r w:rsidRPr="00227AC3">
        <w:rPr>
          <w:rFonts w:ascii="宋体" w:eastAsia="宋体" w:hAnsi="宋体" w:hint="eastAsia"/>
          <w:szCs w:val="21"/>
        </w:rPr>
        <w:t>int</w:t>
      </w:r>
      <w:proofErr w:type="spellEnd"/>
      <w:r w:rsidRPr="00227AC3">
        <w:rPr>
          <w:rFonts w:ascii="宋体" w:eastAsia="宋体" w:hAnsi="宋体" w:hint="eastAsia"/>
          <w:szCs w:val="21"/>
        </w:rPr>
        <w:t xml:space="preserve"> m)的处理思路如下：</w:t>
      </w:r>
    </w:p>
    <w:p w:rsidR="003D7C4C" w:rsidRPr="00227AC3" w:rsidRDefault="003D7C4C" w:rsidP="00227AC3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(1).用k计数，每次都从0开始，当计数到m-1时结束本次计数；</w:t>
      </w: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(2).通过指针p查找出圈者所对应的结点，当k的值等于m-1时，p应指向出圈者对应结点的前驱结点；</w:t>
      </w:r>
    </w:p>
    <w:p w:rsidR="003D7C4C" w:rsidRPr="00227AC3" w:rsidRDefault="003D7C4C" w:rsidP="00227AC3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(3).通过删除结点表示出圈处理；</w:t>
      </w: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(4).当m大于圈中剩余人数时，为了避免重复计数，用模运算修改m的值：</w:t>
      </w: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(5).计数和删除操作完成后再恢复m的原值。</w:t>
      </w:r>
    </w:p>
    <w:p w:rsidR="003D7C4C" w:rsidRPr="00234F73" w:rsidRDefault="003D7C4C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lastRenderedPageBreak/>
        <w:t>【C函数】</w:t>
      </w: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4419600" cy="4114800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0E" w:rsidRPr="00227AC3" w:rsidRDefault="003D7C4C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阅读说明和</w:t>
      </w:r>
      <w:r w:rsidRPr="00227AC3">
        <w:rPr>
          <w:rFonts w:ascii="宋体" w:eastAsia="宋体" w:hAnsi="宋体"/>
          <w:szCs w:val="21"/>
        </w:rPr>
        <w:t>C</w:t>
      </w:r>
      <w:r w:rsidRPr="00227AC3">
        <w:rPr>
          <w:rFonts w:ascii="宋体" w:eastAsia="宋体" w:hAnsi="宋体" w:hint="eastAsia"/>
          <w:szCs w:val="21"/>
        </w:rPr>
        <w:t>函数，填补</w:t>
      </w:r>
      <w:r w:rsidRPr="00227AC3">
        <w:rPr>
          <w:rFonts w:ascii="宋体" w:eastAsia="宋体" w:hAnsi="宋体"/>
          <w:szCs w:val="21"/>
        </w:rPr>
        <w:t>C</w:t>
      </w:r>
      <w:r w:rsidRPr="00227AC3">
        <w:rPr>
          <w:rFonts w:ascii="宋体" w:eastAsia="宋体" w:hAnsi="宋体" w:hint="eastAsia"/>
          <w:szCs w:val="21"/>
        </w:rPr>
        <w:t>函数中的空缺</w:t>
      </w:r>
      <w:r w:rsidRPr="00227AC3">
        <w:rPr>
          <w:rFonts w:ascii="宋体" w:eastAsia="宋体" w:hAnsi="宋体"/>
          <w:szCs w:val="21"/>
        </w:rPr>
        <w:t>(1)</w:t>
      </w:r>
      <w:r w:rsidRPr="00227AC3">
        <w:rPr>
          <w:rFonts w:ascii="宋体" w:eastAsia="MS Mincho" w:hAnsi="宋体" w:cs="MS Mincho" w:hint="eastAsia"/>
          <w:szCs w:val="21"/>
        </w:rPr>
        <w:t>〜</w:t>
      </w:r>
      <w:r w:rsidRPr="00227AC3">
        <w:rPr>
          <w:rFonts w:ascii="宋体" w:eastAsia="宋体" w:hAnsi="宋体"/>
          <w:szCs w:val="21"/>
        </w:rPr>
        <w:t>(5)</w:t>
      </w:r>
      <w:r w:rsidRPr="00227AC3">
        <w:rPr>
          <w:rFonts w:ascii="宋体" w:eastAsia="宋体" w:hAnsi="宋体" w:hint="eastAsia"/>
          <w:szCs w:val="21"/>
        </w:rPr>
        <w:t>。</w:t>
      </w: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</w:p>
    <w:p w:rsidR="003D7C4C" w:rsidRPr="00227AC3" w:rsidRDefault="003D7C4C" w:rsidP="00227AC3">
      <w:pPr>
        <w:spacing w:line="360" w:lineRule="auto"/>
        <w:rPr>
          <w:rFonts w:ascii="宋体" w:eastAsia="宋体" w:hAnsi="宋体"/>
          <w:szCs w:val="21"/>
        </w:rPr>
      </w:pPr>
    </w:p>
    <w:p w:rsidR="00234F73" w:rsidRDefault="00234F73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6465AD" w:rsidRPr="00234F73" w:rsidRDefault="00234F73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6465AD" w:rsidRPr="00234F73" w:rsidRDefault="006465AD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t>【说明】</w:t>
      </w:r>
    </w:p>
    <w:p w:rsidR="006465AD" w:rsidRPr="00227AC3" w:rsidRDefault="006465AD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已知某公司主要有两大类耗电资产（Asset):计算机（</w:t>
      </w:r>
      <w:proofErr w:type="spellStart"/>
      <w:r w:rsidRPr="00227AC3">
        <w:rPr>
          <w:rFonts w:ascii="宋体" w:eastAsia="宋体" w:hAnsi="宋体" w:hint="eastAsia"/>
          <w:szCs w:val="21"/>
        </w:rPr>
        <w:t>ComputerAsset</w:t>
      </w:r>
      <w:proofErr w:type="spellEnd"/>
      <w:r w:rsidRPr="00227AC3">
        <w:rPr>
          <w:rFonts w:ascii="宋体" w:eastAsia="宋体" w:hAnsi="宋体" w:hint="eastAsia"/>
          <w:szCs w:val="21"/>
        </w:rPr>
        <w:t>)和建筑物(Building Asset)。为了节约能源，通过控制各种电源，将可关闭的房灯、计算机显示器等在夜间关闭。</w:t>
      </w:r>
    </w:p>
    <w:p w:rsidR="006465AD" w:rsidRPr="00227AC3" w:rsidRDefault="006465AD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为了实现上述需求，设计了如图5-1所示的类图，并用下面的C++代码加以实现。</w:t>
      </w:r>
    </w:p>
    <w:p w:rsidR="006465AD" w:rsidRPr="00227AC3" w:rsidRDefault="001646E1" w:rsidP="00234F7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5067300" cy="245745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AD" w:rsidRPr="00234F73" w:rsidRDefault="006465AD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t>【C++代码】</w:t>
      </w:r>
    </w:p>
    <w:p w:rsidR="006465AD" w:rsidRPr="00227AC3" w:rsidRDefault="006465AD" w:rsidP="00227AC3">
      <w:pPr>
        <w:spacing w:line="360" w:lineRule="auto"/>
        <w:rPr>
          <w:rFonts w:ascii="宋体" w:eastAsia="宋体" w:hAnsi="宋体"/>
          <w:szCs w:val="21"/>
        </w:rPr>
      </w:pPr>
    </w:p>
    <w:p w:rsidR="006465AD" w:rsidRPr="00227AC3" w:rsidRDefault="001646E1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00650" cy="4324350"/>
            <wp:effectExtent l="19050" t="0" r="0" b="0"/>
            <wp:docPr id="83" name="图片 83" descr="http://www.rkpass.cn:8080/ruankao_work_version_0103/userfile/image/xt-c-11-x-x-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rkpass.cn:8080/ruankao_work_version_0103/userfile/image/xt-c-11-x-x-5-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AD" w:rsidRPr="00227AC3" w:rsidRDefault="006465AD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szCs w:val="21"/>
        </w:rPr>
        <w:t xml:space="preserve"> </w:t>
      </w:r>
      <w:r w:rsidR="001646E1" w:rsidRPr="00227AC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5096629"/>
            <wp:effectExtent l="19050" t="0" r="2540" b="0"/>
            <wp:docPr id="86" name="图片 86" descr="http://www.rkpass.cn:8080/ruankao_work_version_0103/userfile/image/xt-c-11-x-x-5-3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rkpass.cn:8080/ruankao_work_version_0103/userfile/image/xt-c-11-x-x-5-3_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4C" w:rsidRPr="00227AC3" w:rsidRDefault="006465AD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阅读说明、图和</w:t>
      </w:r>
      <w:r w:rsidRPr="00227AC3">
        <w:rPr>
          <w:rFonts w:ascii="宋体" w:eastAsia="宋体" w:hAnsi="宋体"/>
          <w:szCs w:val="21"/>
        </w:rPr>
        <w:t>C++</w:t>
      </w:r>
      <w:r w:rsidRPr="00227AC3">
        <w:rPr>
          <w:rFonts w:ascii="宋体" w:eastAsia="宋体" w:hAnsi="宋体" w:hint="eastAsia"/>
          <w:szCs w:val="21"/>
        </w:rPr>
        <w:t>代码，填补</w:t>
      </w:r>
      <w:r w:rsidRPr="00227AC3">
        <w:rPr>
          <w:rFonts w:ascii="宋体" w:eastAsia="宋体" w:hAnsi="宋体"/>
          <w:szCs w:val="21"/>
        </w:rPr>
        <w:t>C++</w:t>
      </w:r>
      <w:r w:rsidRPr="00227AC3">
        <w:rPr>
          <w:rFonts w:ascii="宋体" w:eastAsia="宋体" w:hAnsi="宋体" w:hint="eastAsia"/>
          <w:szCs w:val="21"/>
        </w:rPr>
        <w:t>代码中的空缺</w:t>
      </w:r>
      <w:r w:rsidRPr="00227AC3">
        <w:rPr>
          <w:rFonts w:ascii="宋体" w:eastAsia="宋体" w:hAnsi="宋体"/>
          <w:szCs w:val="21"/>
        </w:rPr>
        <w:t>(1)</w:t>
      </w:r>
      <w:r w:rsidRPr="00227AC3">
        <w:rPr>
          <w:rFonts w:ascii="宋体" w:eastAsia="MS Mincho" w:hAnsi="宋体" w:cs="MS Mincho" w:hint="eastAsia"/>
          <w:szCs w:val="21"/>
        </w:rPr>
        <w:t>〜</w:t>
      </w:r>
      <w:r w:rsidRPr="00227AC3">
        <w:rPr>
          <w:rFonts w:ascii="宋体" w:eastAsia="宋体" w:hAnsi="宋体"/>
          <w:szCs w:val="21"/>
        </w:rPr>
        <w:t>(5).</w:t>
      </w:r>
    </w:p>
    <w:p w:rsidR="001646E1" w:rsidRPr="00227AC3" w:rsidRDefault="001646E1" w:rsidP="00227AC3">
      <w:pPr>
        <w:spacing w:line="360" w:lineRule="auto"/>
        <w:rPr>
          <w:rFonts w:ascii="宋体" w:eastAsia="宋体" w:hAnsi="宋体"/>
          <w:szCs w:val="21"/>
        </w:rPr>
      </w:pPr>
    </w:p>
    <w:p w:rsidR="001646E1" w:rsidRPr="00227AC3" w:rsidRDefault="001646E1" w:rsidP="00227AC3">
      <w:pPr>
        <w:spacing w:line="360" w:lineRule="auto"/>
        <w:rPr>
          <w:rFonts w:ascii="宋体" w:eastAsia="宋体" w:hAnsi="宋体"/>
          <w:szCs w:val="21"/>
        </w:rPr>
      </w:pPr>
    </w:p>
    <w:p w:rsidR="001646E1" w:rsidRPr="00227AC3" w:rsidRDefault="001646E1" w:rsidP="00227AC3">
      <w:pPr>
        <w:spacing w:line="360" w:lineRule="auto"/>
        <w:rPr>
          <w:rFonts w:ascii="宋体" w:eastAsia="宋体" w:hAnsi="宋体"/>
          <w:szCs w:val="21"/>
        </w:rPr>
      </w:pPr>
    </w:p>
    <w:p w:rsidR="00234F73" w:rsidRDefault="00234F7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4A3DEE" w:rsidRPr="00234F73" w:rsidRDefault="00234F73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4A3DEE" w:rsidRPr="00234F73" w:rsidRDefault="004A3DEE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t>【说明】</w:t>
      </w:r>
    </w:p>
    <w:p w:rsidR="004A3DEE" w:rsidRPr="00227AC3" w:rsidRDefault="004A3DE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已知某公司主要有两大类耗电资产（Asset):计算机（</w:t>
      </w:r>
      <w:proofErr w:type="spellStart"/>
      <w:r w:rsidRPr="00227AC3">
        <w:rPr>
          <w:rFonts w:ascii="宋体" w:eastAsia="宋体" w:hAnsi="宋体" w:hint="eastAsia"/>
          <w:szCs w:val="21"/>
        </w:rPr>
        <w:t>ComputerAsset</w:t>
      </w:r>
      <w:proofErr w:type="spellEnd"/>
      <w:r w:rsidRPr="00227AC3">
        <w:rPr>
          <w:rFonts w:ascii="宋体" w:eastAsia="宋体" w:hAnsi="宋体" w:hint="eastAsia"/>
          <w:szCs w:val="21"/>
        </w:rPr>
        <w:t>)和建筑物(</w:t>
      </w:r>
      <w:proofErr w:type="spellStart"/>
      <w:r w:rsidRPr="00227AC3">
        <w:rPr>
          <w:rFonts w:ascii="宋体" w:eastAsia="宋体" w:hAnsi="宋体" w:hint="eastAsia"/>
          <w:szCs w:val="21"/>
        </w:rPr>
        <w:t>BuildingAsset</w:t>
      </w:r>
      <w:proofErr w:type="spellEnd"/>
      <w:r w:rsidRPr="00227AC3">
        <w:rPr>
          <w:rFonts w:ascii="宋体" w:eastAsia="宋体" w:hAnsi="宋体" w:hint="eastAsia"/>
          <w:szCs w:val="21"/>
        </w:rPr>
        <w:t>)。为了节约能源，通过控制各种电源，将可关闭的房灯、计算机显示器等在夜间关闭。</w:t>
      </w:r>
    </w:p>
    <w:p w:rsidR="004A3DEE" w:rsidRPr="00227AC3" w:rsidRDefault="004A3DE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为了实现上述需求，设计了如图6-1所示的类图，并用下面的Java代码加以实现。</w:t>
      </w:r>
    </w:p>
    <w:p w:rsidR="004A3DEE" w:rsidRPr="00227AC3" w:rsidRDefault="001D4E36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5095875" cy="2495550"/>
            <wp:effectExtent l="1905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EE" w:rsidRPr="00234F73" w:rsidRDefault="004A3DEE" w:rsidP="00227AC3">
      <w:pPr>
        <w:spacing w:line="360" w:lineRule="auto"/>
        <w:rPr>
          <w:rFonts w:ascii="宋体" w:eastAsia="宋体" w:hAnsi="宋体"/>
          <w:b/>
          <w:szCs w:val="21"/>
        </w:rPr>
      </w:pPr>
      <w:r w:rsidRPr="00234F73">
        <w:rPr>
          <w:rFonts w:ascii="宋体" w:eastAsia="宋体" w:hAnsi="宋体" w:hint="eastAsia"/>
          <w:b/>
          <w:szCs w:val="21"/>
        </w:rPr>
        <w:t>【Java代码】</w:t>
      </w:r>
    </w:p>
    <w:p w:rsidR="004A3DEE" w:rsidRPr="00227AC3" w:rsidRDefault="001D4E36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972107"/>
            <wp:effectExtent l="19050" t="0" r="2540" b="0"/>
            <wp:docPr id="92" name="图片 92" descr="http://www.rkpass.cn:8080/ruankao_work_version_0103/userfile/image/xt-c-11-x-x-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rkpass.cn:8080/ruankao_work_version_0103/userfile/image/xt-c-11-x-x-6-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EE" w:rsidRPr="00227AC3" w:rsidRDefault="001D4E36" w:rsidP="00227AC3">
      <w:pPr>
        <w:spacing w:line="360" w:lineRule="auto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5236569"/>
            <wp:effectExtent l="19050" t="0" r="2540" b="0"/>
            <wp:docPr id="95" name="图片 95" descr="http://www.rkpass.cn:8080/ruankao_work_version_0103/userfile/image/xt-c-11-x-x-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rkpass.cn:8080/ruankao_work_version_0103/userfile/image/xt-c-11-x-x-6-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6E1" w:rsidRPr="00227AC3" w:rsidRDefault="004A3DEE" w:rsidP="00234F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27AC3">
        <w:rPr>
          <w:rFonts w:ascii="宋体" w:eastAsia="宋体" w:hAnsi="宋体" w:hint="eastAsia"/>
          <w:szCs w:val="21"/>
        </w:rPr>
        <w:t>阅读说明和</w:t>
      </w:r>
      <w:r w:rsidRPr="00227AC3">
        <w:rPr>
          <w:rFonts w:ascii="宋体" w:eastAsia="宋体" w:hAnsi="宋体"/>
          <w:szCs w:val="21"/>
        </w:rPr>
        <w:t>Java</w:t>
      </w:r>
      <w:r w:rsidRPr="00227AC3">
        <w:rPr>
          <w:rFonts w:ascii="宋体" w:eastAsia="宋体" w:hAnsi="宋体" w:hint="eastAsia"/>
          <w:szCs w:val="21"/>
        </w:rPr>
        <w:t>代码，填补</w:t>
      </w:r>
      <w:r w:rsidRPr="00227AC3">
        <w:rPr>
          <w:rFonts w:ascii="宋体" w:eastAsia="宋体" w:hAnsi="宋体"/>
          <w:szCs w:val="21"/>
        </w:rPr>
        <w:t>Java</w:t>
      </w:r>
      <w:r w:rsidRPr="00227AC3">
        <w:rPr>
          <w:rFonts w:ascii="宋体" w:eastAsia="宋体" w:hAnsi="宋体" w:hint="eastAsia"/>
          <w:szCs w:val="21"/>
        </w:rPr>
        <w:t>代码中的空缺</w:t>
      </w:r>
      <w:r w:rsidRPr="00227AC3">
        <w:rPr>
          <w:rFonts w:ascii="宋体" w:eastAsia="宋体" w:hAnsi="宋体"/>
          <w:szCs w:val="21"/>
        </w:rPr>
        <w:t>(1)</w:t>
      </w:r>
      <w:r w:rsidRPr="00227AC3">
        <w:rPr>
          <w:rFonts w:ascii="宋体" w:eastAsia="MS Mincho" w:hAnsi="宋体" w:cs="MS Mincho" w:hint="eastAsia"/>
          <w:szCs w:val="21"/>
        </w:rPr>
        <w:t>〜</w:t>
      </w:r>
      <w:r w:rsidRPr="00227AC3">
        <w:rPr>
          <w:rFonts w:ascii="宋体" w:eastAsia="宋体" w:hAnsi="宋体"/>
          <w:szCs w:val="21"/>
        </w:rPr>
        <w:t>(5).</w:t>
      </w:r>
    </w:p>
    <w:sectPr w:rsidR="001646E1" w:rsidRPr="00227AC3" w:rsidSect="00CB55D2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3A1" w:rsidRDefault="005263A1" w:rsidP="00AF6DF8">
      <w:r>
        <w:separator/>
      </w:r>
    </w:p>
  </w:endnote>
  <w:endnote w:type="continuationSeparator" w:id="0">
    <w:p w:rsidR="005263A1" w:rsidRDefault="005263A1" w:rsidP="00AF6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8429234"/>
      <w:docPartObj>
        <w:docPartGallery w:val="Page Numbers (Bottom of Page)"/>
        <w:docPartUnique/>
      </w:docPartObj>
    </w:sdtPr>
    <w:sdtContent>
      <w:p w:rsidR="00076BCA" w:rsidRPr="00076BCA" w:rsidRDefault="00076BCA" w:rsidP="00076BCA">
        <w:pPr>
          <w:pStyle w:val="a4"/>
          <w:jc w:val="center"/>
          <w:rPr>
            <w:sz w:val="21"/>
            <w:szCs w:val="21"/>
          </w:rPr>
        </w:pPr>
        <w:r w:rsidRPr="00076BCA">
          <w:rPr>
            <w:rFonts w:hint="eastAsia"/>
            <w:sz w:val="21"/>
            <w:szCs w:val="21"/>
          </w:rPr>
          <w:t>2011</w:t>
        </w:r>
        <w:r w:rsidRPr="00076BCA">
          <w:rPr>
            <w:rFonts w:hint="eastAsia"/>
            <w:sz w:val="21"/>
            <w:szCs w:val="21"/>
          </w:rPr>
          <w:t>年下半年</w:t>
        </w:r>
        <w:r w:rsidRPr="00076BCA">
          <w:rPr>
            <w:rFonts w:hint="eastAsia"/>
            <w:sz w:val="21"/>
            <w:szCs w:val="21"/>
          </w:rPr>
          <w:t xml:space="preserve"> </w:t>
        </w:r>
        <w:r w:rsidRPr="00076BCA">
          <w:rPr>
            <w:rFonts w:hint="eastAsia"/>
            <w:sz w:val="21"/>
            <w:szCs w:val="21"/>
          </w:rPr>
          <w:t>程序员</w:t>
        </w:r>
        <w:r w:rsidRPr="00076BCA">
          <w:rPr>
            <w:rFonts w:hint="eastAsia"/>
            <w:sz w:val="21"/>
            <w:szCs w:val="21"/>
          </w:rPr>
          <w:t xml:space="preserve"> </w:t>
        </w:r>
        <w:r w:rsidRPr="00076BCA">
          <w:rPr>
            <w:rFonts w:hint="eastAsia"/>
            <w:sz w:val="21"/>
            <w:szCs w:val="21"/>
          </w:rPr>
          <w:t>下午试卷</w:t>
        </w:r>
        <w:r w:rsidRPr="00076BCA">
          <w:rPr>
            <w:rFonts w:hint="eastAsia"/>
            <w:sz w:val="21"/>
            <w:szCs w:val="21"/>
          </w:rPr>
          <w:t xml:space="preserve"> </w:t>
        </w:r>
        <w:r w:rsidRPr="00076BCA">
          <w:rPr>
            <w:rFonts w:hint="eastAsia"/>
            <w:sz w:val="21"/>
            <w:szCs w:val="21"/>
          </w:rPr>
          <w:t>第</w:t>
        </w:r>
        <w:r w:rsidRPr="00076BCA">
          <w:rPr>
            <w:sz w:val="21"/>
            <w:szCs w:val="21"/>
          </w:rPr>
          <w:fldChar w:fldCharType="begin"/>
        </w:r>
        <w:r w:rsidRPr="00076BCA">
          <w:rPr>
            <w:sz w:val="21"/>
            <w:szCs w:val="21"/>
          </w:rPr>
          <w:instrText xml:space="preserve"> PAGE   \* MERGEFORMAT </w:instrText>
        </w:r>
        <w:r w:rsidRPr="00076BCA">
          <w:rPr>
            <w:sz w:val="21"/>
            <w:szCs w:val="21"/>
          </w:rPr>
          <w:fldChar w:fldCharType="separate"/>
        </w:r>
        <w:r w:rsidRPr="00076BCA">
          <w:rPr>
            <w:noProof/>
            <w:sz w:val="21"/>
            <w:szCs w:val="21"/>
            <w:lang w:val="zh-CN"/>
          </w:rPr>
          <w:t>1</w:t>
        </w:r>
        <w:r w:rsidRPr="00076BCA">
          <w:rPr>
            <w:sz w:val="21"/>
            <w:szCs w:val="21"/>
          </w:rPr>
          <w:fldChar w:fldCharType="end"/>
        </w:r>
        <w:r w:rsidRPr="00076BCA">
          <w:rPr>
            <w:rFonts w:hint="eastAsia"/>
            <w:sz w:val="21"/>
            <w:szCs w:val="21"/>
          </w:rPr>
          <w:t>页</w:t>
        </w:r>
        <w:r w:rsidRPr="00076BCA">
          <w:rPr>
            <w:rFonts w:hint="eastAsia"/>
            <w:sz w:val="21"/>
            <w:szCs w:val="21"/>
          </w:rPr>
          <w:t xml:space="preserve"> </w:t>
        </w:r>
        <w:r w:rsidRPr="00076BCA">
          <w:rPr>
            <w:rFonts w:hint="eastAsia"/>
            <w:sz w:val="21"/>
            <w:szCs w:val="21"/>
          </w:rPr>
          <w:t>（共</w:t>
        </w:r>
        <w:fldSimple w:instr=" NUMPAGES   \* MERGEFORMAT ">
          <w:r>
            <w:rPr>
              <w:noProof/>
              <w:sz w:val="21"/>
              <w:szCs w:val="21"/>
            </w:rPr>
            <w:t>14</w:t>
          </w:r>
        </w:fldSimple>
        <w:r w:rsidRPr="00076BCA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3A1" w:rsidRDefault="005263A1" w:rsidP="00AF6DF8">
      <w:r>
        <w:separator/>
      </w:r>
    </w:p>
  </w:footnote>
  <w:footnote w:type="continuationSeparator" w:id="0">
    <w:p w:rsidR="005263A1" w:rsidRDefault="005263A1" w:rsidP="00AF6D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DF8"/>
    <w:rsid w:val="00076BCA"/>
    <w:rsid w:val="00083EA4"/>
    <w:rsid w:val="00094422"/>
    <w:rsid w:val="000B2165"/>
    <w:rsid w:val="000D2F52"/>
    <w:rsid w:val="000D61E4"/>
    <w:rsid w:val="000E60D7"/>
    <w:rsid w:val="000F7E26"/>
    <w:rsid w:val="00104B74"/>
    <w:rsid w:val="001117B3"/>
    <w:rsid w:val="00123B71"/>
    <w:rsid w:val="00136855"/>
    <w:rsid w:val="00142F1A"/>
    <w:rsid w:val="00151A7B"/>
    <w:rsid w:val="001646E1"/>
    <w:rsid w:val="00192CF8"/>
    <w:rsid w:val="00194E44"/>
    <w:rsid w:val="00197B76"/>
    <w:rsid w:val="001B2BDF"/>
    <w:rsid w:val="001D4E36"/>
    <w:rsid w:val="001D5C77"/>
    <w:rsid w:val="001E357D"/>
    <w:rsid w:val="001F600F"/>
    <w:rsid w:val="001F6AC8"/>
    <w:rsid w:val="00213FAC"/>
    <w:rsid w:val="00227AC3"/>
    <w:rsid w:val="00234F73"/>
    <w:rsid w:val="00264A29"/>
    <w:rsid w:val="002A0AF2"/>
    <w:rsid w:val="002A493D"/>
    <w:rsid w:val="002B0AC5"/>
    <w:rsid w:val="002E6A7D"/>
    <w:rsid w:val="00322CDA"/>
    <w:rsid w:val="00330B25"/>
    <w:rsid w:val="0033745E"/>
    <w:rsid w:val="0035421B"/>
    <w:rsid w:val="00357DC0"/>
    <w:rsid w:val="00372A0E"/>
    <w:rsid w:val="00380465"/>
    <w:rsid w:val="00393B52"/>
    <w:rsid w:val="003C75EF"/>
    <w:rsid w:val="003D7C4C"/>
    <w:rsid w:val="003E3EDA"/>
    <w:rsid w:val="003E5317"/>
    <w:rsid w:val="003E669B"/>
    <w:rsid w:val="003F2BB6"/>
    <w:rsid w:val="00403E9D"/>
    <w:rsid w:val="00410C9B"/>
    <w:rsid w:val="00411123"/>
    <w:rsid w:val="00415B92"/>
    <w:rsid w:val="004415C0"/>
    <w:rsid w:val="004526FC"/>
    <w:rsid w:val="00481982"/>
    <w:rsid w:val="004A3DEE"/>
    <w:rsid w:val="004B1BA4"/>
    <w:rsid w:val="004B32DB"/>
    <w:rsid w:val="004C33E5"/>
    <w:rsid w:val="004D1BD2"/>
    <w:rsid w:val="004D67C3"/>
    <w:rsid w:val="00504B2B"/>
    <w:rsid w:val="00504CAC"/>
    <w:rsid w:val="0051597E"/>
    <w:rsid w:val="0051798C"/>
    <w:rsid w:val="005263A1"/>
    <w:rsid w:val="00534787"/>
    <w:rsid w:val="00543001"/>
    <w:rsid w:val="00545FC9"/>
    <w:rsid w:val="0056064C"/>
    <w:rsid w:val="00564FE4"/>
    <w:rsid w:val="00581D72"/>
    <w:rsid w:val="005905E4"/>
    <w:rsid w:val="005E110B"/>
    <w:rsid w:val="005E16EF"/>
    <w:rsid w:val="005F028F"/>
    <w:rsid w:val="005F649E"/>
    <w:rsid w:val="00605593"/>
    <w:rsid w:val="006232AB"/>
    <w:rsid w:val="00623C16"/>
    <w:rsid w:val="00634A54"/>
    <w:rsid w:val="00641073"/>
    <w:rsid w:val="006465AD"/>
    <w:rsid w:val="00647447"/>
    <w:rsid w:val="00652C14"/>
    <w:rsid w:val="006D703C"/>
    <w:rsid w:val="006F1F1D"/>
    <w:rsid w:val="00701C52"/>
    <w:rsid w:val="00703ED8"/>
    <w:rsid w:val="00707992"/>
    <w:rsid w:val="007110C7"/>
    <w:rsid w:val="0071667C"/>
    <w:rsid w:val="00737612"/>
    <w:rsid w:val="00744C05"/>
    <w:rsid w:val="007666E4"/>
    <w:rsid w:val="00770913"/>
    <w:rsid w:val="007739AA"/>
    <w:rsid w:val="00792B73"/>
    <w:rsid w:val="00796153"/>
    <w:rsid w:val="00797D44"/>
    <w:rsid w:val="007C0B86"/>
    <w:rsid w:val="007D3735"/>
    <w:rsid w:val="007E4B3A"/>
    <w:rsid w:val="00814887"/>
    <w:rsid w:val="00830695"/>
    <w:rsid w:val="00835AB7"/>
    <w:rsid w:val="0088133C"/>
    <w:rsid w:val="008819F5"/>
    <w:rsid w:val="00887D1C"/>
    <w:rsid w:val="00897A29"/>
    <w:rsid w:val="008B5D1A"/>
    <w:rsid w:val="008C2C3E"/>
    <w:rsid w:val="008D1495"/>
    <w:rsid w:val="008F6AE2"/>
    <w:rsid w:val="009015AB"/>
    <w:rsid w:val="009056E1"/>
    <w:rsid w:val="009071AC"/>
    <w:rsid w:val="009728C3"/>
    <w:rsid w:val="0099046C"/>
    <w:rsid w:val="00997278"/>
    <w:rsid w:val="009C61CE"/>
    <w:rsid w:val="009D0343"/>
    <w:rsid w:val="009D7954"/>
    <w:rsid w:val="009E7A39"/>
    <w:rsid w:val="00A02F65"/>
    <w:rsid w:val="00A06188"/>
    <w:rsid w:val="00A20025"/>
    <w:rsid w:val="00A264F8"/>
    <w:rsid w:val="00A72284"/>
    <w:rsid w:val="00A83E99"/>
    <w:rsid w:val="00A84E99"/>
    <w:rsid w:val="00AC53BD"/>
    <w:rsid w:val="00AD4ACB"/>
    <w:rsid w:val="00AF5AD8"/>
    <w:rsid w:val="00AF6DF8"/>
    <w:rsid w:val="00B0243E"/>
    <w:rsid w:val="00B100D4"/>
    <w:rsid w:val="00B10F5D"/>
    <w:rsid w:val="00B15FB1"/>
    <w:rsid w:val="00B30FC5"/>
    <w:rsid w:val="00B31FA7"/>
    <w:rsid w:val="00B37623"/>
    <w:rsid w:val="00B63BC1"/>
    <w:rsid w:val="00B66AFF"/>
    <w:rsid w:val="00B67169"/>
    <w:rsid w:val="00B842A0"/>
    <w:rsid w:val="00B84370"/>
    <w:rsid w:val="00BB0F7E"/>
    <w:rsid w:val="00BB3524"/>
    <w:rsid w:val="00BE3CFF"/>
    <w:rsid w:val="00BF3FED"/>
    <w:rsid w:val="00C070C8"/>
    <w:rsid w:val="00C0771F"/>
    <w:rsid w:val="00C1691C"/>
    <w:rsid w:val="00C24589"/>
    <w:rsid w:val="00C423FA"/>
    <w:rsid w:val="00C43CB4"/>
    <w:rsid w:val="00CB55D2"/>
    <w:rsid w:val="00CD2D2D"/>
    <w:rsid w:val="00CD4770"/>
    <w:rsid w:val="00CE2513"/>
    <w:rsid w:val="00CE63ED"/>
    <w:rsid w:val="00CF7244"/>
    <w:rsid w:val="00D06445"/>
    <w:rsid w:val="00D15462"/>
    <w:rsid w:val="00D21F93"/>
    <w:rsid w:val="00D33683"/>
    <w:rsid w:val="00D4699D"/>
    <w:rsid w:val="00D57CBA"/>
    <w:rsid w:val="00D60892"/>
    <w:rsid w:val="00D718D6"/>
    <w:rsid w:val="00D95593"/>
    <w:rsid w:val="00E2204C"/>
    <w:rsid w:val="00E32450"/>
    <w:rsid w:val="00E40066"/>
    <w:rsid w:val="00E47BCB"/>
    <w:rsid w:val="00E53A8A"/>
    <w:rsid w:val="00E76612"/>
    <w:rsid w:val="00E90C50"/>
    <w:rsid w:val="00E94373"/>
    <w:rsid w:val="00E95EF9"/>
    <w:rsid w:val="00EA5B7E"/>
    <w:rsid w:val="00EA7377"/>
    <w:rsid w:val="00ED62D9"/>
    <w:rsid w:val="00ED7C93"/>
    <w:rsid w:val="00EE08BF"/>
    <w:rsid w:val="00EF497F"/>
    <w:rsid w:val="00F1110A"/>
    <w:rsid w:val="00F71AC7"/>
    <w:rsid w:val="00F91997"/>
    <w:rsid w:val="00F94425"/>
    <w:rsid w:val="00FA0C6D"/>
    <w:rsid w:val="00FB2C03"/>
    <w:rsid w:val="00FC0B7F"/>
    <w:rsid w:val="00FC1E10"/>
    <w:rsid w:val="00FD0E2D"/>
    <w:rsid w:val="00FD2DB9"/>
    <w:rsid w:val="00FF548E"/>
    <w:rsid w:val="00FF5796"/>
    <w:rsid w:val="00FF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6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6D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D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74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7447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27AC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27AC3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42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327</Words>
  <Characters>1864</Characters>
  <Application>Microsoft Office Word</Application>
  <DocSecurity>0</DocSecurity>
  <Lines>15</Lines>
  <Paragraphs>4</Paragraphs>
  <ScaleCrop>false</ScaleCrop>
  <Company>china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416</cp:revision>
  <dcterms:created xsi:type="dcterms:W3CDTF">2017-06-17T05:36:00Z</dcterms:created>
  <dcterms:modified xsi:type="dcterms:W3CDTF">2017-06-22T14:16:00Z</dcterms:modified>
</cp:coreProperties>
</file>