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41B9DAF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 </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According to DeWaard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 xml:space="preserve">Also, many countries reduced human contact “through limiting large gatherings, closing schools, or implementing total lockdowns” (Linka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in light of the SARS-CoV-2 pandemic. Despite the majority of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O’Cain,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77777777" w:rsidR="0036198C" w:rsidRDefault="0036198C" w:rsidP="004F5FD7">
      <w:pPr>
        <w:rPr>
          <w:rFonts w:ascii="Times New Roman" w:hAnsi="Times New Roman" w:cs="Times New Roman"/>
          <w:sz w:val="20"/>
          <w:szCs w:val="20"/>
        </w:rPr>
      </w:pPr>
      <w:r>
        <w:rPr>
          <w:rFonts w:ascii="Times New Roman" w:hAnsi="Times New Roman" w:cs="Times New Roman"/>
          <w:sz w:val="20"/>
          <w:szCs w:val="20"/>
        </w:rPr>
        <w:t xml:space="preserve">Data and Methods: Discuss statistical transformations we did with data … </w:t>
      </w:r>
    </w:p>
    <w:p w14:paraId="0E3B8CDF" w14:textId="579F7055" w:rsidR="0036198C" w:rsidRDefault="0036198C" w:rsidP="004F5FD7">
      <w:pPr>
        <w:rPr>
          <w:rFonts w:ascii="Times New Roman" w:hAnsi="Times New Roman" w:cs="Times New Roman"/>
          <w:sz w:val="20"/>
          <w:szCs w:val="20"/>
        </w:rPr>
      </w:pPr>
      <w:r>
        <w:rPr>
          <w:rFonts w:ascii="Times New Roman" w:hAnsi="Times New Roman" w:cs="Times New Roman"/>
          <w:sz w:val="20"/>
          <w:szCs w:val="20"/>
        </w:rPr>
        <w:t>Results: state-level data (should comprise three pages at least)</w:t>
      </w:r>
      <w:r w:rsidR="00517E4B">
        <w:rPr>
          <w:rFonts w:ascii="Times New Roman" w:hAnsi="Times New Roman" w:cs="Times New Roman"/>
          <w:sz w:val="20"/>
          <w:szCs w:val="20"/>
        </w:rPr>
        <w:t xml:space="preserve"> … will influence limits </w:t>
      </w:r>
      <w:r w:rsidR="00162091">
        <w:rPr>
          <w:rFonts w:ascii="Times New Roman" w:hAnsi="Times New Roman" w:cs="Times New Roman"/>
          <w:sz w:val="20"/>
          <w:szCs w:val="20"/>
        </w:rPr>
        <w:t xml:space="preserve">of study </w:t>
      </w:r>
      <w:r w:rsidR="00517E4B">
        <w:rPr>
          <w:rFonts w:ascii="Times New Roman" w:hAnsi="Times New Roman" w:cs="Times New Roman"/>
          <w:sz w:val="20"/>
          <w:szCs w:val="20"/>
        </w:rPr>
        <w:t>and conclusion</w:t>
      </w:r>
    </w:p>
    <w:p w14:paraId="44E89FE9" w14:textId="575AE103" w:rsidR="00464AEF" w:rsidRDefault="00517E4B" w:rsidP="004F5FD7">
      <w:pPr>
        <w:rPr>
          <w:rFonts w:ascii="Times New Roman" w:hAnsi="Times New Roman" w:cs="Times New Roman"/>
          <w:sz w:val="20"/>
          <w:szCs w:val="20"/>
        </w:rPr>
      </w:pPr>
      <w:r>
        <w:rPr>
          <w:rFonts w:ascii="Times New Roman" w:hAnsi="Times New Roman" w:cs="Times New Roman"/>
          <w:sz w:val="20"/>
          <w:szCs w:val="20"/>
        </w:rPr>
        <w:t>Discussion/Conclusion:</w:t>
      </w:r>
      <w:r w:rsidR="00464AEF">
        <w:rPr>
          <w:rFonts w:ascii="Times New Roman" w:hAnsi="Times New Roman" w:cs="Times New Roman"/>
          <w:sz w:val="20"/>
          <w:szCs w:val="20"/>
        </w:rPr>
        <w:t xml:space="preserve"> Drivers of relationships: Work from home? Cost of living? Access to medical care</w:t>
      </w:r>
    </w:p>
    <w:p w14:paraId="55CCF58E" w14:textId="32F52CC4" w:rsidR="00517E4B" w:rsidRDefault="00517E4B" w:rsidP="004F5FD7">
      <w:pPr>
        <w:rPr>
          <w:rFonts w:ascii="Times New Roman" w:hAnsi="Times New Roman" w:cs="Times New Roman"/>
          <w:sz w:val="20"/>
          <w:szCs w:val="20"/>
        </w:rPr>
      </w:pPr>
    </w:p>
    <w:p w14:paraId="02C32F6D" w14:textId="49838F02" w:rsidR="00517E4B"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57121BD0" w14:textId="1A176CE9" w:rsidR="00143591" w:rsidRDefault="0044384A" w:rsidP="004F5FD7">
      <w:pPr>
        <w:rPr>
          <w:rFonts w:ascii="Times New Roman" w:hAnsi="Times New Roman" w:cs="Times New Roman"/>
          <w:sz w:val="20"/>
          <w:szCs w:val="20"/>
        </w:rPr>
      </w:pPr>
      <w:r>
        <w:rPr>
          <w:rFonts w:ascii="Times New Roman" w:hAnsi="Times New Roman" w:cs="Times New Roman"/>
          <w:sz w:val="20"/>
          <w:szCs w:val="20"/>
        </w:rPr>
        <w:t>*</w:t>
      </w:r>
      <w:r w:rsidR="00143591">
        <w:rPr>
          <w:rFonts w:ascii="Times New Roman" w:hAnsi="Times New Roman" w:cs="Times New Roman"/>
          <w:sz w:val="20"/>
          <w:szCs w:val="20"/>
        </w:rPr>
        <w:t>Brownbag? Friday at noon</w:t>
      </w:r>
      <w:r>
        <w:rPr>
          <w:rFonts w:ascii="Times New Roman" w:hAnsi="Times New Roman" w:cs="Times New Roman"/>
          <w:sz w:val="20"/>
          <w:szCs w:val="20"/>
        </w:rPr>
        <w:t>*</w:t>
      </w:r>
    </w:p>
    <w:p w14:paraId="0FB9D5A1" w14:textId="478988A2" w:rsidR="0044384A" w:rsidRDefault="0044384A" w:rsidP="004F5FD7">
      <w:pPr>
        <w:rPr>
          <w:rFonts w:ascii="Times New Roman" w:hAnsi="Times New Roman" w:cs="Times New Roman"/>
          <w:sz w:val="20"/>
          <w:szCs w:val="20"/>
        </w:rPr>
      </w:pPr>
      <w:r>
        <w:rPr>
          <w:rFonts w:ascii="Times New Roman" w:hAnsi="Times New Roman" w:cs="Times New Roman"/>
          <w:sz w:val="20"/>
          <w:szCs w:val="20"/>
        </w:rPr>
        <w:t>Spatial Autocorrelation Equation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ColorBrewer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 xml:space="preserve">the variable ‘perdrop’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0B039C"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20684003" w:rsidR="000B039C" w:rsidRDefault="00CD6F7D"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Where</w:t>
      </w:r>
      <w:r w:rsidRPr="00CE3CE6">
        <w:rPr>
          <w:rFonts w:ascii="Times New Roman" w:eastAsiaTheme="minorEastAsia" w:hAnsi="Times New Roman" w:cs="Times New Roman"/>
          <w:i/>
          <w:iCs/>
          <w:sz w:val="20"/>
          <w:szCs w:val="20"/>
        </w:rPr>
        <w:t xml:space="preserve"> V </w:t>
      </w:r>
      <w:r>
        <w:rPr>
          <w:rFonts w:ascii="Times New Roman" w:eastAsiaTheme="minorEastAsia" w:hAnsi="Times New Roman" w:cs="Times New Roman"/>
          <w:sz w:val="20"/>
          <w:szCs w:val="20"/>
        </w:rPr>
        <w:t>is the indicator we are interested in (Births, Deaths, etc.), and</w:t>
      </w:r>
      <w:r w:rsidRPr="009E0CD2">
        <w:rPr>
          <w:rFonts w:ascii="Times New Roman" w:eastAsiaTheme="minorEastAsia" w:hAnsi="Times New Roman" w:cs="Times New Roman"/>
          <w:i/>
          <w:iCs/>
          <w:sz w:val="20"/>
          <w:szCs w:val="20"/>
        </w:rPr>
        <w:t xml:space="preserve"> t </w:t>
      </w:r>
      <w:r>
        <w:rPr>
          <w:rFonts w:ascii="Times New Roman" w:eastAsiaTheme="minorEastAsia" w:hAnsi="Times New Roman" w:cs="Times New Roman"/>
          <w:sz w:val="20"/>
          <w:szCs w:val="20"/>
        </w:rPr>
        <w:t xml:space="preserve">is a given time period. Thus, the percentage drop in any given indicator is equal to the </w:t>
      </w:r>
      <w:r w:rsidR="00CE3CE6">
        <w:rPr>
          <w:rFonts w:ascii="Times New Roman" w:eastAsiaTheme="minorEastAsia" w:hAnsi="Times New Roman" w:cs="Times New Roman"/>
          <w:sz w:val="20"/>
          <w:szCs w:val="20"/>
        </w:rPr>
        <w:t>indicator in a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5C6C55"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3F5A91AF"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r w:rsidRPr="00A72DAC">
        <w:rPr>
          <w:rFonts w:ascii="Times New Roman" w:hAnsi="Times New Roman" w:cs="Times New Roman"/>
          <w:sz w:val="24"/>
          <w:szCs w:val="24"/>
        </w:rPr>
        <w:t>DeWaard, J., Fussell,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Lau, H., Khosrawipour, V., Kocbach, P., Mikolajczyk, A., Ichii, H., Zacharski, M., ... &amp; Khosrawipour,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Li, A. Y., Hannah, T. C., Durbin, J., Dreher, N., McAuley, F. M., Marayati, N. F., ... &amp; Choudhri, T. F. (2020). Multivariate analysis of factors affecting COVID-19 case and death rate in US Counties: the significant effects of Black race and temperature. medRxiv.</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Lin, A. Y., Cranshaw,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r w:rsidRPr="0037376A">
        <w:rPr>
          <w:rFonts w:ascii="Times New Roman" w:hAnsi="Times New Roman" w:cs="Times New Roman"/>
          <w:sz w:val="24"/>
          <w:szCs w:val="24"/>
        </w:rPr>
        <w:t>Linka, K., Rahman, P., Goriely,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798F"/>
    <w:rsid w:val="001001B3"/>
    <w:rsid w:val="00102CA1"/>
    <w:rsid w:val="001111B4"/>
    <w:rsid w:val="00113DA3"/>
    <w:rsid w:val="00114102"/>
    <w:rsid w:val="00121197"/>
    <w:rsid w:val="00126534"/>
    <w:rsid w:val="0012767C"/>
    <w:rsid w:val="00143591"/>
    <w:rsid w:val="001457ED"/>
    <w:rsid w:val="00147AAB"/>
    <w:rsid w:val="0015224D"/>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E7637"/>
    <w:rsid w:val="008F0BAE"/>
    <w:rsid w:val="008F60CE"/>
    <w:rsid w:val="0090708C"/>
    <w:rsid w:val="00943E7C"/>
    <w:rsid w:val="00965678"/>
    <w:rsid w:val="00966502"/>
    <w:rsid w:val="00970758"/>
    <w:rsid w:val="009770CB"/>
    <w:rsid w:val="00980D9C"/>
    <w:rsid w:val="009A6879"/>
    <w:rsid w:val="009A70D1"/>
    <w:rsid w:val="009A7B5C"/>
    <w:rsid w:val="009B4265"/>
    <w:rsid w:val="009B4F85"/>
    <w:rsid w:val="009B5AD0"/>
    <w:rsid w:val="009C248D"/>
    <w:rsid w:val="009D6A0F"/>
    <w:rsid w:val="009E0CD2"/>
    <w:rsid w:val="00A070F5"/>
    <w:rsid w:val="00A14FB1"/>
    <w:rsid w:val="00A21DD4"/>
    <w:rsid w:val="00A72DAC"/>
    <w:rsid w:val="00A8163C"/>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2436</TotalTime>
  <Pages>16</Pages>
  <Words>5604</Words>
  <Characters>31948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202</cp:revision>
  <dcterms:created xsi:type="dcterms:W3CDTF">2021-05-17T00:06:00Z</dcterms:created>
  <dcterms:modified xsi:type="dcterms:W3CDTF">2021-08-24T13:40:00Z</dcterms:modified>
</cp:coreProperties>
</file>