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 xml:space="preserve">minority groups to work essential jobs that also require </w:t>
      </w:r>
      <w:proofErr w:type="gramStart"/>
      <w:r w:rsidRPr="003E385A">
        <w:rPr>
          <w:rFonts w:ascii="Times New Roman" w:hAnsi="Times New Roman" w:cs="Times New Roman"/>
          <w:sz w:val="16"/>
          <w:szCs w:val="16"/>
        </w:rPr>
        <w:t>close proximity</w:t>
      </w:r>
      <w:proofErr w:type="gramEnd"/>
      <w:r w:rsidRPr="003E385A">
        <w:rPr>
          <w:rFonts w:ascii="Times New Roman" w:hAnsi="Times New Roman" w:cs="Times New Roman"/>
          <w:sz w:val="16"/>
          <w:szCs w:val="16"/>
        </w:rPr>
        <w:t xml:space="preserve">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w:t>
      </w:r>
      <w:proofErr w:type="gramStart"/>
      <w:r>
        <w:rPr>
          <w:rFonts w:ascii="Times New Roman" w:hAnsi="Times New Roman" w:cs="Times New Roman"/>
          <w:sz w:val="20"/>
          <w:szCs w:val="20"/>
        </w:rPr>
        <w:t>map?</w:t>
      </w:r>
      <w:proofErr w:type="gramEnd"/>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 xml:space="preserve">*Age? Employment? COVID </w:t>
      </w:r>
      <w:proofErr w:type="gramStart"/>
      <w:r w:rsidRPr="00530FE7">
        <w:rPr>
          <w:rFonts w:ascii="Times New Roman" w:hAnsi="Times New Roman" w:cs="Times New Roman"/>
          <w:sz w:val="20"/>
          <w:szCs w:val="20"/>
        </w:rPr>
        <w:t>Rates?*</w:t>
      </w:r>
      <w:proofErr w:type="gramEnd"/>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71AD576C" w:rsidR="006800FF" w:rsidRDefault="006800FF" w:rsidP="004F5FD7">
      <w:pPr>
        <w:rPr>
          <w:rFonts w:ascii="Times New Roman" w:hAnsi="Times New Roman" w:cs="Times New Roman"/>
          <w:strike/>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21FFCDE3" w14:textId="491768E5" w:rsidR="00EB5902" w:rsidRDefault="00EB5902" w:rsidP="004F5FD7">
      <w:pPr>
        <w:rPr>
          <w:rFonts w:ascii="Times New Roman" w:hAnsi="Times New Roman" w:cs="Times New Roman"/>
          <w:sz w:val="20"/>
          <w:szCs w:val="20"/>
        </w:rPr>
      </w:pPr>
      <w:r w:rsidRPr="00EB5902">
        <w:rPr>
          <w:rFonts w:ascii="Times New Roman" w:hAnsi="Times New Roman" w:cs="Times New Roman"/>
          <w:sz w:val="20"/>
          <w:szCs w:val="20"/>
        </w:rPr>
        <w:t xml:space="preserve">Post-Draft Edits: Add blurbs under figures, </w:t>
      </w:r>
      <w:r w:rsidRPr="00E85412">
        <w:rPr>
          <w:rFonts w:ascii="Times New Roman" w:hAnsi="Times New Roman" w:cs="Times New Roman"/>
          <w:strike/>
          <w:sz w:val="20"/>
          <w:szCs w:val="20"/>
        </w:rPr>
        <w:t xml:space="preserve">edit state tables (order them by percentage order, add commas, delete first column) </w:t>
      </w:r>
      <w:r w:rsidRPr="00EB5902">
        <w:rPr>
          <w:rFonts w:ascii="Times New Roman" w:hAnsi="Times New Roman" w:cs="Times New Roman"/>
          <w:sz w:val="20"/>
          <w:szCs w:val="20"/>
        </w:rPr>
        <w:t>and reference them in the text (for cross referencing, don’t imbed the entire caption)</w:t>
      </w:r>
    </w:p>
    <w:p w14:paraId="22200757" w14:textId="1D9EBAD9" w:rsidR="00A861BA" w:rsidRDefault="00A861BA" w:rsidP="004F5FD7">
      <w:pPr>
        <w:rPr>
          <w:rFonts w:ascii="Times New Roman" w:hAnsi="Times New Roman" w:cs="Times New Roman"/>
          <w:sz w:val="20"/>
          <w:szCs w:val="20"/>
        </w:rPr>
      </w:pPr>
      <w:r>
        <w:rPr>
          <w:rFonts w:ascii="Times New Roman" w:hAnsi="Times New Roman" w:cs="Times New Roman"/>
          <w:sz w:val="20"/>
          <w:szCs w:val="20"/>
        </w:rPr>
        <w:t>When exactly were Trump international migration restrictions annulled?</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79B52451" w:rsidR="00BF567A" w:rsidRDefault="002664BE" w:rsidP="004F5FD7">
      <w:pPr>
        <w:rPr>
          <w:rFonts w:ascii="Times New Roman" w:hAnsi="Times New Roman" w:cs="Times New Roman"/>
          <w:sz w:val="20"/>
          <w:szCs w:val="20"/>
        </w:rPr>
      </w:pPr>
      <w:r>
        <w:rPr>
          <w:rFonts w:ascii="Times New Roman" w:hAnsi="Times New Roman" w:cs="Times New Roman"/>
          <w:sz w:val="20"/>
          <w:szCs w:val="20"/>
        </w:rPr>
        <w:t>10/26: “</w:t>
      </w:r>
      <w:r w:rsidRPr="00795EF8">
        <w:rPr>
          <w:rFonts w:ascii="Times New Roman" w:hAnsi="Times New Roman" w:cs="Times New Roman"/>
          <w:strike/>
          <w:sz w:val="20"/>
          <w:szCs w:val="20"/>
        </w:rPr>
        <w:t>lower births, higher deaths were encountered but not universally</w:t>
      </w:r>
      <w:r>
        <w:rPr>
          <w:rFonts w:ascii="Times New Roman" w:hAnsi="Times New Roman" w:cs="Times New Roman"/>
          <w:sz w:val="20"/>
          <w:szCs w:val="20"/>
        </w:rPr>
        <w:t>” … “</w:t>
      </w:r>
      <w:r w:rsidRPr="00795EF8">
        <w:rPr>
          <w:rFonts w:ascii="Times New Roman" w:hAnsi="Times New Roman" w:cs="Times New Roman"/>
          <w:strike/>
          <w:sz w:val="20"/>
          <w:szCs w:val="20"/>
        </w:rPr>
        <w:t>the concept of redrawing boundaries</w:t>
      </w:r>
      <w:r>
        <w:rPr>
          <w:rFonts w:ascii="Times New Roman" w:hAnsi="Times New Roman" w:cs="Times New Roman"/>
          <w:sz w:val="20"/>
          <w:szCs w:val="20"/>
        </w:rPr>
        <w:t>” … “</w:t>
      </w:r>
      <w:r w:rsidRPr="00795EF8">
        <w:rPr>
          <w:rFonts w:ascii="Times New Roman" w:hAnsi="Times New Roman" w:cs="Times New Roman"/>
          <w:strike/>
          <w:sz w:val="20"/>
          <w:szCs w:val="20"/>
        </w:rPr>
        <w:t>Figure 2 represents data (not linear)</w:t>
      </w:r>
      <w:r>
        <w:rPr>
          <w:rFonts w:ascii="Times New Roman" w:hAnsi="Times New Roman" w:cs="Times New Roman"/>
          <w:sz w:val="20"/>
          <w:szCs w:val="20"/>
        </w:rPr>
        <w:t>” … “</w:t>
      </w:r>
      <w:r w:rsidRPr="007A544D">
        <w:rPr>
          <w:rFonts w:ascii="Times New Roman" w:hAnsi="Times New Roman" w:cs="Times New Roman"/>
          <w:strike/>
          <w:sz w:val="20"/>
          <w:szCs w:val="20"/>
        </w:rPr>
        <w:t>check source - 2.6?</w:t>
      </w:r>
      <w:r>
        <w:rPr>
          <w:rFonts w:ascii="Times New Roman" w:hAnsi="Times New Roman" w:cs="Times New Roman"/>
          <w:sz w:val="20"/>
          <w:szCs w:val="20"/>
        </w:rPr>
        <w:t>” … “</w:t>
      </w:r>
      <w:r w:rsidRPr="007A544D">
        <w:rPr>
          <w:rFonts w:ascii="Times New Roman" w:hAnsi="Times New Roman" w:cs="Times New Roman"/>
          <w:strike/>
          <w:sz w:val="20"/>
          <w:szCs w:val="20"/>
        </w:rPr>
        <w:t>cut out flowery language on the woman stuff</w:t>
      </w:r>
      <w:r>
        <w:rPr>
          <w:rFonts w:ascii="Times New Roman" w:hAnsi="Times New Roman" w:cs="Times New Roman"/>
          <w:sz w:val="20"/>
          <w:szCs w:val="20"/>
        </w:rPr>
        <w:t>” … “Not rates!</w:t>
      </w:r>
      <w:r w:rsidR="00B933FF">
        <w:rPr>
          <w:rFonts w:ascii="Times New Roman" w:hAnsi="Times New Roman" w:cs="Times New Roman"/>
          <w:sz w:val="20"/>
          <w:szCs w:val="20"/>
        </w:rPr>
        <w:t xml:space="preserve"> (?)</w:t>
      </w:r>
      <w:r>
        <w:rPr>
          <w:rFonts w:ascii="Times New Roman" w:hAnsi="Times New Roman" w:cs="Times New Roman"/>
          <w:sz w:val="20"/>
          <w:szCs w:val="20"/>
        </w:rPr>
        <w:t>” … “</w:t>
      </w:r>
      <w:r w:rsidRPr="00B933FF">
        <w:rPr>
          <w:rFonts w:ascii="Times New Roman" w:hAnsi="Times New Roman" w:cs="Times New Roman"/>
          <w:strike/>
          <w:sz w:val="20"/>
          <w:szCs w:val="20"/>
        </w:rPr>
        <w:t>Not resounding! Soften that language</w:t>
      </w:r>
      <w:r>
        <w:rPr>
          <w:rFonts w:ascii="Times New Roman" w:hAnsi="Times New Roman" w:cs="Times New Roman"/>
          <w:sz w:val="20"/>
          <w:szCs w:val="20"/>
        </w:rPr>
        <w:t>” … “</w:t>
      </w:r>
      <w:r w:rsidRPr="00AB3BE8">
        <w:rPr>
          <w:rFonts w:ascii="Times New Roman" w:hAnsi="Times New Roman" w:cs="Times New Roman"/>
          <w:strike/>
          <w:sz w:val="20"/>
          <w:szCs w:val="20"/>
        </w:rPr>
        <w:t>higher paid, not better paid</w:t>
      </w:r>
      <w:r>
        <w:rPr>
          <w:rFonts w:ascii="Times New Roman" w:hAnsi="Times New Roman" w:cs="Times New Roman"/>
          <w:sz w:val="20"/>
          <w:szCs w:val="20"/>
        </w:rPr>
        <w:t xml:space="preserve">” … </w:t>
      </w:r>
      <w:r w:rsidR="00892E92">
        <w:rPr>
          <w:rFonts w:ascii="Times New Roman" w:hAnsi="Times New Roman" w:cs="Times New Roman"/>
          <w:sz w:val="20"/>
          <w:szCs w:val="20"/>
        </w:rPr>
        <w:t>“</w:t>
      </w:r>
      <w:r w:rsidR="00892E92" w:rsidRPr="004F3788">
        <w:rPr>
          <w:rFonts w:ascii="Times New Roman" w:hAnsi="Times New Roman" w:cs="Times New Roman"/>
          <w:strike/>
          <w:sz w:val="20"/>
          <w:szCs w:val="20"/>
        </w:rPr>
        <w:t>whites accounted for a third of the cases</w:t>
      </w:r>
      <w:r w:rsidR="00892E92">
        <w:rPr>
          <w:rFonts w:ascii="Times New Roman" w:hAnsi="Times New Roman" w:cs="Times New Roman"/>
          <w:sz w:val="20"/>
          <w:szCs w:val="20"/>
        </w:rPr>
        <w:t>” … “</w:t>
      </w:r>
      <w:r w:rsidR="00892E92" w:rsidRPr="00B933FF">
        <w:rPr>
          <w:rFonts w:ascii="Times New Roman" w:hAnsi="Times New Roman" w:cs="Times New Roman"/>
          <w:strike/>
          <w:sz w:val="20"/>
          <w:szCs w:val="20"/>
        </w:rPr>
        <w:t>migrancy is not a word</w:t>
      </w:r>
      <w:r w:rsidR="00892E92">
        <w:rPr>
          <w:rFonts w:ascii="Times New Roman" w:hAnsi="Times New Roman" w:cs="Times New Roman"/>
          <w:sz w:val="20"/>
          <w:szCs w:val="20"/>
        </w:rPr>
        <w:t>” … “</w:t>
      </w:r>
      <w:r w:rsidR="00892E92" w:rsidRPr="00B933FF">
        <w:rPr>
          <w:rFonts w:ascii="Times New Roman" w:hAnsi="Times New Roman" w:cs="Times New Roman"/>
          <w:strike/>
          <w:sz w:val="20"/>
          <w:szCs w:val="20"/>
        </w:rPr>
        <w:t>revolutionized is too strong</w:t>
      </w:r>
      <w:r w:rsidR="00892E92">
        <w:rPr>
          <w:rFonts w:ascii="Times New Roman" w:hAnsi="Times New Roman" w:cs="Times New Roman"/>
          <w:sz w:val="20"/>
          <w:szCs w:val="20"/>
        </w:rPr>
        <w:t>” … Put ‘Figure 3’ and ‘Figure 4’ together and add first figure right before first description</w:t>
      </w: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w:t>
      </w:r>
      <w:r w:rsidR="003C7135">
        <w:rPr>
          <w:rFonts w:ascii="Times New Roman" w:hAnsi="Times New Roman" w:cs="Times New Roman"/>
          <w:sz w:val="20"/>
          <w:szCs w:val="20"/>
        </w:rPr>
        <w:lastRenderedPageBreak/>
        <w:t>‘</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4F3788"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w:t>
      </w:r>
      <w:proofErr w:type="gramStart"/>
      <w:r w:rsidR="00CD6F7D">
        <w:rPr>
          <w:rFonts w:ascii="Times New Roman" w:eastAsiaTheme="minorEastAsia" w:hAnsi="Times New Roman" w:cs="Times New Roman"/>
          <w:sz w:val="20"/>
          <w:szCs w:val="20"/>
        </w:rPr>
        <w:t>time period</w:t>
      </w:r>
      <w:proofErr w:type="gramEnd"/>
      <w:r w:rsidR="00CD6F7D">
        <w:rPr>
          <w:rFonts w:ascii="Times New Roman" w:eastAsiaTheme="minorEastAsia" w:hAnsi="Times New Roman" w:cs="Times New Roman"/>
          <w:sz w:val="20"/>
          <w:szCs w:val="20"/>
        </w:rPr>
        <w:t xml:space="preserve">.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4F3788"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T. (2020). The association between international and domestic air traffic and the coronavirus (COVID-19) outbreak. Journal of Microbiology, </w:t>
      </w:r>
      <w:proofErr w:type="gramStart"/>
      <w:r w:rsidRPr="00FE0492">
        <w:rPr>
          <w:rFonts w:ascii="Times New Roman" w:hAnsi="Times New Roman" w:cs="Times New Roman"/>
          <w:sz w:val="24"/>
          <w:szCs w:val="24"/>
        </w:rPr>
        <w:t>Immunology</w:t>
      </w:r>
      <w:proofErr w:type="gramEnd"/>
      <w:r w:rsidRPr="00FE0492">
        <w:rPr>
          <w:rFonts w:ascii="Times New Roman" w:hAnsi="Times New Roman" w:cs="Times New Roman"/>
          <w:sz w:val="24"/>
          <w:szCs w:val="24"/>
        </w:rPr>
        <w:t xml:space="preserve">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lastRenderedPageBreak/>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mwqAUAtBVxni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664B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3788"/>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95EF8"/>
    <w:rsid w:val="007A4979"/>
    <w:rsid w:val="007A544D"/>
    <w:rsid w:val="007A681A"/>
    <w:rsid w:val="007C266D"/>
    <w:rsid w:val="007E79FB"/>
    <w:rsid w:val="007F11B1"/>
    <w:rsid w:val="007F2137"/>
    <w:rsid w:val="00817014"/>
    <w:rsid w:val="0082620D"/>
    <w:rsid w:val="00852A4E"/>
    <w:rsid w:val="0085499B"/>
    <w:rsid w:val="00892E92"/>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1291"/>
    <w:rsid w:val="009D6A0F"/>
    <w:rsid w:val="009E0CD2"/>
    <w:rsid w:val="009E475D"/>
    <w:rsid w:val="00A070F5"/>
    <w:rsid w:val="00A14FB1"/>
    <w:rsid w:val="00A21DD4"/>
    <w:rsid w:val="00A72DAC"/>
    <w:rsid w:val="00A8163C"/>
    <w:rsid w:val="00A830F1"/>
    <w:rsid w:val="00A861BA"/>
    <w:rsid w:val="00AB1F69"/>
    <w:rsid w:val="00AB3432"/>
    <w:rsid w:val="00AB3BE8"/>
    <w:rsid w:val="00AB6443"/>
    <w:rsid w:val="00AC1A10"/>
    <w:rsid w:val="00AC545C"/>
    <w:rsid w:val="00AC6BA5"/>
    <w:rsid w:val="00AD0EEF"/>
    <w:rsid w:val="00AE02F3"/>
    <w:rsid w:val="00B178F7"/>
    <w:rsid w:val="00B30BBB"/>
    <w:rsid w:val="00B32C40"/>
    <w:rsid w:val="00B41B6C"/>
    <w:rsid w:val="00B51D11"/>
    <w:rsid w:val="00B557F4"/>
    <w:rsid w:val="00B90238"/>
    <w:rsid w:val="00B933FF"/>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5412"/>
    <w:rsid w:val="00E864FA"/>
    <w:rsid w:val="00E8678B"/>
    <w:rsid w:val="00E9707C"/>
    <w:rsid w:val="00EA020B"/>
    <w:rsid w:val="00EA03B0"/>
    <w:rsid w:val="00EB3EF4"/>
    <w:rsid w:val="00EB5902"/>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2635</TotalTime>
  <Pages>17</Pages>
  <Words>5740</Words>
  <Characters>32723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225</cp:revision>
  <dcterms:created xsi:type="dcterms:W3CDTF">2021-05-17T00:06:00Z</dcterms:created>
  <dcterms:modified xsi:type="dcterms:W3CDTF">2021-10-26T15:07:00Z</dcterms:modified>
</cp:coreProperties>
</file>