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7709E" w14:textId="6F1D4E1D" w:rsidR="00167D17" w:rsidRDefault="00331816" w:rsidP="00331816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 xml:space="preserve">Sources for MAP 671 Final Project </w:t>
      </w:r>
    </w:p>
    <w:p w14:paraId="524AA43F" w14:textId="4C77DACB" w:rsidR="00331816" w:rsidRDefault="00331816" w:rsidP="00331816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2D118A8B" w14:textId="14FCC673" w:rsidR="00331816" w:rsidRDefault="00331816" w:rsidP="00331816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4055D5FC" w14:textId="37FF04D5" w:rsidR="00331816" w:rsidRDefault="00331816" w:rsidP="00331816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608698D8" w14:textId="32EB7EC1" w:rsidR="00331816" w:rsidRDefault="00331816" w:rsidP="003318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KY Hydrography layer: </w:t>
      </w:r>
      <w:hyperlink r:id="rId4" w:history="1">
        <w:r w:rsidRPr="00A2413F">
          <w:rPr>
            <w:rStyle w:val="Hyperlink"/>
            <w:rFonts w:ascii="Times New Roman" w:hAnsi="Times New Roman" w:cs="Times New Roman"/>
            <w:sz w:val="28"/>
            <w:szCs w:val="28"/>
          </w:rPr>
          <w:t>https://www.usgs.gov/national-hydrography/access-national-hydrography-products</w:t>
        </w:r>
      </w:hyperlink>
    </w:p>
    <w:p w14:paraId="6488EB86" w14:textId="77777777" w:rsidR="00331816" w:rsidRDefault="00331816" w:rsidP="00331816">
      <w:pPr>
        <w:rPr>
          <w:rFonts w:ascii="Times New Roman" w:hAnsi="Times New Roman" w:cs="Times New Roman"/>
          <w:sz w:val="28"/>
          <w:szCs w:val="28"/>
        </w:rPr>
      </w:pPr>
    </w:p>
    <w:p w14:paraId="6DD89C2C" w14:textId="49DED2F1" w:rsidR="00331816" w:rsidRDefault="00331816" w:rsidP="003318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KY Regulated Dams layer: </w:t>
      </w:r>
      <w:hyperlink r:id="rId5" w:history="1">
        <w:r w:rsidRPr="00A2413F">
          <w:rPr>
            <w:rStyle w:val="Hyperlink"/>
            <w:rFonts w:ascii="Times New Roman" w:hAnsi="Times New Roman" w:cs="Times New Roman"/>
            <w:sz w:val="28"/>
            <w:szCs w:val="28"/>
          </w:rPr>
          <w:t>https://hub.arcgis.com/datasets/kygeonet::ky-water-resources-regulated-dams/about</w:t>
        </w:r>
      </w:hyperlink>
    </w:p>
    <w:p w14:paraId="2650AE3A" w14:textId="0F6A8B0E" w:rsidR="00331816" w:rsidRDefault="00331816" w:rsidP="00331816">
      <w:pPr>
        <w:rPr>
          <w:rFonts w:ascii="Times New Roman" w:hAnsi="Times New Roman" w:cs="Times New Roman"/>
          <w:sz w:val="28"/>
          <w:szCs w:val="28"/>
        </w:rPr>
      </w:pPr>
    </w:p>
    <w:p w14:paraId="056562DE" w14:textId="442CE545" w:rsidR="00331816" w:rsidRDefault="00331816" w:rsidP="003318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KY River Basins: </w:t>
      </w:r>
      <w:hyperlink r:id="rId6" w:history="1">
        <w:r w:rsidRPr="00A2413F">
          <w:rPr>
            <w:rStyle w:val="Hyperlink"/>
            <w:rFonts w:ascii="Times New Roman" w:hAnsi="Times New Roman" w:cs="Times New Roman"/>
            <w:sz w:val="28"/>
            <w:szCs w:val="28"/>
          </w:rPr>
          <w:t>https://opengisdata.ky.gov/datasets/kygeonet::ky-basin-team-areas/about</w:t>
        </w:r>
      </w:hyperlink>
    </w:p>
    <w:p w14:paraId="49B4B442" w14:textId="09645F70" w:rsidR="00331816" w:rsidRDefault="00331816" w:rsidP="00331816">
      <w:pPr>
        <w:rPr>
          <w:rFonts w:ascii="Times New Roman" w:hAnsi="Times New Roman" w:cs="Times New Roman"/>
          <w:sz w:val="28"/>
          <w:szCs w:val="28"/>
        </w:rPr>
      </w:pPr>
    </w:p>
    <w:p w14:paraId="6AADF738" w14:textId="5CFF352A" w:rsidR="00331816" w:rsidRDefault="00331816" w:rsidP="003318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KY Counties: </w:t>
      </w:r>
      <w:hyperlink r:id="rId7" w:history="1">
        <w:r w:rsidRPr="00A2413F">
          <w:rPr>
            <w:rStyle w:val="Hyperlink"/>
            <w:rFonts w:ascii="Times New Roman" w:hAnsi="Times New Roman" w:cs="Times New Roman"/>
            <w:sz w:val="28"/>
            <w:szCs w:val="28"/>
          </w:rPr>
          <w:t>https://data.lojic.org/datasets/kygeonet::ky-county-lines/about</w:t>
        </w:r>
      </w:hyperlink>
    </w:p>
    <w:p w14:paraId="5D00D29E" w14:textId="039CE46C" w:rsidR="00331816" w:rsidRDefault="00331816" w:rsidP="00331816">
      <w:pPr>
        <w:rPr>
          <w:rFonts w:ascii="Times New Roman" w:hAnsi="Times New Roman" w:cs="Times New Roman"/>
          <w:sz w:val="28"/>
          <w:szCs w:val="28"/>
        </w:rPr>
      </w:pPr>
    </w:p>
    <w:p w14:paraId="34F3C1BA" w14:textId="666F2194" w:rsidR="00331816" w:rsidRDefault="00331816" w:rsidP="003318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KY State Outline: not sure </w:t>
      </w:r>
    </w:p>
    <w:p w14:paraId="72890899" w14:textId="77777777" w:rsidR="00331816" w:rsidRPr="00331816" w:rsidRDefault="00331816" w:rsidP="00331816">
      <w:pPr>
        <w:rPr>
          <w:rFonts w:ascii="Times New Roman" w:hAnsi="Times New Roman" w:cs="Times New Roman"/>
          <w:sz w:val="28"/>
          <w:szCs w:val="28"/>
        </w:rPr>
      </w:pPr>
    </w:p>
    <w:p w14:paraId="56FD3F72" w14:textId="77777777" w:rsidR="00331816" w:rsidRPr="00331816" w:rsidRDefault="00331816" w:rsidP="0033181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sectPr w:rsidR="00331816" w:rsidRPr="00331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816"/>
    <w:rsid w:val="00167D17"/>
    <w:rsid w:val="00331816"/>
    <w:rsid w:val="006364C3"/>
    <w:rsid w:val="00D9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CEBBE7"/>
  <w15:chartTrackingRefBased/>
  <w15:docId w15:val="{542F37A2-D231-194C-B571-7A8B24FB3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18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8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ata.lojic.org/datasets/kygeonet::ky-county-lines/abou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gisdata.ky.gov/datasets/kygeonet::ky-basin-team-areas/about" TargetMode="External"/><Relationship Id="rId5" Type="http://schemas.openxmlformats.org/officeDocument/2006/relationships/hyperlink" Target="https://hub.arcgis.com/datasets/kygeonet::ky-water-resources-regulated-dams/about" TargetMode="External"/><Relationship Id="rId4" Type="http://schemas.openxmlformats.org/officeDocument/2006/relationships/hyperlink" Target="https://www.usgs.gov/national-hydrography/access-national-hydrography-product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Morgan R.</dc:creator>
  <cp:keywords/>
  <dc:description/>
  <cp:lastModifiedBy>Murphy, Morgan R.</cp:lastModifiedBy>
  <cp:revision>1</cp:revision>
  <dcterms:created xsi:type="dcterms:W3CDTF">2022-12-20T01:49:00Z</dcterms:created>
  <dcterms:modified xsi:type="dcterms:W3CDTF">2022-12-20T01:57:00Z</dcterms:modified>
</cp:coreProperties>
</file>