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A42E" w14:textId="34B2DD7C" w:rsidR="007A186B" w:rsidRPr="00E5130D" w:rsidRDefault="007A186B" w:rsidP="00115D1D">
      <w:pPr>
        <w:rPr>
          <w:b/>
          <w:bCs/>
          <w:rtl/>
          <w:lang w:bidi="fa-IR"/>
        </w:rPr>
      </w:pPr>
      <w:r w:rsidRPr="00E5130D">
        <w:rPr>
          <w:b/>
          <w:bCs/>
          <w:lang w:bidi="fa-IR"/>
        </w:rPr>
        <w:t xml:space="preserve">Technical </w:t>
      </w:r>
      <w:r w:rsidR="00E5130D" w:rsidRPr="00E5130D">
        <w:rPr>
          <w:b/>
          <w:bCs/>
          <w:lang w:bidi="fa-IR"/>
        </w:rPr>
        <w:t>R</w:t>
      </w:r>
      <w:r w:rsidRPr="00E5130D">
        <w:rPr>
          <w:b/>
          <w:bCs/>
          <w:lang w:bidi="fa-IR"/>
        </w:rPr>
        <w:t xml:space="preserve">eport </w:t>
      </w:r>
      <w:r w:rsidR="00E5130D" w:rsidRPr="00E5130D">
        <w:rPr>
          <w:b/>
          <w:bCs/>
          <w:lang w:bidi="fa-IR"/>
        </w:rPr>
        <w:t>Identification Table</w:t>
      </w:r>
    </w:p>
    <w:tbl>
      <w:tblPr>
        <w:tblStyle w:val="TableGridLight"/>
        <w:tblW w:w="5000" w:type="pct"/>
        <w:jc w:val="center"/>
        <w:tblLook w:val="04A0" w:firstRow="1" w:lastRow="0" w:firstColumn="1" w:lastColumn="0" w:noHBand="0" w:noVBand="1"/>
      </w:tblPr>
      <w:tblGrid>
        <w:gridCol w:w="1796"/>
        <w:gridCol w:w="5780"/>
      </w:tblGrid>
      <w:tr w:rsidR="00407849" w:rsidRPr="007A186B" w14:paraId="20C8F6A7" w14:textId="77777777" w:rsidTr="00BC60CE">
        <w:trPr>
          <w:jc w:val="center"/>
        </w:trPr>
        <w:tc>
          <w:tcPr>
            <w:tcW w:w="1185" w:type="pct"/>
            <w:tcBorders>
              <w:top w:val="single" w:sz="8" w:space="0" w:color="0000FF"/>
              <w:bottom w:val="single" w:sz="8" w:space="0" w:color="0000FF"/>
            </w:tcBorders>
            <w:shd w:val="clear" w:color="auto" w:fill="F2F2F2" w:themeFill="background1" w:themeFillShade="F2"/>
            <w:vAlign w:val="center"/>
            <w:hideMark/>
          </w:tcPr>
          <w:p w14:paraId="27B16646" w14:textId="77777777" w:rsidR="007A186B" w:rsidRPr="000F041A" w:rsidRDefault="007A186B" w:rsidP="00BC60CE">
            <w:pPr>
              <w:spacing w:after="0"/>
              <w:jc w:val="left"/>
              <w:rPr>
                <w:b/>
                <w:bCs/>
              </w:rPr>
            </w:pPr>
            <w:r w:rsidRPr="000F041A">
              <w:rPr>
                <w:b/>
                <w:bCs/>
              </w:rPr>
              <w:t>Item</w:t>
            </w:r>
          </w:p>
        </w:tc>
        <w:tc>
          <w:tcPr>
            <w:tcW w:w="3815" w:type="pct"/>
            <w:tcBorders>
              <w:top w:val="single" w:sz="8" w:space="0" w:color="0000FF"/>
              <w:bottom w:val="single" w:sz="8" w:space="0" w:color="0000FF"/>
            </w:tcBorders>
            <w:shd w:val="clear" w:color="auto" w:fill="F2F2F2" w:themeFill="background1" w:themeFillShade="F2"/>
            <w:vAlign w:val="center"/>
            <w:hideMark/>
          </w:tcPr>
          <w:p w14:paraId="5BAD41FA" w14:textId="77777777" w:rsidR="007A186B" w:rsidRPr="000F041A" w:rsidRDefault="007A186B" w:rsidP="00BC60CE">
            <w:pPr>
              <w:spacing w:after="0"/>
              <w:jc w:val="left"/>
              <w:rPr>
                <w:b/>
                <w:bCs/>
              </w:rPr>
            </w:pPr>
            <w:r w:rsidRPr="000F041A">
              <w:rPr>
                <w:b/>
                <w:bCs/>
              </w:rPr>
              <w:t>Description</w:t>
            </w:r>
          </w:p>
        </w:tc>
      </w:tr>
      <w:tr w:rsidR="007A186B" w:rsidRPr="007A186B" w14:paraId="4DD6803B" w14:textId="77777777" w:rsidTr="00BC60CE">
        <w:trPr>
          <w:jc w:val="center"/>
        </w:trPr>
        <w:tc>
          <w:tcPr>
            <w:tcW w:w="1185" w:type="pct"/>
            <w:tcBorders>
              <w:top w:val="single" w:sz="8" w:space="0" w:color="0000FF"/>
            </w:tcBorders>
            <w:vAlign w:val="center"/>
            <w:hideMark/>
          </w:tcPr>
          <w:p w14:paraId="58AB2E8C" w14:textId="77777777" w:rsidR="007A186B" w:rsidRPr="007A186B" w:rsidRDefault="007A186B" w:rsidP="00BC60CE">
            <w:pPr>
              <w:spacing w:after="0"/>
              <w:jc w:val="left"/>
            </w:pPr>
            <w:r w:rsidRPr="007A186B">
              <w:t>Report Title</w:t>
            </w:r>
          </w:p>
        </w:tc>
        <w:tc>
          <w:tcPr>
            <w:tcW w:w="3815" w:type="pct"/>
            <w:tcBorders>
              <w:top w:val="single" w:sz="8" w:space="0" w:color="0000FF"/>
            </w:tcBorders>
            <w:vAlign w:val="center"/>
            <w:hideMark/>
          </w:tcPr>
          <w:p w14:paraId="3A258E72" w14:textId="066A8858" w:rsidR="007A186B" w:rsidRPr="007A186B" w:rsidRDefault="00E50290" w:rsidP="00BC60CE">
            <w:pPr>
              <w:spacing w:after="0"/>
              <w:jc w:val="left"/>
            </w:pPr>
            <w:r>
              <w:t>Lane Departure Warning System</w:t>
            </w:r>
            <w:r w:rsidR="00BD4159">
              <w:t>, Delivery Phase 0</w:t>
            </w:r>
            <w:r>
              <w:t>1</w:t>
            </w:r>
          </w:p>
        </w:tc>
      </w:tr>
      <w:tr w:rsidR="007A186B" w:rsidRPr="007A186B" w14:paraId="651AE0CA" w14:textId="77777777" w:rsidTr="00BC60CE">
        <w:trPr>
          <w:jc w:val="center"/>
        </w:trPr>
        <w:tc>
          <w:tcPr>
            <w:tcW w:w="1185" w:type="pct"/>
            <w:vAlign w:val="center"/>
            <w:hideMark/>
          </w:tcPr>
          <w:p w14:paraId="740CBAD4" w14:textId="1B8CDD1B" w:rsidR="007A186B" w:rsidRPr="007A186B" w:rsidRDefault="007A186B" w:rsidP="00BC60CE">
            <w:pPr>
              <w:spacing w:after="0"/>
              <w:jc w:val="left"/>
            </w:pPr>
            <w:r w:rsidRPr="007A186B">
              <w:t>Author</w:t>
            </w:r>
            <w:r w:rsidR="00407849">
              <w:t>/Authors</w:t>
            </w:r>
          </w:p>
        </w:tc>
        <w:tc>
          <w:tcPr>
            <w:tcW w:w="3815" w:type="pct"/>
            <w:vAlign w:val="center"/>
            <w:hideMark/>
          </w:tcPr>
          <w:p w14:paraId="27683DE2" w14:textId="6E4C6879" w:rsidR="007A186B" w:rsidRPr="007A186B" w:rsidRDefault="00BD4159" w:rsidP="00BC60CE">
            <w:pPr>
              <w:spacing w:after="0"/>
              <w:jc w:val="left"/>
            </w:pPr>
            <w:r>
              <w:t>Asal Sanei, Amirhossein Mohammadi</w:t>
            </w:r>
            <w:r w:rsidR="00CA67B4">
              <w:t>, Kourosh Karimi</w:t>
            </w:r>
            <w:r w:rsidR="00574D9A">
              <w:t xml:space="preserve">, Fatemeh </w:t>
            </w:r>
            <w:proofErr w:type="spellStart"/>
            <w:r w:rsidR="00574D9A">
              <w:t>Javaherat</w:t>
            </w:r>
            <w:proofErr w:type="spellEnd"/>
          </w:p>
        </w:tc>
      </w:tr>
      <w:tr w:rsidR="007A186B" w:rsidRPr="007A186B" w14:paraId="7B7A47E6" w14:textId="77777777" w:rsidTr="00BC60CE">
        <w:trPr>
          <w:jc w:val="center"/>
        </w:trPr>
        <w:tc>
          <w:tcPr>
            <w:tcW w:w="1185" w:type="pct"/>
            <w:vAlign w:val="center"/>
            <w:hideMark/>
          </w:tcPr>
          <w:p w14:paraId="532E8F7B" w14:textId="77777777" w:rsidR="007A186B" w:rsidRPr="007A186B" w:rsidRDefault="007A186B" w:rsidP="00BC60CE">
            <w:pPr>
              <w:spacing w:after="0"/>
              <w:jc w:val="left"/>
            </w:pPr>
            <w:r w:rsidRPr="007A186B">
              <w:t>Reviewer</w:t>
            </w:r>
          </w:p>
        </w:tc>
        <w:tc>
          <w:tcPr>
            <w:tcW w:w="3815" w:type="pct"/>
            <w:vAlign w:val="center"/>
            <w:hideMark/>
          </w:tcPr>
          <w:p w14:paraId="3C434351" w14:textId="2DEC43F1" w:rsidR="007A186B" w:rsidRPr="007A186B" w:rsidRDefault="00ED7022" w:rsidP="00BC60CE">
            <w:pPr>
              <w:spacing w:after="0"/>
              <w:jc w:val="left"/>
            </w:pPr>
            <w:r>
              <w:t>Mohammadreza Maleki</w:t>
            </w:r>
          </w:p>
        </w:tc>
      </w:tr>
      <w:tr w:rsidR="007A186B" w:rsidRPr="007A186B" w14:paraId="55452F57" w14:textId="77777777" w:rsidTr="00BC60CE">
        <w:trPr>
          <w:jc w:val="center"/>
        </w:trPr>
        <w:tc>
          <w:tcPr>
            <w:tcW w:w="1185" w:type="pct"/>
            <w:vAlign w:val="center"/>
          </w:tcPr>
          <w:p w14:paraId="1D253BB7" w14:textId="2147505A" w:rsidR="007A186B" w:rsidRPr="007A186B" w:rsidRDefault="00407849" w:rsidP="00BC60CE">
            <w:pPr>
              <w:spacing w:after="0"/>
              <w:jc w:val="left"/>
              <w:rPr>
                <w:rtl/>
                <w:lang w:bidi="fa-IR"/>
              </w:rPr>
            </w:pPr>
            <w:r w:rsidRPr="00407849">
              <w:t>Final approver</w:t>
            </w:r>
          </w:p>
        </w:tc>
        <w:tc>
          <w:tcPr>
            <w:tcW w:w="3815" w:type="pct"/>
            <w:vAlign w:val="center"/>
          </w:tcPr>
          <w:p w14:paraId="3870AA61" w14:textId="5F259900" w:rsidR="007A186B" w:rsidRPr="007A186B" w:rsidRDefault="00ED7022" w:rsidP="00BC60CE">
            <w:pPr>
              <w:spacing w:after="0"/>
              <w:jc w:val="left"/>
            </w:pPr>
            <w:r>
              <w:t>Hamidreza Rezaei</w:t>
            </w:r>
          </w:p>
        </w:tc>
      </w:tr>
      <w:tr w:rsidR="00407849" w:rsidRPr="007A186B" w14:paraId="48D180C5" w14:textId="77777777" w:rsidTr="00BC60CE">
        <w:trPr>
          <w:jc w:val="center"/>
        </w:trPr>
        <w:tc>
          <w:tcPr>
            <w:tcW w:w="1185" w:type="pct"/>
            <w:vAlign w:val="center"/>
          </w:tcPr>
          <w:p w14:paraId="5A361038" w14:textId="4E34D912" w:rsidR="00407849" w:rsidRPr="007A186B" w:rsidRDefault="00407849" w:rsidP="00BC60CE">
            <w:pPr>
              <w:spacing w:after="0"/>
              <w:jc w:val="left"/>
            </w:pPr>
            <w:r w:rsidRPr="007A186B">
              <w:t>Version</w:t>
            </w:r>
          </w:p>
        </w:tc>
        <w:tc>
          <w:tcPr>
            <w:tcW w:w="3815" w:type="pct"/>
            <w:vAlign w:val="center"/>
          </w:tcPr>
          <w:p w14:paraId="67191899" w14:textId="6C580B7C" w:rsidR="00407849" w:rsidRPr="007A186B" w:rsidRDefault="00A37497" w:rsidP="00BC60CE">
            <w:pPr>
              <w:spacing w:after="0"/>
              <w:jc w:val="left"/>
            </w:pPr>
            <w:r>
              <w:t>1</w:t>
            </w:r>
            <w:r w:rsidR="00ED7022">
              <w:t>.0</w:t>
            </w:r>
          </w:p>
        </w:tc>
      </w:tr>
      <w:tr w:rsidR="00407849" w:rsidRPr="007A186B" w14:paraId="3F32BC5C" w14:textId="77777777" w:rsidTr="00BC60CE">
        <w:trPr>
          <w:jc w:val="center"/>
        </w:trPr>
        <w:tc>
          <w:tcPr>
            <w:tcW w:w="1185" w:type="pct"/>
            <w:vAlign w:val="center"/>
          </w:tcPr>
          <w:p w14:paraId="2845E195" w14:textId="5C7873A9" w:rsidR="00407849" w:rsidRPr="007A186B" w:rsidRDefault="00407849" w:rsidP="00BC60CE">
            <w:pPr>
              <w:spacing w:after="0"/>
              <w:jc w:val="left"/>
            </w:pPr>
            <w:r w:rsidRPr="007A186B">
              <w:t>Issue Date</w:t>
            </w:r>
          </w:p>
        </w:tc>
        <w:tc>
          <w:tcPr>
            <w:tcW w:w="3815" w:type="pct"/>
            <w:vAlign w:val="center"/>
          </w:tcPr>
          <w:p w14:paraId="1BEBC6B5" w14:textId="3EA77C71" w:rsidR="00407849" w:rsidRPr="007A186B" w:rsidRDefault="00A37497" w:rsidP="00BC60CE">
            <w:pPr>
              <w:spacing w:after="0"/>
              <w:jc w:val="left"/>
            </w:pPr>
            <w:r>
              <w:t>05</w:t>
            </w:r>
            <w:r w:rsidR="00ED7022">
              <w:t>/</w:t>
            </w:r>
            <w:r w:rsidR="00BF1201">
              <w:t>17</w:t>
            </w:r>
            <w:r w:rsidR="00ED7022">
              <w:t>/2026</w:t>
            </w:r>
          </w:p>
        </w:tc>
      </w:tr>
      <w:tr w:rsidR="00407849" w:rsidRPr="007A186B" w14:paraId="59FB1D86" w14:textId="77777777" w:rsidTr="00BC60CE">
        <w:trPr>
          <w:jc w:val="center"/>
        </w:trPr>
        <w:tc>
          <w:tcPr>
            <w:tcW w:w="1185" w:type="pct"/>
            <w:tcBorders>
              <w:bottom w:val="single" w:sz="8" w:space="0" w:color="0000FF"/>
            </w:tcBorders>
            <w:vAlign w:val="center"/>
          </w:tcPr>
          <w:p w14:paraId="34D1FD91" w14:textId="13F9F85C" w:rsidR="00407849" w:rsidRPr="007A186B" w:rsidRDefault="00407849" w:rsidP="00BC60CE">
            <w:pPr>
              <w:spacing w:after="0"/>
              <w:jc w:val="left"/>
            </w:pPr>
            <w:r w:rsidRPr="007A186B">
              <w:t>Status</w:t>
            </w:r>
          </w:p>
        </w:tc>
        <w:tc>
          <w:tcPr>
            <w:tcW w:w="3815" w:type="pct"/>
            <w:tcBorders>
              <w:bottom w:val="single" w:sz="8" w:space="0" w:color="0000FF"/>
            </w:tcBorders>
            <w:vAlign w:val="center"/>
          </w:tcPr>
          <w:p w14:paraId="76F96DED" w14:textId="6A679A6B" w:rsidR="00407849" w:rsidRPr="007A186B" w:rsidRDefault="00407849" w:rsidP="00BC60CE">
            <w:pPr>
              <w:spacing w:after="0"/>
              <w:jc w:val="left"/>
            </w:pPr>
            <w:r w:rsidRPr="007A186B">
              <w:t>Final</w:t>
            </w:r>
          </w:p>
        </w:tc>
      </w:tr>
    </w:tbl>
    <w:p w14:paraId="748A3A53" w14:textId="60CE432F" w:rsidR="003B36B8" w:rsidRDefault="00F67BF9" w:rsidP="001266D7">
      <w:pPr>
        <w:pStyle w:val="TL11"/>
        <w:numPr>
          <w:ilvl w:val="0"/>
          <w:numId w:val="0"/>
        </w:numPr>
        <w:rPr>
          <w:rStyle w:val="Strong"/>
          <w:b/>
          <w:bCs/>
        </w:rPr>
      </w:pPr>
      <w:bookmarkStart w:id="0" w:name="_Toc228632357"/>
      <w:bookmarkStart w:id="1" w:name="_Toc228720883"/>
      <w:bookmarkStart w:id="2" w:name="_Toc228722609"/>
      <w:bookmarkStart w:id="3" w:name="_Toc228722674"/>
      <w:r>
        <w:rPr>
          <w:rStyle w:val="Strong"/>
          <w:b/>
          <w:bCs/>
        </w:rPr>
        <w:t>Executive Summar</w:t>
      </w:r>
      <w:bookmarkStart w:id="4" w:name="_Toc228722613"/>
      <w:bookmarkStart w:id="5" w:name="_Toc228722677"/>
      <w:bookmarkEnd w:id="0"/>
      <w:bookmarkEnd w:id="1"/>
      <w:bookmarkEnd w:id="2"/>
      <w:bookmarkEnd w:id="3"/>
      <w:r w:rsidR="00130E4D">
        <w:rPr>
          <w:rStyle w:val="Strong"/>
          <w:b/>
          <w:bCs/>
        </w:rPr>
        <w:t>y</w:t>
      </w:r>
    </w:p>
    <w:p w14:paraId="09AB8F57" w14:textId="77777777" w:rsidR="001266D7" w:rsidRPr="001266D7" w:rsidRDefault="001266D7" w:rsidP="001266D7">
      <w:r w:rsidRPr="001266D7">
        <w:t>This report presents the design and implementation of a Vision-Based Lane Departure Warning (VBLDW) system using classical computer vision techniques. The primary objective of the project was to develop a lightweight and interpretable lane detection framework capable of identifying lane boundaries and warning drivers when unintended lane departure occurs under both highway and urban driving conditions.</w:t>
      </w:r>
    </w:p>
    <w:p w14:paraId="15A6BD46" w14:textId="77777777" w:rsidR="001266D7" w:rsidRPr="001266D7" w:rsidRDefault="001266D7" w:rsidP="001266D7">
      <w:r w:rsidRPr="001266D7">
        <w:t>The proposed system processes video frames through a sequence of image processing stages, including grayscale conversion, Gaussian filtering, Canny edge detection, Region of Interest (ROI) masking, Hough Transform, and lane line selection. Unlike modern deep learning approaches, the implemented method does not rely on neural networks or extensive computational resources, making it suitable for low-cost and real-time embedded applications.</w:t>
      </w:r>
    </w:p>
    <w:p w14:paraId="38B7D08A" w14:textId="77777777" w:rsidR="001266D7" w:rsidRPr="001266D7" w:rsidRDefault="001266D7" w:rsidP="001266D7">
      <w:r w:rsidRPr="001266D7">
        <w:t>To evaluate the robustness of the pipeline, multiple driving scenarios were considered, including clear highway environments, tunnel conditions, dashed lane markings, and challenging urban scenes with shadows and faded lanes. In addition, several noise models, including Gaussian, Salt-and-Pepper, and Speckle noise, were introduced to simulate real-world sensor imperfections and environmental disturbances. Ground truth annotations were manually generated using MATLAB Ground Truth Labeler to support frame-by-frame evaluation.</w:t>
      </w:r>
    </w:p>
    <w:p w14:paraId="7EC81B1E" w14:textId="77777777" w:rsidR="001266D7" w:rsidRPr="001266D7" w:rsidRDefault="001266D7" w:rsidP="001266D7">
      <w:r w:rsidRPr="001266D7">
        <w:t>The warning mechanism was implemented using the Lateral Offset Ratio (LOR), a calibration-free metric that estimates the vehicle’s lateral position relative to lane boundaries. Based on the calculated LOR values, the system classifies the driving condition into safe driving, warning threshold, or lane departure states. Experimental results demonstrated that the proposed workflow successfully detects lane boundaries and identifies lane departure events while providing visual warnings to the driver.</w:t>
      </w:r>
    </w:p>
    <w:p w14:paraId="2E79F159" w14:textId="50F6E51A" w:rsidR="001266D7" w:rsidRDefault="001266D7" w:rsidP="001266D7">
      <w:r w:rsidRPr="001266D7">
        <w:t>Overall, the project demonstrates that traditional computer vision methods remain effective for lane departure warning applications, particularly in scenarios where computational efficiency, simplicity, and explainability are important design considerations.</w:t>
      </w:r>
    </w:p>
    <w:p w14:paraId="21CDC28C" w14:textId="77777777" w:rsidR="001266D7" w:rsidRPr="000B04DD" w:rsidRDefault="001266D7" w:rsidP="001266D7">
      <w:pPr>
        <w:rPr>
          <w:rStyle w:val="Strong"/>
          <w:b w:val="0"/>
          <w:bCs w:val="0"/>
        </w:rPr>
      </w:pPr>
    </w:p>
    <w:p w14:paraId="460E931F" w14:textId="630D907C" w:rsidR="00F67BF9" w:rsidRPr="000E39BB" w:rsidRDefault="00F67BF9" w:rsidP="00736621">
      <w:pPr>
        <w:pStyle w:val="TL11"/>
        <w:rPr>
          <w:rStyle w:val="Strong"/>
        </w:rPr>
      </w:pPr>
      <w:r>
        <w:rPr>
          <w:rStyle w:val="Strong"/>
          <w:b/>
          <w:bCs/>
        </w:rPr>
        <w:lastRenderedPageBreak/>
        <w:t>Scope &amp; Objectives</w:t>
      </w:r>
      <w:bookmarkEnd w:id="4"/>
      <w:bookmarkEnd w:id="5"/>
    </w:p>
    <w:p w14:paraId="0EBA7877" w14:textId="703B62B8" w:rsidR="00BE5194" w:rsidRDefault="000E39BB" w:rsidP="00511ED4">
      <w:pPr>
        <w:rPr>
          <w:rStyle w:val="Strong"/>
          <w:b w:val="0"/>
          <w:bCs w:val="0"/>
        </w:rPr>
      </w:pPr>
      <w:r w:rsidRPr="00511ED4">
        <w:rPr>
          <w:rStyle w:val="Strong"/>
          <w:b w:val="0"/>
          <w:bCs w:val="0"/>
        </w:rPr>
        <w:t>This report covers the implementation of a classic computer vision pipeline for lane detection, designed to operate on real-world video footage under highway and urban driving conditions. The system processes video frames using traditional image processing techniques</w:t>
      </w:r>
      <w:r w:rsidR="00511ED4" w:rsidRPr="00511ED4">
        <w:rPr>
          <w:rStyle w:val="Strong"/>
          <w:b w:val="0"/>
          <w:bCs w:val="0"/>
        </w:rPr>
        <w:t xml:space="preserve"> (ROI</w:t>
      </w:r>
      <w:r w:rsidR="00511ED4">
        <w:rPr>
          <w:rStyle w:val="Strong"/>
          <w:b w:val="0"/>
          <w:bCs w:val="0"/>
        </w:rPr>
        <w:t xml:space="preserve">, </w:t>
      </w:r>
      <w:r w:rsidR="00511ED4" w:rsidRPr="00511ED4">
        <w:rPr>
          <w:rStyle w:val="Strong"/>
          <w:b w:val="0"/>
          <w:bCs w:val="0"/>
        </w:rPr>
        <w:t>Cropping</w:t>
      </w:r>
      <w:r w:rsidR="00511ED4">
        <w:rPr>
          <w:rStyle w:val="Strong"/>
          <w:b w:val="0"/>
          <w:bCs w:val="0"/>
        </w:rPr>
        <w:t xml:space="preserve">, </w:t>
      </w:r>
      <w:r w:rsidR="00511ED4" w:rsidRPr="00511ED4">
        <w:rPr>
          <w:rStyle w:val="Strong"/>
          <w:b w:val="0"/>
          <w:bCs w:val="0"/>
        </w:rPr>
        <w:t>Canny Edge Detection</w:t>
      </w:r>
      <w:r w:rsidR="00511ED4">
        <w:rPr>
          <w:rStyle w:val="Strong"/>
          <w:b w:val="0"/>
          <w:bCs w:val="0"/>
        </w:rPr>
        <w:t xml:space="preserve">, </w:t>
      </w:r>
      <w:r w:rsidR="00511ED4" w:rsidRPr="00511ED4">
        <w:rPr>
          <w:rStyle w:val="Strong"/>
          <w:b w:val="0"/>
          <w:bCs w:val="0"/>
        </w:rPr>
        <w:t>Hough Transform)</w:t>
      </w:r>
      <w:r w:rsidR="00BE5194" w:rsidRPr="00511ED4">
        <w:rPr>
          <w:rStyle w:val="Strong"/>
          <w:b w:val="0"/>
          <w:bCs w:val="0"/>
        </w:rPr>
        <w:t xml:space="preserve"> without employing any machine learning or deep learning models.</w:t>
      </w:r>
    </w:p>
    <w:p w14:paraId="0B1680B3" w14:textId="1B9EBB5C" w:rsidR="00ED4874" w:rsidRDefault="002602CC" w:rsidP="000A1007">
      <w:pPr>
        <w:pStyle w:val="TL11"/>
      </w:pPr>
      <w:r>
        <w:t>Data Pipeline</w:t>
      </w:r>
    </w:p>
    <w:p w14:paraId="7299E14A" w14:textId="40204CC7" w:rsidR="006C008A" w:rsidRDefault="005E6793" w:rsidP="006C008A">
      <w:r w:rsidRPr="005E6793">
        <w:t>The data pipeline</w:t>
      </w:r>
      <w:r w:rsidR="00694099">
        <w:t xml:space="preserve"> covers</w:t>
      </w:r>
      <w:r w:rsidRPr="005E6793">
        <w:t xml:space="preserve"> all activities related to video </w:t>
      </w:r>
      <w:r w:rsidR="00694099">
        <w:t>collection</w:t>
      </w:r>
      <w:r w:rsidRPr="005E6793">
        <w:t xml:space="preserve">, noise injection, and ground truth </w:t>
      </w:r>
      <w:r w:rsidR="00694099">
        <w:t xml:space="preserve">label </w:t>
      </w:r>
      <w:r w:rsidRPr="005E6793">
        <w:t>generation. It provides the foundation for evaluating the lane detection system against the acceptance criteria</w:t>
      </w:r>
      <w:r w:rsidR="00423D4C">
        <w:t xml:space="preserve"> of the project</w:t>
      </w:r>
      <w:r w:rsidRPr="005E6793">
        <w:t>.</w:t>
      </w:r>
      <w:r w:rsidR="002E4042">
        <w:t xml:space="preserve"> Figure </w:t>
      </w:r>
      <w:r w:rsidR="006811AB">
        <w:t>2</w:t>
      </w:r>
      <w:r w:rsidR="002E4042">
        <w:t>.1 indicates the relevant data area.</w:t>
      </w:r>
    </w:p>
    <w:p w14:paraId="66732F9E" w14:textId="77777777" w:rsidR="00793A9E" w:rsidRDefault="00EE5BC3" w:rsidP="00793A9E">
      <w:pPr>
        <w:keepNext/>
      </w:pPr>
      <w:r>
        <w:rPr>
          <w:rFonts w:hint="cs"/>
          <w:noProof/>
          <w:rtl/>
          <w:lang w:val="fa-IR" w:bidi="fa-IR"/>
        </w:rPr>
        <w:drawing>
          <wp:inline distT="0" distB="0" distL="0" distR="0" wp14:anchorId="7F371CAF" wp14:editId="7351D0B8">
            <wp:extent cx="4817110" cy="2809875"/>
            <wp:effectExtent l="57150" t="0" r="116840" b="0"/>
            <wp:docPr id="81740533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84B8D08" w14:textId="4522FFC4" w:rsidR="00AF4AEB" w:rsidRDefault="00793A9E" w:rsidP="00793A9E">
      <w:pPr>
        <w:pStyle w:val="Caption"/>
      </w:pPr>
      <w:r>
        <w:t>Figure 2.</w:t>
      </w:r>
      <w:fldSimple w:instr=" SEQ Figure_2 \* ARABIC ">
        <w:r w:rsidR="0004668E">
          <w:rPr>
            <w:noProof/>
          </w:rPr>
          <w:t>1</w:t>
        </w:r>
      </w:fldSimple>
      <w:r>
        <w:t>. Data Pipeline Relevant Tasks</w:t>
      </w:r>
    </w:p>
    <w:p w14:paraId="057776A4" w14:textId="2314DE1E" w:rsidR="00E624BF" w:rsidRDefault="003C2A4B" w:rsidP="003D0CC3">
      <w:pPr>
        <w:pStyle w:val="TL12"/>
      </w:pPr>
      <w:r>
        <w:t>Raw Video Files</w:t>
      </w:r>
    </w:p>
    <w:p w14:paraId="7B951A51" w14:textId="77777777" w:rsidR="001C4A19" w:rsidRDefault="000F2641" w:rsidP="001C4A19">
      <w:r w:rsidRPr="000F2641">
        <w:t xml:space="preserve">Raw video files are collected from two sources: self-captured footage using a smartphone from a moving </w:t>
      </w:r>
      <w:r w:rsidR="009716B7" w:rsidRPr="000F2641">
        <w:t>vehicle and</w:t>
      </w:r>
      <w:r w:rsidRPr="000F2641">
        <w:t xml:space="preserve"> downloaded videos from public sources. Two contrasting conditions are represented</w:t>
      </w:r>
      <w:r w:rsidR="001C4A19">
        <w:t xml:space="preserve"> in the following.</w:t>
      </w:r>
    </w:p>
    <w:p w14:paraId="0D021090" w14:textId="1A44F8E0" w:rsidR="00C11474" w:rsidRDefault="000F2641" w:rsidP="007C49B8">
      <w:pPr>
        <w:pStyle w:val="ListParagraph"/>
        <w:numPr>
          <w:ilvl w:val="0"/>
          <w:numId w:val="31"/>
        </w:numPr>
      </w:pPr>
      <w:r w:rsidRPr="000F2641">
        <w:t>Condition A</w:t>
      </w:r>
      <w:r w:rsidR="00760B15">
        <w:t xml:space="preserve">: </w:t>
      </w:r>
      <w:r w:rsidR="00EA6160">
        <w:t>C</w:t>
      </w:r>
      <w:r w:rsidRPr="000F2641">
        <w:t>lear highway with well-marked lanes</w:t>
      </w:r>
      <w:r w:rsidR="000D4F41">
        <w:rPr>
          <w:lang w:bidi="fa-IR"/>
        </w:rPr>
        <w:t xml:space="preserve"> </w:t>
      </w:r>
      <w:r w:rsidR="00E86098">
        <w:rPr>
          <w:lang w:bidi="fa-IR"/>
        </w:rPr>
        <w:t xml:space="preserve">downloaded and </w:t>
      </w:r>
      <w:r w:rsidR="000D4F41">
        <w:rPr>
          <w:lang w:bidi="fa-IR"/>
        </w:rPr>
        <w:t>selected from a GitHub repository</w:t>
      </w:r>
      <w:r w:rsidR="00EA6160">
        <w:rPr>
          <w:lang w:bidi="fa-IR"/>
        </w:rPr>
        <w:t xml:space="preserve"> and Google Drive</w:t>
      </w:r>
      <w:sdt>
        <w:sdtPr>
          <w:rPr>
            <w:lang w:bidi="fa-IR"/>
          </w:rPr>
          <w:id w:val="-241946445"/>
          <w:citation/>
        </w:sdtPr>
        <w:sdtContent>
          <w:r w:rsidR="006D1554">
            <w:rPr>
              <w:lang w:bidi="fa-IR"/>
            </w:rPr>
            <w:fldChar w:fldCharType="begin"/>
          </w:r>
          <w:r w:rsidR="006D1554">
            <w:rPr>
              <w:lang w:bidi="fa-IR"/>
            </w:rPr>
            <w:instrText xml:space="preserve"> CITATION Mul26 \l 1033 </w:instrText>
          </w:r>
          <w:r w:rsidR="006D1554">
            <w:rPr>
              <w:lang w:bidi="fa-IR"/>
            </w:rPr>
            <w:fldChar w:fldCharType="separate"/>
          </w:r>
          <w:r w:rsidR="00880CD4">
            <w:rPr>
              <w:noProof/>
              <w:lang w:bidi="fa-IR"/>
            </w:rPr>
            <w:t xml:space="preserve"> </w:t>
          </w:r>
          <w:r w:rsidR="00880CD4" w:rsidRPr="00880CD4">
            <w:rPr>
              <w:noProof/>
              <w:lang w:bidi="fa-IR"/>
            </w:rPr>
            <w:t>[1]</w:t>
          </w:r>
          <w:r w:rsidR="006D1554">
            <w:rPr>
              <w:lang w:bidi="fa-IR"/>
            </w:rPr>
            <w:fldChar w:fldCharType="end"/>
          </w:r>
        </w:sdtContent>
      </w:sdt>
      <w:sdt>
        <w:sdtPr>
          <w:rPr>
            <w:lang w:bidi="fa-IR"/>
          </w:rPr>
          <w:id w:val="1614712867"/>
          <w:citation/>
        </w:sdtPr>
        <w:sdtContent>
          <w:r w:rsidR="006D1554">
            <w:rPr>
              <w:lang w:bidi="fa-IR"/>
            </w:rPr>
            <w:fldChar w:fldCharType="begin"/>
          </w:r>
          <w:r w:rsidR="006D1554">
            <w:rPr>
              <w:lang w:bidi="fa-IR"/>
            </w:rPr>
            <w:instrText xml:space="preserve"> CITATION Lan26 \l 1033 </w:instrText>
          </w:r>
          <w:r w:rsidR="006D1554">
            <w:rPr>
              <w:lang w:bidi="fa-IR"/>
            </w:rPr>
            <w:fldChar w:fldCharType="separate"/>
          </w:r>
          <w:r w:rsidR="00880CD4">
            <w:rPr>
              <w:noProof/>
              <w:lang w:bidi="fa-IR"/>
            </w:rPr>
            <w:t xml:space="preserve"> </w:t>
          </w:r>
          <w:r w:rsidR="00880CD4" w:rsidRPr="00880CD4">
            <w:rPr>
              <w:noProof/>
              <w:lang w:bidi="fa-IR"/>
            </w:rPr>
            <w:t>[2]</w:t>
          </w:r>
          <w:r w:rsidR="006D1554">
            <w:rPr>
              <w:lang w:bidi="fa-IR"/>
            </w:rPr>
            <w:fldChar w:fldCharType="end"/>
          </w:r>
        </w:sdtContent>
      </w:sdt>
      <w:r w:rsidR="006D1554">
        <w:rPr>
          <w:lang w:bidi="fa-IR"/>
        </w:rPr>
        <w:t>.</w:t>
      </w:r>
      <w:r w:rsidR="00525D6F">
        <w:rPr>
          <w:lang w:bidi="fa-IR"/>
        </w:rPr>
        <w:t xml:space="preserve"> </w:t>
      </w:r>
    </w:p>
    <w:p w14:paraId="79BF0BF2" w14:textId="1C18569E" w:rsidR="00E86098" w:rsidRDefault="000F2641" w:rsidP="00E86098">
      <w:pPr>
        <w:pStyle w:val="ListParagraph"/>
        <w:numPr>
          <w:ilvl w:val="0"/>
          <w:numId w:val="31"/>
        </w:numPr>
      </w:pPr>
      <w:r w:rsidRPr="000F2641">
        <w:t>Condition B</w:t>
      </w:r>
      <w:r w:rsidR="00760B15">
        <w:t xml:space="preserve">: </w:t>
      </w:r>
      <w:r w:rsidR="004B62B1">
        <w:t>U</w:t>
      </w:r>
      <w:r w:rsidRPr="000F2641">
        <w:t>rban environment with shadows, occlusions, and faded lane markings</w:t>
      </w:r>
      <w:r w:rsidR="00985085">
        <w:t xml:space="preserve"> recorded using a smartphone.</w:t>
      </w:r>
    </w:p>
    <w:p w14:paraId="0F21DED5" w14:textId="77777777" w:rsidR="00E86098" w:rsidRDefault="00E86098" w:rsidP="00E86098"/>
    <w:p w14:paraId="20B1F365" w14:textId="0FC9FB72" w:rsidR="00112A6F" w:rsidRDefault="000F2641" w:rsidP="00112A6F">
      <w:pPr>
        <w:rPr>
          <w:lang w:bidi="fa-IR"/>
        </w:rPr>
      </w:pPr>
      <w:r w:rsidRPr="000F2641">
        <w:t xml:space="preserve">Videos are named consistently to encode condition, source, </w:t>
      </w:r>
      <w:r w:rsidR="004E75E5">
        <w:t xml:space="preserve">and </w:t>
      </w:r>
      <w:r w:rsidRPr="000F2641">
        <w:t>sequence number.</w:t>
      </w:r>
      <w:r w:rsidR="002F2C74">
        <w:t xml:space="preserve"> </w:t>
      </w:r>
      <w:r w:rsidR="002F2C74" w:rsidRPr="00773410">
        <w:rPr>
          <w:lang w:bidi="fa-IR"/>
        </w:rPr>
        <w:t>Th</w:t>
      </w:r>
      <w:r w:rsidR="002F2C74">
        <w:rPr>
          <w:lang w:bidi="fa-IR"/>
        </w:rPr>
        <w:t xml:space="preserve">e </w:t>
      </w:r>
      <w:r w:rsidR="00195023">
        <w:rPr>
          <w:lang w:bidi="fa-IR"/>
        </w:rPr>
        <w:t>downloaded</w:t>
      </w:r>
      <w:r w:rsidR="002F2C74" w:rsidRPr="00773410">
        <w:rPr>
          <w:lang w:bidi="fa-IR"/>
        </w:rPr>
        <w:t xml:space="preserve"> dataset is a multi-lane detection dataset, which can be used to test and evaluate multiple lane detection algorithms. It is collected by a road-facing traffic recorder in some sections of </w:t>
      </w:r>
      <w:proofErr w:type="spellStart"/>
      <w:r w:rsidR="002F2C74" w:rsidRPr="00773410">
        <w:rPr>
          <w:lang w:bidi="fa-IR"/>
        </w:rPr>
        <w:t>Jiqing</w:t>
      </w:r>
      <w:proofErr w:type="spellEnd"/>
      <w:r w:rsidR="002F2C74" w:rsidRPr="00773410">
        <w:rPr>
          <w:lang w:bidi="fa-IR"/>
        </w:rPr>
        <w:t xml:space="preserve"> (Jinan-Qingdao) expressway, China</w:t>
      </w:r>
      <w:r w:rsidR="002F2C74">
        <w:rPr>
          <w:lang w:bidi="fa-IR"/>
        </w:rPr>
        <w:t>. Total</w:t>
      </w:r>
      <w:r w:rsidR="002F2C74" w:rsidRPr="00562E99">
        <w:rPr>
          <w:lang w:bidi="fa-IR"/>
        </w:rPr>
        <w:t xml:space="preserve"> </w:t>
      </w:r>
      <w:r w:rsidR="002F2C74">
        <w:rPr>
          <w:lang w:bidi="fa-IR"/>
        </w:rPr>
        <w:t>3</w:t>
      </w:r>
      <w:r w:rsidR="002F2C74" w:rsidRPr="00562E99">
        <w:rPr>
          <w:lang w:bidi="fa-IR"/>
        </w:rPr>
        <w:t xml:space="preserve"> videos </w:t>
      </w:r>
      <w:r w:rsidR="002F2C74">
        <w:rPr>
          <w:lang w:bidi="fa-IR"/>
        </w:rPr>
        <w:t>a</w:t>
      </w:r>
      <w:r w:rsidR="002F2C74" w:rsidRPr="00562E99">
        <w:rPr>
          <w:lang w:bidi="fa-IR"/>
        </w:rPr>
        <w:t>re selected</w:t>
      </w:r>
      <w:r w:rsidR="000B3F5A">
        <w:rPr>
          <w:lang w:bidi="fa-IR"/>
        </w:rPr>
        <w:t xml:space="preserve"> and cropped</w:t>
      </w:r>
      <w:r w:rsidR="002F2C74" w:rsidRPr="00562E99">
        <w:rPr>
          <w:lang w:bidi="fa-IR"/>
        </w:rPr>
        <w:t xml:space="preserve"> </w:t>
      </w:r>
      <w:r w:rsidR="002F2C74" w:rsidRPr="00562E99">
        <w:rPr>
          <w:lang w:bidi="fa-IR"/>
        </w:rPr>
        <w:lastRenderedPageBreak/>
        <w:t>from this dataset to match the Euro</w:t>
      </w:r>
      <w:r w:rsidR="002F2C74">
        <w:rPr>
          <w:lang w:bidi="fa-IR"/>
        </w:rPr>
        <w:t xml:space="preserve"> </w:t>
      </w:r>
      <w:r w:rsidR="002F2C74" w:rsidRPr="00562E99">
        <w:rPr>
          <w:lang w:bidi="fa-IR"/>
        </w:rPr>
        <w:t>NCAP</w:t>
      </w:r>
      <w:r w:rsidR="0024064C">
        <w:rPr>
          <w:lang w:bidi="fa-IR"/>
        </w:rPr>
        <w:t xml:space="preserve"> 2023</w:t>
      </w:r>
      <w:r w:rsidR="002F2C74" w:rsidRPr="00562E99">
        <w:rPr>
          <w:lang w:bidi="fa-IR"/>
        </w:rPr>
        <w:t xml:space="preserve"> </w:t>
      </w:r>
      <w:r w:rsidR="002F2C74">
        <w:rPr>
          <w:lang w:bidi="fa-IR"/>
        </w:rPr>
        <w:t>Test Protocol for Lane Support Systems</w:t>
      </w:r>
      <w:r w:rsidR="00112A6F">
        <w:rPr>
          <w:lang w:bidi="fa-IR"/>
        </w:rPr>
        <w:t xml:space="preserve"> as described in the following</w:t>
      </w:r>
      <w:sdt>
        <w:sdtPr>
          <w:rPr>
            <w:lang w:bidi="fa-IR"/>
          </w:rPr>
          <w:id w:val="-823193752"/>
          <w:citation/>
        </w:sdtPr>
        <w:sdtContent>
          <w:r w:rsidR="00AC4DEF">
            <w:rPr>
              <w:lang w:bidi="fa-IR"/>
            </w:rPr>
            <w:fldChar w:fldCharType="begin"/>
          </w:r>
          <w:r w:rsidR="00AC4DEF">
            <w:rPr>
              <w:lang w:bidi="fa-IR"/>
            </w:rPr>
            <w:instrText xml:space="preserve"> CITATION Eur26 \l 1033 </w:instrText>
          </w:r>
          <w:r w:rsidR="00AC4DEF">
            <w:rPr>
              <w:lang w:bidi="fa-IR"/>
            </w:rPr>
            <w:fldChar w:fldCharType="separate"/>
          </w:r>
          <w:r w:rsidR="00880CD4">
            <w:rPr>
              <w:noProof/>
              <w:lang w:bidi="fa-IR"/>
            </w:rPr>
            <w:t xml:space="preserve"> </w:t>
          </w:r>
          <w:r w:rsidR="00880CD4" w:rsidRPr="00880CD4">
            <w:rPr>
              <w:noProof/>
              <w:lang w:bidi="fa-IR"/>
            </w:rPr>
            <w:t>[3]</w:t>
          </w:r>
          <w:r w:rsidR="00AC4DEF">
            <w:rPr>
              <w:lang w:bidi="fa-IR"/>
            </w:rPr>
            <w:fldChar w:fldCharType="end"/>
          </w:r>
        </w:sdtContent>
      </w:sdt>
      <w:r w:rsidR="002F2C74" w:rsidRPr="00562E99">
        <w:rPr>
          <w:lang w:bidi="fa-IR"/>
        </w:rPr>
        <w:t>.</w:t>
      </w:r>
    </w:p>
    <w:p w14:paraId="38D54D9A" w14:textId="2D8CCB65" w:rsidR="00170C9F" w:rsidRDefault="00170C9F" w:rsidP="00A4143C">
      <w:pPr>
        <w:pStyle w:val="ListParagraph"/>
        <w:numPr>
          <w:ilvl w:val="0"/>
          <w:numId w:val="34"/>
        </w:numPr>
        <w:rPr>
          <w:lang w:bidi="fa-IR"/>
        </w:rPr>
      </w:pPr>
      <w:r>
        <w:rPr>
          <w:lang w:bidi="fa-IR"/>
        </w:rPr>
        <w:t xml:space="preserve">Dashed Left Line Test Scenario present intermitted edge segments on the left side and the vehicle lane changes from left as shown in Figure </w:t>
      </w:r>
      <w:r w:rsidR="00705464">
        <w:rPr>
          <w:lang w:bidi="fa-IR"/>
        </w:rPr>
        <w:t>2</w:t>
      </w:r>
      <w:r>
        <w:rPr>
          <w:lang w:bidi="fa-IR"/>
        </w:rPr>
        <w:t>.2.</w:t>
      </w:r>
    </w:p>
    <w:p w14:paraId="73AEC8AA" w14:textId="77777777" w:rsidR="00182C8D" w:rsidRDefault="00182C8D" w:rsidP="0056457D">
      <w:pPr>
        <w:rPr>
          <w:lang w:bidi="fa-IR"/>
        </w:rPr>
      </w:pPr>
    </w:p>
    <w:p w14:paraId="41F3D79D" w14:textId="77777777" w:rsidR="004C049D" w:rsidRDefault="00B61C0B" w:rsidP="004C049D">
      <w:pPr>
        <w:keepNext/>
      </w:pPr>
      <w:r>
        <w:rPr>
          <w:noProof/>
          <w:lang w:bidi="fa-IR"/>
        </w:rPr>
        <w:drawing>
          <wp:inline distT="0" distB="0" distL="0" distR="0" wp14:anchorId="7471A4EE" wp14:editId="7D9602BE">
            <wp:extent cx="4810760" cy="247269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10760" cy="2472690"/>
                    </a:xfrm>
                    <a:prstGeom prst="rect">
                      <a:avLst/>
                    </a:prstGeom>
                    <a:noFill/>
                    <a:ln>
                      <a:noFill/>
                    </a:ln>
                  </pic:spPr>
                </pic:pic>
              </a:graphicData>
            </a:graphic>
          </wp:inline>
        </w:drawing>
      </w:r>
    </w:p>
    <w:p w14:paraId="4C19992F" w14:textId="71CC8AB9" w:rsidR="00743DA2" w:rsidRDefault="004C049D" w:rsidP="001C5BD7">
      <w:pPr>
        <w:pStyle w:val="Caption"/>
      </w:pPr>
      <w:r>
        <w:t>Figure 2.</w:t>
      </w:r>
      <w:fldSimple w:instr=" SEQ Figure_2 \* ARABIC ">
        <w:r w:rsidR="0004668E">
          <w:rPr>
            <w:noProof/>
          </w:rPr>
          <w:t>2</w:t>
        </w:r>
      </w:fldSimple>
      <w:r>
        <w:t>. Dashed Left Line Test Scenario</w:t>
      </w:r>
    </w:p>
    <w:p w14:paraId="54CA391B" w14:textId="78CB6DA6" w:rsidR="00434D9A" w:rsidRDefault="00434D9A" w:rsidP="00A4143C">
      <w:pPr>
        <w:pStyle w:val="ListParagraph"/>
        <w:numPr>
          <w:ilvl w:val="0"/>
          <w:numId w:val="34"/>
        </w:numPr>
        <w:rPr>
          <w:lang w:bidi="fa-IR"/>
        </w:rPr>
      </w:pPr>
      <w:r>
        <w:rPr>
          <w:lang w:bidi="fa-IR"/>
        </w:rPr>
        <w:t xml:space="preserve">Dashed Right Line Test Scenario as illustrated in Figure </w:t>
      </w:r>
      <w:r w:rsidR="001C5BD7">
        <w:rPr>
          <w:lang w:bidi="fa-IR"/>
        </w:rPr>
        <w:t>2</w:t>
      </w:r>
      <w:r>
        <w:rPr>
          <w:lang w:bidi="fa-IR"/>
        </w:rPr>
        <w:t>.3, presents the same challenge on the right side, ensuring symmetric performance.</w:t>
      </w:r>
    </w:p>
    <w:p w14:paraId="59B79CA6" w14:textId="77777777" w:rsidR="00A4143C" w:rsidRPr="00434D9A" w:rsidRDefault="00A4143C" w:rsidP="00A4143C">
      <w:pPr>
        <w:rPr>
          <w:lang w:bidi="fa-IR"/>
        </w:rPr>
      </w:pPr>
    </w:p>
    <w:p w14:paraId="047121AB" w14:textId="77777777" w:rsidR="00013802" w:rsidRDefault="005B7000" w:rsidP="00013802">
      <w:pPr>
        <w:keepNext/>
      </w:pPr>
      <w:r>
        <w:rPr>
          <w:noProof/>
        </w:rPr>
        <w:drawing>
          <wp:inline distT="0" distB="0" distL="0" distR="0" wp14:anchorId="0A49B394" wp14:editId="3460B895">
            <wp:extent cx="4818380" cy="247269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18380" cy="2472690"/>
                    </a:xfrm>
                    <a:prstGeom prst="rect">
                      <a:avLst/>
                    </a:prstGeom>
                    <a:noFill/>
                    <a:ln>
                      <a:noFill/>
                    </a:ln>
                  </pic:spPr>
                </pic:pic>
              </a:graphicData>
            </a:graphic>
          </wp:inline>
        </w:drawing>
      </w:r>
    </w:p>
    <w:p w14:paraId="62E15081" w14:textId="7D93C931" w:rsidR="00013802" w:rsidRDefault="00013802" w:rsidP="00013802">
      <w:pPr>
        <w:pStyle w:val="Caption"/>
      </w:pPr>
      <w:r>
        <w:t>Figure 2.</w:t>
      </w:r>
      <w:fldSimple w:instr=" SEQ Figure_2 \* ARABIC ">
        <w:r w:rsidR="0004668E">
          <w:rPr>
            <w:noProof/>
          </w:rPr>
          <w:t>3</w:t>
        </w:r>
      </w:fldSimple>
      <w:r>
        <w:t xml:space="preserve">. Dashed Right Line Test </w:t>
      </w:r>
      <w:proofErr w:type="spellStart"/>
      <w:r>
        <w:t>Scanrio</w:t>
      </w:r>
      <w:proofErr w:type="spellEnd"/>
    </w:p>
    <w:p w14:paraId="0F153D14" w14:textId="7B220330" w:rsidR="00170605" w:rsidRDefault="007B47D6" w:rsidP="00A4143C">
      <w:pPr>
        <w:pStyle w:val="ListParagraph"/>
        <w:numPr>
          <w:ilvl w:val="0"/>
          <w:numId w:val="34"/>
        </w:numPr>
        <w:rPr>
          <w:lang w:bidi="fa-IR"/>
        </w:rPr>
      </w:pPr>
      <w:r>
        <w:rPr>
          <w:lang w:bidi="fa-IR"/>
        </w:rPr>
        <w:t xml:space="preserve">Solid Lines Test Scenario provides continuous strong edges and is recorded in a tunnel as show in Figure </w:t>
      </w:r>
      <w:r w:rsidR="001C5BD7">
        <w:rPr>
          <w:lang w:bidi="fa-IR"/>
        </w:rPr>
        <w:t>2</w:t>
      </w:r>
      <w:r>
        <w:rPr>
          <w:lang w:bidi="fa-IR"/>
        </w:rPr>
        <w:t>.4.</w:t>
      </w:r>
    </w:p>
    <w:p w14:paraId="3A8B870E" w14:textId="77777777" w:rsidR="00C245B1" w:rsidRPr="00170605" w:rsidRDefault="00C245B1" w:rsidP="00C245B1">
      <w:pPr>
        <w:rPr>
          <w:lang w:bidi="fa-IR"/>
        </w:rPr>
      </w:pPr>
    </w:p>
    <w:p w14:paraId="6E14E590" w14:textId="77777777" w:rsidR="00681944" w:rsidRDefault="00B434E2" w:rsidP="00681944">
      <w:pPr>
        <w:keepNext/>
      </w:pPr>
      <w:r>
        <w:rPr>
          <w:noProof/>
          <w:lang w:bidi="fa-IR"/>
        </w:rPr>
        <w:lastRenderedPageBreak/>
        <w:drawing>
          <wp:inline distT="0" distB="0" distL="0" distR="0" wp14:anchorId="756DE5DB" wp14:editId="145C4F73">
            <wp:extent cx="4818380" cy="246507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8380" cy="2465070"/>
                    </a:xfrm>
                    <a:prstGeom prst="rect">
                      <a:avLst/>
                    </a:prstGeom>
                    <a:noFill/>
                    <a:ln>
                      <a:noFill/>
                    </a:ln>
                  </pic:spPr>
                </pic:pic>
              </a:graphicData>
            </a:graphic>
          </wp:inline>
        </w:drawing>
      </w:r>
    </w:p>
    <w:p w14:paraId="429B0AB9" w14:textId="7497E41B" w:rsidR="00592CC2" w:rsidRDefault="00681944" w:rsidP="00681944">
      <w:pPr>
        <w:pStyle w:val="Caption"/>
      </w:pPr>
      <w:r>
        <w:t>Figure 2.</w:t>
      </w:r>
      <w:fldSimple w:instr=" SEQ Figure_2 \* ARABIC ">
        <w:r w:rsidR="0004668E">
          <w:rPr>
            <w:noProof/>
          </w:rPr>
          <w:t>4</w:t>
        </w:r>
      </w:fldSimple>
      <w:r>
        <w:t>. Solid Lines Test Scenario</w:t>
      </w:r>
    </w:p>
    <w:p w14:paraId="03B2145C" w14:textId="44AE5ED0" w:rsidR="00A4143C" w:rsidRPr="00A4143C" w:rsidRDefault="00A4143C" w:rsidP="00A4143C">
      <w:pPr>
        <w:rPr>
          <w:lang w:bidi="fa-IR"/>
        </w:rPr>
      </w:pPr>
      <w:r>
        <w:rPr>
          <w:lang w:bidi="fa-IR"/>
        </w:rPr>
        <w:t>The frame rate of these videos is reduced to 4 [fps] to output 60 frames for each of them due to simplicity and project proposal.</w:t>
      </w:r>
    </w:p>
    <w:p w14:paraId="636C7CA4" w14:textId="6A4D9ED2" w:rsidR="00DB2367" w:rsidRDefault="00203DCD" w:rsidP="00203DCD">
      <w:pPr>
        <w:rPr>
          <w:lang w:bidi="fa-IR"/>
        </w:rPr>
      </w:pPr>
      <w:r>
        <w:rPr>
          <w:lang w:bidi="fa-IR"/>
        </w:rPr>
        <w:t xml:space="preserve">A single 4 [fps] video is </w:t>
      </w:r>
      <w:r w:rsidR="002A3FCF">
        <w:rPr>
          <w:lang w:bidi="fa-IR"/>
        </w:rPr>
        <w:t xml:space="preserve">also self-captured </w:t>
      </w:r>
      <w:r>
        <w:rPr>
          <w:lang w:bidi="fa-IR"/>
        </w:rPr>
        <w:t xml:space="preserve">in an urban environment </w:t>
      </w:r>
      <w:r w:rsidR="00E86098">
        <w:rPr>
          <w:lang w:bidi="fa-IR"/>
        </w:rPr>
        <w:t xml:space="preserve">satisfying </w:t>
      </w:r>
      <w:r w:rsidR="002A3FCF">
        <w:rPr>
          <w:lang w:bidi="fa-IR"/>
        </w:rPr>
        <w:t>C</w:t>
      </w:r>
      <w:r w:rsidR="00E86098">
        <w:rPr>
          <w:lang w:bidi="fa-IR"/>
        </w:rPr>
        <w:t>ondition B</w:t>
      </w:r>
      <w:r w:rsidR="002A3FCF">
        <w:rPr>
          <w:lang w:bidi="fa-IR"/>
        </w:rPr>
        <w:t xml:space="preserve"> using a smartphone from a passenger car</w:t>
      </w:r>
      <w:r w:rsidR="00805CE1">
        <w:rPr>
          <w:lang w:bidi="fa-IR"/>
        </w:rPr>
        <w:t xml:space="preserve"> as shown in Figure </w:t>
      </w:r>
      <w:r w:rsidR="001756E4">
        <w:rPr>
          <w:lang w:bidi="fa-IR"/>
        </w:rPr>
        <w:t>2</w:t>
      </w:r>
      <w:r w:rsidR="00805CE1">
        <w:rPr>
          <w:lang w:bidi="fa-IR"/>
        </w:rPr>
        <w:t>.5.</w:t>
      </w:r>
    </w:p>
    <w:p w14:paraId="42A963C5" w14:textId="77777777" w:rsidR="001E07A6" w:rsidRDefault="00D3567E" w:rsidP="001E07A6">
      <w:pPr>
        <w:keepNext/>
      </w:pPr>
      <w:r>
        <w:rPr>
          <w:noProof/>
          <w:lang w:bidi="fa-IR"/>
        </w:rPr>
        <w:drawing>
          <wp:inline distT="0" distB="0" distL="0" distR="0" wp14:anchorId="03D28818" wp14:editId="377B6847">
            <wp:extent cx="4810760" cy="2703195"/>
            <wp:effectExtent l="0" t="0" r="889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10760" cy="2703195"/>
                    </a:xfrm>
                    <a:prstGeom prst="rect">
                      <a:avLst/>
                    </a:prstGeom>
                    <a:noFill/>
                    <a:ln>
                      <a:noFill/>
                    </a:ln>
                  </pic:spPr>
                </pic:pic>
              </a:graphicData>
            </a:graphic>
          </wp:inline>
        </w:drawing>
      </w:r>
    </w:p>
    <w:p w14:paraId="09DC0377" w14:textId="7C8C8B60" w:rsidR="00247AEA" w:rsidRDefault="001E07A6" w:rsidP="001E07A6">
      <w:pPr>
        <w:pStyle w:val="Caption"/>
      </w:pPr>
      <w:r>
        <w:t>Figure 2.</w:t>
      </w:r>
      <w:fldSimple w:instr=" SEQ Figure_2 \* ARABIC ">
        <w:r w:rsidR="0004668E">
          <w:rPr>
            <w:noProof/>
          </w:rPr>
          <w:t>5</w:t>
        </w:r>
      </w:fldSimple>
      <w:r>
        <w:t>. Self-Captured Video</w:t>
      </w:r>
    </w:p>
    <w:p w14:paraId="2E5DE574" w14:textId="560E6FE3" w:rsidR="00623237" w:rsidRDefault="003C2A4B" w:rsidP="00E961C9">
      <w:pPr>
        <w:pStyle w:val="TL12"/>
      </w:pPr>
      <w:r>
        <w:t>Noise Injection</w:t>
      </w:r>
    </w:p>
    <w:p w14:paraId="23B2F4BB" w14:textId="77777777" w:rsidR="00F256F4" w:rsidRDefault="002B480C" w:rsidP="00E961C9">
      <w:r>
        <w:t>N</w:t>
      </w:r>
      <w:r w:rsidRPr="002B480C">
        <w:t xml:space="preserve">oise </w:t>
      </w:r>
      <w:r w:rsidR="00912C34" w:rsidRPr="002B480C">
        <w:t>injections are</w:t>
      </w:r>
      <w:r w:rsidRPr="002B480C">
        <w:t xml:space="preserve"> applied to evaluate system robustness. T</w:t>
      </w:r>
      <w:r w:rsidR="00912C34">
        <w:t>hree</w:t>
      </w:r>
      <w:r w:rsidRPr="002B480C">
        <w:t xml:space="preserve"> distinct noise types are implemented</w:t>
      </w:r>
      <w:r w:rsidR="00F256F4">
        <w:t xml:space="preserve"> as follows.</w:t>
      </w:r>
    </w:p>
    <w:p w14:paraId="777CE45A" w14:textId="1B0EBA8F" w:rsidR="00FD02AE" w:rsidRDefault="002B480C" w:rsidP="00FD02AE">
      <w:pPr>
        <w:pStyle w:val="ListParagraph"/>
        <w:numPr>
          <w:ilvl w:val="0"/>
          <w:numId w:val="32"/>
        </w:numPr>
      </w:pPr>
      <w:r w:rsidRPr="002B480C">
        <w:t>Gaussian noise, which simulates sensor thermal variation and appears as a subtle grainy texture across the entire image</w:t>
      </w:r>
      <w:r w:rsidR="004E10F8">
        <w:t>,</w:t>
      </w:r>
      <w:r w:rsidR="000F2502">
        <w:t xml:space="preserve"> is an additive noise that</w:t>
      </w:r>
      <w:r w:rsidR="009D0E42">
        <w:t xml:space="preserve"> typically disrupts the gray values in digital images. For this reason, the Gaussian noise model is essentially </w:t>
      </w:r>
      <w:r w:rsidR="009D0E42">
        <w:lastRenderedPageBreak/>
        <w:t>defined by the probability density function in terms of gray value</w:t>
      </w:r>
      <w:r w:rsidR="00BE3E93">
        <w:t xml:space="preserve"> as expressed in Equation </w:t>
      </w:r>
      <w:r w:rsidR="00176240">
        <w:t>2.1</w:t>
      </w:r>
      <w:r w:rsidR="009D0E42">
        <w:t xml:space="preserve"> or by normalizing the histogram in terms of gray value.</w:t>
      </w:r>
    </w:p>
    <w:p w14:paraId="6D857263" w14:textId="77777777" w:rsidR="00FD02AE" w:rsidRDefault="00FD02AE" w:rsidP="00FD02A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8"/>
        <w:gridCol w:w="3788"/>
      </w:tblGrid>
      <w:tr w:rsidR="00FD02AE" w14:paraId="4ABFDF85" w14:textId="77777777" w:rsidTr="00FD02AE">
        <w:tc>
          <w:tcPr>
            <w:tcW w:w="3788" w:type="dxa"/>
            <w:vAlign w:val="center"/>
          </w:tcPr>
          <w:p w14:paraId="42736921" w14:textId="3B2DC910" w:rsidR="00FD02AE" w:rsidRPr="00FD02AE" w:rsidRDefault="00FD02AE" w:rsidP="00FD02AE">
            <w:pPr>
              <w:ind w:left="360"/>
              <w:jc w:val="left"/>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g</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g-μ</m:t>
                                </m:r>
                              </m:e>
                            </m:d>
                          </m:e>
                          <m:sup>
                            <m:r>
                              <w:rPr>
                                <w:rFonts w:ascii="Cambria Math" w:hAnsi="Cambria Math"/>
                              </w:rPr>
                              <m:t>2</m:t>
                            </m:r>
                          </m:sup>
                        </m:sSup>
                      </m:num>
                      <m:den>
                        <m:r>
                          <w:rPr>
                            <w:rFonts w:ascii="Cambria Math" w:hAnsi="Cambria Math"/>
                          </w:rPr>
                          <m:t>2σ^2</m:t>
                        </m:r>
                      </m:den>
                    </m:f>
                  </m:sup>
                </m:sSup>
              </m:oMath>
            </m:oMathPara>
          </w:p>
        </w:tc>
        <w:tc>
          <w:tcPr>
            <w:tcW w:w="3788" w:type="dxa"/>
            <w:vAlign w:val="center"/>
          </w:tcPr>
          <w:p w14:paraId="6094E270" w14:textId="44122046" w:rsidR="00FD02AE" w:rsidRDefault="00FD02AE" w:rsidP="00FD02AE">
            <w:pPr>
              <w:jc w:val="right"/>
            </w:pPr>
            <w:r>
              <w:t xml:space="preserve">(Equation </w:t>
            </w:r>
            <w:r w:rsidR="008751C9">
              <w:t>2</w:t>
            </w:r>
            <w:r>
              <w:t>.1)</w:t>
            </w:r>
          </w:p>
        </w:tc>
      </w:tr>
    </w:tbl>
    <w:p w14:paraId="7EB0CF56" w14:textId="2FE4A96D" w:rsidR="00FD43F6" w:rsidRDefault="00FD02AE" w:rsidP="00FD52FD">
      <w:r>
        <w:t xml:space="preserve">Where </w:t>
      </w:r>
      <m:oMath>
        <m:r>
          <w:rPr>
            <w:rFonts w:ascii="Cambria Math" w:hAnsi="Cambria Math"/>
          </w:rPr>
          <m:t>g</m:t>
        </m:r>
      </m:oMath>
      <w:r>
        <w:t xml:space="preserve"> is the gray value</w:t>
      </w:r>
      <w:r w:rsidR="00211F20">
        <w:t xml:space="preserve">, </w:t>
      </w:r>
      <m:oMath>
        <m:r>
          <w:rPr>
            <w:rFonts w:ascii="Cambria Math" w:hAnsi="Cambria Math"/>
          </w:rPr>
          <m:t>σ</m:t>
        </m:r>
      </m:oMath>
      <w:r w:rsidR="00211F20">
        <w:t xml:space="preserve"> is the standard deviation and </w:t>
      </w:r>
      <m:oMath>
        <m:r>
          <w:rPr>
            <w:rFonts w:ascii="Cambria Math" w:hAnsi="Cambria Math"/>
          </w:rPr>
          <m:t>μ</m:t>
        </m:r>
      </m:oMath>
      <w:r w:rsidR="00211F20">
        <w:t xml:space="preserve"> is the </w:t>
      </w:r>
      <w:r w:rsidR="00545825">
        <w:t>mean</w:t>
      </w:r>
      <w:r w:rsidR="00211F20">
        <w:t xml:space="preserve"> value.</w:t>
      </w:r>
      <w:r w:rsidR="00545825">
        <w:t xml:space="preserve"> Figure</w:t>
      </w:r>
      <w:r w:rsidR="00FD52FD">
        <w:t xml:space="preserve"> </w:t>
      </w:r>
      <w:r w:rsidR="00545825">
        <w:t>2.6</w:t>
      </w:r>
      <w:r w:rsidR="00FD52FD">
        <w:t xml:space="preserve"> </w:t>
      </w:r>
      <w:r w:rsidR="00545825">
        <w:t>shows a Gaussian</w:t>
      </w:r>
      <w:r w:rsidR="008C3966">
        <w:t xml:space="preserve"> n</w:t>
      </w:r>
      <w:r w:rsidR="00545825">
        <w:t>ois</w:t>
      </w:r>
      <w:r w:rsidR="008C3966">
        <w:t>ed</w:t>
      </w:r>
      <w:r w:rsidR="00545825">
        <w:t xml:space="preserve"> frame with </w:t>
      </w:r>
      <m:oMath>
        <m:r>
          <w:rPr>
            <w:rFonts w:ascii="Cambria Math" w:hAnsi="Cambria Math"/>
          </w:rPr>
          <m:t>μ=0</m:t>
        </m:r>
      </m:oMath>
      <w:r w:rsidR="00545825">
        <w:t xml:space="preserve"> and </w:t>
      </w:r>
      <m:oMath>
        <m:r>
          <w:rPr>
            <w:rFonts w:ascii="Cambria Math" w:hAnsi="Cambria Math"/>
          </w:rPr>
          <m:t>σ=0.01</m:t>
        </m:r>
      </m:oMath>
      <w:r w:rsidR="00545825">
        <w:t>.</w:t>
      </w:r>
    </w:p>
    <w:p w14:paraId="669A5514" w14:textId="77777777" w:rsidR="00FD52FD" w:rsidRDefault="00FD52FD" w:rsidP="00FD52FD">
      <w:pPr>
        <w:rPr>
          <w:rFonts w:eastAsiaTheme="minorEastAsia"/>
          <w:noProof/>
        </w:rPr>
      </w:pPr>
    </w:p>
    <w:p w14:paraId="5622F924" w14:textId="16BCCA53" w:rsidR="00FD52FD" w:rsidRDefault="00FD52FD" w:rsidP="00FD52FD">
      <w:pPr>
        <w:keepNext/>
        <w:jc w:val="center"/>
      </w:pPr>
      <w:r>
        <w:rPr>
          <w:rFonts w:eastAsiaTheme="minorEastAsia"/>
          <w:noProof/>
        </w:rPr>
        <w:drawing>
          <wp:inline distT="0" distB="0" distL="0" distR="0" wp14:anchorId="79B2CCB8" wp14:editId="767FE3DC">
            <wp:extent cx="4173226" cy="2090199"/>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790" t="4736" r="6274" b="17448"/>
                    <a:stretch/>
                  </pic:blipFill>
                  <pic:spPr bwMode="auto">
                    <a:xfrm>
                      <a:off x="0" y="0"/>
                      <a:ext cx="4173226" cy="2090199"/>
                    </a:xfrm>
                    <a:prstGeom prst="rect">
                      <a:avLst/>
                    </a:prstGeom>
                    <a:noFill/>
                    <a:ln>
                      <a:noFill/>
                    </a:ln>
                    <a:extLst>
                      <a:ext uri="{53640926-AAD7-44D8-BBD7-CCE9431645EC}">
                        <a14:shadowObscured xmlns:a14="http://schemas.microsoft.com/office/drawing/2010/main"/>
                      </a:ext>
                    </a:extLst>
                  </pic:spPr>
                </pic:pic>
              </a:graphicData>
            </a:graphic>
          </wp:inline>
        </w:drawing>
      </w:r>
    </w:p>
    <w:p w14:paraId="5A0CC34A" w14:textId="4DA90DE4" w:rsidR="00FD52FD" w:rsidRPr="00545825" w:rsidRDefault="00FD52FD" w:rsidP="00FD52FD">
      <w:pPr>
        <w:pStyle w:val="Caption"/>
        <w:rPr>
          <w:rFonts w:eastAsiaTheme="minorEastAsia"/>
        </w:rPr>
      </w:pPr>
      <w:r>
        <w:t>Figure 2.</w:t>
      </w:r>
      <w:fldSimple w:instr=" SEQ Figure_2 \* ARABIC ">
        <w:r w:rsidR="0004668E">
          <w:rPr>
            <w:noProof/>
          </w:rPr>
          <w:t>6</w:t>
        </w:r>
      </w:fldSimple>
      <w:r>
        <w:t xml:space="preserve">. Gaussian </w:t>
      </w:r>
      <w:r w:rsidR="008C3966">
        <w:t>Noised Frame</w:t>
      </w:r>
    </w:p>
    <w:p w14:paraId="6C923028" w14:textId="2E867981" w:rsidR="00C245B1" w:rsidRDefault="00F256F4" w:rsidP="00D255AD">
      <w:pPr>
        <w:pStyle w:val="ListParagraph"/>
        <w:numPr>
          <w:ilvl w:val="0"/>
          <w:numId w:val="32"/>
        </w:numPr>
      </w:pPr>
      <w:r>
        <w:t>S</w:t>
      </w:r>
      <w:r w:rsidR="002B480C" w:rsidRPr="002B480C">
        <w:t>alt-and-</w:t>
      </w:r>
      <w:r>
        <w:t>P</w:t>
      </w:r>
      <w:r w:rsidR="002B480C" w:rsidRPr="002B480C">
        <w:t>epper noise, which simulates dead pixels or bit errors and appears as random white and black dots</w:t>
      </w:r>
      <w:r w:rsidR="005504D8">
        <w:t>,</w:t>
      </w:r>
      <w:r w:rsidR="00AC1A71">
        <w:t xml:space="preserve"> is not additive</w:t>
      </w:r>
      <w:r w:rsidR="005504D8">
        <w:t xml:space="preserve"> unlike gaussian noise.</w:t>
      </w:r>
      <w:r w:rsidR="00570D2C">
        <w:t xml:space="preserve"> Instead of adding a random value to every pixel, it randomly places a percentage of pixels with either the minimum or maximum possible intensity value.</w:t>
      </w:r>
      <w:r w:rsidR="00D255AD">
        <w:t xml:space="preserve"> </w:t>
      </w:r>
      <w:r w:rsidR="00D255AD" w:rsidRPr="00D255AD">
        <w:t xml:space="preserve">Salt </w:t>
      </w:r>
      <w:r w:rsidR="00683D4D">
        <w:t>n</w:t>
      </w:r>
      <w:r w:rsidR="00D255AD" w:rsidRPr="00D255AD">
        <w:t>oise</w:t>
      </w:r>
      <w:r w:rsidR="00683D4D">
        <w:t xml:space="preserve"> refers to the</w:t>
      </w:r>
      <w:r w:rsidR="00D255AD" w:rsidRPr="00D255AD">
        <w:t xml:space="preserve"> </w:t>
      </w:r>
      <w:r w:rsidR="00683D4D">
        <w:t>c</w:t>
      </w:r>
      <w:r w:rsidR="00D255AD" w:rsidRPr="00D255AD">
        <w:t>orrupted pixels</w:t>
      </w:r>
      <w:r w:rsidR="00683D4D">
        <w:t xml:space="preserve"> that</w:t>
      </w:r>
      <w:r w:rsidR="00D255AD" w:rsidRPr="00D255AD">
        <w:t xml:space="preserve"> take the absolute maximum value (e.g., 255 in an 8-bit grayscale image), appearing as stark white dots.</w:t>
      </w:r>
      <w:r w:rsidR="00683D4D">
        <w:t xml:space="preserve"> On the other hand,</w:t>
      </w:r>
      <w:r w:rsidR="009B4B78">
        <w:t xml:space="preserve"> </w:t>
      </w:r>
      <w:r w:rsidR="00683D4D">
        <w:t>p</w:t>
      </w:r>
      <w:r w:rsidR="00D255AD" w:rsidRPr="00D255AD">
        <w:t xml:space="preserve">epper </w:t>
      </w:r>
      <w:r w:rsidR="00683D4D">
        <w:t>n</w:t>
      </w:r>
      <w:r w:rsidR="00D255AD" w:rsidRPr="00D255AD">
        <w:t>oise</w:t>
      </w:r>
      <w:r w:rsidR="00683D4D">
        <w:t xml:space="preserve"> leads to</w:t>
      </w:r>
      <w:r w:rsidR="00D255AD" w:rsidRPr="00D255AD">
        <w:t xml:space="preserve"> </w:t>
      </w:r>
      <w:r w:rsidR="00683D4D">
        <w:t>c</w:t>
      </w:r>
      <w:r w:rsidR="00D255AD" w:rsidRPr="00D255AD">
        <w:t xml:space="preserve">orrupted pixels </w:t>
      </w:r>
      <w:r w:rsidR="00683D4D">
        <w:t xml:space="preserve">that </w:t>
      </w:r>
      <w:r w:rsidR="00D255AD" w:rsidRPr="00D255AD">
        <w:t xml:space="preserve">take the absolute minimum value (e.g., </w:t>
      </w:r>
      <w:r w:rsidR="00F67232">
        <w:t>zero</w:t>
      </w:r>
      <w:r w:rsidR="00762A4D">
        <w:t xml:space="preserve"> </w:t>
      </w:r>
      <w:r w:rsidR="00D255AD" w:rsidRPr="00D255AD">
        <w:t>in an 8-bit grayscale image), appearing as stark black dots.</w:t>
      </w:r>
      <w:r w:rsidR="00D255AD">
        <w:t xml:space="preserve"> </w:t>
      </w:r>
      <w:r w:rsidR="00153B51">
        <w:t>A sample salt and pepper noised fram</w:t>
      </w:r>
      <w:r w:rsidR="008D7517">
        <w:t xml:space="preserve">e with </w:t>
      </w:r>
      <m:oMath>
        <m:r>
          <w:rPr>
            <w:rFonts w:ascii="Cambria Math" w:hAnsi="Cambria Math"/>
          </w:rPr>
          <m:t>density=0.05</m:t>
        </m:r>
      </m:oMath>
      <w:r w:rsidR="00153B51">
        <w:t xml:space="preserve"> is shown in Figure 2.7.</w:t>
      </w:r>
    </w:p>
    <w:p w14:paraId="04FFF7A5" w14:textId="77777777" w:rsidR="001C3BF3" w:rsidRDefault="001C3BF3" w:rsidP="001C3BF3">
      <w:pPr>
        <w:ind w:left="360"/>
      </w:pPr>
    </w:p>
    <w:p w14:paraId="3792FEDD" w14:textId="77777777" w:rsidR="00240A5B" w:rsidRDefault="00DF3CDC" w:rsidP="00240A5B">
      <w:pPr>
        <w:keepNext/>
        <w:jc w:val="center"/>
      </w:pPr>
      <w:r>
        <w:rPr>
          <w:noProof/>
        </w:rPr>
        <w:lastRenderedPageBreak/>
        <w:drawing>
          <wp:inline distT="0" distB="0" distL="0" distR="0" wp14:anchorId="103C5B2D" wp14:editId="4BA73D1E">
            <wp:extent cx="4179598" cy="21139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548" t="3815" r="6459" b="17418"/>
                    <a:stretch/>
                  </pic:blipFill>
                  <pic:spPr bwMode="auto">
                    <a:xfrm>
                      <a:off x="0" y="0"/>
                      <a:ext cx="4181209" cy="2114730"/>
                    </a:xfrm>
                    <a:prstGeom prst="rect">
                      <a:avLst/>
                    </a:prstGeom>
                    <a:noFill/>
                    <a:ln>
                      <a:noFill/>
                    </a:ln>
                    <a:extLst>
                      <a:ext uri="{53640926-AAD7-44D8-BBD7-CCE9431645EC}">
                        <a14:shadowObscured xmlns:a14="http://schemas.microsoft.com/office/drawing/2010/main"/>
                      </a:ext>
                    </a:extLst>
                  </pic:spPr>
                </pic:pic>
              </a:graphicData>
            </a:graphic>
          </wp:inline>
        </w:drawing>
      </w:r>
    </w:p>
    <w:p w14:paraId="641811CB" w14:textId="61929DF8" w:rsidR="00C245B1" w:rsidRDefault="00240A5B" w:rsidP="00240A5B">
      <w:pPr>
        <w:pStyle w:val="Caption"/>
      </w:pPr>
      <w:r>
        <w:t>Figure 2.</w:t>
      </w:r>
      <w:fldSimple w:instr=" SEQ Figure_2 \* ARABIC ">
        <w:r w:rsidR="0004668E">
          <w:rPr>
            <w:noProof/>
          </w:rPr>
          <w:t>7</w:t>
        </w:r>
      </w:fldSimple>
      <w:r>
        <w:t>. Salt and Pepper Noised Frame</w:t>
      </w:r>
    </w:p>
    <w:p w14:paraId="692177A1" w14:textId="2CA7223E" w:rsidR="00B95024" w:rsidRDefault="00A2381D" w:rsidP="00FD6D42">
      <w:pPr>
        <w:pStyle w:val="ListParagraph"/>
        <w:numPr>
          <w:ilvl w:val="0"/>
          <w:numId w:val="32"/>
        </w:numPr>
      </w:pPr>
      <w:r>
        <w:t>Speckle noise</w:t>
      </w:r>
      <w:r w:rsidR="00CB6600">
        <w:t xml:space="preserve"> </w:t>
      </w:r>
      <w:r w:rsidR="00CB6600" w:rsidRPr="00CB6600">
        <w:t>are complex noises because their nature is multiplicative rather than additive</w:t>
      </w:r>
      <w:r w:rsidR="00CB6600">
        <w:t>.</w:t>
      </w:r>
      <w:r w:rsidR="00CB6600" w:rsidRPr="00CB6600">
        <w:t xml:space="preserve"> </w:t>
      </w:r>
      <w:r w:rsidR="00CB6600">
        <w:t>I</w:t>
      </w:r>
      <w:r w:rsidR="00CB6600" w:rsidRPr="00CB6600">
        <w:t xml:space="preserve">n </w:t>
      </w:r>
      <w:r w:rsidR="001B62A4" w:rsidRPr="00CB6600">
        <w:t>fact,</w:t>
      </w:r>
      <w:r w:rsidR="00CB6600" w:rsidRPr="00CB6600">
        <w:t xml:space="preserve"> they</w:t>
      </w:r>
      <w:r w:rsidR="004228DD">
        <w:t xml:space="preserve"> are</w:t>
      </w:r>
      <w:r w:rsidR="00CB6600" w:rsidRPr="00CB6600">
        <w:t xml:space="preserve"> multipl</w:t>
      </w:r>
      <w:r w:rsidR="004228DD">
        <w:t>ied by</w:t>
      </w:r>
      <w:r w:rsidR="00CB6600" w:rsidRPr="00CB6600">
        <w:t xml:space="preserve"> the signal</w:t>
      </w:r>
      <w:r w:rsidR="007F7E1B">
        <w:t xml:space="preserve"> s</w:t>
      </w:r>
      <w:r w:rsidR="00CB6600" w:rsidRPr="00CB6600">
        <w:t xml:space="preserve">o that if they are </w:t>
      </w:r>
      <w:r w:rsidR="00F802AE" w:rsidRPr="00CB6600">
        <w:t>zero,</w:t>
      </w:r>
      <w:r w:rsidR="00CB6600" w:rsidRPr="00CB6600">
        <w:t xml:space="preserve"> they destroy the signal</w:t>
      </w:r>
      <w:r w:rsidR="006A6CF8">
        <w:t xml:space="preserve"> as demonstrated in Figure 2.8.</w:t>
      </w:r>
    </w:p>
    <w:p w14:paraId="21FF25DB" w14:textId="77777777" w:rsidR="00240A5B" w:rsidRDefault="00240A5B" w:rsidP="00240A5B"/>
    <w:p w14:paraId="3D40FCC1" w14:textId="77777777" w:rsidR="002A4693" w:rsidRDefault="002A4693" w:rsidP="00240A5B">
      <w:pPr>
        <w:rPr>
          <w:noProof/>
        </w:rPr>
      </w:pPr>
    </w:p>
    <w:p w14:paraId="7F08EABA" w14:textId="77777777" w:rsidR="002A4693" w:rsidRDefault="002A4693" w:rsidP="002A4693">
      <w:pPr>
        <w:keepNext/>
        <w:jc w:val="center"/>
      </w:pPr>
      <w:r>
        <w:rPr>
          <w:noProof/>
        </w:rPr>
        <w:drawing>
          <wp:inline distT="0" distB="0" distL="0" distR="0" wp14:anchorId="32602F6A" wp14:editId="279E847B">
            <wp:extent cx="4139428" cy="2095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005" t="4502" r="6800" b="17349"/>
                    <a:stretch/>
                  </pic:blipFill>
                  <pic:spPr bwMode="auto">
                    <a:xfrm>
                      <a:off x="0" y="0"/>
                      <a:ext cx="4141680" cy="2096640"/>
                    </a:xfrm>
                    <a:prstGeom prst="rect">
                      <a:avLst/>
                    </a:prstGeom>
                    <a:noFill/>
                    <a:ln>
                      <a:noFill/>
                    </a:ln>
                    <a:extLst>
                      <a:ext uri="{53640926-AAD7-44D8-BBD7-CCE9431645EC}">
                        <a14:shadowObscured xmlns:a14="http://schemas.microsoft.com/office/drawing/2010/main"/>
                      </a:ext>
                    </a:extLst>
                  </pic:spPr>
                </pic:pic>
              </a:graphicData>
            </a:graphic>
          </wp:inline>
        </w:drawing>
      </w:r>
    </w:p>
    <w:p w14:paraId="347F40BC" w14:textId="1B7EC361" w:rsidR="00926F0E" w:rsidRDefault="002A4693" w:rsidP="002A4693">
      <w:pPr>
        <w:pStyle w:val="Caption"/>
      </w:pPr>
      <w:r>
        <w:t>Figure 2.</w:t>
      </w:r>
      <w:fldSimple w:instr=" SEQ Figure_2 \* ARABIC ">
        <w:r w:rsidR="0004668E">
          <w:rPr>
            <w:noProof/>
          </w:rPr>
          <w:t>8</w:t>
        </w:r>
      </w:fldSimple>
      <w:r>
        <w:t>. Speckle Noised Frame</w:t>
      </w:r>
    </w:p>
    <w:p w14:paraId="7D18AF73" w14:textId="14BB2BE3" w:rsidR="00E961C9" w:rsidRDefault="002B480C" w:rsidP="00E961C9">
      <w:r w:rsidRPr="002B480C">
        <w:t>Noise is added to individual frames in memory rather than being written to disk. This decision avoids unnecessary storage overhead, keeps the Git repository free of large binary files, and ensures that the original clean videos remain available for baseline comparison.</w:t>
      </w:r>
    </w:p>
    <w:p w14:paraId="45359CAC" w14:textId="68698526" w:rsidR="003C2A4B" w:rsidRDefault="003C2A4B" w:rsidP="003D0CC3">
      <w:pPr>
        <w:pStyle w:val="TL12"/>
      </w:pPr>
      <w:r>
        <w:t xml:space="preserve">Ground Truth Data and </w:t>
      </w:r>
      <w:r w:rsidR="005E6793">
        <w:t>Labeling</w:t>
      </w:r>
    </w:p>
    <w:p w14:paraId="70926A5C" w14:textId="775AC356" w:rsidR="00A12048" w:rsidRDefault="00A12048" w:rsidP="00B41B73">
      <w:r w:rsidRPr="00B41B73">
        <w:t xml:space="preserve">There are several data structures for composing ground truth data. While JSON is a great universal format, using MATLAB's built-in labeling tool seems better for this project requirements. The native supported object notation is </w:t>
      </w:r>
      <w:proofErr w:type="gramStart"/>
      <w:r w:rsidRPr="00B41B73">
        <w:t>the</w:t>
      </w:r>
      <w:r w:rsidR="00832D65">
        <w:t xml:space="preserve"> </w:t>
      </w:r>
      <w:r w:rsidRPr="007D3F40">
        <w:rPr>
          <w:i/>
          <w:iCs/>
        </w:rPr>
        <w:t>.mat</w:t>
      </w:r>
      <w:proofErr w:type="gramEnd"/>
      <w:r w:rsidRPr="00B41B73">
        <w:t xml:space="preserve"> format that can be created using </w:t>
      </w:r>
      <w:r w:rsidRPr="00E63C8A">
        <w:t>MATLAB Ground Truth Labeler App</w:t>
      </w:r>
      <w:r w:rsidRPr="00B41B73">
        <w:t>.</w:t>
      </w:r>
    </w:p>
    <w:p w14:paraId="09A6FAA6" w14:textId="5E92C7ED" w:rsidR="007E3DF6" w:rsidRDefault="00463FAE" w:rsidP="007E3DF6">
      <w:r>
        <w:t>G</w:t>
      </w:r>
      <w:r w:rsidR="00044EA8" w:rsidRPr="00044EA8">
        <w:t xml:space="preserve">round truth data is created through manual annotation. For each of the two main conditions, </w:t>
      </w:r>
      <w:r>
        <w:t>60</w:t>
      </w:r>
      <w:r w:rsidR="00044EA8" w:rsidRPr="00044EA8">
        <w:t xml:space="preserve"> frames are selected from the corresponding video.</w:t>
      </w:r>
      <w:r w:rsidR="007E3DF6">
        <w:t xml:space="preserve"> </w:t>
      </w:r>
      <w:r w:rsidR="00044EA8" w:rsidRPr="00044EA8">
        <w:t xml:space="preserve">These frames are loaded into the MATLAB Ground Truth Labeler application, where a human annotator draws polyline </w:t>
      </w:r>
      <w:r w:rsidR="00044EA8" w:rsidRPr="00044EA8">
        <w:lastRenderedPageBreak/>
        <w:t>boundaries along the left and right lane markings. Each l</w:t>
      </w:r>
      <w:r w:rsidR="007E3DF6">
        <w:t>i</w:t>
      </w:r>
      <w:r w:rsidR="00044EA8" w:rsidRPr="00044EA8">
        <w:t xml:space="preserve">ne is represented by </w:t>
      </w:r>
      <w:r w:rsidR="007E3DF6">
        <w:t>2</w:t>
      </w:r>
      <w:r w:rsidR="00044EA8" w:rsidRPr="00044EA8">
        <w:t xml:space="preserve"> points</w:t>
      </w:r>
      <w:r w:rsidR="007E3DF6">
        <w:t xml:space="preserve"> indicating start and end of the line.</w:t>
      </w:r>
      <w:r w:rsidR="00650378">
        <w:t xml:space="preserve"> Figure </w:t>
      </w:r>
      <w:r w:rsidR="0004668E">
        <w:t>2</w:t>
      </w:r>
      <w:r w:rsidR="00650378">
        <w:t>.</w:t>
      </w:r>
      <w:r w:rsidR="0004668E">
        <w:t>9</w:t>
      </w:r>
      <w:r w:rsidR="00650378">
        <w:t xml:space="preserve"> shows</w:t>
      </w:r>
      <w:r w:rsidR="0089342E">
        <w:t xml:space="preserve"> an example of a </w:t>
      </w:r>
      <w:r w:rsidR="00370F70">
        <w:t xml:space="preserve">ground truth </w:t>
      </w:r>
      <w:r w:rsidR="0089342E">
        <w:t>frame labeling.</w:t>
      </w:r>
    </w:p>
    <w:p w14:paraId="508C06A1" w14:textId="77777777" w:rsidR="0004668E" w:rsidRDefault="00370F70" w:rsidP="0004668E">
      <w:pPr>
        <w:keepNext/>
      </w:pPr>
      <w:r>
        <w:rPr>
          <w:noProof/>
        </w:rPr>
        <w:drawing>
          <wp:inline distT="0" distB="0" distL="0" distR="0" wp14:anchorId="443F8F4D" wp14:editId="1E86E13B">
            <wp:extent cx="4810760" cy="244094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10760" cy="2440940"/>
                    </a:xfrm>
                    <a:prstGeom prst="rect">
                      <a:avLst/>
                    </a:prstGeom>
                    <a:noFill/>
                    <a:ln>
                      <a:noFill/>
                    </a:ln>
                  </pic:spPr>
                </pic:pic>
              </a:graphicData>
            </a:graphic>
          </wp:inline>
        </w:drawing>
      </w:r>
    </w:p>
    <w:p w14:paraId="59F57324" w14:textId="4F5C0D63" w:rsidR="00E440FD" w:rsidRDefault="0004668E" w:rsidP="0004668E">
      <w:pPr>
        <w:pStyle w:val="Caption"/>
      </w:pPr>
      <w:r>
        <w:t>Figure 2.</w:t>
      </w:r>
      <w:fldSimple w:instr=" SEQ Figure_2 \* ARABIC ">
        <w:r>
          <w:rPr>
            <w:noProof/>
          </w:rPr>
          <w:t>9</w:t>
        </w:r>
      </w:fldSimple>
      <w:r>
        <w:t>. Ground Truth Labeling</w:t>
      </w:r>
    </w:p>
    <w:p w14:paraId="19CCC122" w14:textId="7F543F20" w:rsidR="0089342E" w:rsidRDefault="0004668E" w:rsidP="00074D7B">
      <w:pPr>
        <w:pStyle w:val="Caption"/>
        <w:rPr>
          <w:rtl/>
          <w:lang w:bidi="fa-IR"/>
        </w:rPr>
      </w:pPr>
      <w:r>
        <w:rPr>
          <w:rFonts w:hint="cs"/>
          <w:rtl/>
          <w:lang w:bidi="fa-IR"/>
        </w:rPr>
        <w:t xml:space="preserve"> </w:t>
      </w:r>
    </w:p>
    <w:p w14:paraId="271D6155" w14:textId="01868FEF" w:rsidR="007D45C6" w:rsidRDefault="00044EA8" w:rsidP="007E3DF6">
      <w:r w:rsidRPr="00044EA8">
        <w:t xml:space="preserve">The annotations are exported as a single </w:t>
      </w:r>
      <w:r w:rsidR="005E1B15" w:rsidRPr="005E1B15">
        <w:rPr>
          <w:i/>
          <w:iCs/>
        </w:rPr>
        <w:t>.mat</w:t>
      </w:r>
      <w:r w:rsidRPr="00044EA8">
        <w:t xml:space="preserve"> file per video, containing an array of </w:t>
      </w:r>
      <w:r w:rsidR="002E6B16">
        <w:t>60</w:t>
      </w:r>
      <w:r w:rsidRPr="00044EA8">
        <w:t xml:space="preserve"> frame records. Each record includes the frame identifier</w:t>
      </w:r>
      <w:r w:rsidR="002E6B16">
        <w:t xml:space="preserve"> and</w:t>
      </w:r>
      <w:r w:rsidRPr="00044EA8">
        <w:t xml:space="preserve"> the coordinates of </w:t>
      </w:r>
      <w:r w:rsidR="002E6B16">
        <w:t>all</w:t>
      </w:r>
      <w:r w:rsidRPr="00044EA8">
        <w:t xml:space="preserve"> lane boundaries</w:t>
      </w:r>
      <w:r w:rsidR="002E6B16">
        <w:t xml:space="preserve">. </w:t>
      </w:r>
      <w:r w:rsidRPr="00044EA8">
        <w:t>This structured format allows the evaluation script to compare the pipeline's output against the ground truth on a frame-by-frame basis using the Intersection over Union metric</w:t>
      </w:r>
      <w:r w:rsidR="0095507E">
        <w:t xml:space="preserve"> (I</w:t>
      </w:r>
      <w:r w:rsidR="00047D18">
        <w:t>O</w:t>
      </w:r>
      <w:r w:rsidR="0095507E">
        <w:t>U).</w:t>
      </w:r>
    </w:p>
    <w:p w14:paraId="5CFF458D" w14:textId="01AD5D09" w:rsidR="002602CC" w:rsidRDefault="00DA5B77" w:rsidP="003D0CC3">
      <w:pPr>
        <w:pStyle w:val="TL11"/>
      </w:pPr>
      <w:r>
        <w:t>Lane Detection</w:t>
      </w:r>
    </w:p>
    <w:p w14:paraId="2CAD5291" w14:textId="47B16A4C" w:rsidR="00184AD3" w:rsidRDefault="00184AD3" w:rsidP="00184AD3">
      <w:pPr>
        <w:pStyle w:val="normal2"/>
        <w:jc w:val="lowKashida"/>
        <w:rPr>
          <w:rFonts w:asciiTheme="minorHAnsi" w:hAnsiTheme="minorHAnsi" w:cstheme="minorHAnsi"/>
        </w:rPr>
      </w:pPr>
      <w:r>
        <w:rPr>
          <w:rFonts w:asciiTheme="minorHAnsi" w:hAnsiTheme="minorHAnsi" w:cstheme="minorHAnsi"/>
        </w:rPr>
        <w:t xml:space="preserve">The lane detection pipeline converts each frame to grayscale, applies Gaussian smoothing and Canny edge detection to obtain a binary edge map, then restricts processing to a trapezoidal region of interest. Hough transform with peak detection extracts candidate lines. Finally, the left and right lines are chosen based the implemented algorithm in a specific function designed for line selection. A n overview of the implemented process is shown in </w:t>
      </w:r>
      <w:r>
        <w:t>Figure 3.</w:t>
      </w:r>
      <w:fldSimple w:instr=" SEQ Figure \* ARABIC ">
        <w:r w:rsidR="00231037">
          <w:rPr>
            <w:noProof/>
          </w:rPr>
          <w:t>1</w:t>
        </w:r>
      </w:fldSimple>
      <w:r>
        <w:t>.</w:t>
      </w:r>
    </w:p>
    <w:p w14:paraId="10453ED3" w14:textId="77777777" w:rsidR="00184AD3" w:rsidRDefault="00184AD3" w:rsidP="00184AD3">
      <w:pPr>
        <w:pStyle w:val="normal2"/>
        <w:jc w:val="lowKashida"/>
        <w:rPr>
          <w:rFonts w:asciiTheme="minorHAnsi" w:hAnsiTheme="minorHAnsi" w:cstheme="minorHAnsi"/>
        </w:rPr>
      </w:pPr>
    </w:p>
    <w:p w14:paraId="4B87D654" w14:textId="0EA10F6E" w:rsidR="00184AD3" w:rsidRDefault="00184AD3" w:rsidP="00184AD3">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5464FF6" wp14:editId="5DB91832">
            <wp:extent cx="2754625" cy="541972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54625" cy="5419725"/>
                    </a:xfrm>
                    <a:prstGeom prst="rect">
                      <a:avLst/>
                    </a:prstGeom>
                    <a:noFill/>
                    <a:ln>
                      <a:noFill/>
                    </a:ln>
                  </pic:spPr>
                </pic:pic>
              </a:graphicData>
            </a:graphic>
          </wp:inline>
        </w:drawing>
      </w:r>
    </w:p>
    <w:p w14:paraId="35363EC4" w14:textId="6317A63A" w:rsidR="00184AD3" w:rsidRDefault="00184AD3" w:rsidP="00184AD3">
      <w:pPr>
        <w:pStyle w:val="Caption"/>
        <w:rPr>
          <w:rFonts w:cstheme="minorHAnsi"/>
        </w:rPr>
      </w:pPr>
      <w:r>
        <w:t>Figure 3.</w:t>
      </w:r>
      <w:fldSimple w:instr=" SEQ Figure \* ARABIC ">
        <w:r w:rsidR="00231037">
          <w:rPr>
            <w:noProof/>
          </w:rPr>
          <w:t>2</w:t>
        </w:r>
      </w:fldSimple>
      <w:r>
        <w:t xml:space="preserve">  Lane Detection Process Flowchart</w:t>
      </w:r>
    </w:p>
    <w:p w14:paraId="7D12AE68" w14:textId="77777777" w:rsidR="00184AD3" w:rsidRDefault="00184AD3" w:rsidP="00184AD3">
      <w:pPr>
        <w:pStyle w:val="TL12"/>
        <w:numPr>
          <w:ilvl w:val="1"/>
          <w:numId w:val="35"/>
        </w:numPr>
        <w:ind w:left="0" w:firstLine="0"/>
      </w:pPr>
      <w:r>
        <w:t>Preprocessing</w:t>
      </w:r>
    </w:p>
    <w:p w14:paraId="50B9B761" w14:textId="77777777" w:rsidR="00184AD3" w:rsidRDefault="00184AD3" w:rsidP="00184AD3">
      <w:pPr>
        <w:jc w:val="lowKashida"/>
      </w:pPr>
      <w:r>
        <w:t>First, the input is converted to a grayscale image. This is because the subsequent edge detection step (Canny) fundamentally operates on single</w:t>
      </w:r>
      <w:r>
        <w:noBreakHyphen/>
        <w:t>channel intensity gradients, not on color.</w:t>
      </w:r>
    </w:p>
    <w:p w14:paraId="7FBCD7C8" w14:textId="77777777" w:rsidR="00184AD3" w:rsidRDefault="00184AD3" w:rsidP="00184AD3">
      <w:pPr>
        <w:jc w:val="lowKashida"/>
      </w:pPr>
      <w:r>
        <w:t>Secondly, a slight Gaussian filter (σ = 0.2) is applied to suppress noise while preserving edge sharpness. Like any other filter, the gaussian filter applies weighted average to neighboring pixels in the image except that here the kernel weights are based on gaussian distribution as given in Equation 3.1.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8"/>
        <w:gridCol w:w="3788"/>
      </w:tblGrid>
      <w:tr w:rsidR="00184AD3" w14:paraId="47D4A0B3" w14:textId="77777777" w:rsidTr="00184AD3">
        <w:tc>
          <w:tcPr>
            <w:tcW w:w="3788" w:type="dxa"/>
            <w:vAlign w:val="center"/>
            <w:hideMark/>
          </w:tcPr>
          <w:p w14:paraId="0AAF01CE" w14:textId="77777777" w:rsidR="00184AD3" w:rsidRDefault="00184AD3">
            <w:pPr>
              <w:jc w:val="left"/>
              <w:rPr>
                <w:rFonts w:eastAsiaTheme="minorEastAsia"/>
              </w:rPr>
            </w:pPr>
            <m:oMathPara>
              <m:oMathParaPr>
                <m:jc m:val="left"/>
              </m:oMathParaPr>
              <m:oMath>
                <m:r>
                  <w:rPr>
                    <w:rFonts w:ascii="Cambria Math" w:hAnsi="Cambria Math"/>
                  </w:rPr>
                  <m:t>G</m:t>
                </m:r>
                <m:d>
                  <m:dPr>
                    <m:ctrlPr>
                      <w:rPr>
                        <w:rFonts w:ascii="Cambria Math" w:hAnsi="Cambria Math"/>
                        <w:i/>
                      </w:rPr>
                    </m:ctrlPr>
                  </m:dPr>
                  <m:e>
                    <m:r>
                      <w:rPr>
                        <w:rFonts w:ascii="Cambria Math" w:hAnsi="Cambria Math"/>
                      </w:rPr>
                      <m:t>x,y</m:t>
                    </m:r>
                  </m:e>
                </m:d>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d>
                      <m:dPr>
                        <m:ctrlPr>
                          <w:rPr>
                            <w:rFonts w:ascii="Cambria Math" w:hAnsi="Cambria Math"/>
                            <w:i/>
                          </w:rPr>
                        </m:ctrlPr>
                      </m:dPr>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d>
                  </m:e>
                </m:d>
                <m:r>
                  <w:rPr>
                    <w:rFonts w:ascii="Cambria Math" w:hAnsi="Cambria Math"/>
                  </w:rPr>
                  <m:t>·</m:t>
                </m:r>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d>
                        <m:r>
                          <m:rPr>
                            <m:lit/>
                          </m:rPr>
                          <w:rPr>
                            <w:rFonts w:ascii="Cambria Math" w:hAnsi="Cambria Math"/>
                          </w:rPr>
                          <m:t>/</m:t>
                        </m:r>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e>
                        </m:d>
                      </m:e>
                    </m:d>
                  </m:sup>
                </m:sSup>
              </m:oMath>
            </m:oMathPara>
          </w:p>
        </w:tc>
        <w:tc>
          <w:tcPr>
            <w:tcW w:w="3788" w:type="dxa"/>
            <w:vAlign w:val="center"/>
            <w:hideMark/>
          </w:tcPr>
          <w:p w14:paraId="76E4EFE8" w14:textId="77777777" w:rsidR="00184AD3" w:rsidRDefault="00184AD3">
            <w:pPr>
              <w:jc w:val="right"/>
            </w:pPr>
            <w:r>
              <w:t>(Equation 3.1)</w:t>
            </w:r>
          </w:p>
        </w:tc>
      </w:tr>
    </w:tbl>
    <w:p w14:paraId="4325D1F6" w14:textId="20E23060" w:rsidR="00184AD3" w:rsidRDefault="00184AD3" w:rsidP="001C2488">
      <w:pPr>
        <w:jc w:val="lowKashida"/>
      </w:pPr>
      <w:r>
        <w:lastRenderedPageBreak/>
        <w:t>The Gaussian Function gives higher weight to the pixels closer to the center of the kernel because of the exponential decay. This helps to preserve the edges compared to Uniform averaging like in a box filter. The visualization of this filter is represented in Figure 3.2.</w:t>
      </w:r>
    </w:p>
    <w:p w14:paraId="1CF4A987" w14:textId="44266037" w:rsidR="00184AD3" w:rsidRDefault="00C662C6" w:rsidP="00184AD3">
      <w:pPr>
        <w:jc w:val="center"/>
      </w:pPr>
      <w:r>
        <w:rPr>
          <w:noProof/>
        </w:rPr>
        <w:t>:</w:t>
      </w:r>
      <w:r w:rsidR="00184AD3">
        <w:rPr>
          <w:noProof/>
        </w:rPr>
        <w:drawing>
          <wp:inline distT="0" distB="0" distL="0" distR="0" wp14:anchorId="057684E2" wp14:editId="25D2EFBC">
            <wp:extent cx="3952875" cy="21145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2875" cy="2114550"/>
                    </a:xfrm>
                    <a:prstGeom prst="rect">
                      <a:avLst/>
                    </a:prstGeom>
                    <a:noFill/>
                    <a:ln>
                      <a:noFill/>
                    </a:ln>
                  </pic:spPr>
                </pic:pic>
              </a:graphicData>
            </a:graphic>
          </wp:inline>
        </w:drawing>
      </w:r>
    </w:p>
    <w:p w14:paraId="71186DBE" w14:textId="5B219885" w:rsidR="00184AD3" w:rsidRDefault="00184AD3" w:rsidP="00184AD3">
      <w:pPr>
        <w:pStyle w:val="Caption"/>
      </w:pPr>
      <w:r>
        <w:t>Figure 3.</w:t>
      </w:r>
      <w:fldSimple w:instr=" SEQ Figure \* ARABIC ">
        <w:r w:rsidR="00231037">
          <w:rPr>
            <w:noProof/>
          </w:rPr>
          <w:t>3</w:t>
        </w:r>
      </w:fldSimple>
      <w:r>
        <w:t>: Gaussian 3D and 2D Kernels</w:t>
      </w:r>
      <w:sdt>
        <w:sdtPr>
          <w:id w:val="974104496"/>
          <w:citation/>
        </w:sdtPr>
        <w:sdtContent>
          <w:r w:rsidR="001C2488">
            <w:fldChar w:fldCharType="begin"/>
          </w:r>
          <w:r w:rsidR="001C2488">
            <w:instrText xml:space="preserve"> CITATION Vij23 \l 1033 </w:instrText>
          </w:r>
          <w:r w:rsidR="001C2488">
            <w:fldChar w:fldCharType="separate"/>
          </w:r>
          <w:r w:rsidR="00880CD4">
            <w:rPr>
              <w:noProof/>
            </w:rPr>
            <w:t xml:space="preserve"> </w:t>
          </w:r>
          <w:r w:rsidR="00880CD4" w:rsidRPr="00880CD4">
            <w:rPr>
              <w:noProof/>
            </w:rPr>
            <w:t>[4]</w:t>
          </w:r>
          <w:r w:rsidR="001C2488">
            <w:fldChar w:fldCharType="end"/>
          </w:r>
        </w:sdtContent>
      </w:sdt>
    </w:p>
    <w:p w14:paraId="1F1344C1" w14:textId="5642FC5F" w:rsidR="00657865" w:rsidRPr="00657865" w:rsidRDefault="00657865" w:rsidP="00657865">
      <w:pPr>
        <w:jc w:val="lowKashida"/>
      </w:pPr>
      <w:r w:rsidRPr="00657865">
        <w:t>Effect of Sigma (σ): The choice of σ represents a fundamental tradeoff</w:t>
      </w:r>
      <w:sdt>
        <w:sdtPr>
          <w:id w:val="816156028"/>
          <w:citation/>
        </w:sdtPr>
        <w:sdtContent>
          <w:r w:rsidR="00C662C6">
            <w:fldChar w:fldCharType="begin"/>
          </w:r>
          <w:r w:rsidR="00C662C6">
            <w:instrText xml:space="preserve"> CITATION Zar25 \l 1033 </w:instrText>
          </w:r>
          <w:r w:rsidR="00C662C6">
            <w:fldChar w:fldCharType="separate"/>
          </w:r>
          <w:r w:rsidR="00880CD4">
            <w:rPr>
              <w:noProof/>
            </w:rPr>
            <w:t xml:space="preserve"> </w:t>
          </w:r>
          <w:r w:rsidR="00880CD4" w:rsidRPr="00880CD4">
            <w:rPr>
              <w:noProof/>
            </w:rPr>
            <w:t>[5]</w:t>
          </w:r>
          <w:r w:rsidR="00C662C6">
            <w:fldChar w:fldCharType="end"/>
          </w:r>
        </w:sdtContent>
      </w:sdt>
      <w:r w:rsidR="00C662C6">
        <w:t>:</w:t>
      </w:r>
    </w:p>
    <w:p w14:paraId="1BF2C712" w14:textId="77777777" w:rsidR="00657865" w:rsidRDefault="00657865" w:rsidP="00657865">
      <w:pPr>
        <w:pStyle w:val="ListParagraph"/>
        <w:numPr>
          <w:ilvl w:val="0"/>
          <w:numId w:val="32"/>
        </w:numPr>
        <w:jc w:val="lowKashida"/>
      </w:pPr>
      <w:r w:rsidRPr="00657865">
        <w:t>Small σ (0.5–1)</w:t>
      </w:r>
      <w:r>
        <w:t>:</w:t>
      </w:r>
      <w:r w:rsidRPr="00657865">
        <w:t xml:space="preserve"> preserves fine details and precise edge locations, but leaves more noise untouched. This is useful for images with subtle features and minimal noise.</w:t>
      </w:r>
    </w:p>
    <w:p w14:paraId="41415ADB" w14:textId="4390900B" w:rsidR="00657865" w:rsidRPr="00657865" w:rsidRDefault="00657865" w:rsidP="00657865">
      <w:pPr>
        <w:pStyle w:val="ListParagraph"/>
        <w:numPr>
          <w:ilvl w:val="0"/>
          <w:numId w:val="32"/>
        </w:numPr>
        <w:jc w:val="lowKashida"/>
      </w:pPr>
      <w:r w:rsidRPr="00657865">
        <w:t>Large σ (&gt;2) aggressively removes noise but also blurs edges, potentially merging close edges together and losing fine details. This works better for noisy images where edge precision is less critical.</w:t>
      </w:r>
    </w:p>
    <w:p w14:paraId="49D86EFD" w14:textId="77777777" w:rsidR="00657865" w:rsidRPr="00657865" w:rsidRDefault="00657865" w:rsidP="00657865"/>
    <w:p w14:paraId="5136F9B9" w14:textId="77777777" w:rsidR="00184AD3" w:rsidRDefault="00184AD3" w:rsidP="00184AD3">
      <w:pPr>
        <w:pStyle w:val="TL13"/>
        <w:numPr>
          <w:ilvl w:val="2"/>
          <w:numId w:val="35"/>
        </w:numPr>
        <w:ind w:left="0" w:firstLine="0"/>
      </w:pPr>
      <w:r>
        <w:t>Canny Edge Detection</w:t>
      </w:r>
    </w:p>
    <w:p w14:paraId="45171708" w14:textId="77777777" w:rsidR="00184AD3" w:rsidRDefault="00184AD3" w:rsidP="00184AD3">
      <w:r>
        <w:t xml:space="preserve"> Canny edge detector operates through a sequence of mathematically grounded stages designed to meet three key criteria: good detection (maximizing signal-to-noise ratio), good localization, and a single response to each edge.</w:t>
      </w:r>
    </w:p>
    <w:p w14:paraId="21DB6C2B" w14:textId="77777777" w:rsidR="00184AD3" w:rsidRDefault="00184AD3" w:rsidP="00184AD3">
      <w:r>
        <w:t>After implementing the Gaussian Filter, gradient computation identifies locations of rapid intensity change. Sobel operators (3×3 convolution masks) approximate the horizontal and vertical derivatives</w:t>
      </w:r>
      <w:r>
        <w:rPr>
          <w:rFonts w:ascii="Cambria Math" w:hAnsi="Cambria Math"/>
          <w:i/>
        </w:rPr>
        <w:t xml:space="preserve"> </w:t>
      </w:r>
      <m:oMath>
        <m:r>
          <w:rPr>
            <w:rFonts w:ascii="Cambria Math" w:hAnsi="Cambria Math"/>
          </w:rPr>
          <m:t>Gₓ</m:t>
        </m:r>
      </m:oMath>
      <w:r>
        <w:t xml:space="preserve"> and </w:t>
      </w:r>
      <m:oMath>
        <m:sSub>
          <m:sSubPr>
            <m:ctrlPr>
              <w:rPr>
                <w:rFonts w:ascii="Cambria Math" w:hAnsi="Cambria Math"/>
                <w:i/>
              </w:rPr>
            </m:ctrlPr>
          </m:sSubPr>
          <m:e>
            <m:r>
              <w:rPr>
                <w:rFonts w:ascii="Cambria Math" w:hAnsi="Cambria Math"/>
              </w:rPr>
              <m:t>G</m:t>
            </m:r>
          </m:e>
          <m:sub>
            <m:r>
              <w:rPr>
                <w:rFonts w:ascii="Cambria Math" w:hAnsi="Cambria Math"/>
              </w:rPr>
              <m:t>y</m:t>
            </m:r>
          </m:sub>
        </m:sSub>
      </m:oMath>
      <w:r>
        <w:t xml:space="preserve"> From these components, the gradient magnitude</w:t>
      </w:r>
      <w:r>
        <w:rPr>
          <w:rFonts w:ascii="Cambria Math" w:hAnsi="Cambria Math"/>
          <w:i/>
        </w:rPr>
        <w:t xml:space="preserve"> </w:t>
      </w:r>
      <m:oMath>
        <m:r>
          <w:rPr>
            <w:rFonts w:ascii="Cambria Math" w:hAnsi="Cambria Math"/>
          </w:rPr>
          <m:t>M</m:t>
        </m:r>
      </m:oMath>
      <w:r>
        <w:t xml:space="preserve"> (edge strength) and direction </w:t>
      </w:r>
      <m:oMath>
        <m:r>
          <w:rPr>
            <w:rFonts w:ascii="Cambria Math" w:hAnsi="Cambria Math"/>
          </w:rPr>
          <m:t>θ</m:t>
        </m:r>
      </m:oMath>
      <w:r>
        <w:t xml:space="preserve"> (edge orientation) are computed as below in Equation 3.2 and Equation 3.3: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8"/>
        <w:gridCol w:w="3788"/>
      </w:tblGrid>
      <w:tr w:rsidR="00184AD3" w14:paraId="2186F64C" w14:textId="77777777" w:rsidTr="00184AD3">
        <w:tc>
          <w:tcPr>
            <w:tcW w:w="3788" w:type="dxa"/>
            <w:vAlign w:val="center"/>
            <w:hideMark/>
          </w:tcPr>
          <w:p w14:paraId="79D1746D" w14:textId="77777777" w:rsidR="00184AD3" w:rsidRDefault="00184AD3">
            <w:pPr>
              <w:jc w:val="center"/>
              <w:rPr>
                <w:rFonts w:eastAsiaTheme="minorEastAsia"/>
              </w:rPr>
            </w:pPr>
            <w:bookmarkStart w:id="6" w:name="_Hlk229814871"/>
            <m:oMathPara>
              <m:oMathParaPr>
                <m:jc m:val="left"/>
              </m:oMathParaPr>
              <m:oMath>
                <m:r>
                  <w:rPr>
                    <w:rFonts w:ascii="Cambria Math" w:hAnsi="Cambria Math"/>
                  </w:rPr>
                  <m:t>M</m:t>
                </m:r>
                <w:bookmarkEnd w:id="6"/>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G</m:t>
                        </m:r>
                        <m:sSup>
                          <m:sSupPr>
                            <m:ctrlPr>
                              <w:rPr>
                                <w:rFonts w:ascii="Cambria Math" w:hAnsi="Cambria Math"/>
                                <w:i/>
                              </w:rPr>
                            </m:ctrlPr>
                          </m:sSupPr>
                          <m:e>
                            <m:r>
                              <w:rPr>
                                <w:rFonts w:ascii="Cambria Math" w:hAnsi="Cambria Math"/>
                              </w:rPr>
                              <m:t>ₓ</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y</m:t>
                            </m:r>
                          </m:sub>
                          <m:sup>
                            <m:r>
                              <w:rPr>
                                <w:rFonts w:ascii="Cambria Math" w:hAnsi="Cambria Math"/>
                              </w:rPr>
                              <m:t>2</m:t>
                            </m:r>
                          </m:sup>
                        </m:sSubSup>
                      </m:e>
                    </m:d>
                  </m:e>
                </m:rad>
              </m:oMath>
            </m:oMathPara>
          </w:p>
        </w:tc>
        <w:tc>
          <w:tcPr>
            <w:tcW w:w="3788" w:type="dxa"/>
            <w:vAlign w:val="center"/>
            <w:hideMark/>
          </w:tcPr>
          <w:p w14:paraId="736C6C63" w14:textId="77777777" w:rsidR="00184AD3" w:rsidRDefault="00184AD3">
            <w:pPr>
              <w:jc w:val="right"/>
            </w:pPr>
            <w:r>
              <w:t>(Equation 3.2)</w:t>
            </w:r>
          </w:p>
        </w:tc>
      </w:tr>
    </w:tbl>
    <w:p w14:paraId="51A37D7A" w14:textId="77777777" w:rsidR="00184AD3" w:rsidRDefault="00184AD3" w:rsidP="00184AD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8"/>
        <w:gridCol w:w="3788"/>
      </w:tblGrid>
      <w:tr w:rsidR="00184AD3" w14:paraId="1C5CCBBE" w14:textId="77777777" w:rsidTr="00184AD3">
        <w:tc>
          <w:tcPr>
            <w:tcW w:w="3788" w:type="dxa"/>
            <w:vAlign w:val="center"/>
            <w:hideMark/>
          </w:tcPr>
          <w:p w14:paraId="0811902F" w14:textId="77777777" w:rsidR="00184AD3" w:rsidRDefault="00184AD3">
            <w:pPr>
              <w:jc w:val="left"/>
              <w:rPr>
                <w:rFonts w:eastAsiaTheme="minorEastAsia"/>
              </w:rPr>
            </w:pPr>
            <m:oMathPara>
              <m:oMathParaPr>
                <m:jc m:val="left"/>
              </m:oMathParaPr>
              <m:oMath>
                <m:r>
                  <w:rPr>
                    <w:rFonts w:ascii="Cambria Math" w:hAnsi="Cambria Math"/>
                  </w:rPr>
                  <m:t>θ=atan2</m:t>
                </m:r>
                <w:bookmarkStart w:id="7" w:name="_Hlk229814843"/>
                <w:bookmarkStart w:id="8" w:name="_Hlk229814860"/>
                <w:bookmarkEnd w:id="7"/>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,Gₓ</m:t>
                    </m:r>
                  </m:e>
                </m:d>
              </m:oMath>
            </m:oMathPara>
            <w:bookmarkEnd w:id="8"/>
          </w:p>
        </w:tc>
        <w:tc>
          <w:tcPr>
            <w:tcW w:w="3788" w:type="dxa"/>
            <w:vAlign w:val="center"/>
            <w:hideMark/>
          </w:tcPr>
          <w:p w14:paraId="24D50CE7" w14:textId="77777777" w:rsidR="00184AD3" w:rsidRDefault="00184AD3">
            <w:pPr>
              <w:jc w:val="right"/>
            </w:pPr>
            <w:r>
              <w:t>(Equation 3.3)</w:t>
            </w:r>
          </w:p>
        </w:tc>
      </w:tr>
    </w:tbl>
    <w:p w14:paraId="2F00F8FD" w14:textId="77777777" w:rsidR="00184AD3" w:rsidRDefault="00184AD3" w:rsidP="00184AD3"/>
    <w:p w14:paraId="535CC7E4" w14:textId="77777777" w:rsidR="00184AD3" w:rsidRDefault="00184AD3" w:rsidP="00184AD3">
      <w:pPr>
        <w:jc w:val="lowKashida"/>
        <w:rPr>
          <w:rFonts w:cstheme="minorHAnsi"/>
        </w:rPr>
      </w:pPr>
      <w:r>
        <w:rPr>
          <w:rFonts w:cstheme="minorHAnsi"/>
        </w:rPr>
        <w:t>The magnitude indicates edge strength, while the direction is perpendicular to the edge itself.</w:t>
      </w:r>
    </w:p>
    <w:p w14:paraId="296D68B2" w14:textId="3583AC29" w:rsidR="00184AD3" w:rsidRDefault="00184AD3" w:rsidP="00184AD3">
      <w:pPr>
        <w:jc w:val="lowKashida"/>
        <w:rPr>
          <w:rFonts w:cstheme="minorHAnsi"/>
        </w:rPr>
      </w:pPr>
      <w:r>
        <w:rPr>
          <w:rFonts w:cstheme="minorHAnsi"/>
        </w:rPr>
        <w:t xml:space="preserve">Non-maximum suppression (NMS) refines the gradient magnitude map to one-pixel-wide edge contours by performing a local maximum test along the edge direction. The gradient orientation </w:t>
      </w:r>
      <w:r>
        <w:rPr>
          <w:rFonts w:ascii="Cambria Math" w:hAnsi="Cambria Math" w:cs="Cambria Math"/>
        </w:rPr>
        <w:t>𝜃</w:t>
      </w:r>
      <w:r>
        <w:rPr>
          <w:rFonts w:cstheme="minorHAnsi"/>
        </w:rPr>
        <w:t xml:space="preserve"> is first quantized to one of four canonical directions: 0°, 45°, 90°, or 135°, each corresponding to the direction of the edge normal (perpendicular to the gradient). For each </w:t>
      </w:r>
      <w:r>
        <w:rPr>
          <w:rFonts w:cstheme="minorHAnsi"/>
        </w:rPr>
        <w:lastRenderedPageBreak/>
        <w:t xml:space="preserve">pixel, the algorithm compares its magnitude </w:t>
      </w:r>
      <w:r>
        <w:rPr>
          <w:rFonts w:cstheme="minorHAnsi"/>
          <w:i/>
        </w:rPr>
        <w:t>M(</w:t>
      </w:r>
      <w:proofErr w:type="spellStart"/>
      <w:proofErr w:type="gramStart"/>
      <w:r>
        <w:rPr>
          <w:rFonts w:cstheme="minorHAnsi"/>
          <w:i/>
        </w:rPr>
        <w:t>x,y</w:t>
      </w:r>
      <w:proofErr w:type="spellEnd"/>
      <w:proofErr w:type="gramEnd"/>
      <w:r>
        <w:rPr>
          <w:rFonts w:cstheme="minorHAnsi"/>
          <w:i/>
        </w:rPr>
        <w:t xml:space="preserve">) </w:t>
      </w:r>
      <w:r>
        <w:rPr>
          <w:rFonts w:cstheme="minorHAnsi"/>
        </w:rPr>
        <w:t xml:space="preserve">with the two immediate neighbors along that quantized edge direction. If </w:t>
      </w:r>
      <w:r>
        <w:rPr>
          <w:rFonts w:cstheme="minorHAnsi"/>
          <w:i/>
        </w:rPr>
        <w:t>M(</w:t>
      </w:r>
      <w:proofErr w:type="spellStart"/>
      <w:proofErr w:type="gramStart"/>
      <w:r>
        <w:rPr>
          <w:rFonts w:cstheme="minorHAnsi"/>
          <w:i/>
        </w:rPr>
        <w:t>x,y</w:t>
      </w:r>
      <w:proofErr w:type="spellEnd"/>
      <w:proofErr w:type="gramEnd"/>
      <w:r>
        <w:rPr>
          <w:rFonts w:cstheme="minorHAnsi"/>
          <w:i/>
        </w:rPr>
        <w:t xml:space="preserve">) </w:t>
      </w:r>
      <w:r>
        <w:rPr>
          <w:rFonts w:cstheme="minorHAnsi"/>
        </w:rPr>
        <w:t>is strictly greater than both neighbor magnitudes, the pixel is retained as a candidate edge point; otherwise, it is suppressed (set to zero). This ensures that only the maxima of the gradient magnitude ridge are preserved, yielding edges that are both thin and accurately localized.</w:t>
      </w:r>
      <w:sdt>
        <w:sdtPr>
          <w:rPr>
            <w:rFonts w:cstheme="minorHAnsi"/>
          </w:rPr>
          <w:id w:val="-1226141718"/>
          <w:citation/>
        </w:sdtPr>
        <w:sdtContent>
          <w:r w:rsidR="001E4B61">
            <w:rPr>
              <w:rFonts w:cstheme="minorHAnsi"/>
            </w:rPr>
            <w:fldChar w:fldCharType="begin"/>
          </w:r>
          <w:r w:rsidR="001E4B61">
            <w:rPr>
              <w:rFonts w:cstheme="minorHAnsi"/>
            </w:rPr>
            <w:instrText xml:space="preserve"> CITATION Zar25 \l 1033 </w:instrText>
          </w:r>
          <w:r w:rsidR="001E4B61">
            <w:rPr>
              <w:rFonts w:cstheme="minorHAnsi"/>
            </w:rPr>
            <w:fldChar w:fldCharType="separate"/>
          </w:r>
          <w:r w:rsidR="00880CD4">
            <w:rPr>
              <w:rFonts w:cstheme="minorHAnsi"/>
              <w:noProof/>
            </w:rPr>
            <w:t xml:space="preserve"> </w:t>
          </w:r>
          <w:r w:rsidR="00880CD4" w:rsidRPr="00880CD4">
            <w:rPr>
              <w:rFonts w:cstheme="minorHAnsi"/>
              <w:noProof/>
            </w:rPr>
            <w:t>[5]</w:t>
          </w:r>
          <w:r w:rsidR="001E4B61">
            <w:rPr>
              <w:rFonts w:cstheme="minorHAnsi"/>
            </w:rPr>
            <w:fldChar w:fldCharType="end"/>
          </w:r>
        </w:sdtContent>
      </w:sdt>
    </w:p>
    <w:p w14:paraId="65563999" w14:textId="77777777" w:rsidR="00184AD3" w:rsidRDefault="00184AD3" w:rsidP="00184AD3">
      <w:pPr>
        <w:jc w:val="lowKashida"/>
        <w:rPr>
          <w:rFonts w:cstheme="minorHAnsi"/>
          <w:i/>
        </w:rPr>
      </w:pPr>
    </w:p>
    <w:p w14:paraId="37EC809E" w14:textId="77777777" w:rsidR="00184AD3" w:rsidRDefault="00184AD3" w:rsidP="00184AD3">
      <w:pPr>
        <w:pStyle w:val="TL13"/>
        <w:numPr>
          <w:ilvl w:val="2"/>
          <w:numId w:val="35"/>
        </w:numPr>
        <w:ind w:left="0" w:firstLine="0"/>
      </w:pPr>
      <w:r>
        <w:t>Region Of Interest</w:t>
      </w:r>
    </w:p>
    <w:p w14:paraId="070F05AB" w14:textId="77777777" w:rsidR="00184AD3" w:rsidRDefault="00184AD3" w:rsidP="00184AD3">
      <w:pPr>
        <w:jc w:val="lowKashida"/>
      </w:pPr>
      <w:r>
        <w:t xml:space="preserve">Region of Interest (ROI) refers to a deliberately chosen subset of an image that is processed further, while the rest of the image is ignored. The purpose is to focus computational resources on the portion that actually contains the information of interest, thus improving both speed and robustness. </w:t>
      </w:r>
      <w:r>
        <w:rPr>
          <w:rFonts w:cstheme="minorHAnsi"/>
        </w:rPr>
        <w:t xml:space="preserve">In this project a </w:t>
      </w:r>
      <w:r>
        <w:rPr>
          <w:rFonts w:eastAsia="Times New Roman" w:cstheme="minorHAnsi"/>
          <w:szCs w:val="16"/>
          <w:lang w:bidi="fa-IR"/>
        </w:rPr>
        <w:t>trapezoidal mask is defined that discards image regions unlikely to contain lane markings (sky, neighboring vehicles, far periphery)</w:t>
      </w:r>
      <w:r>
        <w:rPr>
          <w:rFonts w:cstheme="minorHAnsi"/>
        </w:rPr>
        <w:t>. T</w:t>
      </w:r>
      <w:r>
        <w:rPr>
          <w:rFonts w:eastAsia="Times New Roman" w:cstheme="minorHAnsi"/>
          <w:szCs w:val="16"/>
          <w:lang w:bidi="fa-IR"/>
        </w:rPr>
        <w:t>he mask’s bottom corners are placed at 20 % and 80 % of the image width, and the top corners at 35 % and 65 % of the width, while the top edge sits at 55 % of the image height. Only edge points inside this polygon are retained.</w:t>
      </w:r>
    </w:p>
    <w:p w14:paraId="6659238C" w14:textId="77777777" w:rsidR="00184AD3" w:rsidRDefault="00184AD3" w:rsidP="00184AD3">
      <w:pPr>
        <w:pStyle w:val="TL13"/>
        <w:numPr>
          <w:ilvl w:val="2"/>
          <w:numId w:val="35"/>
        </w:numPr>
        <w:ind w:left="0" w:firstLine="0"/>
      </w:pPr>
      <w:r>
        <w:t xml:space="preserve">Hough Transform </w:t>
      </w:r>
      <w:proofErr w:type="gramStart"/>
      <w:r>
        <w:t>And</w:t>
      </w:r>
      <w:proofErr w:type="gramEnd"/>
      <w:r>
        <w:t xml:space="preserve"> Hough Peaks</w:t>
      </w:r>
    </w:p>
    <w:p w14:paraId="04B59512" w14:textId="77777777" w:rsidR="00184AD3" w:rsidRDefault="00184AD3" w:rsidP="00184AD3">
      <w:pPr>
        <w:pStyle w:val="normal2"/>
        <w:jc w:val="lowKashida"/>
        <w:rPr>
          <w:rFonts w:asciiTheme="minorHAnsi" w:hAnsiTheme="minorHAnsi" w:cstheme="minorHAnsi"/>
        </w:rPr>
      </w:pPr>
      <w:r>
        <w:rPr>
          <w:rFonts w:asciiTheme="minorHAnsi" w:hAnsiTheme="minorHAnsi" w:cstheme="minorHAnsi"/>
        </w:rPr>
        <w:t>Hough Transform which is a popular line detection algorithm that works by mapping points in an image to lines in parameter space. The Hough transform can detect lines of any orientation and can work well in images with a large amount of noise. In order to implement this algorithm, a line should be described by ρ the perpendicular distance from the origin and θ the angle made by the perpendicular with the axis as shown in Figure 3.3:</w:t>
      </w:r>
    </w:p>
    <w:p w14:paraId="45247389" w14:textId="77777777" w:rsidR="00184AD3" w:rsidRDefault="00184AD3" w:rsidP="00184AD3">
      <w:pPr>
        <w:pStyle w:val="normal2"/>
        <w:jc w:val="center"/>
        <w:rPr>
          <w:rFonts w:asciiTheme="minorHAnsi" w:hAnsiTheme="minorHAnsi" w:cstheme="minorHAnsi"/>
        </w:rPr>
      </w:pPr>
    </w:p>
    <w:p w14:paraId="227117C0" w14:textId="77777777" w:rsidR="00184AD3" w:rsidRDefault="00184AD3" w:rsidP="00172F0F">
      <w:pPr>
        <w:pStyle w:val="normal2"/>
        <w:rPr>
          <w:rFonts w:asciiTheme="minorHAnsi" w:hAnsiTheme="minorHAnsi" w:cstheme="minorHAnsi"/>
        </w:rPr>
      </w:pPr>
    </w:p>
    <w:p w14:paraId="67A8F771" w14:textId="45E66002" w:rsidR="00184AD3" w:rsidRDefault="00184AD3" w:rsidP="00184AD3">
      <w:pPr>
        <w:pStyle w:val="normal2"/>
        <w:jc w:val="center"/>
        <w:rPr>
          <w:rFonts w:asciiTheme="minorHAnsi" w:hAnsiTheme="minorHAnsi" w:cstheme="minorHAnsi"/>
          <w:noProof/>
        </w:rPr>
      </w:pPr>
      <w:r>
        <w:rPr>
          <w:rFonts w:asciiTheme="minorHAnsi" w:hAnsiTheme="minorHAnsi" w:cstheme="minorHAnsi"/>
          <w:noProof/>
        </w:rPr>
        <w:drawing>
          <wp:inline distT="0" distB="0" distL="0" distR="0" wp14:anchorId="2ED496E3" wp14:editId="43FFC2F1">
            <wp:extent cx="2486025" cy="22193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6025" cy="2219325"/>
                    </a:xfrm>
                    <a:prstGeom prst="rect">
                      <a:avLst/>
                    </a:prstGeom>
                    <a:noFill/>
                    <a:ln>
                      <a:noFill/>
                    </a:ln>
                  </pic:spPr>
                </pic:pic>
              </a:graphicData>
            </a:graphic>
          </wp:inline>
        </w:drawing>
      </w:r>
    </w:p>
    <w:p w14:paraId="582989F5" w14:textId="77777777" w:rsidR="00184AD3" w:rsidRDefault="00184AD3" w:rsidP="00184AD3">
      <w:pPr>
        <w:rPr>
          <w:rFonts w:eastAsia="Times New Roman" w:cstheme="minorHAnsi"/>
          <w:noProof/>
          <w:szCs w:val="16"/>
          <w:lang w:bidi="fa-IR"/>
        </w:rPr>
      </w:pPr>
    </w:p>
    <w:p w14:paraId="4C9E6906" w14:textId="7D07A823" w:rsidR="00184AD3" w:rsidRDefault="00184AD3" w:rsidP="00184AD3">
      <w:pPr>
        <w:pStyle w:val="Caption"/>
      </w:pPr>
      <w:r>
        <w:t>Figure 3.</w:t>
      </w:r>
      <w:fldSimple w:instr=" SEQ Figure \* ARABIC ">
        <w:r w:rsidR="00231037">
          <w:rPr>
            <w:noProof/>
          </w:rPr>
          <w:t>4</w:t>
        </w:r>
      </w:fldSimple>
      <w:r>
        <w:t>: Line representation</w:t>
      </w:r>
      <w:sdt>
        <w:sdtPr>
          <w:id w:val="826943971"/>
          <w:citation/>
        </w:sdtPr>
        <w:sdtContent>
          <w:r w:rsidR="001C2488">
            <w:fldChar w:fldCharType="begin"/>
          </w:r>
          <w:r w:rsidR="001C2488">
            <w:instrText xml:space="preserve"> CITATION Sha23 \l 1033 </w:instrText>
          </w:r>
          <w:r w:rsidR="001C2488">
            <w:fldChar w:fldCharType="separate"/>
          </w:r>
          <w:r w:rsidR="00880CD4">
            <w:rPr>
              <w:noProof/>
            </w:rPr>
            <w:t xml:space="preserve"> </w:t>
          </w:r>
          <w:r w:rsidR="00880CD4" w:rsidRPr="00880CD4">
            <w:rPr>
              <w:noProof/>
            </w:rPr>
            <w:t>[6]</w:t>
          </w:r>
          <w:r w:rsidR="001C2488">
            <w:fldChar w:fldCharType="end"/>
          </w:r>
        </w:sdtContent>
      </w:sdt>
    </w:p>
    <w:p w14:paraId="742FF008" w14:textId="77777777" w:rsidR="00184AD3" w:rsidRDefault="00184AD3" w:rsidP="00184AD3">
      <w:pPr>
        <w:spacing w:before="100" w:beforeAutospacing="1" w:after="100" w:afterAutospacing="1"/>
        <w:jc w:val="left"/>
        <w:rPr>
          <w:rFonts w:eastAsia="Times New Roman" w:cs="Times New Roman"/>
          <w:szCs w:val="20"/>
        </w:rPr>
      </w:pPr>
      <w:r>
        <w:rPr>
          <w:rFonts w:eastAsia="Times New Roman" w:cs="Times New Roman"/>
          <w:szCs w:val="20"/>
        </w:rPr>
        <w:t>The equation of the line is therefore given as Equation 3.4: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8"/>
        <w:gridCol w:w="3788"/>
      </w:tblGrid>
      <w:tr w:rsidR="00184AD3" w14:paraId="69FC8A73" w14:textId="77777777" w:rsidTr="00184AD3">
        <w:tc>
          <w:tcPr>
            <w:tcW w:w="3788" w:type="dxa"/>
            <w:vAlign w:val="center"/>
            <w:hideMark/>
          </w:tcPr>
          <w:p w14:paraId="6E184F7A" w14:textId="77777777" w:rsidR="00184AD3" w:rsidRDefault="00184AD3">
            <w:pPr>
              <w:jc w:val="left"/>
              <w:rPr>
                <w:rFonts w:eastAsiaTheme="minorEastAsia"/>
                <w:lang w:bidi="fa-IR"/>
              </w:rPr>
            </w:pPr>
            <m:oMathPara>
              <m:oMathParaPr>
                <m:jc m:val="left"/>
              </m:oMathParaPr>
              <m:oMath>
                <m:r>
                  <w:rPr>
                    <w:rFonts w:ascii="Cambria Math" w:hAnsi="Cambria Math"/>
                    <w:lang w:bidi="fa-IR"/>
                  </w:rPr>
                  <m:t>y = -(</m:t>
                </m:r>
                <m:r>
                  <m:rPr>
                    <m:sty m:val="p"/>
                  </m:rPr>
                  <w:rPr>
                    <w:rFonts w:ascii="Cambria Math" w:hAnsi="Cambria Math"/>
                    <w:lang w:bidi="fa-IR"/>
                  </w:rPr>
                  <m:t>cos⁡</m:t>
                </m:r>
                <m:r>
                  <w:rPr>
                    <w:rFonts w:ascii="Cambria Math" w:hAnsi="Cambria Math"/>
                    <w:lang w:bidi="fa-IR"/>
                  </w:rPr>
                  <m:t xml:space="preserve">θ / </m:t>
                </m:r>
                <m:r>
                  <m:rPr>
                    <m:sty m:val="p"/>
                  </m:rPr>
                  <w:rPr>
                    <w:rFonts w:ascii="Cambria Math" w:hAnsi="Cambria Math"/>
                    <w:lang w:bidi="fa-IR"/>
                  </w:rPr>
                  <m:t>sin⁡</m:t>
                </m:r>
                <m:r>
                  <w:rPr>
                    <w:rFonts w:ascii="Cambria Math" w:hAnsi="Cambria Math"/>
                    <w:lang w:bidi="fa-IR"/>
                  </w:rPr>
                  <m:t xml:space="preserve">θ) x +( ρ / </m:t>
                </m:r>
                <m:r>
                  <m:rPr>
                    <m:sty m:val="p"/>
                  </m:rPr>
                  <w:rPr>
                    <w:rFonts w:ascii="Cambria Math" w:hAnsi="Cambria Math"/>
                    <w:lang w:bidi="fa-IR"/>
                  </w:rPr>
                  <m:t>sin⁡</m:t>
                </m:r>
                <m:r>
                  <w:rPr>
                    <w:rFonts w:ascii="Cambria Math" w:hAnsi="Cambria Math"/>
                    <w:lang w:bidi="fa-IR"/>
                  </w:rPr>
                  <m:t>θ)</m:t>
                </m:r>
              </m:oMath>
            </m:oMathPara>
          </w:p>
        </w:tc>
        <w:tc>
          <w:tcPr>
            <w:tcW w:w="3788" w:type="dxa"/>
            <w:vAlign w:val="center"/>
            <w:hideMark/>
          </w:tcPr>
          <w:p w14:paraId="35ADDCCE" w14:textId="77777777" w:rsidR="00184AD3" w:rsidRDefault="00184AD3">
            <w:pPr>
              <w:jc w:val="right"/>
              <w:rPr>
                <w:lang w:bidi="fa-IR"/>
              </w:rPr>
            </w:pPr>
            <w:r>
              <w:rPr>
                <w:lang w:bidi="fa-IR"/>
              </w:rPr>
              <w:t>(</w:t>
            </w:r>
            <w:r>
              <w:t>Equation 3.4)</w:t>
            </w:r>
          </w:p>
        </w:tc>
      </w:tr>
    </w:tbl>
    <w:p w14:paraId="18583FC9" w14:textId="77777777" w:rsidR="00184AD3" w:rsidRDefault="00184AD3" w:rsidP="00184AD3">
      <w:pPr>
        <w:jc w:val="center"/>
        <w:rPr>
          <w:lang w:bidi="fa-IR"/>
        </w:rPr>
      </w:pPr>
    </w:p>
    <w:p w14:paraId="0C93CBFA" w14:textId="77777777" w:rsidR="00184AD3" w:rsidRDefault="00184AD3" w:rsidP="00184AD3">
      <w:pPr>
        <w:rPr>
          <w:lang w:bidi="fa-IR"/>
        </w:rPr>
      </w:pPr>
      <w:r>
        <w:rPr>
          <w:lang w:bidi="fa-IR"/>
        </w:rPr>
        <w:t>By rearranging the</w:t>
      </w:r>
      <w:r>
        <w:t xml:space="preserve"> Equation 3.4</w:t>
      </w:r>
      <w:r>
        <w:rPr>
          <w:lang w:bidi="fa-IR"/>
        </w:rPr>
        <w:t>, the line is obtained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8"/>
        <w:gridCol w:w="3788"/>
      </w:tblGrid>
      <w:tr w:rsidR="00184AD3" w14:paraId="63F5FBE9" w14:textId="77777777" w:rsidTr="00184AD3">
        <w:tc>
          <w:tcPr>
            <w:tcW w:w="3788" w:type="dxa"/>
            <w:vAlign w:val="center"/>
            <w:hideMark/>
          </w:tcPr>
          <w:p w14:paraId="1D04F403" w14:textId="77777777" w:rsidR="00184AD3" w:rsidRDefault="00184AD3">
            <w:pPr>
              <w:jc w:val="left"/>
              <w:rPr>
                <w:rFonts w:ascii="Cambria Math" w:hAnsi="Cambria Math"/>
                <w:lang w:bidi="fa-IR"/>
                <w:oMath/>
              </w:rPr>
            </w:pPr>
            <m:oMathPara>
              <m:oMathParaPr>
                <m:jc m:val="left"/>
              </m:oMathParaPr>
              <m:oMath>
                <m:r>
                  <w:rPr>
                    <w:rFonts w:ascii="Cambria Math" w:hAnsi="Cambria Math"/>
                    <w:lang w:bidi="fa-IR"/>
                  </w:rPr>
                  <m:t xml:space="preserve">ρ = x cos </m:t>
                </m:r>
                <w:bookmarkStart w:id="9" w:name="_Hlk229819223"/>
                <m:r>
                  <w:rPr>
                    <w:rFonts w:ascii="Cambria Math" w:hAnsi="Cambria Math"/>
                    <w:lang w:bidi="fa-IR"/>
                  </w:rPr>
                  <m:t>θ</m:t>
                </m:r>
                <w:bookmarkEnd w:id="9"/>
                <m:r>
                  <w:rPr>
                    <w:rFonts w:ascii="Cambria Math" w:hAnsi="Cambria Math"/>
                    <w:lang w:bidi="fa-IR"/>
                  </w:rPr>
                  <m:t xml:space="preserve"> + y sin θ</m:t>
                </m:r>
              </m:oMath>
            </m:oMathPara>
          </w:p>
        </w:tc>
        <w:tc>
          <w:tcPr>
            <w:tcW w:w="3788" w:type="dxa"/>
            <w:vAlign w:val="center"/>
            <w:hideMark/>
          </w:tcPr>
          <w:p w14:paraId="6211E7C9" w14:textId="77777777" w:rsidR="00184AD3" w:rsidRDefault="00184AD3">
            <w:pPr>
              <w:jc w:val="right"/>
              <w:rPr>
                <w:lang w:bidi="fa-IR"/>
              </w:rPr>
            </w:pPr>
            <w:r>
              <w:rPr>
                <w:lang w:bidi="fa-IR"/>
              </w:rPr>
              <w:t>(</w:t>
            </w:r>
            <w:r>
              <w:t>Equation 3.5)</w:t>
            </w:r>
          </w:p>
        </w:tc>
      </w:tr>
    </w:tbl>
    <w:p w14:paraId="6ECDF714" w14:textId="77777777" w:rsidR="00184AD3" w:rsidRDefault="00184AD3" w:rsidP="00184AD3">
      <w:pPr>
        <w:jc w:val="center"/>
        <w:rPr>
          <w:lang w:bidi="fa-IR"/>
        </w:rPr>
      </w:pPr>
    </w:p>
    <w:p w14:paraId="6E8CA782" w14:textId="77777777" w:rsidR="00184AD3" w:rsidRDefault="00184AD3" w:rsidP="00184AD3">
      <w:pPr>
        <w:jc w:val="lowKashida"/>
        <w:rPr>
          <w:rFonts w:cstheme="minorHAnsi"/>
          <w:lang w:bidi="fa-IR"/>
        </w:rPr>
      </w:pPr>
      <w:r>
        <w:rPr>
          <w:rFonts w:cstheme="minorHAnsi"/>
          <w:lang w:bidi="fa-IR"/>
        </w:rPr>
        <w:t xml:space="preserve">From Equation 3.5, it is implied that all the points having the same values of ρ and θ constitute a single line. </w:t>
      </w:r>
    </w:p>
    <w:p w14:paraId="25032023" w14:textId="19B58B6E" w:rsidR="00184AD3" w:rsidRDefault="00184AD3" w:rsidP="00184AD3">
      <w:pPr>
        <w:jc w:val="lowKashida"/>
        <w:rPr>
          <w:rFonts w:cstheme="minorHAnsi"/>
          <w:iCs/>
          <w:lang w:bidi="fa-IR"/>
        </w:rPr>
      </w:pPr>
      <w:r>
        <w:rPr>
          <w:rFonts w:cstheme="minorHAnsi"/>
          <w:lang w:bidi="fa-IR"/>
        </w:rPr>
        <w:t>Hough Transform is implemented for</w:t>
      </w:r>
      <w:r>
        <w:rPr>
          <w:rFonts w:cstheme="minorHAnsi"/>
          <w:i/>
          <w:lang w:bidi="fa-IR"/>
        </w:rPr>
        <w:t xml:space="preserve"> </w:t>
      </w:r>
      <m:oMath>
        <m:r>
          <w:rPr>
            <w:rFonts w:ascii="Cambria Math" w:hAnsi="Cambria Math" w:cstheme="minorHAnsi"/>
            <w:lang w:bidi="fa-IR"/>
          </w:rPr>
          <m:t>θ</m:t>
        </m:r>
      </m:oMath>
      <w:r>
        <w:rPr>
          <w:rFonts w:cstheme="minorHAnsi"/>
          <w:lang w:bidi="fa-IR"/>
        </w:rPr>
        <w:t xml:space="preserve"> limited to interval </w:t>
      </w:r>
      <w:r>
        <w:rPr>
          <w:rFonts w:cstheme="minorHAnsi"/>
          <w:iCs/>
          <w:lang w:bidi="fa-IR"/>
        </w:rPr>
        <w:t xml:space="preserve">[−78°, 78°] </w:t>
      </w:r>
      <w:r>
        <w:rPr>
          <w:rFonts w:cstheme="minorHAnsi"/>
          <w:lang w:bidi="fa-IR"/>
        </w:rPr>
        <w:t>which excludes lines that are near</w:t>
      </w:r>
      <w:r>
        <w:rPr>
          <w:rFonts w:cstheme="minorHAnsi"/>
          <w:lang w:bidi="fa-IR"/>
        </w:rPr>
        <w:noBreakHyphen/>
        <w:t>horizontal.</w:t>
      </w:r>
    </w:p>
    <w:p w14:paraId="03F4A693" w14:textId="77777777" w:rsidR="00184AD3" w:rsidRDefault="00184AD3" w:rsidP="00184AD3">
      <w:pPr>
        <w:jc w:val="lowKashida"/>
        <w:rPr>
          <w:lang w:bidi="fa-IR"/>
        </w:rPr>
      </w:pPr>
      <w:r>
        <w:rPr>
          <w:rFonts w:cstheme="minorHAnsi"/>
          <w:lang w:bidi="fa-IR"/>
        </w:rPr>
        <w:t>Finally, Hough Peak function is used. This function extracts the most salient linear structures from the Hough accumulator array H. It operates by first identifying cells that represent strict local maxima within their 8</w:t>
      </w:r>
      <w:r>
        <w:rPr>
          <w:rFonts w:cstheme="minorHAnsi"/>
          <w:lang w:bidi="fa-IR"/>
        </w:rPr>
        <w:noBreakHyphen/>
        <w:t>connected neighborhood, ensuring that only the central point of each accumulator cluster is selected. A relative threshold, defined as 30 % of the global maximum accumulator value (rounded up), then prunes candidates that lack sufficient support, thereby suppressing spurious alignments caused by noise or short edge fragments. From the remaining set, at most the ten highest-valued peaks are retained, and their row and column indices are subsequently mapped to physical line parameters (ρ, θ) via the parameter vectors output by Hough, providing a</w:t>
      </w:r>
      <w:r>
        <w:rPr>
          <w:lang w:bidi="fa-IR"/>
        </w:rPr>
        <w:t xml:space="preserve"> compact set of dominant line hypotheses for the subsequent lane</w:t>
      </w:r>
      <w:r>
        <w:rPr>
          <w:lang w:bidi="fa-IR"/>
        </w:rPr>
        <w:noBreakHyphen/>
        <w:t>selection stage.</w:t>
      </w:r>
    </w:p>
    <w:p w14:paraId="5BA7104B" w14:textId="77777777" w:rsidR="00184AD3" w:rsidRDefault="00184AD3" w:rsidP="00184AD3">
      <w:pPr>
        <w:pStyle w:val="TL13"/>
        <w:numPr>
          <w:ilvl w:val="2"/>
          <w:numId w:val="35"/>
        </w:numPr>
        <w:ind w:left="0" w:firstLine="0"/>
        <w:rPr>
          <w:lang w:bidi="fa-IR"/>
        </w:rPr>
      </w:pPr>
      <w:r>
        <w:rPr>
          <w:lang w:bidi="fa-IR"/>
        </w:rPr>
        <w:t>Selecting Lines</w:t>
      </w:r>
    </w:p>
    <w:p w14:paraId="3329049C" w14:textId="77777777" w:rsidR="00184AD3" w:rsidRDefault="00184AD3" w:rsidP="00184AD3">
      <w:pPr>
        <w:jc w:val="lowKashida"/>
        <w:rPr>
          <w:rFonts w:cstheme="minorHAnsi"/>
          <w:lang w:bidi="fa-IR"/>
        </w:rPr>
      </w:pPr>
      <w:r>
        <w:rPr>
          <w:rFonts w:cstheme="minorHAnsi"/>
          <w:lang w:bidi="fa-IR"/>
        </w:rPr>
        <w:t>The lane candidate selection proceeds by first partitioning the detected Hough peaks into left (</w:t>
      </w:r>
      <m:oMath>
        <m:r>
          <w:rPr>
            <w:rFonts w:ascii="Cambria Math" w:hAnsi="Cambria Math" w:cstheme="minorHAnsi"/>
            <w:lang w:bidi="fa-IR"/>
          </w:rPr>
          <m:t>θ&lt;0</m:t>
        </m:r>
      </m:oMath>
      <w:r>
        <w:rPr>
          <w:rFonts w:cstheme="minorHAnsi"/>
          <w:lang w:bidi="fa-IR"/>
        </w:rPr>
        <w:t>) and right (</w:t>
      </w:r>
      <m:oMath>
        <m:r>
          <w:rPr>
            <w:rFonts w:ascii="Cambria Math" w:hAnsi="Cambria Math" w:cstheme="minorHAnsi"/>
            <w:lang w:bidi="fa-IR"/>
          </w:rPr>
          <m:t>θ&gt;0</m:t>
        </m:r>
      </m:oMath>
      <w:r>
        <w:rPr>
          <w:rFonts w:cstheme="minorHAnsi"/>
          <w:lang w:bidi="fa-IR"/>
        </w:rPr>
        <w:t>) groups.</w:t>
      </w:r>
    </w:p>
    <w:p w14:paraId="72D6D1FF" w14:textId="355F35EC" w:rsidR="00184AD3" w:rsidRDefault="00184AD3" w:rsidP="001C2488">
      <w:pPr>
        <w:jc w:val="lowKashida"/>
        <w:rPr>
          <w:rFonts w:cstheme="minorHAnsi"/>
          <w:lang w:bidi="fa-IR"/>
        </w:rPr>
      </w:pPr>
      <w:r>
        <w:rPr>
          <w:rFonts w:cstheme="minorHAnsi"/>
          <w:lang w:bidi="fa-IR"/>
        </w:rPr>
        <w:t xml:space="preserve">For each group, the mean of all ρ values and the mean of all θ values are computed via a function. These averaged parameters then define the final left and right lane lines. This averaging approach is robust against noise and fragmented line detections (e.g., dashed lane markings) because it combines evidence from all candidate segments instead of relying on a single peak. </w:t>
      </w:r>
    </w:p>
    <w:p w14:paraId="5D8FAD57" w14:textId="77777777" w:rsidR="00172F0F" w:rsidRDefault="00172F0F" w:rsidP="001C2488">
      <w:pPr>
        <w:jc w:val="lowKashida"/>
        <w:rPr>
          <w:rFonts w:cstheme="minorHAnsi"/>
          <w:lang w:bidi="fa-IR"/>
        </w:rPr>
      </w:pPr>
    </w:p>
    <w:p w14:paraId="7C2A8182" w14:textId="56E9FE98" w:rsidR="00172F0F" w:rsidRDefault="00172F0F" w:rsidP="00172F0F">
      <w:pPr>
        <w:pStyle w:val="TL11"/>
      </w:pPr>
      <w:r>
        <w:t>Warning Logic</w:t>
      </w:r>
      <w:r w:rsidR="00737F60">
        <w:t>: Lateral Offset Ratio</w:t>
      </w:r>
    </w:p>
    <w:p w14:paraId="2FFF3C38" w14:textId="1B0DDBF3" w:rsidR="00172F0F" w:rsidRPr="00731FB9" w:rsidRDefault="00737F60" w:rsidP="000F07DA">
      <w:r w:rsidRPr="00731FB9">
        <w:t>The Lateral Offset Ratio (LOR) is a dimensionless computational metric utilized within Vision-Based Lane Departure Warning (VBLDW) frameworks to predict unintended vehicle drift</w:t>
      </w:r>
      <w:sdt>
        <w:sdtPr>
          <w:id w:val="716700598"/>
          <w:citation/>
        </w:sdtPr>
        <w:sdtContent>
          <w:r w:rsidR="00E97DE1">
            <w:fldChar w:fldCharType="begin"/>
          </w:r>
          <w:r w:rsidR="00E97DE1">
            <w:instrText xml:space="preserve"> CITATION JWu21 \l 1033 </w:instrText>
          </w:r>
          <w:r w:rsidR="00E97DE1">
            <w:fldChar w:fldCharType="separate"/>
          </w:r>
          <w:r w:rsidR="00880CD4">
            <w:rPr>
              <w:noProof/>
            </w:rPr>
            <w:t xml:space="preserve"> </w:t>
          </w:r>
          <w:r w:rsidR="00880CD4" w:rsidRPr="00880CD4">
            <w:rPr>
              <w:noProof/>
            </w:rPr>
            <w:t>[7]</w:t>
          </w:r>
          <w:r w:rsidR="00E97DE1">
            <w:fldChar w:fldCharType="end"/>
          </w:r>
        </w:sdtContent>
      </w:sdt>
      <w:r w:rsidRPr="00731FB9">
        <w:t xml:space="preserve">. In modern automotive engineering, lateral offset is defined as the distance between a vehicle's centerline and the lane's centerline, serving as a primary variable for assessing driving performance and car-following efficacy. A primary academic and practical advantage of the LOR method is that it operates without the need for intrinsic or extrinsic camera calibration, making it significantly more flexible and cost-effective than traditional techniques requiring precise camera </w:t>
      </w:r>
      <w:proofErr w:type="gramStart"/>
      <w:r w:rsidRPr="00731FB9">
        <w:t>parameters</w:t>
      </w:r>
      <w:r w:rsidR="00406B1E">
        <w:t>[</w:t>
      </w:r>
      <w:proofErr w:type="gramEnd"/>
      <w:r w:rsidR="00406B1E">
        <w:t>8]</w:t>
      </w:r>
      <w:r w:rsidRPr="00731FB9">
        <w:t>.</w:t>
      </w:r>
    </w:p>
    <w:p w14:paraId="406D0466" w14:textId="3695AE08" w:rsidR="00737F60" w:rsidRPr="00737F60" w:rsidRDefault="00737F60" w:rsidP="008C7E4A">
      <w:pPr>
        <w:pStyle w:val="TL12"/>
      </w:pPr>
      <w:r w:rsidRPr="00737F60">
        <w:t xml:space="preserve">Mathematical </w:t>
      </w:r>
      <w:r w:rsidRPr="008C7E4A">
        <w:t>Specification</w:t>
      </w:r>
    </w:p>
    <w:p w14:paraId="4F729DB5" w14:textId="77777777" w:rsidR="00737F60" w:rsidRDefault="00737F60" w:rsidP="00737F60"/>
    <w:p w14:paraId="7035F666" w14:textId="65105D9E" w:rsidR="00737F60" w:rsidRPr="00737F60" w:rsidRDefault="00737F60" w:rsidP="00737F60">
      <w:r w:rsidRPr="00737F60">
        <w:t>The LOR is calculated for every video frame using the horizontal</w:t>
      </w:r>
      <w:r w:rsidR="00F15EEA">
        <w:t xml:space="preserve"> </w:t>
      </w:r>
      <w:r w:rsidRPr="00737F60">
        <w:t>coordinates of the bottom end-points of detected lane boundaries within the image plane.</w:t>
      </w:r>
    </w:p>
    <w:p w14:paraId="613A9712" w14:textId="1C834DAA" w:rsidR="00737F60" w:rsidRDefault="00737F60" w:rsidP="00737F60">
      <w:r w:rsidRPr="00737F60">
        <w:t xml:space="preserve">The governing equation for LOR </w:t>
      </w:r>
      <w:proofErr w:type="gramStart"/>
      <w:r w:rsidRPr="00737F60">
        <w:t>is</w:t>
      </w:r>
      <w:r w:rsidR="00547CF7">
        <w:t>[</w:t>
      </w:r>
      <w:proofErr w:type="gramEnd"/>
      <w:r w:rsidR="00547CF7">
        <w:t>7]</w:t>
      </w:r>
      <w:r w:rsidRPr="00737F60">
        <w:t xml:space="preserve">: </w:t>
      </w:r>
    </w:p>
    <w:p w14:paraId="1B81AC67" w14:textId="74473B10" w:rsidR="00737F60" w:rsidRDefault="006C5C4A" w:rsidP="00737F60">
      <w:r w:rsidRPr="00737F60">
        <w:rPr>
          <w:noProof/>
        </w:rPr>
        <mc:AlternateContent>
          <mc:Choice Requires="wps">
            <w:drawing>
              <wp:anchor distT="0" distB="0" distL="114300" distR="114300" simplePos="0" relativeHeight="251659264" behindDoc="0" locked="0" layoutInCell="1" allowOverlap="1" wp14:anchorId="3C811F7B" wp14:editId="7EB5A059">
                <wp:simplePos x="0" y="0"/>
                <wp:positionH relativeFrom="margin">
                  <wp:align>right</wp:align>
                </wp:positionH>
                <wp:positionV relativeFrom="paragraph">
                  <wp:posOffset>77443</wp:posOffset>
                </wp:positionV>
                <wp:extent cx="4783940" cy="409575"/>
                <wp:effectExtent l="0" t="0" r="0" b="0"/>
                <wp:wrapNone/>
                <wp:docPr id="376744574" name="TextBox 4"/>
                <wp:cNvGraphicFramePr/>
                <a:graphic xmlns:a="http://schemas.openxmlformats.org/drawingml/2006/main">
                  <a:graphicData uri="http://schemas.microsoft.com/office/word/2010/wordprocessingShape">
                    <wps:wsp>
                      <wps:cNvSpPr txBox="1"/>
                      <wps:spPr>
                        <a:xfrm>
                          <a:off x="0" y="0"/>
                          <a:ext cx="4783940" cy="409575"/>
                        </a:xfrm>
                        <a:prstGeom prst="rect">
                          <a:avLst/>
                        </a:prstGeom>
                        <a:noFill/>
                      </wps:spPr>
                      <wps:txbx>
                        <w:txbxContent>
                          <w:p w14:paraId="6680B0A0" w14:textId="2B5D50B2" w:rsidR="00737F60" w:rsidRPr="00737F60" w:rsidRDefault="00737F60" w:rsidP="006C5C4A">
                            <m:oMath>
                              <m:r>
                                <w:rPr>
                                  <w:rFonts w:ascii="Cambria Math" w:hAnsi="Cambria Math"/>
                                </w:rPr>
                                <m:t>LOR</m:t>
                              </m:r>
                              <m:r>
                                <m:rPr>
                                  <m:sty m:val="p"/>
                                </m:rPr>
                                <w:rPr>
                                  <w:rFonts w:ascii="Cambria Math" w:hAnsi="Cambria Math"/>
                                </w:rPr>
                                <m:t>= </m:t>
                              </m:r>
                              <m:f>
                                <m:fPr>
                                  <m:ctrlPr>
                                    <w:rPr>
                                      <w:rFonts w:ascii="Cambria Math" w:eastAsiaTheme="minorEastAsia" w:hAnsi="Cambria Math"/>
                                    </w:rPr>
                                  </m:ctrlPr>
                                </m:fPr>
                                <m:num>
                                  <m:r>
                                    <w:rPr>
                                      <w:rFonts w:ascii="Cambria Math" w:hAnsi="Cambria Math"/>
                                    </w:rPr>
                                    <m:t>min</m:t>
                                  </m:r>
                                  <m:d>
                                    <m:dPr>
                                      <m:begChr m:val="{"/>
                                      <m:endChr m:val="}"/>
                                      <m:ctrlPr>
                                        <w:rPr>
                                          <w:rFonts w:ascii="Cambria Math" w:eastAsiaTheme="minorEastAsia" w:hAnsi="Cambria Math"/>
                                        </w:rPr>
                                      </m:ctrlPr>
                                    </m:dPr>
                                    <m:e>
                                      <m:d>
                                        <m:dPr>
                                          <m:begChr m:val="|"/>
                                          <m:endChr m:val="|"/>
                                          <m:ctrlPr>
                                            <w:rPr>
                                              <w:rFonts w:ascii="Cambria Math" w:eastAsiaTheme="minorEastAsia" w:hAnsi="Cambria Math"/>
                                            </w:rPr>
                                          </m:ctrlPr>
                                        </m:dPr>
                                        <m:e>
                                          <w:bookmarkStart w:id="10" w:name="OLE_LINK1"/>
                                          <m:sSub>
                                            <m:sSubPr>
                                              <m:ctrlPr>
                                                <w:rPr>
                                                  <w:rFonts w:ascii="Cambria Math" w:eastAsiaTheme="minorEastAsia" w:hAnsi="Cambria Math"/>
                                                </w:rPr>
                                              </m:ctrlPr>
                                            </m:sSubPr>
                                            <m:e>
                                              <m:r>
                                                <w:rPr>
                                                  <w:rFonts w:ascii="Cambria Math" w:hAnsi="Cambria Math"/>
                                                </w:rPr>
                                                <m:t>X</m:t>
                                              </m:r>
                                            </m:e>
                                            <m:sub>
                                              <m:r>
                                                <m:rPr>
                                                  <m:sty m:val="p"/>
                                                </m:rPr>
                                                <w:rPr>
                                                  <w:rFonts w:ascii="Cambria Math" w:hAnsi="Cambria Math"/>
                                                </w:rPr>
                                                <m:t>12</m:t>
                                              </m:r>
                                            </m:sub>
                                          </m:sSub>
                                          <w:bookmarkEnd w:id="10"/>
                                          <m:r>
                                            <m:rPr>
                                              <m:sty m:val="p"/>
                                            </m:rPr>
                                            <w:rPr>
                                              <w:rFonts w:ascii="Cambria Math" w:hAnsi="Cambria Math"/>
                                            </w:rPr>
                                            <m:t>-</m:t>
                                          </m:r>
                                          <m:sSub>
                                            <m:sSubPr>
                                              <m:ctrlPr>
                                                <w:rPr>
                                                  <w:rFonts w:ascii="Cambria Math" w:eastAsiaTheme="minorEastAsia" w:hAnsi="Cambria Math"/>
                                                </w:rPr>
                                              </m:ctrlPr>
                                            </m:sSubPr>
                                            <m:e>
                                              <m:r>
                                                <w:rPr>
                                                  <w:rFonts w:ascii="Cambria Math" w:hAnsi="Cambria Math"/>
                                                </w:rPr>
                                                <m:t>X</m:t>
                                              </m:r>
                                            </m:e>
                                            <m:sub>
                                              <m:r>
                                                <w:rPr>
                                                  <w:rFonts w:ascii="Cambria Math" w:hAnsi="Cambria Math"/>
                                                </w:rPr>
                                                <m:t>m</m:t>
                                              </m:r>
                                            </m:sub>
                                          </m:sSub>
                                        </m:e>
                                      </m:d>
                                      <m:r>
                                        <m:rPr>
                                          <m:sty m:val="p"/>
                                        </m:rPr>
                                        <w:rPr>
                                          <w:rFonts w:ascii="Cambria Math" w:hAnsi="Cambria Math"/>
                                        </w:rPr>
                                        <m:t>, </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hAnsi="Cambria Math"/>
                                                </w:rPr>
                                                <m:t>X</m:t>
                                              </m:r>
                                            </m:e>
                                            <m:sub>
                                              <m:r>
                                                <m:rPr>
                                                  <m:sty m:val="p"/>
                                                </m:rPr>
                                                <w:rPr>
                                                  <w:rFonts w:ascii="Cambria Math" w:hAnsi="Cambria Math"/>
                                                </w:rPr>
                                                <m:t>22</m:t>
                                              </m:r>
                                            </m:sub>
                                          </m:sSub>
                                          <m:r>
                                            <m:rPr>
                                              <m:sty m:val="p"/>
                                            </m:rPr>
                                            <w:rPr>
                                              <w:rFonts w:ascii="Cambria Math" w:hAnsi="Cambria Math"/>
                                            </w:rPr>
                                            <m:t>-</m:t>
                                          </m:r>
                                          <w:bookmarkStart w:id="11" w:name="OLE_LINK2"/>
                                          <m:sSub>
                                            <m:sSubPr>
                                              <m:ctrlPr>
                                                <w:rPr>
                                                  <w:rFonts w:ascii="Cambria Math" w:eastAsiaTheme="minorEastAsia" w:hAnsi="Cambria Math"/>
                                                </w:rPr>
                                              </m:ctrlPr>
                                            </m:sSubPr>
                                            <m:e>
                                              <m:r>
                                                <w:rPr>
                                                  <w:rFonts w:ascii="Cambria Math" w:hAnsi="Cambria Math"/>
                                                </w:rPr>
                                                <m:t>X</m:t>
                                              </m:r>
                                            </m:e>
                                            <m:sub>
                                              <m:r>
                                                <w:rPr>
                                                  <w:rFonts w:ascii="Cambria Math" w:hAnsi="Cambria Math"/>
                                                </w:rPr>
                                                <m:t>m</m:t>
                                              </m:r>
                                            </m:sub>
                                          </m:sSub>
                                          <w:bookmarkEnd w:id="11"/>
                                        </m:e>
                                      </m:d>
                                    </m:e>
                                  </m:d>
                                  <m:r>
                                    <m:rPr>
                                      <m:sty m:val="p"/>
                                    </m:rPr>
                                    <w:rPr>
                                      <w:rFonts w:ascii="Cambria Math" w:hAnsi="Cambria Math"/>
                                    </w:rPr>
                                    <m:t>- </m:t>
                                  </m:r>
                                  <m:sSub>
                                    <m:sSubPr>
                                      <m:ctrlPr>
                                        <w:rPr>
                                          <w:rFonts w:ascii="Cambria Math" w:eastAsiaTheme="minorEastAsia" w:hAnsi="Cambria Math"/>
                                        </w:rPr>
                                      </m:ctrlPr>
                                    </m:sSubPr>
                                    <m:e>
                                      <m:r>
                                        <w:rPr>
                                          <w:rFonts w:ascii="Cambria Math" w:hAnsi="Cambria Math"/>
                                        </w:rPr>
                                        <m:t>T</m:t>
                                      </m:r>
                                    </m:e>
                                    <m:sub>
                                      <m:r>
                                        <w:rPr>
                                          <w:rFonts w:ascii="Cambria Math" w:hAnsi="Cambria Math"/>
                                        </w:rPr>
                                        <m:t>H</m:t>
                                      </m:r>
                                    </m:sub>
                                  </m:sSub>
                                  <m:sSub>
                                    <m:sSubPr>
                                      <m:ctrlPr>
                                        <w:rPr>
                                          <w:rFonts w:ascii="Cambria Math" w:eastAsiaTheme="minorEastAsia" w:hAnsi="Cambria Math"/>
                                        </w:rPr>
                                      </m:ctrlPr>
                                    </m:sSubPr>
                                    <m:e>
                                      <m:r>
                                        <w:rPr>
                                          <w:rFonts w:ascii="Cambria Math" w:hAnsi="Cambria Math"/>
                                        </w:rPr>
                                        <m:t>X</m:t>
                                      </m:r>
                                    </m:e>
                                    <m:sub>
                                      <m:r>
                                        <w:rPr>
                                          <w:rFonts w:ascii="Cambria Math" w:hAnsi="Cambria Math"/>
                                        </w:rPr>
                                        <m:t>m</m:t>
                                      </m:r>
                                    </m:sub>
                                  </m:sSub>
                                </m:num>
                                <m:den>
                                  <m:sSub>
                                    <m:sSubPr>
                                      <m:ctrlPr>
                                        <w:rPr>
                                          <w:rFonts w:ascii="Cambria Math" w:eastAsiaTheme="minorEastAsia" w:hAnsi="Cambria Math"/>
                                        </w:rPr>
                                      </m:ctrlPr>
                                    </m:sSubPr>
                                    <m:e>
                                      <m:r>
                                        <w:rPr>
                                          <w:rFonts w:ascii="Cambria Math" w:hAnsi="Cambria Math"/>
                                        </w:rPr>
                                        <m:t>T</m:t>
                                      </m:r>
                                    </m:e>
                                    <m:sub>
                                      <m:r>
                                        <w:rPr>
                                          <w:rFonts w:ascii="Cambria Math" w:hAnsi="Cambria Math"/>
                                        </w:rPr>
                                        <m:t>H</m:t>
                                      </m:r>
                                    </m:sub>
                                  </m:sSub>
                                  <m:sSub>
                                    <m:sSubPr>
                                      <m:ctrlPr>
                                        <w:rPr>
                                          <w:rFonts w:ascii="Cambria Math" w:eastAsiaTheme="minorEastAsia" w:hAnsi="Cambria Math"/>
                                        </w:rPr>
                                      </m:ctrlPr>
                                    </m:sSubPr>
                                    <m:e>
                                      <m:r>
                                        <w:rPr>
                                          <w:rFonts w:ascii="Cambria Math" w:hAnsi="Cambria Math"/>
                                        </w:rPr>
                                        <m:t>X</m:t>
                                      </m:r>
                                    </m:e>
                                    <m:sub>
                                      <m:r>
                                        <w:rPr>
                                          <w:rFonts w:ascii="Cambria Math" w:hAnsi="Cambria Math"/>
                                        </w:rPr>
                                        <m:t>m</m:t>
                                      </m:r>
                                    </m:sub>
                                  </m:sSub>
                                </m:den>
                              </m:f>
                            </m:oMath>
                            <w:r w:rsidR="006C5C4A">
                              <w:rPr>
                                <w:rFonts w:eastAsiaTheme="minorEastAsia"/>
                              </w:rPr>
                              <w:t xml:space="preserve">                                                                      (Equation 4.1)</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3C811F7B" id="_x0000_t202" coordsize="21600,21600" o:spt="202" path="m,l,21600r21600,l21600,xe">
                <v:stroke joinstyle="miter"/>
                <v:path gradientshapeok="t" o:connecttype="rect"/>
              </v:shapetype>
              <v:shape id="TextBox 4" o:spid="_x0000_s1026" type="#_x0000_t202" style="position:absolute;left:0;text-align:left;margin-left:325.5pt;margin-top:6.1pt;width:376.7pt;height:32.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" filled="f" stroked="f">
                <v:textbox>
                  <w:txbxContent>
                    <w:p w14:paraId="6680B0A0" w14:textId="2B5D50B2" w:rsidR="00737F60" w:rsidRPr="00737F60" w:rsidRDefault="00737F60" w:rsidP="006C5C4A">
                      <m:oMath>
                        <m:r>
                          <w:rPr>
                            <w:rFonts w:ascii="Cambria Math" w:hAnsi="Cambria Math"/>
                          </w:rPr>
                          <m:t>LOR</m:t>
                        </m:r>
                        <m:r>
                          <m:rPr>
                            <m:sty m:val="p"/>
                          </m:rPr>
                          <w:rPr>
                            <w:rFonts w:ascii="Cambria Math" w:hAnsi="Cambria Math"/>
                          </w:rPr>
                          <m:t>= </m:t>
                        </m:r>
                        <m:f>
                          <m:fPr>
                            <m:ctrlPr>
                              <w:rPr>
                                <w:rFonts w:ascii="Cambria Math" w:eastAsiaTheme="minorEastAsia" w:hAnsi="Cambria Math"/>
                              </w:rPr>
                            </m:ctrlPr>
                          </m:fPr>
                          <m:num>
                            <m:r>
                              <w:rPr>
                                <w:rFonts w:ascii="Cambria Math" w:hAnsi="Cambria Math"/>
                              </w:rPr>
                              <m:t>min</m:t>
                            </m:r>
                            <m:d>
                              <m:dPr>
                                <m:begChr m:val="{"/>
                                <m:endChr m:val="}"/>
                                <m:ctrlPr>
                                  <w:rPr>
                                    <w:rFonts w:ascii="Cambria Math" w:eastAsiaTheme="minorEastAsia" w:hAnsi="Cambria Math"/>
                                  </w:rPr>
                                </m:ctrlPr>
                              </m:dPr>
                              <m:e>
                                <m:d>
                                  <m:dPr>
                                    <m:begChr m:val="|"/>
                                    <m:endChr m:val="|"/>
                                    <m:ctrlPr>
                                      <w:rPr>
                                        <w:rFonts w:ascii="Cambria Math" w:eastAsiaTheme="minorEastAsia" w:hAnsi="Cambria Math"/>
                                      </w:rPr>
                                    </m:ctrlPr>
                                  </m:dPr>
                                  <m:e>
                                    <w:bookmarkStart w:id="12" w:name="OLE_LINK1"/>
                                    <m:sSub>
                                      <m:sSubPr>
                                        <m:ctrlPr>
                                          <w:rPr>
                                            <w:rFonts w:ascii="Cambria Math" w:eastAsiaTheme="minorEastAsia" w:hAnsi="Cambria Math"/>
                                          </w:rPr>
                                        </m:ctrlPr>
                                      </m:sSubPr>
                                      <m:e>
                                        <m:r>
                                          <w:rPr>
                                            <w:rFonts w:ascii="Cambria Math" w:hAnsi="Cambria Math"/>
                                          </w:rPr>
                                          <m:t>X</m:t>
                                        </m:r>
                                      </m:e>
                                      <m:sub>
                                        <m:r>
                                          <m:rPr>
                                            <m:sty m:val="p"/>
                                          </m:rPr>
                                          <w:rPr>
                                            <w:rFonts w:ascii="Cambria Math" w:hAnsi="Cambria Math"/>
                                          </w:rPr>
                                          <m:t>12</m:t>
                                        </m:r>
                                      </m:sub>
                                    </m:sSub>
                                    <w:bookmarkEnd w:id="12"/>
                                    <m:r>
                                      <m:rPr>
                                        <m:sty m:val="p"/>
                                      </m:rPr>
                                      <w:rPr>
                                        <w:rFonts w:ascii="Cambria Math" w:hAnsi="Cambria Math"/>
                                      </w:rPr>
                                      <m:t>-</m:t>
                                    </m:r>
                                    <m:sSub>
                                      <m:sSubPr>
                                        <m:ctrlPr>
                                          <w:rPr>
                                            <w:rFonts w:ascii="Cambria Math" w:eastAsiaTheme="minorEastAsia" w:hAnsi="Cambria Math"/>
                                          </w:rPr>
                                        </m:ctrlPr>
                                      </m:sSubPr>
                                      <m:e>
                                        <m:r>
                                          <w:rPr>
                                            <w:rFonts w:ascii="Cambria Math" w:hAnsi="Cambria Math"/>
                                          </w:rPr>
                                          <m:t>X</m:t>
                                        </m:r>
                                      </m:e>
                                      <m:sub>
                                        <m:r>
                                          <w:rPr>
                                            <w:rFonts w:ascii="Cambria Math" w:hAnsi="Cambria Math"/>
                                          </w:rPr>
                                          <m:t>m</m:t>
                                        </m:r>
                                      </m:sub>
                                    </m:sSub>
                                  </m:e>
                                </m:d>
                                <m:r>
                                  <m:rPr>
                                    <m:sty m:val="p"/>
                                  </m:rPr>
                                  <w:rPr>
                                    <w:rFonts w:ascii="Cambria Math" w:hAnsi="Cambria Math"/>
                                  </w:rPr>
                                  <m:t>, </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hAnsi="Cambria Math"/>
                                          </w:rPr>
                                          <m:t>X</m:t>
                                        </m:r>
                                      </m:e>
                                      <m:sub>
                                        <m:r>
                                          <m:rPr>
                                            <m:sty m:val="p"/>
                                          </m:rPr>
                                          <w:rPr>
                                            <w:rFonts w:ascii="Cambria Math" w:hAnsi="Cambria Math"/>
                                          </w:rPr>
                                          <m:t>22</m:t>
                                        </m:r>
                                      </m:sub>
                                    </m:sSub>
                                    <m:r>
                                      <m:rPr>
                                        <m:sty m:val="p"/>
                                      </m:rPr>
                                      <w:rPr>
                                        <w:rFonts w:ascii="Cambria Math" w:hAnsi="Cambria Math"/>
                                      </w:rPr>
                                      <m:t>-</m:t>
                                    </m:r>
                                    <w:bookmarkStart w:id="13" w:name="OLE_LINK2"/>
                                    <m:sSub>
                                      <m:sSubPr>
                                        <m:ctrlPr>
                                          <w:rPr>
                                            <w:rFonts w:ascii="Cambria Math" w:eastAsiaTheme="minorEastAsia" w:hAnsi="Cambria Math"/>
                                          </w:rPr>
                                        </m:ctrlPr>
                                      </m:sSubPr>
                                      <m:e>
                                        <m:r>
                                          <w:rPr>
                                            <w:rFonts w:ascii="Cambria Math" w:hAnsi="Cambria Math"/>
                                          </w:rPr>
                                          <m:t>X</m:t>
                                        </m:r>
                                      </m:e>
                                      <m:sub>
                                        <m:r>
                                          <w:rPr>
                                            <w:rFonts w:ascii="Cambria Math" w:hAnsi="Cambria Math"/>
                                          </w:rPr>
                                          <m:t>m</m:t>
                                        </m:r>
                                      </m:sub>
                                    </m:sSub>
                                    <w:bookmarkEnd w:id="13"/>
                                  </m:e>
                                </m:d>
                              </m:e>
                            </m:d>
                            <m:r>
                              <m:rPr>
                                <m:sty m:val="p"/>
                              </m:rPr>
                              <w:rPr>
                                <w:rFonts w:ascii="Cambria Math" w:hAnsi="Cambria Math"/>
                              </w:rPr>
                              <m:t>- </m:t>
                            </m:r>
                            <m:sSub>
                              <m:sSubPr>
                                <m:ctrlPr>
                                  <w:rPr>
                                    <w:rFonts w:ascii="Cambria Math" w:eastAsiaTheme="minorEastAsia" w:hAnsi="Cambria Math"/>
                                  </w:rPr>
                                </m:ctrlPr>
                              </m:sSubPr>
                              <m:e>
                                <m:r>
                                  <w:rPr>
                                    <w:rFonts w:ascii="Cambria Math" w:hAnsi="Cambria Math"/>
                                  </w:rPr>
                                  <m:t>T</m:t>
                                </m:r>
                              </m:e>
                              <m:sub>
                                <m:r>
                                  <w:rPr>
                                    <w:rFonts w:ascii="Cambria Math" w:hAnsi="Cambria Math"/>
                                  </w:rPr>
                                  <m:t>H</m:t>
                                </m:r>
                              </m:sub>
                            </m:sSub>
                            <m:sSub>
                              <m:sSubPr>
                                <m:ctrlPr>
                                  <w:rPr>
                                    <w:rFonts w:ascii="Cambria Math" w:eastAsiaTheme="minorEastAsia" w:hAnsi="Cambria Math"/>
                                  </w:rPr>
                                </m:ctrlPr>
                              </m:sSubPr>
                              <m:e>
                                <m:r>
                                  <w:rPr>
                                    <w:rFonts w:ascii="Cambria Math" w:hAnsi="Cambria Math"/>
                                  </w:rPr>
                                  <m:t>X</m:t>
                                </m:r>
                              </m:e>
                              <m:sub>
                                <m:r>
                                  <w:rPr>
                                    <w:rFonts w:ascii="Cambria Math" w:hAnsi="Cambria Math"/>
                                  </w:rPr>
                                  <m:t>m</m:t>
                                </m:r>
                              </m:sub>
                            </m:sSub>
                          </m:num>
                          <m:den>
                            <m:sSub>
                              <m:sSubPr>
                                <m:ctrlPr>
                                  <w:rPr>
                                    <w:rFonts w:ascii="Cambria Math" w:eastAsiaTheme="minorEastAsia" w:hAnsi="Cambria Math"/>
                                  </w:rPr>
                                </m:ctrlPr>
                              </m:sSubPr>
                              <m:e>
                                <m:r>
                                  <w:rPr>
                                    <w:rFonts w:ascii="Cambria Math" w:hAnsi="Cambria Math"/>
                                  </w:rPr>
                                  <m:t>T</m:t>
                                </m:r>
                              </m:e>
                              <m:sub>
                                <m:r>
                                  <w:rPr>
                                    <w:rFonts w:ascii="Cambria Math" w:hAnsi="Cambria Math"/>
                                  </w:rPr>
                                  <m:t>H</m:t>
                                </m:r>
                              </m:sub>
                            </m:sSub>
                            <m:sSub>
                              <m:sSubPr>
                                <m:ctrlPr>
                                  <w:rPr>
                                    <w:rFonts w:ascii="Cambria Math" w:eastAsiaTheme="minorEastAsia" w:hAnsi="Cambria Math"/>
                                  </w:rPr>
                                </m:ctrlPr>
                              </m:sSubPr>
                              <m:e>
                                <m:r>
                                  <w:rPr>
                                    <w:rFonts w:ascii="Cambria Math" w:hAnsi="Cambria Math"/>
                                  </w:rPr>
                                  <m:t>X</m:t>
                                </m:r>
                              </m:e>
                              <m:sub>
                                <m:r>
                                  <w:rPr>
                                    <w:rFonts w:ascii="Cambria Math" w:hAnsi="Cambria Math"/>
                                  </w:rPr>
                                  <m:t>m</m:t>
                                </m:r>
                              </m:sub>
                            </m:sSub>
                          </m:den>
                        </m:f>
                      </m:oMath>
                      <w:r w:rsidR="006C5C4A">
                        <w:rPr>
                          <w:rFonts w:eastAsiaTheme="minorEastAsia"/>
                        </w:rPr>
                        <w:t xml:space="preserve">                                                                      (Equation 4.1)</w:t>
                      </w:r>
                    </w:p>
                  </w:txbxContent>
                </v:textbox>
                <w10:wrap anchorx="margin"/>
              </v:shape>
            </w:pict>
          </mc:Fallback>
        </mc:AlternateContent>
      </w:r>
    </w:p>
    <w:p w14:paraId="1C7AFDB9" w14:textId="77777777" w:rsidR="00737F60" w:rsidRDefault="00737F60" w:rsidP="00737F60"/>
    <w:p w14:paraId="6790B137" w14:textId="77777777" w:rsidR="00737F60" w:rsidRDefault="00737F60" w:rsidP="00737F60"/>
    <w:p w14:paraId="60F30840" w14:textId="77777777" w:rsidR="000F07DA" w:rsidRPr="000F07DA" w:rsidRDefault="000F07DA" w:rsidP="000F07DA">
      <w:r w:rsidRPr="000F07DA">
        <w:rPr>
          <w:b/>
          <w:bCs/>
        </w:rPr>
        <w:lastRenderedPageBreak/>
        <w:t>Variable Definitions:</w:t>
      </w:r>
    </w:p>
    <w:p w14:paraId="6690763C" w14:textId="5569A710" w:rsidR="000F07DA" w:rsidRPr="000F07DA" w:rsidRDefault="00000000" w:rsidP="000F07DA">
      <w:pPr>
        <w:numPr>
          <w:ilvl w:val="0"/>
          <w:numId w:val="36"/>
        </w:numPr>
        <w:tabs>
          <w:tab w:val="num" w:pos="720"/>
        </w:tabs>
      </w:pPr>
      <m:oMath>
        <m:sSub>
          <m:sSubPr>
            <m:ctrlPr>
              <w:rPr>
                <w:rFonts w:ascii="Cambria Math" w:hAnsi="Cambria Math"/>
                <w:i/>
                <w:iCs/>
              </w:rPr>
            </m:ctrlPr>
          </m:sSubPr>
          <m:e>
            <m:r>
              <w:rPr>
                <w:rFonts w:ascii="Cambria Math" w:hAnsi="Cambria Math"/>
              </w:rPr>
              <m:t>X</m:t>
            </m:r>
          </m:e>
          <m:sub>
            <m:r>
              <m:rPr>
                <m:sty m:val="p"/>
              </m:rPr>
              <w:rPr>
                <w:rFonts w:ascii="Cambria Math" w:hAnsi="Cambria Math"/>
              </w:rPr>
              <m:t>12</m:t>
            </m:r>
          </m:sub>
        </m:sSub>
        <m:r>
          <w:rPr>
            <w:rFonts w:ascii="Cambria Math" w:hAnsi="Cambria Math"/>
          </w:rPr>
          <m:t xml:space="preserve"> </m:t>
        </m:r>
      </m:oMath>
      <w:r w:rsidR="000F07DA" w:rsidRPr="000F07DA">
        <w:rPr>
          <w:b/>
          <w:bCs/>
        </w:rPr>
        <w:t>:</w:t>
      </w:r>
      <w:r w:rsidR="000F07DA" w:rsidRPr="000F07DA">
        <w:t xml:space="preserve"> The detected left bottom end-point of the left lane boundary.</w:t>
      </w:r>
    </w:p>
    <w:p w14:paraId="4F14C6B8" w14:textId="513B03E7" w:rsidR="000F07DA" w:rsidRPr="000F07DA" w:rsidRDefault="00000000" w:rsidP="000F07DA">
      <w:pPr>
        <w:numPr>
          <w:ilvl w:val="0"/>
          <w:numId w:val="36"/>
        </w:numPr>
        <w:tabs>
          <w:tab w:val="num" w:pos="720"/>
        </w:tabs>
      </w:pPr>
      <m:oMath>
        <m:sSub>
          <m:sSubPr>
            <m:ctrlPr>
              <w:rPr>
                <w:rFonts w:ascii="Cambria Math" w:eastAsiaTheme="minorEastAsia" w:hAnsi="Cambria Math"/>
                <w:i/>
                <w:iCs/>
                <w:color w:val="000000" w:themeColor="text1"/>
                <w:kern w:val="24"/>
                <w:szCs w:val="20"/>
              </w:rPr>
            </m:ctrlPr>
          </m:sSubPr>
          <m:e>
            <m:r>
              <w:rPr>
                <w:rFonts w:ascii="Cambria Math" w:hAnsi="Cambria Math"/>
                <w:color w:val="000000" w:themeColor="text1"/>
                <w:kern w:val="24"/>
                <w:szCs w:val="20"/>
              </w:rPr>
              <m:t>X</m:t>
            </m:r>
          </m:e>
          <m:sub>
            <m:r>
              <m:rPr>
                <m:sty m:val="p"/>
              </m:rPr>
              <w:rPr>
                <w:rFonts w:ascii="Cambria Math" w:hAnsi="Cambria Math"/>
                <w:color w:val="000000" w:themeColor="text1"/>
                <w:kern w:val="24"/>
                <w:szCs w:val="20"/>
              </w:rPr>
              <m:t>22</m:t>
            </m:r>
          </m:sub>
        </m:sSub>
        <m:r>
          <w:rPr>
            <w:rFonts w:ascii="Cambria Math" w:eastAsiaTheme="minorEastAsia" w:hAnsi="Cambria Math"/>
            <w:color w:val="000000" w:themeColor="text1"/>
            <w:kern w:val="24"/>
            <w:szCs w:val="20"/>
          </w:rPr>
          <m:t xml:space="preserve"> </m:t>
        </m:r>
      </m:oMath>
      <w:r w:rsidR="000F07DA" w:rsidRPr="000F07DA">
        <w:rPr>
          <w:b/>
          <w:bCs/>
        </w:rPr>
        <w:t>:</w:t>
      </w:r>
      <w:r w:rsidR="000F07DA" w:rsidRPr="000F07DA">
        <w:t xml:space="preserve"> The detected right bottom end-point of the right lane boundary.</w:t>
      </w:r>
    </w:p>
    <w:p w14:paraId="6B186266" w14:textId="60118EC1" w:rsidR="000F07DA" w:rsidRPr="000F07DA" w:rsidRDefault="00000000" w:rsidP="000F07DA">
      <w:pPr>
        <w:numPr>
          <w:ilvl w:val="0"/>
          <w:numId w:val="36"/>
        </w:numPr>
        <w:tabs>
          <w:tab w:val="num" w:pos="720"/>
        </w:tabs>
      </w:pPr>
      <m:oMath>
        <m:sSub>
          <m:sSubPr>
            <m:ctrlPr>
              <w:rPr>
                <w:rFonts w:ascii="Cambria Math" w:eastAsiaTheme="minorEastAsia" w:hAnsi="Cambria Math"/>
                <w:i/>
                <w:iCs/>
                <w:color w:val="000000" w:themeColor="text1"/>
                <w:kern w:val="24"/>
                <w:szCs w:val="20"/>
              </w:rPr>
            </m:ctrlPr>
          </m:sSubPr>
          <m:e>
            <m:r>
              <w:rPr>
                <w:rFonts w:ascii="Cambria Math" w:hAnsi="Cambria Math"/>
                <w:color w:val="000000" w:themeColor="text1"/>
                <w:kern w:val="24"/>
                <w:szCs w:val="20"/>
              </w:rPr>
              <m:t>X</m:t>
            </m:r>
          </m:e>
          <m:sub>
            <m:r>
              <w:rPr>
                <w:rFonts w:ascii="Cambria Math" w:hAnsi="Cambria Math"/>
                <w:color w:val="000000" w:themeColor="text1"/>
                <w:kern w:val="24"/>
                <w:szCs w:val="20"/>
              </w:rPr>
              <m:t>m</m:t>
            </m:r>
          </m:sub>
        </m:sSub>
        <m:r>
          <w:rPr>
            <w:rFonts w:ascii="Cambria Math" w:eastAsiaTheme="minorEastAsia" w:hAnsi="Cambria Math"/>
            <w:color w:val="000000" w:themeColor="text1"/>
            <w:kern w:val="24"/>
            <w:szCs w:val="20"/>
          </w:rPr>
          <m:t xml:space="preserve"> </m:t>
        </m:r>
      </m:oMath>
      <w:r w:rsidR="000F07DA" w:rsidRPr="000F07DA">
        <w:rPr>
          <w:b/>
          <w:bCs/>
        </w:rPr>
        <w:t>:</w:t>
      </w:r>
      <w:r w:rsidR="000F07DA" w:rsidRPr="000F07DA">
        <w:t xml:space="preserve"> One-half of the horizontal width of the image plane, representing the camera's optical center line.</w:t>
      </w:r>
    </w:p>
    <w:p w14:paraId="2183CFED" w14:textId="09987F33" w:rsidR="000F07DA" w:rsidRPr="000F07DA" w:rsidRDefault="00000000" w:rsidP="000F07DA">
      <w:pPr>
        <w:numPr>
          <w:ilvl w:val="0"/>
          <w:numId w:val="36"/>
        </w:numPr>
        <w:tabs>
          <w:tab w:val="num" w:pos="720"/>
        </w:tabs>
      </w:pPr>
      <m:oMath>
        <m:sSub>
          <m:sSubPr>
            <m:ctrlPr>
              <w:rPr>
                <w:rFonts w:ascii="Cambria Math" w:eastAsiaTheme="minorEastAsia" w:hAnsi="Cambria Math"/>
                <w:i/>
                <w:iCs/>
                <w:color w:val="000000" w:themeColor="text1"/>
                <w:kern w:val="24"/>
                <w:szCs w:val="20"/>
              </w:rPr>
            </m:ctrlPr>
          </m:sSubPr>
          <m:e>
            <m:r>
              <w:rPr>
                <w:rFonts w:ascii="Cambria Math" w:hAnsi="Cambria Math"/>
                <w:color w:val="000000" w:themeColor="text1"/>
                <w:kern w:val="24"/>
                <w:szCs w:val="20"/>
              </w:rPr>
              <m:t>T</m:t>
            </m:r>
          </m:e>
          <m:sub>
            <m:r>
              <w:rPr>
                <w:rFonts w:ascii="Cambria Math" w:hAnsi="Cambria Math"/>
                <w:color w:val="000000" w:themeColor="text1"/>
                <w:kern w:val="24"/>
                <w:szCs w:val="20"/>
              </w:rPr>
              <m:t>H</m:t>
            </m:r>
          </m:sub>
        </m:sSub>
        <m:r>
          <w:rPr>
            <w:rFonts w:ascii="Cambria Math" w:eastAsiaTheme="minorEastAsia" w:hAnsi="Cambria Math"/>
            <w:color w:val="000000" w:themeColor="text1"/>
            <w:kern w:val="24"/>
            <w:szCs w:val="20"/>
          </w:rPr>
          <m:t xml:space="preserve"> </m:t>
        </m:r>
      </m:oMath>
      <w:r w:rsidR="000F07DA" w:rsidRPr="000F07DA">
        <w:rPr>
          <w:b/>
          <w:bCs/>
        </w:rPr>
        <w:t>:</w:t>
      </w:r>
      <w:r w:rsidR="000F07DA" w:rsidRPr="000F07DA">
        <w:t xml:space="preserve"> The lane departure warning threshold, defined as a </w:t>
      </w:r>
      <w:r w:rsidR="000F07DA" w:rsidRPr="00451FC1">
        <w:t>constant value of 0.8</w:t>
      </w:r>
      <w:r w:rsidR="00E23215">
        <w:t xml:space="preserve"> </w:t>
      </w:r>
      <w:r w:rsidR="009B734A">
        <w:t>[9]</w:t>
      </w:r>
      <w:r w:rsidR="000F07DA" w:rsidRPr="000F07DA">
        <w:t>.</w:t>
      </w:r>
    </w:p>
    <w:p w14:paraId="58CC8E17" w14:textId="71381D31" w:rsidR="000F07DA" w:rsidRDefault="000F07DA" w:rsidP="000F07DA">
      <w:r w:rsidRPr="000F07DA">
        <w:t>This ratio represents the relationship between the horizontal pixel distance from the warning threshold to the detected lane boundary and the distance from the threshold to the center line.</w:t>
      </w:r>
      <w:r>
        <w:t xml:space="preserve"> The visualized of this parameter based on the image could be found in bellow:</w:t>
      </w:r>
    </w:p>
    <w:p w14:paraId="12A9585B" w14:textId="77777777" w:rsidR="00463AB0" w:rsidRDefault="00463AB0" w:rsidP="00463AB0">
      <w:pPr>
        <w:keepNext/>
        <w:jc w:val="center"/>
      </w:pPr>
      <w:r>
        <w:rPr>
          <w:noProof/>
        </w:rPr>
        <w:drawing>
          <wp:inline distT="0" distB="0" distL="0" distR="0" wp14:anchorId="3A2C66AF" wp14:editId="12CEB1C7">
            <wp:extent cx="2569110" cy="1290165"/>
            <wp:effectExtent l="0" t="0" r="3175" b="5715"/>
            <wp:docPr id="868194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57" t="5257" r="1774" b="8457"/>
                    <a:stretch>
                      <a:fillRect/>
                    </a:stretch>
                  </pic:blipFill>
                  <pic:spPr bwMode="auto">
                    <a:xfrm>
                      <a:off x="0" y="0"/>
                      <a:ext cx="2598218" cy="1304783"/>
                    </a:xfrm>
                    <a:prstGeom prst="rect">
                      <a:avLst/>
                    </a:prstGeom>
                    <a:noFill/>
                    <a:ln>
                      <a:noFill/>
                    </a:ln>
                    <a:extLst>
                      <a:ext uri="{53640926-AAD7-44D8-BBD7-CCE9431645EC}">
                        <a14:shadowObscured xmlns:a14="http://schemas.microsoft.com/office/drawing/2010/main"/>
                      </a:ext>
                    </a:extLst>
                  </pic:spPr>
                </pic:pic>
              </a:graphicData>
            </a:graphic>
          </wp:inline>
        </w:drawing>
      </w:r>
    </w:p>
    <w:p w14:paraId="296E949D" w14:textId="713D5A0E" w:rsidR="00463AB0" w:rsidRPr="000F07DA" w:rsidRDefault="00463AB0" w:rsidP="00463AB0">
      <w:pPr>
        <w:pStyle w:val="Caption"/>
      </w:pPr>
      <w:r>
        <w:t>Figure 4.1 Lane detected parameters on image</w:t>
      </w:r>
    </w:p>
    <w:p w14:paraId="489E1A65" w14:textId="5AAA0041" w:rsidR="00737F60" w:rsidRPr="008C7E4A" w:rsidRDefault="008C7E4A" w:rsidP="008C7E4A">
      <w:pPr>
        <w:pStyle w:val="TL12"/>
      </w:pPr>
      <w:r w:rsidRPr="008C7E4A">
        <w:rPr>
          <w:bCs/>
        </w:rPr>
        <w:t>Classification of Lane Departure Events</w:t>
      </w:r>
    </w:p>
    <w:p w14:paraId="460E0678" w14:textId="77777777" w:rsidR="008C7E4A" w:rsidRDefault="008C7E4A" w:rsidP="008C7E4A"/>
    <w:p w14:paraId="25D45891" w14:textId="1A3DB063" w:rsidR="008C7E4A" w:rsidRDefault="008E7844" w:rsidP="008E7844">
      <w:r w:rsidRPr="008E7844">
        <w:t xml:space="preserve">The Classification of Lane Departure Events is primarily determined by the specific value of the Lateral Offset Ratio (LOR), which categorizes the vehicle's state into operational contexts ranging from centered driving to a full boundary crossing. A calculated LOR of 0.25 indicates the vehicle is perfectly centered within its lane, while values between 0 and 0.25 represent normal driving within a "safe zone" where no warning is triggered. The system identifies a critical warning limit when the LOR reaches 0, signifying that the vehicle has exactly crossed the predefined warning threshold—often set at 80% of the lane width per ISO 17361:2007 </w:t>
      </w:r>
      <w:proofErr w:type="gramStart"/>
      <w:r w:rsidRPr="008E7844">
        <w:t>standards</w:t>
      </w:r>
      <w:r w:rsidR="00F82B7D">
        <w:t>[</w:t>
      </w:r>
      <w:proofErr w:type="gramEnd"/>
      <w:r w:rsidR="00F82B7D">
        <w:t>7]</w:t>
      </w:r>
      <w:r w:rsidRPr="008E7844">
        <w:t>. Values between -1 and 0 place the vehicle in the departure zone, indicating it is drifting into an adjacent lane, and a minimum LOR value of -1 identifies a complete boundary crossing where the vehicle is physically intersecting the lane boundary.</w:t>
      </w:r>
    </w:p>
    <w:p w14:paraId="48FFAF08" w14:textId="77777777" w:rsidR="00AD07A3" w:rsidRDefault="00AD07A3" w:rsidP="008E7844"/>
    <w:p w14:paraId="31C3D56D" w14:textId="2FE5C296" w:rsidR="000B4B70" w:rsidRDefault="000B4B70" w:rsidP="000B4B70">
      <w:pPr>
        <w:pStyle w:val="Caption"/>
      </w:pPr>
      <w:r>
        <w:t xml:space="preserve">Table </w:t>
      </w:r>
      <w:fldSimple w:instr=" SEQ Table \* ARABIC ">
        <w:r>
          <w:rPr>
            <w:noProof/>
          </w:rPr>
          <w:t>1</w:t>
        </w:r>
      </w:fldSimple>
      <w:r w:rsidRPr="000B4B70">
        <w:t xml:space="preserve"> </w:t>
      </w:r>
      <w:r>
        <w:t>Figure 4.2 LOR classification value</w:t>
      </w:r>
    </w:p>
    <w:tbl>
      <w:tblPr>
        <w:tblStyle w:val="GridTable1Light"/>
        <w:tblW w:w="0" w:type="auto"/>
        <w:jc w:val="center"/>
        <w:tblLook w:val="04A0" w:firstRow="1" w:lastRow="0" w:firstColumn="1" w:lastColumn="0" w:noHBand="0" w:noVBand="1"/>
      </w:tblPr>
      <w:tblGrid>
        <w:gridCol w:w="3347"/>
        <w:gridCol w:w="3347"/>
      </w:tblGrid>
      <w:tr w:rsidR="00BF190D" w14:paraId="4CC22FED" w14:textId="77777777" w:rsidTr="001C4300">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059E9351" w14:textId="08FA8009" w:rsidR="00BF190D" w:rsidRPr="000B4B70" w:rsidRDefault="00BF190D" w:rsidP="000B4B70">
            <w:pPr>
              <w:jc w:val="center"/>
              <w:rPr>
                <w:b w:val="0"/>
                <w:bCs w:val="0"/>
              </w:rPr>
            </w:pPr>
            <w:r w:rsidRPr="000B4B70">
              <w:rPr>
                <w:b w:val="0"/>
                <w:bCs w:val="0"/>
              </w:rPr>
              <w:t>LOR Value</w:t>
            </w:r>
          </w:p>
        </w:tc>
        <w:tc>
          <w:tcPr>
            <w:tcW w:w="3347" w:type="dxa"/>
            <w:vAlign w:val="center"/>
          </w:tcPr>
          <w:p w14:paraId="2F8642EC" w14:textId="342360D7" w:rsidR="00BF190D" w:rsidRPr="000B4B70" w:rsidRDefault="00BF190D" w:rsidP="000B4B70">
            <w:pPr>
              <w:jc w:val="center"/>
              <w:cnfStyle w:val="100000000000" w:firstRow="1" w:lastRow="0" w:firstColumn="0" w:lastColumn="0" w:oddVBand="0" w:evenVBand="0" w:oddHBand="0" w:evenHBand="0" w:firstRowFirstColumn="0" w:firstRowLastColumn="0" w:lastRowFirstColumn="0" w:lastRowLastColumn="0"/>
              <w:rPr>
                <w:b w:val="0"/>
                <w:bCs w:val="0"/>
              </w:rPr>
            </w:pPr>
            <w:r w:rsidRPr="000B4B70">
              <w:rPr>
                <w:b w:val="0"/>
                <w:bCs w:val="0"/>
              </w:rPr>
              <w:t>Lane Departure Status</w:t>
            </w:r>
          </w:p>
        </w:tc>
      </w:tr>
      <w:tr w:rsidR="00BF190D" w14:paraId="044D2704" w14:textId="77777777" w:rsidTr="001C4300">
        <w:trPr>
          <w:trHeight w:val="404"/>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0B568EB" w14:textId="7EF18472" w:rsidR="00BF190D" w:rsidRPr="000B4B70" w:rsidRDefault="00BF190D" w:rsidP="000B4B70">
            <w:pPr>
              <w:jc w:val="center"/>
              <w:rPr>
                <w:b w:val="0"/>
                <w:bCs w:val="0"/>
              </w:rPr>
            </w:pPr>
            <w:r w:rsidRPr="000B4B70">
              <w:rPr>
                <w:b w:val="0"/>
                <w:bCs w:val="0"/>
              </w:rPr>
              <w:t>LOR &gt;</w:t>
            </w:r>
            <w:r w:rsidR="000B4B70" w:rsidRPr="000B4B70">
              <w:rPr>
                <w:b w:val="0"/>
                <w:bCs w:val="0"/>
              </w:rPr>
              <w:t>=</w:t>
            </w:r>
            <w:r w:rsidRPr="000B4B70">
              <w:rPr>
                <w:b w:val="0"/>
                <w:bCs w:val="0"/>
              </w:rPr>
              <w:t xml:space="preserve"> </w:t>
            </w:r>
            <w:r w:rsidR="000B4B70" w:rsidRPr="000B4B70">
              <w:rPr>
                <w:b w:val="0"/>
                <w:bCs w:val="0"/>
              </w:rPr>
              <w:t>0.25</w:t>
            </w:r>
          </w:p>
        </w:tc>
        <w:tc>
          <w:tcPr>
            <w:tcW w:w="3347" w:type="dxa"/>
            <w:vAlign w:val="center"/>
          </w:tcPr>
          <w:p w14:paraId="5A86E6B2" w14:textId="337255ED" w:rsidR="00BF190D" w:rsidRPr="000B4B70" w:rsidRDefault="000B4B70" w:rsidP="000B4B70">
            <w:pPr>
              <w:jc w:val="center"/>
              <w:cnfStyle w:val="000000000000" w:firstRow="0" w:lastRow="0" w:firstColumn="0" w:lastColumn="0" w:oddVBand="0" w:evenVBand="0" w:oddHBand="0" w:evenHBand="0" w:firstRowFirstColumn="0" w:firstRowLastColumn="0" w:lastRowFirstColumn="0" w:lastRowLastColumn="0"/>
            </w:pPr>
            <w:r w:rsidRPr="000B4B70">
              <w:t>Safe Zone</w:t>
            </w:r>
          </w:p>
        </w:tc>
      </w:tr>
      <w:tr w:rsidR="00BF190D" w14:paraId="44A7CC34" w14:textId="77777777" w:rsidTr="001C4300">
        <w:trPr>
          <w:trHeight w:val="416"/>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1EDE6A98" w14:textId="7327AC13" w:rsidR="00BF190D" w:rsidRPr="000B4B70" w:rsidRDefault="000B4B70" w:rsidP="000B4B70">
            <w:pPr>
              <w:jc w:val="center"/>
              <w:rPr>
                <w:b w:val="0"/>
                <w:bCs w:val="0"/>
              </w:rPr>
            </w:pPr>
            <w:r w:rsidRPr="000B4B70">
              <w:rPr>
                <w:b w:val="0"/>
                <w:bCs w:val="0"/>
              </w:rPr>
              <w:t xml:space="preserve">0 &lt; </w:t>
            </w:r>
            <w:r w:rsidR="00BF190D" w:rsidRPr="000B4B70">
              <w:rPr>
                <w:b w:val="0"/>
                <w:bCs w:val="0"/>
              </w:rPr>
              <w:t>LOR &lt;</w:t>
            </w:r>
            <w:r w:rsidRPr="000B4B70">
              <w:rPr>
                <w:b w:val="0"/>
                <w:bCs w:val="0"/>
              </w:rPr>
              <w:t xml:space="preserve"> 0.25</w:t>
            </w:r>
          </w:p>
        </w:tc>
        <w:tc>
          <w:tcPr>
            <w:tcW w:w="3347" w:type="dxa"/>
            <w:vAlign w:val="center"/>
          </w:tcPr>
          <w:p w14:paraId="55AC0E27" w14:textId="7A75D201" w:rsidR="00BF190D" w:rsidRPr="000B4B70" w:rsidRDefault="000B4B70" w:rsidP="000B4B70">
            <w:pPr>
              <w:jc w:val="center"/>
              <w:cnfStyle w:val="000000000000" w:firstRow="0" w:lastRow="0" w:firstColumn="0" w:lastColumn="0" w:oddVBand="0" w:evenVBand="0" w:oddHBand="0" w:evenHBand="0" w:firstRowFirstColumn="0" w:firstRowLastColumn="0" w:lastRowFirstColumn="0" w:lastRowLastColumn="0"/>
            </w:pPr>
            <w:r w:rsidRPr="000B4B70">
              <w:t>Near Departure (no departur</w:t>
            </w:r>
            <w:r w:rsidR="004414F4">
              <w:t>e</w:t>
            </w:r>
            <w:r w:rsidRPr="000B4B70">
              <w:t>)</w:t>
            </w:r>
          </w:p>
        </w:tc>
      </w:tr>
      <w:tr w:rsidR="00BF190D" w14:paraId="6C0D3F11" w14:textId="77777777" w:rsidTr="001C4300">
        <w:trPr>
          <w:trHeight w:val="416"/>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7451BF27" w14:textId="322C0E29" w:rsidR="00BF190D" w:rsidRPr="000B4B70" w:rsidRDefault="000B4B70" w:rsidP="000B4B70">
            <w:pPr>
              <w:jc w:val="center"/>
              <w:rPr>
                <w:b w:val="0"/>
                <w:bCs w:val="0"/>
              </w:rPr>
            </w:pPr>
            <w:r w:rsidRPr="000B4B70">
              <w:rPr>
                <w:b w:val="0"/>
                <w:bCs w:val="0"/>
              </w:rPr>
              <w:t>LOR &lt; 0</w:t>
            </w:r>
          </w:p>
        </w:tc>
        <w:tc>
          <w:tcPr>
            <w:tcW w:w="3347" w:type="dxa"/>
            <w:vAlign w:val="center"/>
          </w:tcPr>
          <w:p w14:paraId="7F1F3A51" w14:textId="148EBAC8" w:rsidR="00BF190D" w:rsidRPr="000B4B70" w:rsidRDefault="000B4B70" w:rsidP="000B4B70">
            <w:pPr>
              <w:jc w:val="center"/>
              <w:cnfStyle w:val="000000000000" w:firstRow="0" w:lastRow="0" w:firstColumn="0" w:lastColumn="0" w:oddVBand="0" w:evenVBand="0" w:oddHBand="0" w:evenHBand="0" w:firstRowFirstColumn="0" w:firstRowLastColumn="0" w:lastRowFirstColumn="0" w:lastRowLastColumn="0"/>
            </w:pPr>
            <w:r w:rsidRPr="000B4B70">
              <w:t>Departure Warning</w:t>
            </w:r>
          </w:p>
        </w:tc>
      </w:tr>
    </w:tbl>
    <w:p w14:paraId="58AE5527" w14:textId="77777777" w:rsidR="00BF190D" w:rsidRPr="008E7844" w:rsidRDefault="00BF190D" w:rsidP="008E7844"/>
    <w:p w14:paraId="32C5A747" w14:textId="05ECEC14" w:rsidR="00731FB9" w:rsidRDefault="00731FB9" w:rsidP="00731FB9">
      <w:pPr>
        <w:keepNext/>
        <w:jc w:val="center"/>
      </w:pPr>
    </w:p>
    <w:p w14:paraId="76DED55E" w14:textId="73A6A4C8" w:rsidR="00B56AF6" w:rsidRDefault="00B56AF6" w:rsidP="00B56AF6">
      <w:pPr>
        <w:pStyle w:val="TL11"/>
        <w:numPr>
          <w:ilvl w:val="0"/>
          <w:numId w:val="0"/>
        </w:numPr>
      </w:pPr>
      <w:r>
        <w:t>Result</w:t>
      </w:r>
      <w:r w:rsidR="006B2295">
        <w:t>s</w:t>
      </w:r>
    </w:p>
    <w:p w14:paraId="0049BC26" w14:textId="77777777" w:rsidR="00EE2411" w:rsidRPr="00EE2411" w:rsidRDefault="00EE2411" w:rsidP="00EE2411">
      <w:pPr>
        <w:keepNext/>
      </w:pPr>
      <w:r w:rsidRPr="00EE2411">
        <w:t>After developing all the components described above, we evaluated the system using two test frames: one representing a normal driving condition within the lane and another representing a lane departure scenario. The results demonstrated that the proposed workflow operates correctly and is capable of detecting lane departures while providing an appropriate visual warning.</w:t>
      </w:r>
    </w:p>
    <w:p w14:paraId="27C39DBA" w14:textId="6624EED3" w:rsidR="00EE2411" w:rsidRDefault="00EE2411" w:rsidP="00EE2411">
      <w:pPr>
        <w:keepNext/>
      </w:pPr>
      <w:r w:rsidRPr="00EE2411">
        <w:t>As illustrated in Figure 5.1, the vehicle remains within the lane boundaries, and therefore the Lateral Offset Ratio (LOR) is expected to be positive. The image processing algorithm</w:t>
      </w:r>
      <w:r>
        <w:t xml:space="preserve"> </w:t>
      </w:r>
      <w:r w:rsidRPr="00EE2411">
        <w:t>successfully detects the lane markings, while the warning logic based on the LOR accurately determines the vehicle’s lane status and identifies potential departures.</w:t>
      </w:r>
    </w:p>
    <w:p w14:paraId="05778967" w14:textId="77777777" w:rsidR="00EE2411" w:rsidRPr="00EE2411" w:rsidRDefault="00EE2411" w:rsidP="00EE2411">
      <w:pPr>
        <w:keepNext/>
        <w:jc w:val="left"/>
      </w:pPr>
    </w:p>
    <w:p w14:paraId="09496534" w14:textId="77777777" w:rsidR="00B56AF6" w:rsidRDefault="00B56AF6" w:rsidP="00B56AF6">
      <w:pPr>
        <w:keepNext/>
        <w:jc w:val="center"/>
      </w:pPr>
      <w:r>
        <w:rPr>
          <w:noProof/>
        </w:rPr>
        <w:drawing>
          <wp:inline distT="0" distB="0" distL="0" distR="0" wp14:anchorId="2791FC17" wp14:editId="786D84BD">
            <wp:extent cx="3169781" cy="1643158"/>
            <wp:effectExtent l="0" t="0" r="0" b="0"/>
            <wp:docPr id="1244684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84507"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169781" cy="1643158"/>
                    </a:xfrm>
                    <a:prstGeom prst="rect">
                      <a:avLst/>
                    </a:prstGeom>
                    <a:noFill/>
                    <a:ln>
                      <a:noFill/>
                    </a:ln>
                  </pic:spPr>
                </pic:pic>
              </a:graphicData>
            </a:graphic>
          </wp:inline>
        </w:drawing>
      </w:r>
    </w:p>
    <w:p w14:paraId="0175ADF4" w14:textId="1D99201F" w:rsidR="00B56AF6" w:rsidRDefault="00B56AF6" w:rsidP="00B56AF6">
      <w:pPr>
        <w:pStyle w:val="Caption"/>
      </w:pPr>
      <w:r>
        <w:t xml:space="preserve">Figure </w:t>
      </w:r>
      <w:fldSimple w:instr=" SEQ Figure \* ARABIC ">
        <w:r w:rsidR="00231037">
          <w:rPr>
            <w:noProof/>
          </w:rPr>
          <w:t>5</w:t>
        </w:r>
      </w:fldSimple>
      <w:r>
        <w:t>.1 positive LOR and safe driving</w:t>
      </w:r>
    </w:p>
    <w:p w14:paraId="5AC21C34" w14:textId="1FB47277" w:rsidR="00DF0801" w:rsidRDefault="00EE2411" w:rsidP="00EE2411">
      <w:r w:rsidRPr="00EE2411">
        <w:t>In another test scenario, the system was evaluated using a frame in which the vehicle was crossing the lane boundary. In this situation, both visual and auditory warnings should be activated to alert the driver. As shown in Figure 5.2, the classical image processing algorithm successfully detected the lane markings, and the warning logic accurately identified the lane departure event. At this stage, a red visual warning is displayed on the image to indicate that a lane departure has occurred.</w:t>
      </w:r>
    </w:p>
    <w:p w14:paraId="5BF2B23A" w14:textId="77777777" w:rsidR="00EE2411" w:rsidRDefault="00EE2411" w:rsidP="00EE2411"/>
    <w:p w14:paraId="57195EC6" w14:textId="77777777" w:rsidR="00231037" w:rsidRDefault="00DF0801" w:rsidP="00231037">
      <w:pPr>
        <w:keepNext/>
        <w:jc w:val="center"/>
      </w:pPr>
      <w:r>
        <w:rPr>
          <w:noProof/>
        </w:rPr>
        <w:drawing>
          <wp:inline distT="0" distB="0" distL="0" distR="0" wp14:anchorId="1D518E64" wp14:editId="14360BC0">
            <wp:extent cx="3094283" cy="1604021"/>
            <wp:effectExtent l="0" t="0" r="0" b="0"/>
            <wp:docPr id="1661439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9163"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094283" cy="1604021"/>
                    </a:xfrm>
                    <a:prstGeom prst="rect">
                      <a:avLst/>
                    </a:prstGeom>
                    <a:noFill/>
                    <a:ln>
                      <a:noFill/>
                    </a:ln>
                  </pic:spPr>
                </pic:pic>
              </a:graphicData>
            </a:graphic>
          </wp:inline>
        </w:drawing>
      </w:r>
    </w:p>
    <w:p w14:paraId="7A674152" w14:textId="3A48FB34" w:rsidR="00DF0801" w:rsidRPr="00E900D2" w:rsidRDefault="00231037" w:rsidP="00231037">
      <w:pPr>
        <w:pStyle w:val="Caption"/>
      </w:pPr>
      <w:r>
        <w:t>Figure 5.2 Negative LOR and the visual warning</w:t>
      </w:r>
    </w:p>
    <w:p w14:paraId="23669E32" w14:textId="62B5234F" w:rsidR="00524D3A" w:rsidRDefault="005E595B" w:rsidP="005F236F">
      <w:pPr>
        <w:pStyle w:val="TL11"/>
        <w:numPr>
          <w:ilvl w:val="0"/>
          <w:numId w:val="0"/>
        </w:numPr>
      </w:pPr>
      <w:bookmarkStart w:id="14" w:name="_Toc228722653"/>
      <w:bookmarkStart w:id="15" w:name="_Toc228722717"/>
      <w:bookmarkStart w:id="16" w:name="OLE_LINK3"/>
      <w:r>
        <w:lastRenderedPageBreak/>
        <w:t>Conclusion</w:t>
      </w:r>
      <w:bookmarkEnd w:id="14"/>
      <w:bookmarkEnd w:id="15"/>
    </w:p>
    <w:bookmarkEnd w:id="16"/>
    <w:p w14:paraId="1F889BDD" w14:textId="77777777" w:rsidR="001266D7" w:rsidRPr="001266D7" w:rsidRDefault="001266D7" w:rsidP="001266D7">
      <w:r w:rsidRPr="001266D7">
        <w:t>This project successfully implemented a classical Vision-Based Lane Departure Warning system capable of detecting lane boundaries and identifying lane departure events using conventional image processing techniques. The developed pipeline integrates preprocessing, edge detection, region masking, Hough Transform-based line extraction, and warning logic based on the Lateral Offset Ratio (LOR) to create a complete lane monitoring framework.</w:t>
      </w:r>
    </w:p>
    <w:p w14:paraId="092F6E65" w14:textId="77777777" w:rsidR="001266D7" w:rsidRPr="001266D7" w:rsidRDefault="001266D7" w:rsidP="001266D7">
      <w:r w:rsidRPr="001266D7">
        <w:t>One of the major advantages of the implemented system is its simplicity and low computational complexity compared to deep learning-based alternatives. Since the proposed method does not require camera calibration or large-scale model training, it offers a practical and cost-effective solution for lightweight Advanced Driver Assistance Systems (ADAS) and real-time embedded platforms.</w:t>
      </w:r>
    </w:p>
    <w:p w14:paraId="7BAAD442" w14:textId="77777777" w:rsidR="001266D7" w:rsidRDefault="001266D7" w:rsidP="001266D7">
      <w:r w:rsidRPr="001266D7">
        <w:t>Despite these advantages, the system still faces challenges in highly complex environments, such as severe shadows, occlusions, worn lane markings, and rapidly changing lighting conditions. Future improvements may include adaptive thresholding, temporal lane tracking, sensor fusion, or hybrid approaches that combine classical computer vision with machine learning techniques to improve robustness and accuracy.</w:t>
      </w:r>
    </w:p>
    <w:p w14:paraId="393BCC89" w14:textId="77777777" w:rsidR="003C4900" w:rsidRDefault="003C4900" w:rsidP="003C4900">
      <w:r w:rsidRPr="003C4900">
        <w:t>At this stage, the proposed algorithms have been evaluated only on a limited number of frames. For a more comprehensive assessment, future testing should be conducted on larger datasets containing a wider variety of frames and driving scenarios. In addition, quantitative evaluation metrics such as Intersection over Union (</w:t>
      </w:r>
      <w:proofErr w:type="spellStart"/>
      <w:r w:rsidRPr="003C4900">
        <w:t>IoU</w:t>
      </w:r>
      <w:proofErr w:type="spellEnd"/>
      <w:r w:rsidRPr="003C4900">
        <w:t>) should be employed to measure detection performance more accurately. Further optimization of the internal algorithm parameters is also necessary to improve the overall robustness and accuracy of the system.</w:t>
      </w:r>
    </w:p>
    <w:p w14:paraId="639DD153" w14:textId="2056B3C8" w:rsidR="001266D7" w:rsidRPr="001266D7" w:rsidRDefault="001266D7" w:rsidP="003C4900">
      <w:r w:rsidRPr="001266D7">
        <w:t>In conclusion, the project demonstrates that traditional image processing algorithms can provide an effective foundation for lane departure warning systems and can serve as a strong baseline for future ADAS research and development.</w:t>
      </w:r>
    </w:p>
    <w:p w14:paraId="224AC376" w14:textId="77777777" w:rsidR="00B56AF6" w:rsidRDefault="00B56AF6" w:rsidP="00B56AF6"/>
    <w:sdt>
      <w:sdtPr>
        <w:rPr>
          <w:rFonts w:eastAsiaTheme="minorHAnsi" w:cstheme="minorBidi"/>
          <w:b w:val="0"/>
          <w:bCs w:val="0"/>
          <w:color w:val="auto"/>
          <w:sz w:val="20"/>
          <w:szCs w:val="22"/>
          <w:lang w:bidi="ar-SA"/>
        </w:rPr>
        <w:id w:val="417998103"/>
        <w:docPartObj>
          <w:docPartGallery w:val="Bibliographies"/>
          <w:docPartUnique/>
        </w:docPartObj>
      </w:sdtPr>
      <w:sdtContent>
        <w:p w14:paraId="22C416E9" w14:textId="6118B8C6" w:rsidR="000C36E5" w:rsidRDefault="000C36E5" w:rsidP="000C36E5">
          <w:pPr>
            <w:pStyle w:val="TL11"/>
            <w:numPr>
              <w:ilvl w:val="0"/>
              <w:numId w:val="0"/>
            </w:numPr>
          </w:pPr>
          <w:r>
            <w:t>References</w:t>
          </w:r>
        </w:p>
        <w:sdt>
          <w:sdtPr>
            <w:id w:val="-573587230"/>
            <w:bibliography/>
          </w:sdtPr>
          <w:sdtContent>
            <w:p w14:paraId="256F8C21" w14:textId="77777777" w:rsidR="00880CD4" w:rsidRDefault="000C36E5" w:rsidP="000C36E5">
              <w:pPr>
                <w:rPr>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5"/>
                <w:gridCol w:w="7301"/>
              </w:tblGrid>
              <w:tr w:rsidR="00880CD4" w14:paraId="03F47B3C" w14:textId="77777777">
                <w:trPr>
                  <w:divId w:val="1121267069"/>
                  <w:tblCellSpacing w:w="15" w:type="dxa"/>
                </w:trPr>
                <w:tc>
                  <w:tcPr>
                    <w:tcW w:w="50" w:type="pct"/>
                    <w:hideMark/>
                  </w:tcPr>
                  <w:p w14:paraId="249F1E9F" w14:textId="4FE52955" w:rsidR="00880CD4" w:rsidRDefault="00880CD4">
                    <w:pPr>
                      <w:pStyle w:val="Bibliography"/>
                      <w:rPr>
                        <w:noProof/>
                        <w:sz w:val="24"/>
                        <w:szCs w:val="24"/>
                      </w:rPr>
                    </w:pPr>
                    <w:r>
                      <w:rPr>
                        <w:noProof/>
                      </w:rPr>
                      <w:t xml:space="preserve">[1] </w:t>
                    </w:r>
                  </w:p>
                </w:tc>
                <w:tc>
                  <w:tcPr>
                    <w:tcW w:w="0" w:type="auto"/>
                    <w:hideMark/>
                  </w:tcPr>
                  <w:p w14:paraId="07668B23" w14:textId="77777777" w:rsidR="00880CD4" w:rsidRDefault="00880CD4">
                    <w:pPr>
                      <w:pStyle w:val="Bibliography"/>
                      <w:rPr>
                        <w:noProof/>
                      </w:rPr>
                    </w:pPr>
                    <w:r>
                      <w:rPr>
                        <w:noProof/>
                      </w:rPr>
                      <w:t>"Multi-Lane-Detection-Dataset-with-Ground-Truth, GitHub Repository," [Online]. Available: https://github.com/vonsj0210/Multi-Lane-Detection-Dataset-with-Ground-Truth. [Accessed May 2026].</w:t>
                    </w:r>
                  </w:p>
                </w:tc>
              </w:tr>
              <w:tr w:rsidR="00880CD4" w14:paraId="33B6B4BB" w14:textId="77777777">
                <w:trPr>
                  <w:divId w:val="1121267069"/>
                  <w:tblCellSpacing w:w="15" w:type="dxa"/>
                </w:trPr>
                <w:tc>
                  <w:tcPr>
                    <w:tcW w:w="50" w:type="pct"/>
                    <w:hideMark/>
                  </w:tcPr>
                  <w:p w14:paraId="55286524" w14:textId="77777777" w:rsidR="00880CD4" w:rsidRDefault="00880CD4">
                    <w:pPr>
                      <w:pStyle w:val="Bibliography"/>
                      <w:rPr>
                        <w:noProof/>
                      </w:rPr>
                    </w:pPr>
                    <w:r>
                      <w:rPr>
                        <w:noProof/>
                      </w:rPr>
                      <w:t xml:space="preserve">[2] </w:t>
                    </w:r>
                  </w:p>
                </w:tc>
                <w:tc>
                  <w:tcPr>
                    <w:tcW w:w="0" w:type="auto"/>
                    <w:hideMark/>
                  </w:tcPr>
                  <w:p w14:paraId="09BD06B3" w14:textId="77777777" w:rsidR="00880CD4" w:rsidRDefault="00880CD4">
                    <w:pPr>
                      <w:pStyle w:val="Bibliography"/>
                      <w:rPr>
                        <w:noProof/>
                      </w:rPr>
                    </w:pPr>
                    <w:r>
                      <w:rPr>
                        <w:noProof/>
                      </w:rPr>
                      <w:t>"Lane Dataset - Google Drive," [Online]. Available: https://drive.google.com/drive/folders/1iO6EUira1_irMHnEFjma3vc8LfYKHmQ4. [Accessed May 2026].</w:t>
                    </w:r>
                  </w:p>
                </w:tc>
              </w:tr>
              <w:tr w:rsidR="00880CD4" w14:paraId="71FB7ABA" w14:textId="77777777">
                <w:trPr>
                  <w:divId w:val="1121267069"/>
                  <w:tblCellSpacing w:w="15" w:type="dxa"/>
                </w:trPr>
                <w:tc>
                  <w:tcPr>
                    <w:tcW w:w="50" w:type="pct"/>
                    <w:hideMark/>
                  </w:tcPr>
                  <w:p w14:paraId="03402A27" w14:textId="77777777" w:rsidR="00880CD4" w:rsidRDefault="00880CD4">
                    <w:pPr>
                      <w:pStyle w:val="Bibliography"/>
                      <w:rPr>
                        <w:noProof/>
                      </w:rPr>
                    </w:pPr>
                    <w:r>
                      <w:rPr>
                        <w:noProof/>
                      </w:rPr>
                      <w:t xml:space="preserve">[3] </w:t>
                    </w:r>
                  </w:p>
                </w:tc>
                <w:tc>
                  <w:tcPr>
                    <w:tcW w:w="0" w:type="auto"/>
                    <w:hideMark/>
                  </w:tcPr>
                  <w:p w14:paraId="4F9DC0D5" w14:textId="77777777" w:rsidR="00880CD4" w:rsidRDefault="00880CD4">
                    <w:pPr>
                      <w:pStyle w:val="Bibliography"/>
                      <w:rPr>
                        <w:noProof/>
                      </w:rPr>
                    </w:pPr>
                    <w:r>
                      <w:rPr>
                        <w:noProof/>
                      </w:rPr>
                      <w:t>"Euro NCAP LSS Test Protocol v4.2," [Online]. Available: https://cdn.euroncap.com/cars/assets/euro_ncap_lss_test_protocol_v42_bfc543c53f.pdf. [Accessed May 2026].</w:t>
                    </w:r>
                  </w:p>
                </w:tc>
              </w:tr>
              <w:tr w:rsidR="00880CD4" w14:paraId="6E0A959C" w14:textId="77777777">
                <w:trPr>
                  <w:divId w:val="1121267069"/>
                  <w:tblCellSpacing w:w="15" w:type="dxa"/>
                </w:trPr>
                <w:tc>
                  <w:tcPr>
                    <w:tcW w:w="50" w:type="pct"/>
                    <w:hideMark/>
                  </w:tcPr>
                  <w:p w14:paraId="57A03020" w14:textId="77777777" w:rsidR="00880CD4" w:rsidRDefault="00880CD4">
                    <w:pPr>
                      <w:pStyle w:val="Bibliography"/>
                      <w:rPr>
                        <w:noProof/>
                      </w:rPr>
                    </w:pPr>
                    <w:r>
                      <w:rPr>
                        <w:noProof/>
                      </w:rPr>
                      <w:t xml:space="preserve">[4] </w:t>
                    </w:r>
                  </w:p>
                </w:tc>
                <w:tc>
                  <w:tcPr>
                    <w:tcW w:w="0" w:type="auto"/>
                    <w:hideMark/>
                  </w:tcPr>
                  <w:p w14:paraId="37630D86" w14:textId="77777777" w:rsidR="00880CD4" w:rsidRDefault="00880CD4">
                    <w:pPr>
                      <w:pStyle w:val="Bibliography"/>
                      <w:rPr>
                        <w:noProof/>
                      </w:rPr>
                    </w:pPr>
                    <w:r>
                      <w:rPr>
                        <w:noProof/>
                      </w:rPr>
                      <w:t>V. Vignesh, "towardsai," 17 July 2023. [Online]. Available: https://towardsai.net/p/l/gaussian-blurring-a-gentle-introduction.</w:t>
                    </w:r>
                  </w:p>
                </w:tc>
              </w:tr>
              <w:tr w:rsidR="00880CD4" w14:paraId="09A5689C" w14:textId="77777777">
                <w:trPr>
                  <w:divId w:val="1121267069"/>
                  <w:tblCellSpacing w:w="15" w:type="dxa"/>
                </w:trPr>
                <w:tc>
                  <w:tcPr>
                    <w:tcW w:w="50" w:type="pct"/>
                    <w:hideMark/>
                  </w:tcPr>
                  <w:p w14:paraId="271A69E6" w14:textId="77777777" w:rsidR="00880CD4" w:rsidRDefault="00880CD4">
                    <w:pPr>
                      <w:pStyle w:val="Bibliography"/>
                      <w:rPr>
                        <w:noProof/>
                      </w:rPr>
                    </w:pPr>
                    <w:r>
                      <w:rPr>
                        <w:noProof/>
                      </w:rPr>
                      <w:t xml:space="preserve">[5] </w:t>
                    </w:r>
                  </w:p>
                </w:tc>
                <w:tc>
                  <w:tcPr>
                    <w:tcW w:w="0" w:type="auto"/>
                    <w:hideMark/>
                  </w:tcPr>
                  <w:p w14:paraId="3B5D6982" w14:textId="77777777" w:rsidR="00880CD4" w:rsidRDefault="00880CD4">
                    <w:pPr>
                      <w:pStyle w:val="Bibliography"/>
                      <w:rPr>
                        <w:noProof/>
                      </w:rPr>
                    </w:pPr>
                    <w:r>
                      <w:rPr>
                        <w:noProof/>
                      </w:rPr>
                      <w:t>Z. Ansari, "Medium," 11 May 2025. [Online]. Available: https://medium.com/@zar_373/the-canny-edge-detector-mathematical-foundations-and-implementation-of-a-computer-vision-c47e83d6e792.</w:t>
                    </w:r>
                  </w:p>
                </w:tc>
              </w:tr>
              <w:tr w:rsidR="00880CD4" w14:paraId="3553E6B0" w14:textId="77777777">
                <w:trPr>
                  <w:divId w:val="1121267069"/>
                  <w:tblCellSpacing w:w="15" w:type="dxa"/>
                </w:trPr>
                <w:tc>
                  <w:tcPr>
                    <w:tcW w:w="50" w:type="pct"/>
                    <w:hideMark/>
                  </w:tcPr>
                  <w:p w14:paraId="29AAEDFB" w14:textId="77777777" w:rsidR="00880CD4" w:rsidRDefault="00880CD4">
                    <w:pPr>
                      <w:pStyle w:val="Bibliography"/>
                      <w:rPr>
                        <w:noProof/>
                      </w:rPr>
                    </w:pPr>
                    <w:r>
                      <w:rPr>
                        <w:noProof/>
                      </w:rPr>
                      <w:lastRenderedPageBreak/>
                      <w:t xml:space="preserve">[6] </w:t>
                    </w:r>
                  </w:p>
                </w:tc>
                <w:tc>
                  <w:tcPr>
                    <w:tcW w:w="0" w:type="auto"/>
                    <w:hideMark/>
                  </w:tcPr>
                  <w:p w14:paraId="1D7890B3" w14:textId="77777777" w:rsidR="00880CD4" w:rsidRDefault="00880CD4">
                    <w:pPr>
                      <w:pStyle w:val="Bibliography"/>
                      <w:rPr>
                        <w:noProof/>
                      </w:rPr>
                    </w:pPr>
                    <w:r>
                      <w:rPr>
                        <w:noProof/>
                      </w:rPr>
                      <w:t>Shantanuparab, "Medium," 23 May 2023. [Online]. Available: https://medium.com/@shantanuparab99/hough-transform-3e5f6875b9b8.</w:t>
                    </w:r>
                  </w:p>
                </w:tc>
              </w:tr>
              <w:tr w:rsidR="00880CD4" w14:paraId="011BDFFF" w14:textId="77777777">
                <w:trPr>
                  <w:divId w:val="1121267069"/>
                  <w:tblCellSpacing w:w="15" w:type="dxa"/>
                </w:trPr>
                <w:tc>
                  <w:tcPr>
                    <w:tcW w:w="50" w:type="pct"/>
                    <w:hideMark/>
                  </w:tcPr>
                  <w:p w14:paraId="6EC5C899" w14:textId="77777777" w:rsidR="00880CD4" w:rsidRDefault="00880CD4">
                    <w:pPr>
                      <w:pStyle w:val="Bibliography"/>
                      <w:rPr>
                        <w:noProof/>
                      </w:rPr>
                    </w:pPr>
                    <w:r>
                      <w:rPr>
                        <w:noProof/>
                      </w:rPr>
                      <w:t xml:space="preserve">[7] </w:t>
                    </w:r>
                  </w:p>
                </w:tc>
                <w:tc>
                  <w:tcPr>
                    <w:tcW w:w="0" w:type="auto"/>
                    <w:hideMark/>
                  </w:tcPr>
                  <w:p w14:paraId="34AD8D8B" w14:textId="77777777" w:rsidR="00880CD4" w:rsidRDefault="00880CD4">
                    <w:pPr>
                      <w:pStyle w:val="Bibliography"/>
                      <w:rPr>
                        <w:noProof/>
                      </w:rPr>
                    </w:pPr>
                    <w:r>
                      <w:rPr>
                        <w:noProof/>
                      </w:rPr>
                      <w:t xml:space="preserve">J. Wu, P. Yin, X. Shu, H. Huang, F. Liu and Q. Wu, "A Vision-based Lane Departure Warning Framework," </w:t>
                    </w:r>
                    <w:r>
                      <w:rPr>
                        <w:i/>
                        <w:iCs/>
                        <w:noProof/>
                      </w:rPr>
                      <w:t xml:space="preserve">2021 IEEE International Conference on e-Business Engineering (ICEBE), </w:t>
                    </w:r>
                    <w:r>
                      <w:rPr>
                        <w:noProof/>
                      </w:rPr>
                      <w:t xml:space="preserve">pp. pp. 139-143, 2021. </w:t>
                    </w:r>
                  </w:p>
                </w:tc>
              </w:tr>
              <w:tr w:rsidR="00880CD4" w14:paraId="191F47EA" w14:textId="77777777">
                <w:trPr>
                  <w:divId w:val="1121267069"/>
                  <w:tblCellSpacing w:w="15" w:type="dxa"/>
                </w:trPr>
                <w:tc>
                  <w:tcPr>
                    <w:tcW w:w="50" w:type="pct"/>
                    <w:hideMark/>
                  </w:tcPr>
                  <w:p w14:paraId="256CEC97" w14:textId="77777777" w:rsidR="00880CD4" w:rsidRDefault="00880CD4">
                    <w:pPr>
                      <w:pStyle w:val="Bibliography"/>
                      <w:rPr>
                        <w:noProof/>
                      </w:rPr>
                    </w:pPr>
                    <w:r>
                      <w:rPr>
                        <w:noProof/>
                      </w:rPr>
                      <w:t xml:space="preserve">[8] </w:t>
                    </w:r>
                  </w:p>
                </w:tc>
                <w:tc>
                  <w:tcPr>
                    <w:tcW w:w="0" w:type="auto"/>
                    <w:hideMark/>
                  </w:tcPr>
                  <w:p w14:paraId="5EBD241D" w14:textId="77777777" w:rsidR="00880CD4" w:rsidRDefault="00880CD4">
                    <w:pPr>
                      <w:pStyle w:val="Bibliography"/>
                      <w:rPr>
                        <w:noProof/>
                      </w:rPr>
                    </w:pPr>
                    <w:r>
                      <w:rPr>
                        <w:noProof/>
                      </w:rPr>
                      <w:t xml:space="preserve">E. P. Ping, "Data fusion based lane departure warning framework using," Malaysia, 2022. </w:t>
                    </w:r>
                  </w:p>
                </w:tc>
              </w:tr>
              <w:tr w:rsidR="00880CD4" w14:paraId="105DD2B1" w14:textId="77777777">
                <w:trPr>
                  <w:divId w:val="1121267069"/>
                  <w:tblCellSpacing w:w="15" w:type="dxa"/>
                </w:trPr>
                <w:tc>
                  <w:tcPr>
                    <w:tcW w:w="50" w:type="pct"/>
                    <w:hideMark/>
                  </w:tcPr>
                  <w:p w14:paraId="60168FDB" w14:textId="77777777" w:rsidR="00880CD4" w:rsidRDefault="00880CD4">
                    <w:pPr>
                      <w:pStyle w:val="Bibliography"/>
                      <w:rPr>
                        <w:noProof/>
                      </w:rPr>
                    </w:pPr>
                    <w:r>
                      <w:rPr>
                        <w:noProof/>
                      </w:rPr>
                      <w:t xml:space="preserve">[9] </w:t>
                    </w:r>
                  </w:p>
                </w:tc>
                <w:tc>
                  <w:tcPr>
                    <w:tcW w:w="0" w:type="auto"/>
                    <w:hideMark/>
                  </w:tcPr>
                  <w:p w14:paraId="5C99B912" w14:textId="77777777" w:rsidR="00880CD4" w:rsidRDefault="00880CD4">
                    <w:pPr>
                      <w:pStyle w:val="Bibliography"/>
                      <w:rPr>
                        <w:noProof/>
                      </w:rPr>
                    </w:pPr>
                    <w:r>
                      <w:rPr>
                        <w:i/>
                        <w:iCs/>
                        <w:noProof/>
                      </w:rPr>
                      <w:t>Intelligent transport systems — Lane departure warning systems — Performance requirements and test procedures ISO17361.</w:t>
                    </w:r>
                  </w:p>
                </w:tc>
              </w:tr>
            </w:tbl>
            <w:p w14:paraId="7A687A08" w14:textId="77777777" w:rsidR="00880CD4" w:rsidRDefault="00880CD4">
              <w:pPr>
                <w:divId w:val="1121267069"/>
                <w:rPr>
                  <w:rFonts w:eastAsia="Times New Roman"/>
                  <w:noProof/>
                </w:rPr>
              </w:pPr>
            </w:p>
            <w:p w14:paraId="5A63ADD1" w14:textId="1C369D72" w:rsidR="005F236F" w:rsidRDefault="000C36E5" w:rsidP="000C36E5">
              <w:r>
                <w:rPr>
                  <w:b/>
                  <w:bCs/>
                  <w:noProof/>
                </w:rPr>
                <w:fldChar w:fldCharType="end"/>
              </w:r>
            </w:p>
          </w:sdtContent>
        </w:sdt>
      </w:sdtContent>
    </w:sdt>
    <w:p w14:paraId="4E108AF1" w14:textId="3346CBD3" w:rsidR="00FB4BFC" w:rsidRDefault="005E595B" w:rsidP="00440F91">
      <w:pPr>
        <w:pStyle w:val="TL11"/>
        <w:numPr>
          <w:ilvl w:val="0"/>
          <w:numId w:val="0"/>
        </w:numPr>
      </w:pPr>
      <w:bookmarkStart w:id="17" w:name="_Toc228722655"/>
      <w:bookmarkStart w:id="18" w:name="_Toc228722719"/>
      <w:r>
        <w:t>Appendices</w:t>
      </w:r>
      <w:bookmarkEnd w:id="17"/>
      <w:bookmarkEnd w:id="18"/>
    </w:p>
    <w:sectPr w:rsidR="00FB4BFC" w:rsidSect="009836FA">
      <w:headerReference w:type="default" r:id="rId28"/>
      <w:footerReference w:type="default" r:id="rId29"/>
      <w:pgSz w:w="11906" w:h="16838" w:code="9"/>
      <w:pgMar w:top="2160" w:right="2160" w:bottom="2160" w:left="216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E4218" w14:textId="77777777" w:rsidR="00C81FA0" w:rsidRDefault="00C81FA0" w:rsidP="0075302F">
      <w:pPr>
        <w:spacing w:after="0"/>
      </w:pPr>
      <w:r>
        <w:separator/>
      </w:r>
    </w:p>
  </w:endnote>
  <w:endnote w:type="continuationSeparator" w:id="0">
    <w:p w14:paraId="059B1C67" w14:textId="77777777" w:rsidR="00C81FA0" w:rsidRDefault="00C81FA0" w:rsidP="007530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00000001" w:usb1="00000001" w:usb2="00000000" w:usb3="00000000" w:csb0="0000019F" w:csb1="00000000"/>
  </w:font>
  <w:font w:name="Futura Std Medium">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evenim MT">
    <w:charset w:val="B1"/>
    <w:family w:val="auto"/>
    <w:pitch w:val="variable"/>
    <w:sig w:usb0="00000803" w:usb1="00000000" w:usb2="00000000" w:usb3="00000000" w:csb0="00000021" w:csb1="00000000"/>
  </w:font>
  <w:font w:name="Calibri-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2F5496" w:themeColor="accent1" w:themeShade="BF"/>
      </w:rPr>
      <w:id w:val="-441927989"/>
      <w:docPartObj>
        <w:docPartGallery w:val="Page Numbers (Bottom of Page)"/>
        <w:docPartUnique/>
      </w:docPartObj>
    </w:sdtPr>
    <w:sdtEndPr>
      <w:rPr>
        <w:noProof/>
      </w:rPr>
    </w:sdtEndPr>
    <w:sdtContent>
      <w:p w14:paraId="1E2FEB06" w14:textId="5E44072F" w:rsidR="009A6364" w:rsidRPr="00B801E3" w:rsidRDefault="009A6364">
        <w:pPr>
          <w:pStyle w:val="Footer"/>
          <w:jc w:val="center"/>
          <w:rPr>
            <w:b/>
            <w:bCs/>
            <w:color w:val="2F5496" w:themeColor="accent1" w:themeShade="BF"/>
          </w:rPr>
        </w:pPr>
        <w:r w:rsidRPr="00B801E3">
          <w:rPr>
            <w:b/>
            <w:bCs/>
            <w:color w:val="2F5496" w:themeColor="accent1" w:themeShade="BF"/>
          </w:rPr>
          <w:fldChar w:fldCharType="begin"/>
        </w:r>
        <w:r w:rsidRPr="00B801E3">
          <w:rPr>
            <w:b/>
            <w:bCs/>
            <w:color w:val="2F5496" w:themeColor="accent1" w:themeShade="BF"/>
          </w:rPr>
          <w:instrText xml:space="preserve"> PAGE   \* MERGEFORMAT </w:instrText>
        </w:r>
        <w:r w:rsidRPr="00B801E3">
          <w:rPr>
            <w:b/>
            <w:bCs/>
            <w:color w:val="2F5496" w:themeColor="accent1" w:themeShade="BF"/>
          </w:rPr>
          <w:fldChar w:fldCharType="separate"/>
        </w:r>
        <w:r w:rsidRPr="00B801E3">
          <w:rPr>
            <w:b/>
            <w:bCs/>
            <w:noProof/>
            <w:color w:val="2F5496" w:themeColor="accent1" w:themeShade="BF"/>
          </w:rPr>
          <w:t>2</w:t>
        </w:r>
        <w:r w:rsidRPr="00B801E3">
          <w:rPr>
            <w:b/>
            <w:bCs/>
            <w:noProof/>
            <w:color w:val="2F5496" w:themeColor="accent1" w:themeShade="BF"/>
          </w:rPr>
          <w:fldChar w:fldCharType="end"/>
        </w:r>
      </w:p>
    </w:sdtContent>
  </w:sdt>
  <w:p w14:paraId="6FDBB3D1" w14:textId="7802CAED" w:rsidR="00A50C63" w:rsidRDefault="00A50C63" w:rsidP="00A50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F2AC2" w14:textId="77777777" w:rsidR="00C81FA0" w:rsidRDefault="00C81FA0" w:rsidP="0075302F">
      <w:pPr>
        <w:spacing w:after="0"/>
      </w:pPr>
      <w:r>
        <w:separator/>
      </w:r>
    </w:p>
  </w:footnote>
  <w:footnote w:type="continuationSeparator" w:id="0">
    <w:p w14:paraId="0958A7D5" w14:textId="77777777" w:rsidR="00C81FA0" w:rsidRDefault="00C81FA0" w:rsidP="007530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7E90C" w14:textId="77777777" w:rsidR="003C579C" w:rsidRDefault="003C579C" w:rsidP="003C579C">
    <w:pPr>
      <w:pStyle w:val="Heading1"/>
      <w:tabs>
        <w:tab w:val="left" w:pos="1240"/>
      </w:tabs>
      <w:rPr>
        <w:rFonts w:cs="Levenim MT"/>
        <w:i/>
        <w:iCs/>
        <w:color w:val="FFC000"/>
        <w:sz w:val="32"/>
      </w:rPr>
    </w:pPr>
  </w:p>
  <w:p w14:paraId="2B844402" w14:textId="79309C46" w:rsidR="003C579C" w:rsidRPr="007B0759" w:rsidRDefault="003C579C" w:rsidP="003C579C">
    <w:pPr>
      <w:pBdr>
        <w:top w:val="single" w:sz="8" w:space="1" w:color="0066FF"/>
      </w:pBdr>
      <w:autoSpaceDE w:val="0"/>
      <w:autoSpaceDN w:val="0"/>
      <w:adjustRightInd w:val="0"/>
      <w:spacing w:after="0"/>
      <w:jc w:val="center"/>
      <w:rPr>
        <w:rFonts w:ascii="Calibri-Bold" w:hAnsi="Calibri-Bold" w:cs="Calibri-Bold"/>
        <w:b/>
        <w:bCs/>
        <w:sz w:val="26"/>
        <w:szCs w:val="26"/>
      </w:rPr>
    </w:pPr>
    <w:r w:rsidRPr="007B0759">
      <w:rPr>
        <w:noProof/>
        <w:sz w:val="26"/>
        <w:szCs w:val="26"/>
      </w:rPr>
      <w:drawing>
        <wp:anchor distT="0" distB="0" distL="114300" distR="114300" simplePos="0" relativeHeight="251692032" behindDoc="0" locked="0" layoutInCell="1" allowOverlap="1" wp14:anchorId="2D2674EA" wp14:editId="375FF034">
          <wp:simplePos x="0" y="0"/>
          <wp:positionH relativeFrom="margin">
            <wp:posOffset>4007324</wp:posOffset>
          </wp:positionH>
          <wp:positionV relativeFrom="paragraph">
            <wp:posOffset>67310</wp:posOffset>
          </wp:positionV>
          <wp:extent cx="822960" cy="524351"/>
          <wp:effectExtent l="0" t="0" r="0" b="9525"/>
          <wp:wrapNone/>
          <wp:docPr id="2" name="Picture 2">
            <a:extLst xmlns:a="http://schemas.openxmlformats.org/drawingml/2006/main">
              <a:ext uri="{FF2B5EF4-FFF2-40B4-BE49-F238E27FC236}">
                <a16:creationId xmlns:a16="http://schemas.microsoft.com/office/drawing/2014/main" id="{E681B1D1-25BB-4E7C-8207-28C9A354F5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681B1D1-25BB-4E7C-8207-28C9A354F52B}"/>
                      </a:ext>
                    </a:extLst>
                  </pic:cNvPr>
                  <pic:cNvPicPr>
                    <a:picLocks noChangeAspect="1"/>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822960" cy="524351"/>
                  </a:xfrm>
                  <a:prstGeom prst="rect">
                    <a:avLst/>
                  </a:prstGeom>
                </pic:spPr>
              </pic:pic>
            </a:graphicData>
          </a:graphic>
          <wp14:sizeRelH relativeFrom="margin">
            <wp14:pctWidth>0</wp14:pctWidth>
          </wp14:sizeRelH>
          <wp14:sizeRelV relativeFrom="margin">
            <wp14:pctHeight>0</wp14:pctHeight>
          </wp14:sizeRelV>
        </wp:anchor>
      </w:drawing>
    </w:r>
    <w:r w:rsidRPr="007B0759">
      <w:rPr>
        <w:rFonts w:cs="Levenim MT"/>
        <w:b/>
        <w:bCs/>
        <w:noProof/>
        <w:color w:val="0066FF"/>
        <w:sz w:val="26"/>
        <w:szCs w:val="26"/>
      </w:rPr>
      <mc:AlternateContent>
        <mc:Choice Requires="wps">
          <w:drawing>
            <wp:anchor distT="0" distB="0" distL="114300" distR="114300" simplePos="0" relativeHeight="251689984" behindDoc="0" locked="0" layoutInCell="0" allowOverlap="1" wp14:anchorId="1A95EAE9" wp14:editId="105E01D6">
              <wp:simplePos x="0" y="0"/>
              <wp:positionH relativeFrom="rightMargin">
                <wp:posOffset>4194070</wp:posOffset>
              </wp:positionH>
              <wp:positionV relativeFrom="margin">
                <wp:posOffset>-422910</wp:posOffset>
              </wp:positionV>
              <wp:extent cx="1028700" cy="433705"/>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452D96" w14:textId="77777777" w:rsidR="003C579C" w:rsidRPr="00A370E7" w:rsidRDefault="003C579C" w:rsidP="003C579C">
                          <w:pPr>
                            <w:pBdr>
                              <w:top w:val="single" w:sz="4" w:space="1" w:color="D8D8D8" w:themeColor="background1" w:themeShade="D8"/>
                            </w:pBdr>
                            <w:jc w:val="left"/>
                            <w:rPr>
                              <w:b/>
                              <w:bCs/>
                              <w:color w:val="385623" w:themeColor="accent6" w:themeShade="80"/>
                              <w:szCs w:val="20"/>
                            </w:rPr>
                          </w:pPr>
                          <w:r w:rsidRPr="00305600">
                            <w:rPr>
                              <w:color w:val="1D1DEF"/>
                              <w:szCs w:val="20"/>
                            </w:rPr>
                            <w:t xml:space="preserve">Page </w:t>
                          </w:r>
                          <w:r w:rsidRPr="00A370E7">
                            <w:rPr>
                              <w:color w:val="385623" w:themeColor="accent6" w:themeShade="80"/>
                              <w:szCs w:val="20"/>
                            </w:rPr>
                            <w:t>|</w:t>
                          </w:r>
                          <w:r w:rsidRPr="00A370E7">
                            <w:rPr>
                              <w:b/>
                              <w:bCs/>
                              <w:color w:val="385623" w:themeColor="accent6" w:themeShade="80"/>
                              <w:szCs w:val="20"/>
                            </w:rPr>
                            <w:t xml:space="preserve"> </w:t>
                          </w:r>
                          <w:r w:rsidRPr="00053C3F">
                            <w:rPr>
                              <w:b/>
                              <w:bCs/>
                              <w:color w:val="FFC000"/>
                              <w:szCs w:val="20"/>
                            </w:rPr>
                            <w:fldChar w:fldCharType="begin"/>
                          </w:r>
                          <w:r w:rsidRPr="00053C3F">
                            <w:rPr>
                              <w:b/>
                              <w:bCs/>
                              <w:color w:val="FFC000"/>
                              <w:szCs w:val="20"/>
                            </w:rPr>
                            <w:instrText xml:space="preserve"> PAGE   \* MERGEFORMAT </w:instrText>
                          </w:r>
                          <w:r w:rsidRPr="00053C3F">
                            <w:rPr>
                              <w:b/>
                              <w:bCs/>
                              <w:color w:val="FFC000"/>
                              <w:szCs w:val="20"/>
                            </w:rPr>
                            <w:fldChar w:fldCharType="separate"/>
                          </w:r>
                          <w:r>
                            <w:rPr>
                              <w:b/>
                              <w:bCs/>
                              <w:noProof/>
                              <w:color w:val="FFC000"/>
                              <w:szCs w:val="20"/>
                            </w:rPr>
                            <w:t>8</w:t>
                          </w:r>
                          <w:r w:rsidRPr="00053C3F">
                            <w:rPr>
                              <w:b/>
                              <w:bCs/>
                              <w:noProof/>
                              <w:color w:val="FFC000"/>
                              <w:szCs w:val="20"/>
                            </w:rPr>
                            <w:fldChar w:fldCharType="end"/>
                          </w:r>
                        </w:p>
                      </w:txbxContent>
                    </wps:txbx>
                    <wps:bodyPr rot="0" vert="horz" wrap="square" lIns="0" tIns="45720" rIns="0" bIns="45720" anchor="t" anchorCtr="0" upright="1">
                      <a:spAutoFit/>
                    </wps:bodyPr>
                  </wps:wsp>
                </a:graphicData>
              </a:graphic>
              <wp14:sizeRelH relativeFrom="rightMargin">
                <wp14:pctWidth>0</wp14:pctWidth>
              </wp14:sizeRelH>
              <wp14:sizeRelV relativeFrom="page">
                <wp14:pctHeight>0</wp14:pctHeight>
              </wp14:sizeRelV>
            </wp:anchor>
          </w:drawing>
        </mc:Choice>
        <mc:Fallback>
          <w:pict>
            <v:rect w14:anchorId="1A95EAE9" id="Rectangle 11" o:spid="_x0000_s1027" style="position:absolute;left:0;text-align:left;margin-left:330.25pt;margin-top:-33.3pt;width:81pt;height:34.15pt;z-index:2516899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" o:allowincell="f" stroked="f">
              <v:textbox style="mso-fit-shape-to-text:t" inset="0,,0">
                <w:txbxContent>
                  <w:p w14:paraId="0F452D96" w14:textId="77777777" w:rsidR="003C579C" w:rsidRPr="00A370E7" w:rsidRDefault="003C579C" w:rsidP="003C579C">
                    <w:pPr>
                      <w:pBdr>
                        <w:top w:val="single" w:sz="4" w:space="1" w:color="D8D8D8" w:themeColor="background1" w:themeShade="D8"/>
                      </w:pBdr>
                      <w:jc w:val="left"/>
                      <w:rPr>
                        <w:b/>
                        <w:bCs/>
                        <w:color w:val="385623" w:themeColor="accent6" w:themeShade="80"/>
                        <w:szCs w:val="20"/>
                      </w:rPr>
                    </w:pPr>
                    <w:r w:rsidRPr="00305600">
                      <w:rPr>
                        <w:color w:val="1D1DEF"/>
                        <w:szCs w:val="20"/>
                      </w:rPr>
                      <w:t xml:space="preserve">Page </w:t>
                    </w:r>
                    <w:r w:rsidRPr="00A370E7">
                      <w:rPr>
                        <w:color w:val="385623" w:themeColor="accent6" w:themeShade="80"/>
                        <w:szCs w:val="20"/>
                      </w:rPr>
                      <w:t>|</w:t>
                    </w:r>
                    <w:r w:rsidRPr="00A370E7">
                      <w:rPr>
                        <w:b/>
                        <w:bCs/>
                        <w:color w:val="385623" w:themeColor="accent6" w:themeShade="80"/>
                        <w:szCs w:val="20"/>
                      </w:rPr>
                      <w:t xml:space="preserve"> </w:t>
                    </w:r>
                    <w:r w:rsidRPr="00053C3F">
                      <w:rPr>
                        <w:b/>
                        <w:bCs/>
                        <w:color w:val="FFC000"/>
                        <w:szCs w:val="20"/>
                      </w:rPr>
                      <w:fldChar w:fldCharType="begin"/>
                    </w:r>
                    <w:r w:rsidRPr="00053C3F">
                      <w:rPr>
                        <w:b/>
                        <w:bCs/>
                        <w:color w:val="FFC000"/>
                        <w:szCs w:val="20"/>
                      </w:rPr>
                      <w:instrText xml:space="preserve"> PAGE   \* MERGEFORMAT </w:instrText>
                    </w:r>
                    <w:r w:rsidRPr="00053C3F">
                      <w:rPr>
                        <w:b/>
                        <w:bCs/>
                        <w:color w:val="FFC000"/>
                        <w:szCs w:val="20"/>
                      </w:rPr>
                      <w:fldChar w:fldCharType="separate"/>
                    </w:r>
                    <w:r>
                      <w:rPr>
                        <w:b/>
                        <w:bCs/>
                        <w:noProof/>
                        <w:color w:val="FFC000"/>
                        <w:szCs w:val="20"/>
                      </w:rPr>
                      <w:t>8</w:t>
                    </w:r>
                    <w:r w:rsidRPr="00053C3F">
                      <w:rPr>
                        <w:b/>
                        <w:bCs/>
                        <w:noProof/>
                        <w:color w:val="FFC000"/>
                        <w:szCs w:val="20"/>
                      </w:rPr>
                      <w:fldChar w:fldCharType="end"/>
                    </w:r>
                  </w:p>
                </w:txbxContent>
              </v:textbox>
              <w10:wrap anchorx="margin" anchory="margin"/>
            </v:rect>
          </w:pict>
        </mc:Fallback>
      </mc:AlternateContent>
    </w:r>
    <w:r w:rsidR="007A186B">
      <w:rPr>
        <w:rFonts w:ascii="Calibri-Bold" w:hAnsi="Calibri-Bold" w:cs="Calibri-Bold"/>
        <w:b/>
        <w:bCs/>
        <w:color w:val="0066FF"/>
        <w:sz w:val="26"/>
        <w:szCs w:val="26"/>
      </w:rPr>
      <w:t>Technical Report</w:t>
    </w:r>
  </w:p>
  <w:p w14:paraId="0A495C42" w14:textId="722FB8C9" w:rsidR="00B936D9" w:rsidRDefault="003C579C" w:rsidP="00B936D9">
    <w:pPr>
      <w:autoSpaceDE w:val="0"/>
      <w:autoSpaceDN w:val="0"/>
      <w:adjustRightInd w:val="0"/>
      <w:spacing w:after="0"/>
      <w:jc w:val="left"/>
      <w:rPr>
        <w:rFonts w:cstheme="minorHAnsi"/>
        <w:color w:val="808080" w:themeColor="background1" w:themeShade="80"/>
        <w:sz w:val="18"/>
        <w:szCs w:val="18"/>
      </w:rPr>
    </w:pPr>
    <w:r w:rsidRPr="003C579C">
      <w:rPr>
        <w:rFonts w:cstheme="minorHAnsi"/>
        <w:b/>
        <w:bCs/>
        <w:color w:val="808080" w:themeColor="background1" w:themeShade="80"/>
        <w:sz w:val="18"/>
        <w:szCs w:val="18"/>
      </w:rPr>
      <w:t xml:space="preserve">Subject: </w:t>
    </w:r>
    <w:r w:rsidR="00E50290">
      <w:rPr>
        <w:rFonts w:cstheme="minorHAnsi"/>
        <w:color w:val="808080" w:themeColor="background1" w:themeShade="80"/>
        <w:sz w:val="18"/>
        <w:szCs w:val="18"/>
      </w:rPr>
      <w:t>Lane Departure Warning System,</w:t>
    </w:r>
    <w:r w:rsidR="00B936D9">
      <w:rPr>
        <w:rFonts w:cstheme="minorHAnsi"/>
        <w:color w:val="808080" w:themeColor="background1" w:themeShade="80"/>
        <w:sz w:val="18"/>
        <w:szCs w:val="18"/>
      </w:rPr>
      <w:t xml:space="preserve"> </w:t>
    </w:r>
    <w:r w:rsidR="00B936D9" w:rsidRPr="00B936D9">
      <w:rPr>
        <w:rFonts w:cstheme="minorHAnsi"/>
        <w:color w:val="808080" w:themeColor="background1" w:themeShade="80"/>
        <w:sz w:val="18"/>
        <w:szCs w:val="18"/>
      </w:rPr>
      <w:t>DP</w:t>
    </w:r>
    <w:r w:rsidR="007E1E49">
      <w:rPr>
        <w:rFonts w:cstheme="minorHAnsi"/>
        <w:color w:val="808080" w:themeColor="background1" w:themeShade="80"/>
        <w:sz w:val="18"/>
        <w:szCs w:val="18"/>
      </w:rPr>
      <w:t>0</w:t>
    </w:r>
    <w:r w:rsidR="00E50290">
      <w:rPr>
        <w:rFonts w:cstheme="minorHAnsi"/>
        <w:color w:val="808080" w:themeColor="background1" w:themeShade="80"/>
        <w:sz w:val="18"/>
        <w:szCs w:val="18"/>
      </w:rPr>
      <w:t>1</w:t>
    </w:r>
  </w:p>
  <w:p w14:paraId="2CED7822" w14:textId="7284D955" w:rsidR="003C579C" w:rsidRPr="003C579C" w:rsidRDefault="003C579C" w:rsidP="00B936D9">
    <w:pPr>
      <w:autoSpaceDE w:val="0"/>
      <w:autoSpaceDN w:val="0"/>
      <w:adjustRightInd w:val="0"/>
      <w:spacing w:after="0"/>
      <w:jc w:val="left"/>
      <w:rPr>
        <w:rFonts w:cstheme="minorHAnsi"/>
        <w:color w:val="808080" w:themeColor="background1" w:themeShade="80"/>
        <w:sz w:val="16"/>
        <w:szCs w:val="16"/>
      </w:rPr>
    </w:pPr>
    <w:r w:rsidRPr="003C579C">
      <w:rPr>
        <w:rFonts w:cstheme="minorHAnsi"/>
        <w:color w:val="808080" w:themeColor="background1" w:themeShade="80"/>
        <w:sz w:val="16"/>
        <w:szCs w:val="16"/>
      </w:rPr>
      <w:t xml:space="preserve">Date: </w:t>
    </w:r>
    <w:r w:rsidR="00F61D26">
      <w:rPr>
        <w:rFonts w:cstheme="minorHAnsi"/>
        <w:color w:val="808080" w:themeColor="background1" w:themeShade="80"/>
        <w:sz w:val="16"/>
        <w:szCs w:val="16"/>
      </w:rPr>
      <w:t>05</w:t>
    </w:r>
    <w:r w:rsidR="00774FF2">
      <w:rPr>
        <w:rFonts w:cstheme="minorHAnsi"/>
        <w:color w:val="808080" w:themeColor="background1" w:themeShade="80"/>
        <w:sz w:val="16"/>
        <w:szCs w:val="16"/>
      </w:rPr>
      <w:t>/</w:t>
    </w:r>
    <w:r w:rsidR="00F61D26">
      <w:rPr>
        <w:rFonts w:cstheme="minorHAnsi"/>
        <w:color w:val="808080" w:themeColor="background1" w:themeShade="80"/>
        <w:sz w:val="16"/>
        <w:szCs w:val="16"/>
      </w:rPr>
      <w:t>0</w:t>
    </w:r>
    <w:r w:rsidR="00AA326F">
      <w:rPr>
        <w:rFonts w:cstheme="minorHAnsi"/>
        <w:color w:val="808080" w:themeColor="background1" w:themeShade="80"/>
        <w:sz w:val="16"/>
        <w:szCs w:val="16"/>
      </w:rPr>
      <w:t>4</w:t>
    </w:r>
    <w:r w:rsidR="00774FF2">
      <w:rPr>
        <w:rFonts w:cstheme="minorHAnsi"/>
        <w:color w:val="808080" w:themeColor="background1" w:themeShade="80"/>
        <w:sz w:val="16"/>
        <w:szCs w:val="16"/>
      </w:rPr>
      <w:t>/2026</w:t>
    </w:r>
  </w:p>
  <w:p w14:paraId="6D7CD981" w14:textId="5E6E45FD" w:rsidR="00254CD3" w:rsidRPr="003C579C" w:rsidRDefault="00254CD3" w:rsidP="003C57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819"/>
    <w:multiLevelType w:val="hybridMultilevel"/>
    <w:tmpl w:val="E6E8D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B5528"/>
    <w:multiLevelType w:val="hybridMultilevel"/>
    <w:tmpl w:val="5E6E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A6A8B"/>
    <w:multiLevelType w:val="hybridMultilevel"/>
    <w:tmpl w:val="5888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33A73"/>
    <w:multiLevelType w:val="hybridMultilevel"/>
    <w:tmpl w:val="66CC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F6C7D"/>
    <w:multiLevelType w:val="hybridMultilevel"/>
    <w:tmpl w:val="6F020832"/>
    <w:lvl w:ilvl="0" w:tplc="ECB814C0">
      <w:start w:val="19"/>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4476F"/>
    <w:multiLevelType w:val="hybridMultilevel"/>
    <w:tmpl w:val="8B38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B69CA"/>
    <w:multiLevelType w:val="hybridMultilevel"/>
    <w:tmpl w:val="856A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CE30DE"/>
    <w:multiLevelType w:val="hybridMultilevel"/>
    <w:tmpl w:val="FD58C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9D2E22"/>
    <w:multiLevelType w:val="hybridMultilevel"/>
    <w:tmpl w:val="FFC6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661E02"/>
    <w:multiLevelType w:val="hybridMultilevel"/>
    <w:tmpl w:val="C1985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7F3FE3"/>
    <w:multiLevelType w:val="hybridMultilevel"/>
    <w:tmpl w:val="4928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C54E1E"/>
    <w:multiLevelType w:val="hybridMultilevel"/>
    <w:tmpl w:val="2F5E7EBA"/>
    <w:lvl w:ilvl="0" w:tplc="6EDA3442">
      <w:start w:val="1"/>
      <w:numFmt w:val="decimal"/>
      <w:pStyle w:val="ListParagraph"/>
      <w:lvlText w:val="Step %1."/>
      <w:lvlJc w:val="left"/>
      <w:pPr>
        <w:ind w:left="864" w:hanging="360"/>
      </w:pPr>
      <w:rPr>
        <w:rFonts w:hint="default"/>
        <w:b/>
        <w:bCs/>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2" w15:restartNumberingAfterBreak="0">
    <w:nsid w:val="266953F3"/>
    <w:multiLevelType w:val="multilevel"/>
    <w:tmpl w:val="A0E01B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78A084E"/>
    <w:multiLevelType w:val="multilevel"/>
    <w:tmpl w:val="7DB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A7F4B"/>
    <w:multiLevelType w:val="multilevel"/>
    <w:tmpl w:val="9DA8A1B6"/>
    <w:lvl w:ilvl="0">
      <w:start w:val="1"/>
      <w:numFmt w:val="decimal"/>
      <w:pStyle w:val="TL11"/>
      <w:lvlText w:val="%1."/>
      <w:lvlJc w:val="left"/>
      <w:pPr>
        <w:ind w:left="544" w:hanging="454"/>
      </w:pPr>
      <w:rPr>
        <w:rFonts w:asciiTheme="minorHAnsi" w:eastAsiaTheme="minorHAnsi" w:hAnsiTheme="minorHAnsi" w:cstheme="minorBidi"/>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L12"/>
      <w:lvlText w:val="%1.%2."/>
      <w:lvlJc w:val="left"/>
      <w:pPr>
        <w:ind w:left="2300" w:hanging="6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L13"/>
      <w:lvlText w:val="%1.%2.%3."/>
      <w:lvlJc w:val="left"/>
      <w:pPr>
        <w:ind w:left="2128" w:hanging="851"/>
      </w:pPr>
      <w:rPr>
        <w:rFonts w:hint="default"/>
        <w:b/>
        <w:i w:val="0"/>
      </w:rPr>
    </w:lvl>
    <w:lvl w:ilvl="3">
      <w:start w:val="1"/>
      <w:numFmt w:val="decimal"/>
      <w:pStyle w:val="TL14"/>
      <w:lvlText w:val="%1.%2.%3.%4."/>
      <w:lvlJc w:val="left"/>
      <w:pPr>
        <w:ind w:left="3119" w:hanging="1134"/>
      </w:pPr>
      <w:rPr>
        <w:rFonts w:hint="default"/>
        <w:b/>
        <w:i w:val="0"/>
      </w:rPr>
    </w:lvl>
    <w:lvl w:ilvl="4">
      <w:start w:val="1"/>
      <w:numFmt w:val="decimal"/>
      <w:pStyle w:val="TL15"/>
      <w:lvlText w:val="%1.%2.%3.%4.%5."/>
      <w:lvlJc w:val="left"/>
      <w:pPr>
        <w:ind w:left="5670" w:hanging="1134"/>
      </w:pPr>
      <w:rPr>
        <w:rFonts w:hint="default"/>
      </w:rPr>
    </w:lvl>
    <w:lvl w:ilvl="5">
      <w:start w:val="1"/>
      <w:numFmt w:val="decimal"/>
      <w:lvlText w:val="%1.%2.%3.%4.%5.%6."/>
      <w:lvlJc w:val="left"/>
      <w:pPr>
        <w:ind w:left="6804" w:hanging="1134"/>
      </w:pPr>
      <w:rPr>
        <w:rFonts w:hint="default"/>
      </w:rPr>
    </w:lvl>
    <w:lvl w:ilvl="6">
      <w:start w:val="1"/>
      <w:numFmt w:val="decimal"/>
      <w:lvlText w:val="%1.%2.%3.%4.%5.%6.%7."/>
      <w:lvlJc w:val="left"/>
      <w:pPr>
        <w:ind w:left="7938" w:hanging="1134"/>
      </w:pPr>
      <w:rPr>
        <w:rFonts w:hint="default"/>
      </w:rPr>
    </w:lvl>
    <w:lvl w:ilvl="7">
      <w:start w:val="1"/>
      <w:numFmt w:val="decimal"/>
      <w:lvlText w:val="%1.%2.%3.%4.%5.%6.%7.%8."/>
      <w:lvlJc w:val="left"/>
      <w:pPr>
        <w:ind w:left="9072" w:hanging="1134"/>
      </w:pPr>
      <w:rPr>
        <w:rFonts w:hint="default"/>
      </w:rPr>
    </w:lvl>
    <w:lvl w:ilvl="8">
      <w:start w:val="1"/>
      <w:numFmt w:val="decimal"/>
      <w:lvlText w:val="%1.%2.%3.%4.%5.%6.%7.%8.%9."/>
      <w:lvlJc w:val="left"/>
      <w:pPr>
        <w:ind w:left="10206" w:hanging="1134"/>
      </w:pPr>
      <w:rPr>
        <w:rFonts w:hint="default"/>
      </w:rPr>
    </w:lvl>
  </w:abstractNum>
  <w:abstractNum w:abstractNumId="15" w15:restartNumberingAfterBreak="0">
    <w:nsid w:val="3E260B92"/>
    <w:multiLevelType w:val="multilevel"/>
    <w:tmpl w:val="462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641AA"/>
    <w:multiLevelType w:val="hybridMultilevel"/>
    <w:tmpl w:val="B958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3D0F70"/>
    <w:multiLevelType w:val="hybridMultilevel"/>
    <w:tmpl w:val="BD90C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6F059D"/>
    <w:multiLevelType w:val="multilevel"/>
    <w:tmpl w:val="EA56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B7D90"/>
    <w:multiLevelType w:val="hybridMultilevel"/>
    <w:tmpl w:val="8E90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1F1AA3"/>
    <w:multiLevelType w:val="hybridMultilevel"/>
    <w:tmpl w:val="4E069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092EE1"/>
    <w:multiLevelType w:val="hybridMultilevel"/>
    <w:tmpl w:val="C29EDE32"/>
    <w:lvl w:ilvl="0" w:tplc="36142334">
      <w:start w:val="19"/>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5416CE"/>
    <w:multiLevelType w:val="hybridMultilevel"/>
    <w:tmpl w:val="C87CF7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B0D5376"/>
    <w:multiLevelType w:val="hybridMultilevel"/>
    <w:tmpl w:val="55401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6750E7"/>
    <w:multiLevelType w:val="hybridMultilevel"/>
    <w:tmpl w:val="04AC7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7847F1"/>
    <w:multiLevelType w:val="hybridMultilevel"/>
    <w:tmpl w:val="4B08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5B3E24"/>
    <w:multiLevelType w:val="hybridMultilevel"/>
    <w:tmpl w:val="FCD03EEC"/>
    <w:lvl w:ilvl="0" w:tplc="FEAE195A">
      <w:start w:val="19"/>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205F3D"/>
    <w:multiLevelType w:val="hybridMultilevel"/>
    <w:tmpl w:val="BCCA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B9147E"/>
    <w:multiLevelType w:val="multilevel"/>
    <w:tmpl w:val="B3CE65C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182556"/>
    <w:multiLevelType w:val="hybridMultilevel"/>
    <w:tmpl w:val="3800C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EA7EC5"/>
    <w:multiLevelType w:val="multilevel"/>
    <w:tmpl w:val="200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90BCD"/>
    <w:multiLevelType w:val="hybridMultilevel"/>
    <w:tmpl w:val="7538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2356E7"/>
    <w:multiLevelType w:val="hybridMultilevel"/>
    <w:tmpl w:val="531CD3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153270"/>
    <w:multiLevelType w:val="hybridMultilevel"/>
    <w:tmpl w:val="3E1E6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845E0E"/>
    <w:multiLevelType w:val="multilevel"/>
    <w:tmpl w:val="30825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166095">
    <w:abstractNumId w:val="14"/>
  </w:num>
  <w:num w:numId="2" w16cid:durableId="1303123779">
    <w:abstractNumId w:val="11"/>
  </w:num>
  <w:num w:numId="3" w16cid:durableId="2063598742">
    <w:abstractNumId w:val="20"/>
  </w:num>
  <w:num w:numId="4" w16cid:durableId="9182887">
    <w:abstractNumId w:val="5"/>
  </w:num>
  <w:num w:numId="5" w16cid:durableId="856576576">
    <w:abstractNumId w:val="0"/>
  </w:num>
  <w:num w:numId="6" w16cid:durableId="816385835">
    <w:abstractNumId w:val="13"/>
  </w:num>
  <w:num w:numId="7" w16cid:durableId="1074358091">
    <w:abstractNumId w:val="3"/>
  </w:num>
  <w:num w:numId="8" w16cid:durableId="882206681">
    <w:abstractNumId w:val="12"/>
  </w:num>
  <w:num w:numId="9" w16cid:durableId="606619887">
    <w:abstractNumId w:val="34"/>
  </w:num>
  <w:num w:numId="10" w16cid:durableId="905798028">
    <w:abstractNumId w:val="22"/>
  </w:num>
  <w:num w:numId="11" w16cid:durableId="49622007">
    <w:abstractNumId w:val="15"/>
  </w:num>
  <w:num w:numId="12" w16cid:durableId="1609854742">
    <w:abstractNumId w:val="18"/>
  </w:num>
  <w:num w:numId="13" w16cid:durableId="983241144">
    <w:abstractNumId w:val="30"/>
  </w:num>
  <w:num w:numId="14" w16cid:durableId="761292984">
    <w:abstractNumId w:val="17"/>
  </w:num>
  <w:num w:numId="15" w16cid:durableId="1044871132">
    <w:abstractNumId w:val="6"/>
  </w:num>
  <w:num w:numId="16" w16cid:durableId="587928573">
    <w:abstractNumId w:val="26"/>
  </w:num>
  <w:num w:numId="17" w16cid:durableId="231232983">
    <w:abstractNumId w:val="4"/>
  </w:num>
  <w:num w:numId="18" w16cid:durableId="1335113152">
    <w:abstractNumId w:val="21"/>
  </w:num>
  <w:num w:numId="19" w16cid:durableId="199560316">
    <w:abstractNumId w:val="29"/>
  </w:num>
  <w:num w:numId="20" w16cid:durableId="4289216">
    <w:abstractNumId w:val="8"/>
  </w:num>
  <w:num w:numId="21" w16cid:durableId="1404796745">
    <w:abstractNumId w:val="19"/>
  </w:num>
  <w:num w:numId="22" w16cid:durableId="1907565530">
    <w:abstractNumId w:val="16"/>
  </w:num>
  <w:num w:numId="23" w16cid:durableId="51200065">
    <w:abstractNumId w:val="32"/>
  </w:num>
  <w:num w:numId="24" w16cid:durableId="1694915902">
    <w:abstractNumId w:val="7"/>
  </w:num>
  <w:num w:numId="25" w16cid:durableId="1920140631">
    <w:abstractNumId w:val="23"/>
  </w:num>
  <w:num w:numId="26" w16cid:durableId="1002244745">
    <w:abstractNumId w:val="31"/>
  </w:num>
  <w:num w:numId="27" w16cid:durableId="2073307908">
    <w:abstractNumId w:val="9"/>
  </w:num>
  <w:num w:numId="28" w16cid:durableId="806628488">
    <w:abstractNumId w:val="2"/>
  </w:num>
  <w:num w:numId="29" w16cid:durableId="757335266">
    <w:abstractNumId w:val="33"/>
  </w:num>
  <w:num w:numId="30" w16cid:durableId="210652653">
    <w:abstractNumId w:val="25"/>
  </w:num>
  <w:num w:numId="31" w16cid:durableId="333647604">
    <w:abstractNumId w:val="1"/>
  </w:num>
  <w:num w:numId="32" w16cid:durableId="1816675137">
    <w:abstractNumId w:val="10"/>
  </w:num>
  <w:num w:numId="33" w16cid:durableId="1725444217">
    <w:abstractNumId w:val="24"/>
  </w:num>
  <w:num w:numId="34" w16cid:durableId="1673294941">
    <w:abstractNumId w:val="27"/>
  </w:num>
  <w:num w:numId="35" w16cid:durableId="6805495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1052797">
    <w:abstractNumId w:val="2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1sDQFAksTCwsDQyUdpeDU4uLM/DyQAkOjWgBSEoulLQAAAA=="/>
  </w:docVars>
  <w:rsids>
    <w:rsidRoot w:val="00340095"/>
    <w:rsid w:val="00000235"/>
    <w:rsid w:val="00000783"/>
    <w:rsid w:val="00000E0B"/>
    <w:rsid w:val="00001980"/>
    <w:rsid w:val="00001A09"/>
    <w:rsid w:val="00001CDA"/>
    <w:rsid w:val="00001DE1"/>
    <w:rsid w:val="000021D4"/>
    <w:rsid w:val="00002C1B"/>
    <w:rsid w:val="000036B6"/>
    <w:rsid w:val="000039C7"/>
    <w:rsid w:val="00003BB1"/>
    <w:rsid w:val="00004554"/>
    <w:rsid w:val="00004647"/>
    <w:rsid w:val="00005CDD"/>
    <w:rsid w:val="00006DFA"/>
    <w:rsid w:val="000070A5"/>
    <w:rsid w:val="0000715B"/>
    <w:rsid w:val="00007E90"/>
    <w:rsid w:val="000112CA"/>
    <w:rsid w:val="00012417"/>
    <w:rsid w:val="00013096"/>
    <w:rsid w:val="0001366F"/>
    <w:rsid w:val="00013802"/>
    <w:rsid w:val="0001387F"/>
    <w:rsid w:val="000138D2"/>
    <w:rsid w:val="0001419D"/>
    <w:rsid w:val="00014237"/>
    <w:rsid w:val="00014899"/>
    <w:rsid w:val="00014F99"/>
    <w:rsid w:val="00016089"/>
    <w:rsid w:val="00016F5A"/>
    <w:rsid w:val="00017596"/>
    <w:rsid w:val="00020607"/>
    <w:rsid w:val="000207EA"/>
    <w:rsid w:val="00020B4C"/>
    <w:rsid w:val="00021E89"/>
    <w:rsid w:val="00021FA0"/>
    <w:rsid w:val="00022777"/>
    <w:rsid w:val="00022E8C"/>
    <w:rsid w:val="0002381B"/>
    <w:rsid w:val="00023BA5"/>
    <w:rsid w:val="0002460E"/>
    <w:rsid w:val="000251EA"/>
    <w:rsid w:val="00025D9C"/>
    <w:rsid w:val="000264A9"/>
    <w:rsid w:val="000264EE"/>
    <w:rsid w:val="00026C05"/>
    <w:rsid w:val="00026ED2"/>
    <w:rsid w:val="0002735A"/>
    <w:rsid w:val="0002748F"/>
    <w:rsid w:val="00027D4B"/>
    <w:rsid w:val="00027DAA"/>
    <w:rsid w:val="0003003D"/>
    <w:rsid w:val="00030068"/>
    <w:rsid w:val="00030CC8"/>
    <w:rsid w:val="00031456"/>
    <w:rsid w:val="000319AD"/>
    <w:rsid w:val="00031CAB"/>
    <w:rsid w:val="00032230"/>
    <w:rsid w:val="0003256A"/>
    <w:rsid w:val="000328CD"/>
    <w:rsid w:val="00032BE9"/>
    <w:rsid w:val="00032F17"/>
    <w:rsid w:val="000332E0"/>
    <w:rsid w:val="0003428A"/>
    <w:rsid w:val="00034468"/>
    <w:rsid w:val="00034558"/>
    <w:rsid w:val="00034798"/>
    <w:rsid w:val="000358E6"/>
    <w:rsid w:val="0003592C"/>
    <w:rsid w:val="00036F61"/>
    <w:rsid w:val="000376C1"/>
    <w:rsid w:val="00037BCC"/>
    <w:rsid w:val="000403AF"/>
    <w:rsid w:val="000404DA"/>
    <w:rsid w:val="00040863"/>
    <w:rsid w:val="00040DB4"/>
    <w:rsid w:val="00041019"/>
    <w:rsid w:val="0004203F"/>
    <w:rsid w:val="000423CA"/>
    <w:rsid w:val="000424A7"/>
    <w:rsid w:val="00042554"/>
    <w:rsid w:val="00042F0D"/>
    <w:rsid w:val="0004327D"/>
    <w:rsid w:val="0004381C"/>
    <w:rsid w:val="0004442E"/>
    <w:rsid w:val="00044473"/>
    <w:rsid w:val="00044754"/>
    <w:rsid w:val="00044EA8"/>
    <w:rsid w:val="00045D7C"/>
    <w:rsid w:val="0004647D"/>
    <w:rsid w:val="0004668E"/>
    <w:rsid w:val="00047113"/>
    <w:rsid w:val="000472D6"/>
    <w:rsid w:val="00047D18"/>
    <w:rsid w:val="000500FC"/>
    <w:rsid w:val="00050847"/>
    <w:rsid w:val="00050A89"/>
    <w:rsid w:val="00050C99"/>
    <w:rsid w:val="00050E1A"/>
    <w:rsid w:val="00050EB5"/>
    <w:rsid w:val="00051389"/>
    <w:rsid w:val="00051DD4"/>
    <w:rsid w:val="00051F6E"/>
    <w:rsid w:val="00052E59"/>
    <w:rsid w:val="00052FF5"/>
    <w:rsid w:val="00053A22"/>
    <w:rsid w:val="00053C3F"/>
    <w:rsid w:val="00053DED"/>
    <w:rsid w:val="000540FC"/>
    <w:rsid w:val="0005445D"/>
    <w:rsid w:val="00054D3A"/>
    <w:rsid w:val="00055AE2"/>
    <w:rsid w:val="00056112"/>
    <w:rsid w:val="0005720D"/>
    <w:rsid w:val="00057378"/>
    <w:rsid w:val="000574C8"/>
    <w:rsid w:val="000576BB"/>
    <w:rsid w:val="00057CA4"/>
    <w:rsid w:val="00057DA9"/>
    <w:rsid w:val="00060956"/>
    <w:rsid w:val="00061E32"/>
    <w:rsid w:val="00062D31"/>
    <w:rsid w:val="00063349"/>
    <w:rsid w:val="0006351A"/>
    <w:rsid w:val="00063589"/>
    <w:rsid w:val="00064276"/>
    <w:rsid w:val="000644AF"/>
    <w:rsid w:val="00064C22"/>
    <w:rsid w:val="00064D4A"/>
    <w:rsid w:val="00065290"/>
    <w:rsid w:val="0006537E"/>
    <w:rsid w:val="0006539D"/>
    <w:rsid w:val="00065823"/>
    <w:rsid w:val="000667F2"/>
    <w:rsid w:val="00066AC1"/>
    <w:rsid w:val="00066DA3"/>
    <w:rsid w:val="000675E0"/>
    <w:rsid w:val="0006768A"/>
    <w:rsid w:val="0006787B"/>
    <w:rsid w:val="0007003E"/>
    <w:rsid w:val="00070457"/>
    <w:rsid w:val="00070619"/>
    <w:rsid w:val="00070E61"/>
    <w:rsid w:val="0007195F"/>
    <w:rsid w:val="00072117"/>
    <w:rsid w:val="0007235E"/>
    <w:rsid w:val="00072BCC"/>
    <w:rsid w:val="00073E7A"/>
    <w:rsid w:val="0007409C"/>
    <w:rsid w:val="00074394"/>
    <w:rsid w:val="00074D7B"/>
    <w:rsid w:val="0007518D"/>
    <w:rsid w:val="0007587E"/>
    <w:rsid w:val="00076071"/>
    <w:rsid w:val="00076B2E"/>
    <w:rsid w:val="000778A4"/>
    <w:rsid w:val="00080132"/>
    <w:rsid w:val="000806F4"/>
    <w:rsid w:val="00082D1D"/>
    <w:rsid w:val="00082D36"/>
    <w:rsid w:val="00082E50"/>
    <w:rsid w:val="00083241"/>
    <w:rsid w:val="00084ED7"/>
    <w:rsid w:val="00085F07"/>
    <w:rsid w:val="00086B9C"/>
    <w:rsid w:val="00087B59"/>
    <w:rsid w:val="00090487"/>
    <w:rsid w:val="0009078F"/>
    <w:rsid w:val="000915FE"/>
    <w:rsid w:val="00091A0B"/>
    <w:rsid w:val="00093189"/>
    <w:rsid w:val="00093817"/>
    <w:rsid w:val="000938A8"/>
    <w:rsid w:val="000942A6"/>
    <w:rsid w:val="000948FA"/>
    <w:rsid w:val="00094D93"/>
    <w:rsid w:val="00094FB1"/>
    <w:rsid w:val="00095256"/>
    <w:rsid w:val="0009537F"/>
    <w:rsid w:val="000957FA"/>
    <w:rsid w:val="00096271"/>
    <w:rsid w:val="000974FC"/>
    <w:rsid w:val="00097EEB"/>
    <w:rsid w:val="000A05D1"/>
    <w:rsid w:val="000A1007"/>
    <w:rsid w:val="000A192C"/>
    <w:rsid w:val="000A19D6"/>
    <w:rsid w:val="000A1FE7"/>
    <w:rsid w:val="000A239E"/>
    <w:rsid w:val="000A2804"/>
    <w:rsid w:val="000A2E22"/>
    <w:rsid w:val="000A4525"/>
    <w:rsid w:val="000A55A3"/>
    <w:rsid w:val="000A5E4C"/>
    <w:rsid w:val="000A6326"/>
    <w:rsid w:val="000A639A"/>
    <w:rsid w:val="000A6712"/>
    <w:rsid w:val="000A6DF2"/>
    <w:rsid w:val="000A7B0A"/>
    <w:rsid w:val="000B00AA"/>
    <w:rsid w:val="000B04DD"/>
    <w:rsid w:val="000B0C4B"/>
    <w:rsid w:val="000B1552"/>
    <w:rsid w:val="000B1807"/>
    <w:rsid w:val="000B1BE6"/>
    <w:rsid w:val="000B20F3"/>
    <w:rsid w:val="000B3F3A"/>
    <w:rsid w:val="000B3F5A"/>
    <w:rsid w:val="000B41AB"/>
    <w:rsid w:val="000B4B70"/>
    <w:rsid w:val="000B4F33"/>
    <w:rsid w:val="000B5DB5"/>
    <w:rsid w:val="000B6B55"/>
    <w:rsid w:val="000B6FBA"/>
    <w:rsid w:val="000B7501"/>
    <w:rsid w:val="000C091C"/>
    <w:rsid w:val="000C0CC9"/>
    <w:rsid w:val="000C0E04"/>
    <w:rsid w:val="000C125D"/>
    <w:rsid w:val="000C19FC"/>
    <w:rsid w:val="000C1F54"/>
    <w:rsid w:val="000C27FC"/>
    <w:rsid w:val="000C2AF7"/>
    <w:rsid w:val="000C36E5"/>
    <w:rsid w:val="000C3D4B"/>
    <w:rsid w:val="000C53EC"/>
    <w:rsid w:val="000C5AEF"/>
    <w:rsid w:val="000C71D0"/>
    <w:rsid w:val="000C726A"/>
    <w:rsid w:val="000C757F"/>
    <w:rsid w:val="000C7966"/>
    <w:rsid w:val="000D007A"/>
    <w:rsid w:val="000D0369"/>
    <w:rsid w:val="000D05B7"/>
    <w:rsid w:val="000D0980"/>
    <w:rsid w:val="000D1053"/>
    <w:rsid w:val="000D12BC"/>
    <w:rsid w:val="000D13F0"/>
    <w:rsid w:val="000D1D26"/>
    <w:rsid w:val="000D1DCD"/>
    <w:rsid w:val="000D1E72"/>
    <w:rsid w:val="000D215A"/>
    <w:rsid w:val="000D2DAD"/>
    <w:rsid w:val="000D40B0"/>
    <w:rsid w:val="000D4101"/>
    <w:rsid w:val="000D4BBD"/>
    <w:rsid w:val="000D4F41"/>
    <w:rsid w:val="000D5ECF"/>
    <w:rsid w:val="000D5FE1"/>
    <w:rsid w:val="000D60C5"/>
    <w:rsid w:val="000D6376"/>
    <w:rsid w:val="000D7240"/>
    <w:rsid w:val="000D739F"/>
    <w:rsid w:val="000E04CD"/>
    <w:rsid w:val="000E07B4"/>
    <w:rsid w:val="000E08FF"/>
    <w:rsid w:val="000E0E9A"/>
    <w:rsid w:val="000E132C"/>
    <w:rsid w:val="000E1A35"/>
    <w:rsid w:val="000E1B62"/>
    <w:rsid w:val="000E22BE"/>
    <w:rsid w:val="000E2FCA"/>
    <w:rsid w:val="000E39BB"/>
    <w:rsid w:val="000E4CFC"/>
    <w:rsid w:val="000E62BA"/>
    <w:rsid w:val="000E6BAF"/>
    <w:rsid w:val="000E764D"/>
    <w:rsid w:val="000E76E0"/>
    <w:rsid w:val="000F041A"/>
    <w:rsid w:val="000F07DA"/>
    <w:rsid w:val="000F09F9"/>
    <w:rsid w:val="000F0E13"/>
    <w:rsid w:val="000F12DC"/>
    <w:rsid w:val="000F15AA"/>
    <w:rsid w:val="000F2502"/>
    <w:rsid w:val="000F2641"/>
    <w:rsid w:val="000F2658"/>
    <w:rsid w:val="000F291B"/>
    <w:rsid w:val="000F3236"/>
    <w:rsid w:val="000F3872"/>
    <w:rsid w:val="000F3F01"/>
    <w:rsid w:val="000F488C"/>
    <w:rsid w:val="000F4963"/>
    <w:rsid w:val="000F4B2C"/>
    <w:rsid w:val="000F4B41"/>
    <w:rsid w:val="000F5762"/>
    <w:rsid w:val="000F621A"/>
    <w:rsid w:val="000F670C"/>
    <w:rsid w:val="000F6E3D"/>
    <w:rsid w:val="000F6EA1"/>
    <w:rsid w:val="000F6ED6"/>
    <w:rsid w:val="000F74C6"/>
    <w:rsid w:val="000F78A5"/>
    <w:rsid w:val="001030F7"/>
    <w:rsid w:val="00104201"/>
    <w:rsid w:val="00104323"/>
    <w:rsid w:val="00104AE4"/>
    <w:rsid w:val="001051F7"/>
    <w:rsid w:val="001065DF"/>
    <w:rsid w:val="00107720"/>
    <w:rsid w:val="00107A9A"/>
    <w:rsid w:val="001121A1"/>
    <w:rsid w:val="001124E4"/>
    <w:rsid w:val="0011284B"/>
    <w:rsid w:val="0011299E"/>
    <w:rsid w:val="00112A6F"/>
    <w:rsid w:val="0011391D"/>
    <w:rsid w:val="001156F4"/>
    <w:rsid w:val="00115998"/>
    <w:rsid w:val="00115CD2"/>
    <w:rsid w:val="00115D1D"/>
    <w:rsid w:val="00116163"/>
    <w:rsid w:val="00116A66"/>
    <w:rsid w:val="00117789"/>
    <w:rsid w:val="0011795B"/>
    <w:rsid w:val="00117A4F"/>
    <w:rsid w:val="00121601"/>
    <w:rsid w:val="001220A3"/>
    <w:rsid w:val="0012247E"/>
    <w:rsid w:val="001226DF"/>
    <w:rsid w:val="00122899"/>
    <w:rsid w:val="00123735"/>
    <w:rsid w:val="001239CA"/>
    <w:rsid w:val="00123D38"/>
    <w:rsid w:val="00123FFC"/>
    <w:rsid w:val="001243F0"/>
    <w:rsid w:val="001255BE"/>
    <w:rsid w:val="00125AF3"/>
    <w:rsid w:val="00125B3B"/>
    <w:rsid w:val="001266D7"/>
    <w:rsid w:val="00126984"/>
    <w:rsid w:val="00126C36"/>
    <w:rsid w:val="00126D45"/>
    <w:rsid w:val="00126DF3"/>
    <w:rsid w:val="00127BD8"/>
    <w:rsid w:val="00127DD8"/>
    <w:rsid w:val="001301DE"/>
    <w:rsid w:val="00130E4D"/>
    <w:rsid w:val="0013193F"/>
    <w:rsid w:val="00131C69"/>
    <w:rsid w:val="00131FF8"/>
    <w:rsid w:val="00132B76"/>
    <w:rsid w:val="00132F8E"/>
    <w:rsid w:val="001348CB"/>
    <w:rsid w:val="00134F4A"/>
    <w:rsid w:val="00135D1E"/>
    <w:rsid w:val="0013614B"/>
    <w:rsid w:val="00136CB7"/>
    <w:rsid w:val="001378BC"/>
    <w:rsid w:val="00137C13"/>
    <w:rsid w:val="00137C26"/>
    <w:rsid w:val="001407B9"/>
    <w:rsid w:val="001407D7"/>
    <w:rsid w:val="00140C66"/>
    <w:rsid w:val="00140E01"/>
    <w:rsid w:val="0014108B"/>
    <w:rsid w:val="001414B8"/>
    <w:rsid w:val="00141734"/>
    <w:rsid w:val="001433EB"/>
    <w:rsid w:val="00143880"/>
    <w:rsid w:val="00143B93"/>
    <w:rsid w:val="00144118"/>
    <w:rsid w:val="001442CA"/>
    <w:rsid w:val="001448C7"/>
    <w:rsid w:val="001448CB"/>
    <w:rsid w:val="00144D09"/>
    <w:rsid w:val="001456BB"/>
    <w:rsid w:val="00146006"/>
    <w:rsid w:val="001468D5"/>
    <w:rsid w:val="00146F68"/>
    <w:rsid w:val="0014704B"/>
    <w:rsid w:val="001504F1"/>
    <w:rsid w:val="00150CEB"/>
    <w:rsid w:val="001520F2"/>
    <w:rsid w:val="00152FB5"/>
    <w:rsid w:val="00153B51"/>
    <w:rsid w:val="00153D66"/>
    <w:rsid w:val="001541E0"/>
    <w:rsid w:val="00155000"/>
    <w:rsid w:val="00155155"/>
    <w:rsid w:val="00155C87"/>
    <w:rsid w:val="00156778"/>
    <w:rsid w:val="001575F2"/>
    <w:rsid w:val="00157C56"/>
    <w:rsid w:val="00160AB1"/>
    <w:rsid w:val="0016134B"/>
    <w:rsid w:val="00161C42"/>
    <w:rsid w:val="0016311E"/>
    <w:rsid w:val="00163453"/>
    <w:rsid w:val="00163481"/>
    <w:rsid w:val="00163726"/>
    <w:rsid w:val="00163FE9"/>
    <w:rsid w:val="001641CC"/>
    <w:rsid w:val="0016460B"/>
    <w:rsid w:val="00164689"/>
    <w:rsid w:val="00164A6C"/>
    <w:rsid w:val="0016536A"/>
    <w:rsid w:val="001653A3"/>
    <w:rsid w:val="001655BE"/>
    <w:rsid w:val="00165C7B"/>
    <w:rsid w:val="001661A6"/>
    <w:rsid w:val="001661E4"/>
    <w:rsid w:val="001676C3"/>
    <w:rsid w:val="00170011"/>
    <w:rsid w:val="00170605"/>
    <w:rsid w:val="00170995"/>
    <w:rsid w:val="00170C9F"/>
    <w:rsid w:val="00171529"/>
    <w:rsid w:val="00171DE2"/>
    <w:rsid w:val="00172F0F"/>
    <w:rsid w:val="00172F7B"/>
    <w:rsid w:val="001731D6"/>
    <w:rsid w:val="00173407"/>
    <w:rsid w:val="0017376C"/>
    <w:rsid w:val="00173858"/>
    <w:rsid w:val="00174714"/>
    <w:rsid w:val="0017528A"/>
    <w:rsid w:val="001756E4"/>
    <w:rsid w:val="00175BC8"/>
    <w:rsid w:val="00176240"/>
    <w:rsid w:val="00177055"/>
    <w:rsid w:val="001770E2"/>
    <w:rsid w:val="001774ED"/>
    <w:rsid w:val="00177AD1"/>
    <w:rsid w:val="00177D04"/>
    <w:rsid w:val="00177E59"/>
    <w:rsid w:val="00177E74"/>
    <w:rsid w:val="00180A01"/>
    <w:rsid w:val="00180DD2"/>
    <w:rsid w:val="001810B4"/>
    <w:rsid w:val="00181818"/>
    <w:rsid w:val="00182C8D"/>
    <w:rsid w:val="00184AD3"/>
    <w:rsid w:val="00184D0D"/>
    <w:rsid w:val="00184EB7"/>
    <w:rsid w:val="00184F01"/>
    <w:rsid w:val="001854FA"/>
    <w:rsid w:val="0018558A"/>
    <w:rsid w:val="001855AB"/>
    <w:rsid w:val="00185F9A"/>
    <w:rsid w:val="00186D20"/>
    <w:rsid w:val="001873F7"/>
    <w:rsid w:val="001876DC"/>
    <w:rsid w:val="00187D47"/>
    <w:rsid w:val="00190EB6"/>
    <w:rsid w:val="001915D2"/>
    <w:rsid w:val="001919F1"/>
    <w:rsid w:val="001928CB"/>
    <w:rsid w:val="00192994"/>
    <w:rsid w:val="00193952"/>
    <w:rsid w:val="0019490D"/>
    <w:rsid w:val="00195023"/>
    <w:rsid w:val="00195883"/>
    <w:rsid w:val="001958CC"/>
    <w:rsid w:val="00195A5C"/>
    <w:rsid w:val="001970B7"/>
    <w:rsid w:val="001970E9"/>
    <w:rsid w:val="00197520"/>
    <w:rsid w:val="00197844"/>
    <w:rsid w:val="001979E7"/>
    <w:rsid w:val="001A0856"/>
    <w:rsid w:val="001A0A2E"/>
    <w:rsid w:val="001A2683"/>
    <w:rsid w:val="001A3A8A"/>
    <w:rsid w:val="001A3CEC"/>
    <w:rsid w:val="001A3F29"/>
    <w:rsid w:val="001A46A0"/>
    <w:rsid w:val="001A495C"/>
    <w:rsid w:val="001A4C03"/>
    <w:rsid w:val="001A5256"/>
    <w:rsid w:val="001A6CD4"/>
    <w:rsid w:val="001A6D0E"/>
    <w:rsid w:val="001A743C"/>
    <w:rsid w:val="001A7AAC"/>
    <w:rsid w:val="001B0B1F"/>
    <w:rsid w:val="001B125C"/>
    <w:rsid w:val="001B27FE"/>
    <w:rsid w:val="001B2D27"/>
    <w:rsid w:val="001B313A"/>
    <w:rsid w:val="001B336D"/>
    <w:rsid w:val="001B3FF7"/>
    <w:rsid w:val="001B4908"/>
    <w:rsid w:val="001B4A02"/>
    <w:rsid w:val="001B52D8"/>
    <w:rsid w:val="001B534E"/>
    <w:rsid w:val="001B5AC1"/>
    <w:rsid w:val="001B5CF5"/>
    <w:rsid w:val="001B61B2"/>
    <w:rsid w:val="001B62A4"/>
    <w:rsid w:val="001B79E3"/>
    <w:rsid w:val="001B7A32"/>
    <w:rsid w:val="001B7E73"/>
    <w:rsid w:val="001C06A4"/>
    <w:rsid w:val="001C06C3"/>
    <w:rsid w:val="001C0FDF"/>
    <w:rsid w:val="001C11A9"/>
    <w:rsid w:val="001C137C"/>
    <w:rsid w:val="001C1A23"/>
    <w:rsid w:val="001C1F76"/>
    <w:rsid w:val="001C2488"/>
    <w:rsid w:val="001C2C45"/>
    <w:rsid w:val="001C3825"/>
    <w:rsid w:val="001C3BF3"/>
    <w:rsid w:val="001C3CEF"/>
    <w:rsid w:val="001C4300"/>
    <w:rsid w:val="001C4A19"/>
    <w:rsid w:val="001C4D93"/>
    <w:rsid w:val="001C517A"/>
    <w:rsid w:val="001C5BC4"/>
    <w:rsid w:val="001C5BD7"/>
    <w:rsid w:val="001C6128"/>
    <w:rsid w:val="001C70E2"/>
    <w:rsid w:val="001C7A31"/>
    <w:rsid w:val="001D0AD5"/>
    <w:rsid w:val="001D11CF"/>
    <w:rsid w:val="001D3731"/>
    <w:rsid w:val="001D3DE4"/>
    <w:rsid w:val="001D44FB"/>
    <w:rsid w:val="001D453D"/>
    <w:rsid w:val="001D69B2"/>
    <w:rsid w:val="001D6F85"/>
    <w:rsid w:val="001D7999"/>
    <w:rsid w:val="001E061D"/>
    <w:rsid w:val="001E07A6"/>
    <w:rsid w:val="001E0942"/>
    <w:rsid w:val="001E0B79"/>
    <w:rsid w:val="001E0E3F"/>
    <w:rsid w:val="001E1842"/>
    <w:rsid w:val="001E1C4F"/>
    <w:rsid w:val="001E2691"/>
    <w:rsid w:val="001E26D9"/>
    <w:rsid w:val="001E3258"/>
    <w:rsid w:val="001E4B61"/>
    <w:rsid w:val="001E56AD"/>
    <w:rsid w:val="001E5738"/>
    <w:rsid w:val="001E6201"/>
    <w:rsid w:val="001E6EE7"/>
    <w:rsid w:val="001E7D90"/>
    <w:rsid w:val="001F1C02"/>
    <w:rsid w:val="001F1CB1"/>
    <w:rsid w:val="001F2431"/>
    <w:rsid w:val="001F35E8"/>
    <w:rsid w:val="001F4A56"/>
    <w:rsid w:val="001F4DE3"/>
    <w:rsid w:val="001F5029"/>
    <w:rsid w:val="001F6321"/>
    <w:rsid w:val="001F63B3"/>
    <w:rsid w:val="001F6B43"/>
    <w:rsid w:val="001F7E3C"/>
    <w:rsid w:val="002007EC"/>
    <w:rsid w:val="002012A2"/>
    <w:rsid w:val="00202C5C"/>
    <w:rsid w:val="0020346B"/>
    <w:rsid w:val="002034A4"/>
    <w:rsid w:val="00203618"/>
    <w:rsid w:val="00203C40"/>
    <w:rsid w:val="00203DCD"/>
    <w:rsid w:val="0020619F"/>
    <w:rsid w:val="002067A7"/>
    <w:rsid w:val="00207193"/>
    <w:rsid w:val="00207796"/>
    <w:rsid w:val="00207D19"/>
    <w:rsid w:val="002114F3"/>
    <w:rsid w:val="00211612"/>
    <w:rsid w:val="00211F20"/>
    <w:rsid w:val="00211F47"/>
    <w:rsid w:val="00212014"/>
    <w:rsid w:val="00212B0D"/>
    <w:rsid w:val="0021313B"/>
    <w:rsid w:val="002137F8"/>
    <w:rsid w:val="00215B9C"/>
    <w:rsid w:val="00220BF7"/>
    <w:rsid w:val="00222DA3"/>
    <w:rsid w:val="0022315D"/>
    <w:rsid w:val="00223C7F"/>
    <w:rsid w:val="00224C1F"/>
    <w:rsid w:val="00224FDA"/>
    <w:rsid w:val="002262FB"/>
    <w:rsid w:val="00226306"/>
    <w:rsid w:val="0022669B"/>
    <w:rsid w:val="00226F9E"/>
    <w:rsid w:val="00227293"/>
    <w:rsid w:val="002278E0"/>
    <w:rsid w:val="00227DCC"/>
    <w:rsid w:val="00230068"/>
    <w:rsid w:val="00230A08"/>
    <w:rsid w:val="00231037"/>
    <w:rsid w:val="00231766"/>
    <w:rsid w:val="00231D4B"/>
    <w:rsid w:val="002336A8"/>
    <w:rsid w:val="002336DB"/>
    <w:rsid w:val="002338F0"/>
    <w:rsid w:val="00233C6B"/>
    <w:rsid w:val="00234940"/>
    <w:rsid w:val="00234E69"/>
    <w:rsid w:val="00235834"/>
    <w:rsid w:val="0024064C"/>
    <w:rsid w:val="00240A5B"/>
    <w:rsid w:val="00240AF4"/>
    <w:rsid w:val="00240FCB"/>
    <w:rsid w:val="00241DC5"/>
    <w:rsid w:val="0024265D"/>
    <w:rsid w:val="00242B72"/>
    <w:rsid w:val="00242BB1"/>
    <w:rsid w:val="0024303C"/>
    <w:rsid w:val="0024398D"/>
    <w:rsid w:val="00243B21"/>
    <w:rsid w:val="00243E81"/>
    <w:rsid w:val="00243FEB"/>
    <w:rsid w:val="002442B0"/>
    <w:rsid w:val="0024433B"/>
    <w:rsid w:val="002444FA"/>
    <w:rsid w:val="00244590"/>
    <w:rsid w:val="002458DE"/>
    <w:rsid w:val="00245E2B"/>
    <w:rsid w:val="00246C97"/>
    <w:rsid w:val="00247097"/>
    <w:rsid w:val="00247739"/>
    <w:rsid w:val="00247AEA"/>
    <w:rsid w:val="00250BAE"/>
    <w:rsid w:val="00250F1B"/>
    <w:rsid w:val="00251690"/>
    <w:rsid w:val="002521D0"/>
    <w:rsid w:val="0025246F"/>
    <w:rsid w:val="00252EB0"/>
    <w:rsid w:val="002535FD"/>
    <w:rsid w:val="002536AC"/>
    <w:rsid w:val="00254022"/>
    <w:rsid w:val="00254130"/>
    <w:rsid w:val="00254CD3"/>
    <w:rsid w:val="002555F1"/>
    <w:rsid w:val="002564F5"/>
    <w:rsid w:val="00256584"/>
    <w:rsid w:val="00256FE8"/>
    <w:rsid w:val="002602CC"/>
    <w:rsid w:val="002610DE"/>
    <w:rsid w:val="00261E26"/>
    <w:rsid w:val="0026224A"/>
    <w:rsid w:val="002623ED"/>
    <w:rsid w:val="002630F0"/>
    <w:rsid w:val="00263629"/>
    <w:rsid w:val="0026382D"/>
    <w:rsid w:val="0026448F"/>
    <w:rsid w:val="00264BA2"/>
    <w:rsid w:val="00264DCF"/>
    <w:rsid w:val="0026512E"/>
    <w:rsid w:val="0026672A"/>
    <w:rsid w:val="00266861"/>
    <w:rsid w:val="00267DD5"/>
    <w:rsid w:val="002700B6"/>
    <w:rsid w:val="00270852"/>
    <w:rsid w:val="00270D8B"/>
    <w:rsid w:val="00272398"/>
    <w:rsid w:val="0027247F"/>
    <w:rsid w:val="002735A5"/>
    <w:rsid w:val="00273710"/>
    <w:rsid w:val="0027415D"/>
    <w:rsid w:val="00274394"/>
    <w:rsid w:val="0027484B"/>
    <w:rsid w:val="00274B1F"/>
    <w:rsid w:val="002752C3"/>
    <w:rsid w:val="002755C7"/>
    <w:rsid w:val="00275A6E"/>
    <w:rsid w:val="002769AE"/>
    <w:rsid w:val="00276A6F"/>
    <w:rsid w:val="00276D51"/>
    <w:rsid w:val="00276E5F"/>
    <w:rsid w:val="002776E6"/>
    <w:rsid w:val="00277EE2"/>
    <w:rsid w:val="0028006F"/>
    <w:rsid w:val="00280465"/>
    <w:rsid w:val="002819BE"/>
    <w:rsid w:val="0028267B"/>
    <w:rsid w:val="00283CED"/>
    <w:rsid w:val="002840A0"/>
    <w:rsid w:val="00284DA5"/>
    <w:rsid w:val="00284DF4"/>
    <w:rsid w:val="00285600"/>
    <w:rsid w:val="00287E22"/>
    <w:rsid w:val="0029053B"/>
    <w:rsid w:val="002907E9"/>
    <w:rsid w:val="00290817"/>
    <w:rsid w:val="0029113D"/>
    <w:rsid w:val="0029127B"/>
    <w:rsid w:val="00291335"/>
    <w:rsid w:val="002913E6"/>
    <w:rsid w:val="00291525"/>
    <w:rsid w:val="0029188D"/>
    <w:rsid w:val="00291F4F"/>
    <w:rsid w:val="002925C7"/>
    <w:rsid w:val="00292A66"/>
    <w:rsid w:val="00292D2D"/>
    <w:rsid w:val="00293488"/>
    <w:rsid w:val="00293FDA"/>
    <w:rsid w:val="002942DE"/>
    <w:rsid w:val="00294D2D"/>
    <w:rsid w:val="00294F21"/>
    <w:rsid w:val="0029515E"/>
    <w:rsid w:val="00295EB9"/>
    <w:rsid w:val="00297353"/>
    <w:rsid w:val="00297DB9"/>
    <w:rsid w:val="002A03FA"/>
    <w:rsid w:val="002A38BC"/>
    <w:rsid w:val="002A3FCF"/>
    <w:rsid w:val="002A4693"/>
    <w:rsid w:val="002A4895"/>
    <w:rsid w:val="002A4A55"/>
    <w:rsid w:val="002A693C"/>
    <w:rsid w:val="002A72A9"/>
    <w:rsid w:val="002A7944"/>
    <w:rsid w:val="002B0E18"/>
    <w:rsid w:val="002B0E50"/>
    <w:rsid w:val="002B173F"/>
    <w:rsid w:val="002B185D"/>
    <w:rsid w:val="002B1F1A"/>
    <w:rsid w:val="002B246B"/>
    <w:rsid w:val="002B3BC8"/>
    <w:rsid w:val="002B480C"/>
    <w:rsid w:val="002B4D15"/>
    <w:rsid w:val="002B5529"/>
    <w:rsid w:val="002B5859"/>
    <w:rsid w:val="002B5C20"/>
    <w:rsid w:val="002B662F"/>
    <w:rsid w:val="002B689F"/>
    <w:rsid w:val="002B7079"/>
    <w:rsid w:val="002C03BE"/>
    <w:rsid w:val="002C0507"/>
    <w:rsid w:val="002C1633"/>
    <w:rsid w:val="002C2AF9"/>
    <w:rsid w:val="002C2B83"/>
    <w:rsid w:val="002C3909"/>
    <w:rsid w:val="002C4A31"/>
    <w:rsid w:val="002C4F3C"/>
    <w:rsid w:val="002C5186"/>
    <w:rsid w:val="002C59BC"/>
    <w:rsid w:val="002C5A8D"/>
    <w:rsid w:val="002C5D28"/>
    <w:rsid w:val="002C5D3C"/>
    <w:rsid w:val="002C6AB5"/>
    <w:rsid w:val="002C6B4F"/>
    <w:rsid w:val="002C6DF3"/>
    <w:rsid w:val="002C72BA"/>
    <w:rsid w:val="002C746B"/>
    <w:rsid w:val="002C7A85"/>
    <w:rsid w:val="002C7CCF"/>
    <w:rsid w:val="002D0A17"/>
    <w:rsid w:val="002D1582"/>
    <w:rsid w:val="002D18A5"/>
    <w:rsid w:val="002D1CCC"/>
    <w:rsid w:val="002D3C2E"/>
    <w:rsid w:val="002D4222"/>
    <w:rsid w:val="002D48E2"/>
    <w:rsid w:val="002D4C8B"/>
    <w:rsid w:val="002D4F51"/>
    <w:rsid w:val="002D50D4"/>
    <w:rsid w:val="002D6236"/>
    <w:rsid w:val="002D6793"/>
    <w:rsid w:val="002E05E0"/>
    <w:rsid w:val="002E0B74"/>
    <w:rsid w:val="002E0D34"/>
    <w:rsid w:val="002E164B"/>
    <w:rsid w:val="002E1AD1"/>
    <w:rsid w:val="002E3FD8"/>
    <w:rsid w:val="002E4042"/>
    <w:rsid w:val="002E474A"/>
    <w:rsid w:val="002E482B"/>
    <w:rsid w:val="002E558C"/>
    <w:rsid w:val="002E5BC9"/>
    <w:rsid w:val="002E5EB7"/>
    <w:rsid w:val="002E5FD3"/>
    <w:rsid w:val="002E6171"/>
    <w:rsid w:val="002E6210"/>
    <w:rsid w:val="002E6B16"/>
    <w:rsid w:val="002E6C9B"/>
    <w:rsid w:val="002E7532"/>
    <w:rsid w:val="002E7928"/>
    <w:rsid w:val="002E7CB3"/>
    <w:rsid w:val="002E7DAF"/>
    <w:rsid w:val="002F0341"/>
    <w:rsid w:val="002F1218"/>
    <w:rsid w:val="002F1235"/>
    <w:rsid w:val="002F15A2"/>
    <w:rsid w:val="002F1CA1"/>
    <w:rsid w:val="002F1D6F"/>
    <w:rsid w:val="002F1EDA"/>
    <w:rsid w:val="002F237F"/>
    <w:rsid w:val="002F24C1"/>
    <w:rsid w:val="002F2C74"/>
    <w:rsid w:val="002F30E5"/>
    <w:rsid w:val="002F3134"/>
    <w:rsid w:val="002F3717"/>
    <w:rsid w:val="002F3AB2"/>
    <w:rsid w:val="002F4A4B"/>
    <w:rsid w:val="002F57AD"/>
    <w:rsid w:val="002F599B"/>
    <w:rsid w:val="002F69A8"/>
    <w:rsid w:val="002F77C5"/>
    <w:rsid w:val="002F7A41"/>
    <w:rsid w:val="002F7A5E"/>
    <w:rsid w:val="002F7C20"/>
    <w:rsid w:val="003006E1"/>
    <w:rsid w:val="00300D96"/>
    <w:rsid w:val="003013D4"/>
    <w:rsid w:val="00303F20"/>
    <w:rsid w:val="0030496F"/>
    <w:rsid w:val="00305382"/>
    <w:rsid w:val="00305600"/>
    <w:rsid w:val="003056B3"/>
    <w:rsid w:val="00305995"/>
    <w:rsid w:val="003059E0"/>
    <w:rsid w:val="00305DD3"/>
    <w:rsid w:val="00306587"/>
    <w:rsid w:val="0030761F"/>
    <w:rsid w:val="00307EA2"/>
    <w:rsid w:val="00307FB2"/>
    <w:rsid w:val="00311030"/>
    <w:rsid w:val="00311484"/>
    <w:rsid w:val="00311B64"/>
    <w:rsid w:val="003127D6"/>
    <w:rsid w:val="00312854"/>
    <w:rsid w:val="00312B91"/>
    <w:rsid w:val="003130F9"/>
    <w:rsid w:val="00314148"/>
    <w:rsid w:val="00314310"/>
    <w:rsid w:val="0031475D"/>
    <w:rsid w:val="00314775"/>
    <w:rsid w:val="00314FC2"/>
    <w:rsid w:val="00315E85"/>
    <w:rsid w:val="003165A5"/>
    <w:rsid w:val="003169B4"/>
    <w:rsid w:val="00316CAD"/>
    <w:rsid w:val="00316F79"/>
    <w:rsid w:val="0031701E"/>
    <w:rsid w:val="00317851"/>
    <w:rsid w:val="00317C95"/>
    <w:rsid w:val="0032014D"/>
    <w:rsid w:val="00320B48"/>
    <w:rsid w:val="00320B83"/>
    <w:rsid w:val="0032130F"/>
    <w:rsid w:val="00321500"/>
    <w:rsid w:val="0032167B"/>
    <w:rsid w:val="00321F3B"/>
    <w:rsid w:val="0032276A"/>
    <w:rsid w:val="00322BD9"/>
    <w:rsid w:val="00323719"/>
    <w:rsid w:val="00323C9C"/>
    <w:rsid w:val="00324253"/>
    <w:rsid w:val="00324F35"/>
    <w:rsid w:val="00325696"/>
    <w:rsid w:val="00325DD4"/>
    <w:rsid w:val="00326A77"/>
    <w:rsid w:val="00326D55"/>
    <w:rsid w:val="003302E4"/>
    <w:rsid w:val="003304F1"/>
    <w:rsid w:val="00330D83"/>
    <w:rsid w:val="00331F71"/>
    <w:rsid w:val="00331FC5"/>
    <w:rsid w:val="00332330"/>
    <w:rsid w:val="00332E1A"/>
    <w:rsid w:val="003337AF"/>
    <w:rsid w:val="00333AF0"/>
    <w:rsid w:val="00333F8D"/>
    <w:rsid w:val="00333F9A"/>
    <w:rsid w:val="003342FA"/>
    <w:rsid w:val="003345B8"/>
    <w:rsid w:val="00334E09"/>
    <w:rsid w:val="00334F15"/>
    <w:rsid w:val="0033515D"/>
    <w:rsid w:val="00335351"/>
    <w:rsid w:val="003354D2"/>
    <w:rsid w:val="00335C93"/>
    <w:rsid w:val="003377B7"/>
    <w:rsid w:val="00340095"/>
    <w:rsid w:val="003403B0"/>
    <w:rsid w:val="003404A2"/>
    <w:rsid w:val="003409C6"/>
    <w:rsid w:val="00340B6B"/>
    <w:rsid w:val="0034159D"/>
    <w:rsid w:val="00341994"/>
    <w:rsid w:val="003423BC"/>
    <w:rsid w:val="00342DCA"/>
    <w:rsid w:val="0034396D"/>
    <w:rsid w:val="00343E1B"/>
    <w:rsid w:val="00344CE2"/>
    <w:rsid w:val="003453BD"/>
    <w:rsid w:val="003458E7"/>
    <w:rsid w:val="003460CF"/>
    <w:rsid w:val="0034650B"/>
    <w:rsid w:val="0034679A"/>
    <w:rsid w:val="00346C6B"/>
    <w:rsid w:val="0034727D"/>
    <w:rsid w:val="00347297"/>
    <w:rsid w:val="00347824"/>
    <w:rsid w:val="00347D69"/>
    <w:rsid w:val="003501D8"/>
    <w:rsid w:val="00350233"/>
    <w:rsid w:val="003507CB"/>
    <w:rsid w:val="00350DB0"/>
    <w:rsid w:val="00350F36"/>
    <w:rsid w:val="00351BB4"/>
    <w:rsid w:val="0035341F"/>
    <w:rsid w:val="0035367A"/>
    <w:rsid w:val="003541D5"/>
    <w:rsid w:val="003547A4"/>
    <w:rsid w:val="00354F27"/>
    <w:rsid w:val="00355980"/>
    <w:rsid w:val="00357054"/>
    <w:rsid w:val="0035774D"/>
    <w:rsid w:val="003600CE"/>
    <w:rsid w:val="00360D46"/>
    <w:rsid w:val="00361163"/>
    <w:rsid w:val="00361A47"/>
    <w:rsid w:val="00361B23"/>
    <w:rsid w:val="003629FB"/>
    <w:rsid w:val="00362FA8"/>
    <w:rsid w:val="00364667"/>
    <w:rsid w:val="0036481E"/>
    <w:rsid w:val="003657EC"/>
    <w:rsid w:val="00365B41"/>
    <w:rsid w:val="003661CD"/>
    <w:rsid w:val="0036623B"/>
    <w:rsid w:val="00366507"/>
    <w:rsid w:val="00366877"/>
    <w:rsid w:val="0036696F"/>
    <w:rsid w:val="00367032"/>
    <w:rsid w:val="003676C8"/>
    <w:rsid w:val="00367EA6"/>
    <w:rsid w:val="00370ECC"/>
    <w:rsid w:val="00370F70"/>
    <w:rsid w:val="003713A2"/>
    <w:rsid w:val="003714D9"/>
    <w:rsid w:val="00371AB9"/>
    <w:rsid w:val="00371C5F"/>
    <w:rsid w:val="003720A5"/>
    <w:rsid w:val="00372164"/>
    <w:rsid w:val="00372B3D"/>
    <w:rsid w:val="00373A5B"/>
    <w:rsid w:val="00373C8D"/>
    <w:rsid w:val="003742B3"/>
    <w:rsid w:val="003749EB"/>
    <w:rsid w:val="00374A66"/>
    <w:rsid w:val="00374D10"/>
    <w:rsid w:val="00374FD5"/>
    <w:rsid w:val="00375050"/>
    <w:rsid w:val="00376E5B"/>
    <w:rsid w:val="00377859"/>
    <w:rsid w:val="003778A1"/>
    <w:rsid w:val="00377CF3"/>
    <w:rsid w:val="00380103"/>
    <w:rsid w:val="00380F9F"/>
    <w:rsid w:val="00381088"/>
    <w:rsid w:val="0038140D"/>
    <w:rsid w:val="003818CB"/>
    <w:rsid w:val="003820DA"/>
    <w:rsid w:val="0038311E"/>
    <w:rsid w:val="0038343D"/>
    <w:rsid w:val="003846C4"/>
    <w:rsid w:val="0038504A"/>
    <w:rsid w:val="003853B7"/>
    <w:rsid w:val="003853C8"/>
    <w:rsid w:val="0038549A"/>
    <w:rsid w:val="0038692C"/>
    <w:rsid w:val="00387036"/>
    <w:rsid w:val="003904A5"/>
    <w:rsid w:val="00390D1E"/>
    <w:rsid w:val="003911DF"/>
    <w:rsid w:val="00391256"/>
    <w:rsid w:val="003922BA"/>
    <w:rsid w:val="0039261E"/>
    <w:rsid w:val="00392798"/>
    <w:rsid w:val="00392B03"/>
    <w:rsid w:val="003931D4"/>
    <w:rsid w:val="00393FB2"/>
    <w:rsid w:val="0039461C"/>
    <w:rsid w:val="00394E54"/>
    <w:rsid w:val="00395DDE"/>
    <w:rsid w:val="00396392"/>
    <w:rsid w:val="003969D4"/>
    <w:rsid w:val="00396BA2"/>
    <w:rsid w:val="00397237"/>
    <w:rsid w:val="003973FC"/>
    <w:rsid w:val="003A0568"/>
    <w:rsid w:val="003A09AA"/>
    <w:rsid w:val="003A0AE4"/>
    <w:rsid w:val="003A0B01"/>
    <w:rsid w:val="003A0BA9"/>
    <w:rsid w:val="003A0FB5"/>
    <w:rsid w:val="003A1177"/>
    <w:rsid w:val="003A3192"/>
    <w:rsid w:val="003A3739"/>
    <w:rsid w:val="003A3C5D"/>
    <w:rsid w:val="003A3D7A"/>
    <w:rsid w:val="003A3E13"/>
    <w:rsid w:val="003A3EE2"/>
    <w:rsid w:val="003A508B"/>
    <w:rsid w:val="003A5253"/>
    <w:rsid w:val="003A55FE"/>
    <w:rsid w:val="003A5994"/>
    <w:rsid w:val="003A5DA4"/>
    <w:rsid w:val="003A6304"/>
    <w:rsid w:val="003A7C59"/>
    <w:rsid w:val="003A7D77"/>
    <w:rsid w:val="003A7FCD"/>
    <w:rsid w:val="003A7FE5"/>
    <w:rsid w:val="003B0474"/>
    <w:rsid w:val="003B0BFE"/>
    <w:rsid w:val="003B0FC8"/>
    <w:rsid w:val="003B17BB"/>
    <w:rsid w:val="003B2118"/>
    <w:rsid w:val="003B36AF"/>
    <w:rsid w:val="003B36B8"/>
    <w:rsid w:val="003B3E0C"/>
    <w:rsid w:val="003B4399"/>
    <w:rsid w:val="003B49D4"/>
    <w:rsid w:val="003B4A05"/>
    <w:rsid w:val="003B66DC"/>
    <w:rsid w:val="003B6779"/>
    <w:rsid w:val="003B6864"/>
    <w:rsid w:val="003B76B6"/>
    <w:rsid w:val="003B7C20"/>
    <w:rsid w:val="003C0A04"/>
    <w:rsid w:val="003C12E8"/>
    <w:rsid w:val="003C1443"/>
    <w:rsid w:val="003C1B14"/>
    <w:rsid w:val="003C2A4B"/>
    <w:rsid w:val="003C3C00"/>
    <w:rsid w:val="003C4900"/>
    <w:rsid w:val="003C579C"/>
    <w:rsid w:val="003C603C"/>
    <w:rsid w:val="003C618D"/>
    <w:rsid w:val="003C6FF7"/>
    <w:rsid w:val="003C73EA"/>
    <w:rsid w:val="003D000B"/>
    <w:rsid w:val="003D0CC3"/>
    <w:rsid w:val="003D2495"/>
    <w:rsid w:val="003D2621"/>
    <w:rsid w:val="003D28FA"/>
    <w:rsid w:val="003D2AC6"/>
    <w:rsid w:val="003D2CA3"/>
    <w:rsid w:val="003D2DB9"/>
    <w:rsid w:val="003D436C"/>
    <w:rsid w:val="003D4A16"/>
    <w:rsid w:val="003D5002"/>
    <w:rsid w:val="003D5160"/>
    <w:rsid w:val="003D5392"/>
    <w:rsid w:val="003D5986"/>
    <w:rsid w:val="003D610A"/>
    <w:rsid w:val="003D673B"/>
    <w:rsid w:val="003D693A"/>
    <w:rsid w:val="003D74A4"/>
    <w:rsid w:val="003D76DC"/>
    <w:rsid w:val="003D78B0"/>
    <w:rsid w:val="003E01FE"/>
    <w:rsid w:val="003E0601"/>
    <w:rsid w:val="003E22C2"/>
    <w:rsid w:val="003E28C7"/>
    <w:rsid w:val="003E2941"/>
    <w:rsid w:val="003E3BDB"/>
    <w:rsid w:val="003F0074"/>
    <w:rsid w:val="003F0463"/>
    <w:rsid w:val="003F1A75"/>
    <w:rsid w:val="003F291A"/>
    <w:rsid w:val="003F3320"/>
    <w:rsid w:val="003F34C1"/>
    <w:rsid w:val="003F3747"/>
    <w:rsid w:val="003F3FB2"/>
    <w:rsid w:val="003F411D"/>
    <w:rsid w:val="003F432D"/>
    <w:rsid w:val="003F52FF"/>
    <w:rsid w:val="003F54C5"/>
    <w:rsid w:val="003F6696"/>
    <w:rsid w:val="003F6A9E"/>
    <w:rsid w:val="003F74AA"/>
    <w:rsid w:val="003F74C5"/>
    <w:rsid w:val="003F75D2"/>
    <w:rsid w:val="003F76BC"/>
    <w:rsid w:val="003F77AF"/>
    <w:rsid w:val="003F7CCC"/>
    <w:rsid w:val="00400274"/>
    <w:rsid w:val="00400A3E"/>
    <w:rsid w:val="00400B50"/>
    <w:rsid w:val="00400E00"/>
    <w:rsid w:val="00402F2E"/>
    <w:rsid w:val="00404178"/>
    <w:rsid w:val="00404A9C"/>
    <w:rsid w:val="00404DBD"/>
    <w:rsid w:val="004051BA"/>
    <w:rsid w:val="004055C2"/>
    <w:rsid w:val="004067D5"/>
    <w:rsid w:val="00406B1E"/>
    <w:rsid w:val="00406FBD"/>
    <w:rsid w:val="00407849"/>
    <w:rsid w:val="00407C9A"/>
    <w:rsid w:val="00407D1E"/>
    <w:rsid w:val="00410BD2"/>
    <w:rsid w:val="00410F63"/>
    <w:rsid w:val="004114E9"/>
    <w:rsid w:val="00411C14"/>
    <w:rsid w:val="00412219"/>
    <w:rsid w:val="004122FF"/>
    <w:rsid w:val="00412740"/>
    <w:rsid w:val="0041277F"/>
    <w:rsid w:val="00413A9C"/>
    <w:rsid w:val="00413ABB"/>
    <w:rsid w:val="004149AB"/>
    <w:rsid w:val="0041578F"/>
    <w:rsid w:val="00415CAE"/>
    <w:rsid w:val="00415F7D"/>
    <w:rsid w:val="004165FB"/>
    <w:rsid w:val="0041688C"/>
    <w:rsid w:val="00416AFB"/>
    <w:rsid w:val="00416B60"/>
    <w:rsid w:val="004172A3"/>
    <w:rsid w:val="0041767A"/>
    <w:rsid w:val="00417DB1"/>
    <w:rsid w:val="0042154F"/>
    <w:rsid w:val="00421B36"/>
    <w:rsid w:val="004228DD"/>
    <w:rsid w:val="004230B7"/>
    <w:rsid w:val="004232B7"/>
    <w:rsid w:val="00423374"/>
    <w:rsid w:val="004237A1"/>
    <w:rsid w:val="004239A6"/>
    <w:rsid w:val="00423D4C"/>
    <w:rsid w:val="00423EBB"/>
    <w:rsid w:val="004247F6"/>
    <w:rsid w:val="00424F2B"/>
    <w:rsid w:val="00425305"/>
    <w:rsid w:val="004258C1"/>
    <w:rsid w:val="00426694"/>
    <w:rsid w:val="0042679A"/>
    <w:rsid w:val="004273CA"/>
    <w:rsid w:val="00430D48"/>
    <w:rsid w:val="00431985"/>
    <w:rsid w:val="00431EE0"/>
    <w:rsid w:val="00432AFD"/>
    <w:rsid w:val="00432B99"/>
    <w:rsid w:val="00433428"/>
    <w:rsid w:val="0043345E"/>
    <w:rsid w:val="004336A0"/>
    <w:rsid w:val="004336D2"/>
    <w:rsid w:val="00433CF2"/>
    <w:rsid w:val="00434310"/>
    <w:rsid w:val="0043489D"/>
    <w:rsid w:val="00434BF4"/>
    <w:rsid w:val="00434D9A"/>
    <w:rsid w:val="00434F15"/>
    <w:rsid w:val="004358FB"/>
    <w:rsid w:val="00435A52"/>
    <w:rsid w:val="00436142"/>
    <w:rsid w:val="00436240"/>
    <w:rsid w:val="004365B8"/>
    <w:rsid w:val="00436FF7"/>
    <w:rsid w:val="0044043A"/>
    <w:rsid w:val="00440838"/>
    <w:rsid w:val="00440F91"/>
    <w:rsid w:val="00440FC8"/>
    <w:rsid w:val="004414F4"/>
    <w:rsid w:val="0044166F"/>
    <w:rsid w:val="00442141"/>
    <w:rsid w:val="0044278D"/>
    <w:rsid w:val="0044302A"/>
    <w:rsid w:val="00443433"/>
    <w:rsid w:val="00443ABA"/>
    <w:rsid w:val="004448E4"/>
    <w:rsid w:val="00444F18"/>
    <w:rsid w:val="00445022"/>
    <w:rsid w:val="004451CA"/>
    <w:rsid w:val="004457AB"/>
    <w:rsid w:val="00445D40"/>
    <w:rsid w:val="0044661F"/>
    <w:rsid w:val="00446EA1"/>
    <w:rsid w:val="0044703A"/>
    <w:rsid w:val="00447146"/>
    <w:rsid w:val="004471D2"/>
    <w:rsid w:val="0044792E"/>
    <w:rsid w:val="00447DA8"/>
    <w:rsid w:val="00450241"/>
    <w:rsid w:val="00450B87"/>
    <w:rsid w:val="004514B0"/>
    <w:rsid w:val="004514BD"/>
    <w:rsid w:val="00451FC1"/>
    <w:rsid w:val="004526CB"/>
    <w:rsid w:val="004529C4"/>
    <w:rsid w:val="00453507"/>
    <w:rsid w:val="00453CA1"/>
    <w:rsid w:val="00454773"/>
    <w:rsid w:val="00455DC1"/>
    <w:rsid w:val="00456013"/>
    <w:rsid w:val="004563EF"/>
    <w:rsid w:val="00457AD2"/>
    <w:rsid w:val="00460943"/>
    <w:rsid w:val="00460BA4"/>
    <w:rsid w:val="004611F0"/>
    <w:rsid w:val="00461CB3"/>
    <w:rsid w:val="004620CD"/>
    <w:rsid w:val="00463AB0"/>
    <w:rsid w:val="00463FAE"/>
    <w:rsid w:val="00464B3A"/>
    <w:rsid w:val="004652D8"/>
    <w:rsid w:val="0046535B"/>
    <w:rsid w:val="00465CA8"/>
    <w:rsid w:val="00467AAD"/>
    <w:rsid w:val="00470111"/>
    <w:rsid w:val="00470904"/>
    <w:rsid w:val="004713A1"/>
    <w:rsid w:val="00472733"/>
    <w:rsid w:val="00472FAF"/>
    <w:rsid w:val="00474798"/>
    <w:rsid w:val="00474C8D"/>
    <w:rsid w:val="00474D91"/>
    <w:rsid w:val="00475085"/>
    <w:rsid w:val="004750D7"/>
    <w:rsid w:val="00476674"/>
    <w:rsid w:val="00476E97"/>
    <w:rsid w:val="00476EB2"/>
    <w:rsid w:val="004775BB"/>
    <w:rsid w:val="00480261"/>
    <w:rsid w:val="00480536"/>
    <w:rsid w:val="00481360"/>
    <w:rsid w:val="0048156B"/>
    <w:rsid w:val="004817A0"/>
    <w:rsid w:val="00481820"/>
    <w:rsid w:val="00481852"/>
    <w:rsid w:val="00483919"/>
    <w:rsid w:val="00483D98"/>
    <w:rsid w:val="00484D00"/>
    <w:rsid w:val="00484FBE"/>
    <w:rsid w:val="004865B2"/>
    <w:rsid w:val="00487947"/>
    <w:rsid w:val="00487BB6"/>
    <w:rsid w:val="0049006B"/>
    <w:rsid w:val="00490188"/>
    <w:rsid w:val="00490A73"/>
    <w:rsid w:val="00490DB7"/>
    <w:rsid w:val="004915E4"/>
    <w:rsid w:val="0049189B"/>
    <w:rsid w:val="00491A41"/>
    <w:rsid w:val="00491AFE"/>
    <w:rsid w:val="00491C58"/>
    <w:rsid w:val="00491D11"/>
    <w:rsid w:val="0049276E"/>
    <w:rsid w:val="004927E3"/>
    <w:rsid w:val="00492957"/>
    <w:rsid w:val="004940A6"/>
    <w:rsid w:val="004943DE"/>
    <w:rsid w:val="004944F5"/>
    <w:rsid w:val="00494A0A"/>
    <w:rsid w:val="004950D7"/>
    <w:rsid w:val="004956C2"/>
    <w:rsid w:val="00495823"/>
    <w:rsid w:val="004959D1"/>
    <w:rsid w:val="0049600F"/>
    <w:rsid w:val="00496681"/>
    <w:rsid w:val="00497016"/>
    <w:rsid w:val="004971E4"/>
    <w:rsid w:val="004A0645"/>
    <w:rsid w:val="004A07C1"/>
    <w:rsid w:val="004A22D4"/>
    <w:rsid w:val="004A2706"/>
    <w:rsid w:val="004A2CCF"/>
    <w:rsid w:val="004A2F97"/>
    <w:rsid w:val="004A3771"/>
    <w:rsid w:val="004A395C"/>
    <w:rsid w:val="004A4C2D"/>
    <w:rsid w:val="004A4D34"/>
    <w:rsid w:val="004A4DFD"/>
    <w:rsid w:val="004A671B"/>
    <w:rsid w:val="004A6B5E"/>
    <w:rsid w:val="004A6D85"/>
    <w:rsid w:val="004A71FA"/>
    <w:rsid w:val="004A743E"/>
    <w:rsid w:val="004A7B2A"/>
    <w:rsid w:val="004B02F3"/>
    <w:rsid w:val="004B0732"/>
    <w:rsid w:val="004B14AA"/>
    <w:rsid w:val="004B2766"/>
    <w:rsid w:val="004B2EE7"/>
    <w:rsid w:val="004B358D"/>
    <w:rsid w:val="004B39A7"/>
    <w:rsid w:val="004B3FE5"/>
    <w:rsid w:val="004B40BB"/>
    <w:rsid w:val="004B46DD"/>
    <w:rsid w:val="004B528A"/>
    <w:rsid w:val="004B57A6"/>
    <w:rsid w:val="004B592A"/>
    <w:rsid w:val="004B5FFB"/>
    <w:rsid w:val="004B6144"/>
    <w:rsid w:val="004B62B1"/>
    <w:rsid w:val="004B704D"/>
    <w:rsid w:val="004B70D9"/>
    <w:rsid w:val="004C01FE"/>
    <w:rsid w:val="004C0442"/>
    <w:rsid w:val="004C049D"/>
    <w:rsid w:val="004C0C80"/>
    <w:rsid w:val="004C1664"/>
    <w:rsid w:val="004C1728"/>
    <w:rsid w:val="004C1A35"/>
    <w:rsid w:val="004C1D8A"/>
    <w:rsid w:val="004C30B4"/>
    <w:rsid w:val="004C3602"/>
    <w:rsid w:val="004C4723"/>
    <w:rsid w:val="004C5103"/>
    <w:rsid w:val="004C5DDD"/>
    <w:rsid w:val="004C6054"/>
    <w:rsid w:val="004C6544"/>
    <w:rsid w:val="004C6B2B"/>
    <w:rsid w:val="004D0C53"/>
    <w:rsid w:val="004D1E25"/>
    <w:rsid w:val="004D20FE"/>
    <w:rsid w:val="004D2BC7"/>
    <w:rsid w:val="004D2CBC"/>
    <w:rsid w:val="004D2E15"/>
    <w:rsid w:val="004D3872"/>
    <w:rsid w:val="004D3EDD"/>
    <w:rsid w:val="004D523E"/>
    <w:rsid w:val="004D5741"/>
    <w:rsid w:val="004D6030"/>
    <w:rsid w:val="004D6321"/>
    <w:rsid w:val="004D6B21"/>
    <w:rsid w:val="004D6D1A"/>
    <w:rsid w:val="004D6D9D"/>
    <w:rsid w:val="004D76BE"/>
    <w:rsid w:val="004D76C3"/>
    <w:rsid w:val="004D78BB"/>
    <w:rsid w:val="004D7F2C"/>
    <w:rsid w:val="004D7FD4"/>
    <w:rsid w:val="004E03E0"/>
    <w:rsid w:val="004E0F2E"/>
    <w:rsid w:val="004E0FC5"/>
    <w:rsid w:val="004E10F8"/>
    <w:rsid w:val="004E1197"/>
    <w:rsid w:val="004E16C9"/>
    <w:rsid w:val="004E243A"/>
    <w:rsid w:val="004E2DC7"/>
    <w:rsid w:val="004E2F4C"/>
    <w:rsid w:val="004E35E7"/>
    <w:rsid w:val="004E379B"/>
    <w:rsid w:val="004E410C"/>
    <w:rsid w:val="004E422F"/>
    <w:rsid w:val="004E4567"/>
    <w:rsid w:val="004E55A1"/>
    <w:rsid w:val="004E55AD"/>
    <w:rsid w:val="004E5EF8"/>
    <w:rsid w:val="004E606A"/>
    <w:rsid w:val="004E63A0"/>
    <w:rsid w:val="004E6943"/>
    <w:rsid w:val="004E6F68"/>
    <w:rsid w:val="004E72CF"/>
    <w:rsid w:val="004E7504"/>
    <w:rsid w:val="004E75E5"/>
    <w:rsid w:val="004E776D"/>
    <w:rsid w:val="004E7F28"/>
    <w:rsid w:val="004F02C0"/>
    <w:rsid w:val="004F0DB2"/>
    <w:rsid w:val="004F1236"/>
    <w:rsid w:val="004F3832"/>
    <w:rsid w:val="004F3C2D"/>
    <w:rsid w:val="004F412C"/>
    <w:rsid w:val="004F45F8"/>
    <w:rsid w:val="004F5A78"/>
    <w:rsid w:val="004F69E8"/>
    <w:rsid w:val="004F70FB"/>
    <w:rsid w:val="004F79D1"/>
    <w:rsid w:val="00502227"/>
    <w:rsid w:val="00502850"/>
    <w:rsid w:val="00502ABC"/>
    <w:rsid w:val="005030B3"/>
    <w:rsid w:val="00503D84"/>
    <w:rsid w:val="00504770"/>
    <w:rsid w:val="0050484A"/>
    <w:rsid w:val="00504878"/>
    <w:rsid w:val="00504C99"/>
    <w:rsid w:val="0050508D"/>
    <w:rsid w:val="00505BA6"/>
    <w:rsid w:val="00506634"/>
    <w:rsid w:val="005069EB"/>
    <w:rsid w:val="00506A5A"/>
    <w:rsid w:val="005071F3"/>
    <w:rsid w:val="00507C17"/>
    <w:rsid w:val="00507D31"/>
    <w:rsid w:val="00510581"/>
    <w:rsid w:val="0051076C"/>
    <w:rsid w:val="00510856"/>
    <w:rsid w:val="00510868"/>
    <w:rsid w:val="005112F6"/>
    <w:rsid w:val="00511ED4"/>
    <w:rsid w:val="00512B14"/>
    <w:rsid w:val="00513283"/>
    <w:rsid w:val="005132FD"/>
    <w:rsid w:val="00513A0D"/>
    <w:rsid w:val="005145AB"/>
    <w:rsid w:val="00514B4C"/>
    <w:rsid w:val="00514B85"/>
    <w:rsid w:val="00514B8D"/>
    <w:rsid w:val="00515461"/>
    <w:rsid w:val="0051557A"/>
    <w:rsid w:val="00516ACA"/>
    <w:rsid w:val="00517374"/>
    <w:rsid w:val="00517556"/>
    <w:rsid w:val="00520137"/>
    <w:rsid w:val="00520367"/>
    <w:rsid w:val="00520BC7"/>
    <w:rsid w:val="00520CAD"/>
    <w:rsid w:val="00521669"/>
    <w:rsid w:val="00522151"/>
    <w:rsid w:val="00522802"/>
    <w:rsid w:val="005231AD"/>
    <w:rsid w:val="005234CA"/>
    <w:rsid w:val="00524719"/>
    <w:rsid w:val="005249FF"/>
    <w:rsid w:val="00524D3A"/>
    <w:rsid w:val="005252FF"/>
    <w:rsid w:val="005256D8"/>
    <w:rsid w:val="00525D6F"/>
    <w:rsid w:val="00526101"/>
    <w:rsid w:val="005269F7"/>
    <w:rsid w:val="005271B5"/>
    <w:rsid w:val="00530A67"/>
    <w:rsid w:val="00530C73"/>
    <w:rsid w:val="0053102C"/>
    <w:rsid w:val="00531B93"/>
    <w:rsid w:val="00532360"/>
    <w:rsid w:val="005325CA"/>
    <w:rsid w:val="00532940"/>
    <w:rsid w:val="00533309"/>
    <w:rsid w:val="005336FE"/>
    <w:rsid w:val="00533F7E"/>
    <w:rsid w:val="00534140"/>
    <w:rsid w:val="0053418A"/>
    <w:rsid w:val="0053428C"/>
    <w:rsid w:val="005344C4"/>
    <w:rsid w:val="005348CB"/>
    <w:rsid w:val="00534BF2"/>
    <w:rsid w:val="0053588C"/>
    <w:rsid w:val="00536066"/>
    <w:rsid w:val="005368BC"/>
    <w:rsid w:val="0053756A"/>
    <w:rsid w:val="00537AD7"/>
    <w:rsid w:val="00537D33"/>
    <w:rsid w:val="005400C9"/>
    <w:rsid w:val="00540453"/>
    <w:rsid w:val="0054109E"/>
    <w:rsid w:val="00541107"/>
    <w:rsid w:val="00541834"/>
    <w:rsid w:val="00541F25"/>
    <w:rsid w:val="005421DE"/>
    <w:rsid w:val="0054238F"/>
    <w:rsid w:val="005427C4"/>
    <w:rsid w:val="00542D50"/>
    <w:rsid w:val="00545825"/>
    <w:rsid w:val="005463C1"/>
    <w:rsid w:val="005465FE"/>
    <w:rsid w:val="00546689"/>
    <w:rsid w:val="005466F8"/>
    <w:rsid w:val="00547BD3"/>
    <w:rsid w:val="00547CF7"/>
    <w:rsid w:val="005504D8"/>
    <w:rsid w:val="005514D9"/>
    <w:rsid w:val="00551D7C"/>
    <w:rsid w:val="00551E11"/>
    <w:rsid w:val="00551FCF"/>
    <w:rsid w:val="00552CFF"/>
    <w:rsid w:val="00553A7D"/>
    <w:rsid w:val="0055458C"/>
    <w:rsid w:val="00555914"/>
    <w:rsid w:val="00556CE8"/>
    <w:rsid w:val="00557037"/>
    <w:rsid w:val="00557660"/>
    <w:rsid w:val="005601A1"/>
    <w:rsid w:val="0056050F"/>
    <w:rsid w:val="00560EA2"/>
    <w:rsid w:val="005614B3"/>
    <w:rsid w:val="00561552"/>
    <w:rsid w:val="00561ED3"/>
    <w:rsid w:val="00562578"/>
    <w:rsid w:val="005629DB"/>
    <w:rsid w:val="00562A6F"/>
    <w:rsid w:val="00562E99"/>
    <w:rsid w:val="005635D7"/>
    <w:rsid w:val="005639D8"/>
    <w:rsid w:val="005643D7"/>
    <w:rsid w:val="0056457D"/>
    <w:rsid w:val="0056460F"/>
    <w:rsid w:val="005656AD"/>
    <w:rsid w:val="005663CD"/>
    <w:rsid w:val="005664F4"/>
    <w:rsid w:val="00566701"/>
    <w:rsid w:val="00566A4C"/>
    <w:rsid w:val="00566AA6"/>
    <w:rsid w:val="00566B0D"/>
    <w:rsid w:val="005675CC"/>
    <w:rsid w:val="00567677"/>
    <w:rsid w:val="00567792"/>
    <w:rsid w:val="00567B10"/>
    <w:rsid w:val="00567F73"/>
    <w:rsid w:val="00570B36"/>
    <w:rsid w:val="00570CB8"/>
    <w:rsid w:val="00570D02"/>
    <w:rsid w:val="00570D2C"/>
    <w:rsid w:val="00570D70"/>
    <w:rsid w:val="00570EAD"/>
    <w:rsid w:val="00571002"/>
    <w:rsid w:val="005719FA"/>
    <w:rsid w:val="005722BA"/>
    <w:rsid w:val="00573437"/>
    <w:rsid w:val="00573A2C"/>
    <w:rsid w:val="00574D9A"/>
    <w:rsid w:val="00575D03"/>
    <w:rsid w:val="005764EB"/>
    <w:rsid w:val="00576684"/>
    <w:rsid w:val="005773FD"/>
    <w:rsid w:val="00577436"/>
    <w:rsid w:val="005777A0"/>
    <w:rsid w:val="00577DF3"/>
    <w:rsid w:val="005806AA"/>
    <w:rsid w:val="005808E0"/>
    <w:rsid w:val="005809E4"/>
    <w:rsid w:val="00580B7E"/>
    <w:rsid w:val="00581A7B"/>
    <w:rsid w:val="00581D67"/>
    <w:rsid w:val="005825C0"/>
    <w:rsid w:val="0058312E"/>
    <w:rsid w:val="00583CF6"/>
    <w:rsid w:val="00584D78"/>
    <w:rsid w:val="005862E5"/>
    <w:rsid w:val="0058781A"/>
    <w:rsid w:val="00590863"/>
    <w:rsid w:val="005912A0"/>
    <w:rsid w:val="005914B5"/>
    <w:rsid w:val="00591A37"/>
    <w:rsid w:val="00591BED"/>
    <w:rsid w:val="00591D36"/>
    <w:rsid w:val="0059273B"/>
    <w:rsid w:val="00592CC2"/>
    <w:rsid w:val="005931C5"/>
    <w:rsid w:val="0059483D"/>
    <w:rsid w:val="00595852"/>
    <w:rsid w:val="005958F2"/>
    <w:rsid w:val="0059591C"/>
    <w:rsid w:val="00595969"/>
    <w:rsid w:val="00596B91"/>
    <w:rsid w:val="00596DEC"/>
    <w:rsid w:val="00597232"/>
    <w:rsid w:val="0059796F"/>
    <w:rsid w:val="005A0B69"/>
    <w:rsid w:val="005A0F5D"/>
    <w:rsid w:val="005A0F84"/>
    <w:rsid w:val="005A1766"/>
    <w:rsid w:val="005A1824"/>
    <w:rsid w:val="005A1A6A"/>
    <w:rsid w:val="005A1A6E"/>
    <w:rsid w:val="005A24BA"/>
    <w:rsid w:val="005A27AD"/>
    <w:rsid w:val="005A2C8F"/>
    <w:rsid w:val="005A3098"/>
    <w:rsid w:val="005A36BA"/>
    <w:rsid w:val="005A3A2A"/>
    <w:rsid w:val="005A3F24"/>
    <w:rsid w:val="005A40DF"/>
    <w:rsid w:val="005A4235"/>
    <w:rsid w:val="005A4C8C"/>
    <w:rsid w:val="005A52EC"/>
    <w:rsid w:val="005A54D9"/>
    <w:rsid w:val="005A560F"/>
    <w:rsid w:val="005A6A41"/>
    <w:rsid w:val="005A6EC9"/>
    <w:rsid w:val="005B02A0"/>
    <w:rsid w:val="005B03C2"/>
    <w:rsid w:val="005B0D97"/>
    <w:rsid w:val="005B0FBF"/>
    <w:rsid w:val="005B15F6"/>
    <w:rsid w:val="005B16A3"/>
    <w:rsid w:val="005B1EC9"/>
    <w:rsid w:val="005B1F96"/>
    <w:rsid w:val="005B2397"/>
    <w:rsid w:val="005B2B1D"/>
    <w:rsid w:val="005B3E68"/>
    <w:rsid w:val="005B49B1"/>
    <w:rsid w:val="005B4FD5"/>
    <w:rsid w:val="005B5A23"/>
    <w:rsid w:val="005B6293"/>
    <w:rsid w:val="005B6F6E"/>
    <w:rsid w:val="005B7000"/>
    <w:rsid w:val="005B707F"/>
    <w:rsid w:val="005B769A"/>
    <w:rsid w:val="005C0172"/>
    <w:rsid w:val="005C07B1"/>
    <w:rsid w:val="005C0952"/>
    <w:rsid w:val="005C25EA"/>
    <w:rsid w:val="005C37B3"/>
    <w:rsid w:val="005C42BE"/>
    <w:rsid w:val="005C4C80"/>
    <w:rsid w:val="005C52F6"/>
    <w:rsid w:val="005C6124"/>
    <w:rsid w:val="005C6261"/>
    <w:rsid w:val="005C6778"/>
    <w:rsid w:val="005C67E3"/>
    <w:rsid w:val="005C6B2E"/>
    <w:rsid w:val="005C6D55"/>
    <w:rsid w:val="005C7352"/>
    <w:rsid w:val="005D08D5"/>
    <w:rsid w:val="005D09A0"/>
    <w:rsid w:val="005D0B2F"/>
    <w:rsid w:val="005D0C64"/>
    <w:rsid w:val="005D1096"/>
    <w:rsid w:val="005D2383"/>
    <w:rsid w:val="005D26D9"/>
    <w:rsid w:val="005D272B"/>
    <w:rsid w:val="005D2B2D"/>
    <w:rsid w:val="005D3EF8"/>
    <w:rsid w:val="005D445D"/>
    <w:rsid w:val="005D557A"/>
    <w:rsid w:val="005D55F3"/>
    <w:rsid w:val="005D5752"/>
    <w:rsid w:val="005D57D0"/>
    <w:rsid w:val="005D5AC8"/>
    <w:rsid w:val="005D6164"/>
    <w:rsid w:val="005D6208"/>
    <w:rsid w:val="005D648E"/>
    <w:rsid w:val="005D699A"/>
    <w:rsid w:val="005E0521"/>
    <w:rsid w:val="005E08A6"/>
    <w:rsid w:val="005E10FD"/>
    <w:rsid w:val="005E1242"/>
    <w:rsid w:val="005E1B15"/>
    <w:rsid w:val="005E2632"/>
    <w:rsid w:val="005E3978"/>
    <w:rsid w:val="005E595B"/>
    <w:rsid w:val="005E6173"/>
    <w:rsid w:val="005E65E7"/>
    <w:rsid w:val="005E6793"/>
    <w:rsid w:val="005E68CE"/>
    <w:rsid w:val="005E6F1E"/>
    <w:rsid w:val="005E7690"/>
    <w:rsid w:val="005E7775"/>
    <w:rsid w:val="005E77B2"/>
    <w:rsid w:val="005E79D3"/>
    <w:rsid w:val="005F0146"/>
    <w:rsid w:val="005F0239"/>
    <w:rsid w:val="005F0BED"/>
    <w:rsid w:val="005F236F"/>
    <w:rsid w:val="005F43F2"/>
    <w:rsid w:val="005F6C6B"/>
    <w:rsid w:val="005F6D46"/>
    <w:rsid w:val="005F735A"/>
    <w:rsid w:val="005F7C17"/>
    <w:rsid w:val="0060029C"/>
    <w:rsid w:val="0060106F"/>
    <w:rsid w:val="006010A0"/>
    <w:rsid w:val="006016A5"/>
    <w:rsid w:val="00601816"/>
    <w:rsid w:val="00601C3F"/>
    <w:rsid w:val="0060296C"/>
    <w:rsid w:val="006029B6"/>
    <w:rsid w:val="00602D5B"/>
    <w:rsid w:val="006033F1"/>
    <w:rsid w:val="00603DC8"/>
    <w:rsid w:val="00603E09"/>
    <w:rsid w:val="00604141"/>
    <w:rsid w:val="00604685"/>
    <w:rsid w:val="00604C49"/>
    <w:rsid w:val="00604E02"/>
    <w:rsid w:val="0060507E"/>
    <w:rsid w:val="0060517A"/>
    <w:rsid w:val="006056FD"/>
    <w:rsid w:val="00605DBB"/>
    <w:rsid w:val="00606934"/>
    <w:rsid w:val="00606FFB"/>
    <w:rsid w:val="006073F2"/>
    <w:rsid w:val="00607423"/>
    <w:rsid w:val="00607B8D"/>
    <w:rsid w:val="00607EF6"/>
    <w:rsid w:val="0061012F"/>
    <w:rsid w:val="006105CE"/>
    <w:rsid w:val="00610D6E"/>
    <w:rsid w:val="00611667"/>
    <w:rsid w:val="00611BBC"/>
    <w:rsid w:val="006122D9"/>
    <w:rsid w:val="00612424"/>
    <w:rsid w:val="00612612"/>
    <w:rsid w:val="00612634"/>
    <w:rsid w:val="0061295B"/>
    <w:rsid w:val="00613567"/>
    <w:rsid w:val="006138C5"/>
    <w:rsid w:val="00613961"/>
    <w:rsid w:val="0061426F"/>
    <w:rsid w:val="00614C64"/>
    <w:rsid w:val="00615997"/>
    <w:rsid w:val="00615A6E"/>
    <w:rsid w:val="00615B9D"/>
    <w:rsid w:val="00615D3A"/>
    <w:rsid w:val="0061606D"/>
    <w:rsid w:val="00616233"/>
    <w:rsid w:val="0061673D"/>
    <w:rsid w:val="0061694A"/>
    <w:rsid w:val="00616AD4"/>
    <w:rsid w:val="00616E28"/>
    <w:rsid w:val="006177E9"/>
    <w:rsid w:val="0062084E"/>
    <w:rsid w:val="00621902"/>
    <w:rsid w:val="00621A8C"/>
    <w:rsid w:val="00621BE4"/>
    <w:rsid w:val="00622288"/>
    <w:rsid w:val="006225B9"/>
    <w:rsid w:val="00623237"/>
    <w:rsid w:val="00623277"/>
    <w:rsid w:val="00623F5C"/>
    <w:rsid w:val="006241B6"/>
    <w:rsid w:val="00624D10"/>
    <w:rsid w:val="00625B9F"/>
    <w:rsid w:val="00626844"/>
    <w:rsid w:val="006279AF"/>
    <w:rsid w:val="00627C6E"/>
    <w:rsid w:val="006300EF"/>
    <w:rsid w:val="0063011D"/>
    <w:rsid w:val="00633078"/>
    <w:rsid w:val="00634382"/>
    <w:rsid w:val="006344E5"/>
    <w:rsid w:val="006346CA"/>
    <w:rsid w:val="0063486A"/>
    <w:rsid w:val="00634EF5"/>
    <w:rsid w:val="00635861"/>
    <w:rsid w:val="00640011"/>
    <w:rsid w:val="00640502"/>
    <w:rsid w:val="0064064D"/>
    <w:rsid w:val="006407E8"/>
    <w:rsid w:val="006408EB"/>
    <w:rsid w:val="006417DB"/>
    <w:rsid w:val="00641FF5"/>
    <w:rsid w:val="006422FE"/>
    <w:rsid w:val="006439C6"/>
    <w:rsid w:val="00645ACF"/>
    <w:rsid w:val="006462C9"/>
    <w:rsid w:val="00646E21"/>
    <w:rsid w:val="0064712C"/>
    <w:rsid w:val="00647975"/>
    <w:rsid w:val="00650378"/>
    <w:rsid w:val="00650A77"/>
    <w:rsid w:val="00650ED2"/>
    <w:rsid w:val="00651230"/>
    <w:rsid w:val="006515BE"/>
    <w:rsid w:val="00651B00"/>
    <w:rsid w:val="00652870"/>
    <w:rsid w:val="006529E7"/>
    <w:rsid w:val="00652EA4"/>
    <w:rsid w:val="006540AE"/>
    <w:rsid w:val="006543C9"/>
    <w:rsid w:val="00654D7F"/>
    <w:rsid w:val="00655033"/>
    <w:rsid w:val="00655296"/>
    <w:rsid w:val="00655962"/>
    <w:rsid w:val="00655AA0"/>
    <w:rsid w:val="00655CB0"/>
    <w:rsid w:val="00655E22"/>
    <w:rsid w:val="00656329"/>
    <w:rsid w:val="006565A8"/>
    <w:rsid w:val="006572F5"/>
    <w:rsid w:val="006574E4"/>
    <w:rsid w:val="00657865"/>
    <w:rsid w:val="00657E4E"/>
    <w:rsid w:val="00660009"/>
    <w:rsid w:val="00661D89"/>
    <w:rsid w:val="0066268B"/>
    <w:rsid w:val="006643E5"/>
    <w:rsid w:val="006644D2"/>
    <w:rsid w:val="00664A8D"/>
    <w:rsid w:val="00664A90"/>
    <w:rsid w:val="00664CFB"/>
    <w:rsid w:val="006651C3"/>
    <w:rsid w:val="00666385"/>
    <w:rsid w:val="0066657A"/>
    <w:rsid w:val="00667401"/>
    <w:rsid w:val="00670123"/>
    <w:rsid w:val="00670D6D"/>
    <w:rsid w:val="00671AA1"/>
    <w:rsid w:val="00671B20"/>
    <w:rsid w:val="00672388"/>
    <w:rsid w:val="00673270"/>
    <w:rsid w:val="0067363C"/>
    <w:rsid w:val="006738AF"/>
    <w:rsid w:val="00673DE6"/>
    <w:rsid w:val="0067465E"/>
    <w:rsid w:val="00674B29"/>
    <w:rsid w:val="00674D04"/>
    <w:rsid w:val="00676F43"/>
    <w:rsid w:val="006775AE"/>
    <w:rsid w:val="0068044E"/>
    <w:rsid w:val="00680BAE"/>
    <w:rsid w:val="006811AB"/>
    <w:rsid w:val="00681944"/>
    <w:rsid w:val="00681CA7"/>
    <w:rsid w:val="006838E9"/>
    <w:rsid w:val="00683BB1"/>
    <w:rsid w:val="00683D4D"/>
    <w:rsid w:val="00684117"/>
    <w:rsid w:val="006843DE"/>
    <w:rsid w:val="00685145"/>
    <w:rsid w:val="00685524"/>
    <w:rsid w:val="00685DBA"/>
    <w:rsid w:val="00686264"/>
    <w:rsid w:val="006878DB"/>
    <w:rsid w:val="00687FF5"/>
    <w:rsid w:val="00690220"/>
    <w:rsid w:val="00690617"/>
    <w:rsid w:val="00690844"/>
    <w:rsid w:val="00691453"/>
    <w:rsid w:val="00691A41"/>
    <w:rsid w:val="006926BB"/>
    <w:rsid w:val="00692972"/>
    <w:rsid w:val="00692BA6"/>
    <w:rsid w:val="00692E46"/>
    <w:rsid w:val="0069353C"/>
    <w:rsid w:val="00693EF7"/>
    <w:rsid w:val="00694099"/>
    <w:rsid w:val="00694CA6"/>
    <w:rsid w:val="00695583"/>
    <w:rsid w:val="00695749"/>
    <w:rsid w:val="00695D45"/>
    <w:rsid w:val="00696980"/>
    <w:rsid w:val="00696EA6"/>
    <w:rsid w:val="0069709D"/>
    <w:rsid w:val="00697417"/>
    <w:rsid w:val="00697914"/>
    <w:rsid w:val="00697B98"/>
    <w:rsid w:val="00697D64"/>
    <w:rsid w:val="006A02CC"/>
    <w:rsid w:val="006A07B2"/>
    <w:rsid w:val="006A0AC8"/>
    <w:rsid w:val="006A0F3F"/>
    <w:rsid w:val="006A128C"/>
    <w:rsid w:val="006A1713"/>
    <w:rsid w:val="006A2975"/>
    <w:rsid w:val="006A29B5"/>
    <w:rsid w:val="006A2B4C"/>
    <w:rsid w:val="006A306E"/>
    <w:rsid w:val="006A3769"/>
    <w:rsid w:val="006A3A24"/>
    <w:rsid w:val="006A3CC4"/>
    <w:rsid w:val="006A40DC"/>
    <w:rsid w:val="006A40E7"/>
    <w:rsid w:val="006A4DD4"/>
    <w:rsid w:val="006A6920"/>
    <w:rsid w:val="006A6AA6"/>
    <w:rsid w:val="006A6CF8"/>
    <w:rsid w:val="006A7667"/>
    <w:rsid w:val="006B0C3C"/>
    <w:rsid w:val="006B103E"/>
    <w:rsid w:val="006B153E"/>
    <w:rsid w:val="006B2295"/>
    <w:rsid w:val="006B3956"/>
    <w:rsid w:val="006B3C0E"/>
    <w:rsid w:val="006B42A5"/>
    <w:rsid w:val="006B4945"/>
    <w:rsid w:val="006B505C"/>
    <w:rsid w:val="006B6325"/>
    <w:rsid w:val="006B678B"/>
    <w:rsid w:val="006B6A46"/>
    <w:rsid w:val="006B6E50"/>
    <w:rsid w:val="006B751D"/>
    <w:rsid w:val="006B77DF"/>
    <w:rsid w:val="006B7DB8"/>
    <w:rsid w:val="006C008A"/>
    <w:rsid w:val="006C009C"/>
    <w:rsid w:val="006C02A3"/>
    <w:rsid w:val="006C03C8"/>
    <w:rsid w:val="006C0D9F"/>
    <w:rsid w:val="006C1E3F"/>
    <w:rsid w:val="006C230F"/>
    <w:rsid w:val="006C26F6"/>
    <w:rsid w:val="006C29FD"/>
    <w:rsid w:val="006C3213"/>
    <w:rsid w:val="006C3511"/>
    <w:rsid w:val="006C3D93"/>
    <w:rsid w:val="006C5C4A"/>
    <w:rsid w:val="006C5DFD"/>
    <w:rsid w:val="006C7009"/>
    <w:rsid w:val="006C7F0F"/>
    <w:rsid w:val="006D043E"/>
    <w:rsid w:val="006D128D"/>
    <w:rsid w:val="006D1554"/>
    <w:rsid w:val="006D1BF2"/>
    <w:rsid w:val="006D1DEA"/>
    <w:rsid w:val="006D2045"/>
    <w:rsid w:val="006D253F"/>
    <w:rsid w:val="006D305D"/>
    <w:rsid w:val="006D3CAC"/>
    <w:rsid w:val="006D4262"/>
    <w:rsid w:val="006D50FE"/>
    <w:rsid w:val="006D5268"/>
    <w:rsid w:val="006D536C"/>
    <w:rsid w:val="006D53B7"/>
    <w:rsid w:val="006D5531"/>
    <w:rsid w:val="006D554E"/>
    <w:rsid w:val="006D56FB"/>
    <w:rsid w:val="006D7EF8"/>
    <w:rsid w:val="006E011F"/>
    <w:rsid w:val="006E0997"/>
    <w:rsid w:val="006E25AE"/>
    <w:rsid w:val="006E293B"/>
    <w:rsid w:val="006E2BA8"/>
    <w:rsid w:val="006E2C9A"/>
    <w:rsid w:val="006E2ED6"/>
    <w:rsid w:val="006E3487"/>
    <w:rsid w:val="006E355D"/>
    <w:rsid w:val="006E3B6B"/>
    <w:rsid w:val="006E40C8"/>
    <w:rsid w:val="006E510F"/>
    <w:rsid w:val="006E557C"/>
    <w:rsid w:val="006E56C1"/>
    <w:rsid w:val="006E58FC"/>
    <w:rsid w:val="006E5980"/>
    <w:rsid w:val="006E5AA4"/>
    <w:rsid w:val="006E61C8"/>
    <w:rsid w:val="006E7FCF"/>
    <w:rsid w:val="006F0069"/>
    <w:rsid w:val="006F0204"/>
    <w:rsid w:val="006F03F1"/>
    <w:rsid w:val="006F1186"/>
    <w:rsid w:val="006F22A9"/>
    <w:rsid w:val="006F2300"/>
    <w:rsid w:val="006F28FF"/>
    <w:rsid w:val="006F37E9"/>
    <w:rsid w:val="006F507E"/>
    <w:rsid w:val="006F5B2C"/>
    <w:rsid w:val="006F606E"/>
    <w:rsid w:val="006F62CE"/>
    <w:rsid w:val="006F6931"/>
    <w:rsid w:val="006F6F29"/>
    <w:rsid w:val="006F7212"/>
    <w:rsid w:val="006F7A62"/>
    <w:rsid w:val="0070086A"/>
    <w:rsid w:val="00700A2C"/>
    <w:rsid w:val="007011EE"/>
    <w:rsid w:val="0070191C"/>
    <w:rsid w:val="0070198A"/>
    <w:rsid w:val="007020BF"/>
    <w:rsid w:val="0070263A"/>
    <w:rsid w:val="007028D4"/>
    <w:rsid w:val="00702D4E"/>
    <w:rsid w:val="007038E6"/>
    <w:rsid w:val="00704BD1"/>
    <w:rsid w:val="00705088"/>
    <w:rsid w:val="007052C5"/>
    <w:rsid w:val="00705464"/>
    <w:rsid w:val="0070560D"/>
    <w:rsid w:val="00705A88"/>
    <w:rsid w:val="00706277"/>
    <w:rsid w:val="0070674F"/>
    <w:rsid w:val="007076AE"/>
    <w:rsid w:val="007102BC"/>
    <w:rsid w:val="00710D4B"/>
    <w:rsid w:val="00710FB7"/>
    <w:rsid w:val="00711E18"/>
    <w:rsid w:val="0071396F"/>
    <w:rsid w:val="00713E5C"/>
    <w:rsid w:val="007143BB"/>
    <w:rsid w:val="00714636"/>
    <w:rsid w:val="0071465B"/>
    <w:rsid w:val="007149BD"/>
    <w:rsid w:val="00714BDC"/>
    <w:rsid w:val="0071555D"/>
    <w:rsid w:val="00715914"/>
    <w:rsid w:val="00715F62"/>
    <w:rsid w:val="00716899"/>
    <w:rsid w:val="00716D35"/>
    <w:rsid w:val="00717D31"/>
    <w:rsid w:val="00717ECF"/>
    <w:rsid w:val="007200C5"/>
    <w:rsid w:val="00720696"/>
    <w:rsid w:val="007207FD"/>
    <w:rsid w:val="00721722"/>
    <w:rsid w:val="0072219F"/>
    <w:rsid w:val="0072251C"/>
    <w:rsid w:val="00722639"/>
    <w:rsid w:val="007231FF"/>
    <w:rsid w:val="00723318"/>
    <w:rsid w:val="00723D1C"/>
    <w:rsid w:val="00724904"/>
    <w:rsid w:val="00724C0C"/>
    <w:rsid w:val="0072545B"/>
    <w:rsid w:val="00726CD1"/>
    <w:rsid w:val="007273FF"/>
    <w:rsid w:val="00727750"/>
    <w:rsid w:val="00727C93"/>
    <w:rsid w:val="0073004B"/>
    <w:rsid w:val="00731023"/>
    <w:rsid w:val="007311EB"/>
    <w:rsid w:val="0073127F"/>
    <w:rsid w:val="0073165C"/>
    <w:rsid w:val="00731FB9"/>
    <w:rsid w:val="0073258E"/>
    <w:rsid w:val="00732FB5"/>
    <w:rsid w:val="00733560"/>
    <w:rsid w:val="007342E3"/>
    <w:rsid w:val="00734AEA"/>
    <w:rsid w:val="00735C54"/>
    <w:rsid w:val="00736621"/>
    <w:rsid w:val="00736EB1"/>
    <w:rsid w:val="007372FC"/>
    <w:rsid w:val="00737F60"/>
    <w:rsid w:val="007405EA"/>
    <w:rsid w:val="007406B8"/>
    <w:rsid w:val="007415F1"/>
    <w:rsid w:val="00741807"/>
    <w:rsid w:val="00741914"/>
    <w:rsid w:val="0074228E"/>
    <w:rsid w:val="00742565"/>
    <w:rsid w:val="00742C2E"/>
    <w:rsid w:val="0074341F"/>
    <w:rsid w:val="00743DA2"/>
    <w:rsid w:val="00744D9A"/>
    <w:rsid w:val="00745456"/>
    <w:rsid w:val="00745D20"/>
    <w:rsid w:val="00745F44"/>
    <w:rsid w:val="00746F23"/>
    <w:rsid w:val="00747340"/>
    <w:rsid w:val="007513F7"/>
    <w:rsid w:val="0075160A"/>
    <w:rsid w:val="00751EF9"/>
    <w:rsid w:val="007524F9"/>
    <w:rsid w:val="00752CD7"/>
    <w:rsid w:val="0075302F"/>
    <w:rsid w:val="00753301"/>
    <w:rsid w:val="007537AB"/>
    <w:rsid w:val="007548A9"/>
    <w:rsid w:val="00754A0D"/>
    <w:rsid w:val="00754B37"/>
    <w:rsid w:val="00754BE7"/>
    <w:rsid w:val="00754F18"/>
    <w:rsid w:val="00755057"/>
    <w:rsid w:val="007555E1"/>
    <w:rsid w:val="00756005"/>
    <w:rsid w:val="00756333"/>
    <w:rsid w:val="00756951"/>
    <w:rsid w:val="007574BA"/>
    <w:rsid w:val="00757789"/>
    <w:rsid w:val="00757B53"/>
    <w:rsid w:val="00760613"/>
    <w:rsid w:val="00760B15"/>
    <w:rsid w:val="007616CE"/>
    <w:rsid w:val="007616D6"/>
    <w:rsid w:val="007616E3"/>
    <w:rsid w:val="00761993"/>
    <w:rsid w:val="0076240C"/>
    <w:rsid w:val="00762859"/>
    <w:rsid w:val="00762A4D"/>
    <w:rsid w:val="00762E4B"/>
    <w:rsid w:val="00762E6A"/>
    <w:rsid w:val="007630B8"/>
    <w:rsid w:val="0076354A"/>
    <w:rsid w:val="0076582C"/>
    <w:rsid w:val="007668C0"/>
    <w:rsid w:val="0076690B"/>
    <w:rsid w:val="007669A2"/>
    <w:rsid w:val="00770466"/>
    <w:rsid w:val="00771CC2"/>
    <w:rsid w:val="00772E3F"/>
    <w:rsid w:val="0077317B"/>
    <w:rsid w:val="00773410"/>
    <w:rsid w:val="00773466"/>
    <w:rsid w:val="00774FF2"/>
    <w:rsid w:val="00775261"/>
    <w:rsid w:val="00775794"/>
    <w:rsid w:val="00775995"/>
    <w:rsid w:val="00775C52"/>
    <w:rsid w:val="00775CCA"/>
    <w:rsid w:val="007761F0"/>
    <w:rsid w:val="0077799E"/>
    <w:rsid w:val="00777FB8"/>
    <w:rsid w:val="007800CA"/>
    <w:rsid w:val="00781DC3"/>
    <w:rsid w:val="007829E4"/>
    <w:rsid w:val="00782AAF"/>
    <w:rsid w:val="007830D7"/>
    <w:rsid w:val="007830DE"/>
    <w:rsid w:val="00783288"/>
    <w:rsid w:val="0078398A"/>
    <w:rsid w:val="00783BE4"/>
    <w:rsid w:val="00784BAA"/>
    <w:rsid w:val="00785A60"/>
    <w:rsid w:val="007871D4"/>
    <w:rsid w:val="00787932"/>
    <w:rsid w:val="00787B22"/>
    <w:rsid w:val="00787E85"/>
    <w:rsid w:val="00790935"/>
    <w:rsid w:val="00790C5A"/>
    <w:rsid w:val="00791408"/>
    <w:rsid w:val="007918F6"/>
    <w:rsid w:val="00791B9E"/>
    <w:rsid w:val="0079218D"/>
    <w:rsid w:val="007921CB"/>
    <w:rsid w:val="0079246C"/>
    <w:rsid w:val="00792767"/>
    <w:rsid w:val="0079306F"/>
    <w:rsid w:val="007932E3"/>
    <w:rsid w:val="00793A9E"/>
    <w:rsid w:val="007947B1"/>
    <w:rsid w:val="007948E5"/>
    <w:rsid w:val="00794F56"/>
    <w:rsid w:val="00795B9B"/>
    <w:rsid w:val="00795F6B"/>
    <w:rsid w:val="00795F84"/>
    <w:rsid w:val="0079603C"/>
    <w:rsid w:val="00797B43"/>
    <w:rsid w:val="007A0193"/>
    <w:rsid w:val="007A0C98"/>
    <w:rsid w:val="007A1717"/>
    <w:rsid w:val="007A186B"/>
    <w:rsid w:val="007A1ECE"/>
    <w:rsid w:val="007A21B1"/>
    <w:rsid w:val="007A270A"/>
    <w:rsid w:val="007A465E"/>
    <w:rsid w:val="007A4742"/>
    <w:rsid w:val="007A488C"/>
    <w:rsid w:val="007A4C02"/>
    <w:rsid w:val="007A5776"/>
    <w:rsid w:val="007A6648"/>
    <w:rsid w:val="007A6978"/>
    <w:rsid w:val="007A7879"/>
    <w:rsid w:val="007A7BB4"/>
    <w:rsid w:val="007B06DD"/>
    <w:rsid w:val="007B06FC"/>
    <w:rsid w:val="007B0759"/>
    <w:rsid w:val="007B082A"/>
    <w:rsid w:val="007B0FEA"/>
    <w:rsid w:val="007B1082"/>
    <w:rsid w:val="007B28DF"/>
    <w:rsid w:val="007B2CBF"/>
    <w:rsid w:val="007B2F96"/>
    <w:rsid w:val="007B3B37"/>
    <w:rsid w:val="007B3CC7"/>
    <w:rsid w:val="007B47D6"/>
    <w:rsid w:val="007B56D7"/>
    <w:rsid w:val="007B5A6B"/>
    <w:rsid w:val="007B5FF2"/>
    <w:rsid w:val="007B62C6"/>
    <w:rsid w:val="007B6300"/>
    <w:rsid w:val="007B6B56"/>
    <w:rsid w:val="007B7396"/>
    <w:rsid w:val="007B795D"/>
    <w:rsid w:val="007C0BB4"/>
    <w:rsid w:val="007C113C"/>
    <w:rsid w:val="007C1C8B"/>
    <w:rsid w:val="007C2E7F"/>
    <w:rsid w:val="007C34EC"/>
    <w:rsid w:val="007C3E01"/>
    <w:rsid w:val="007C3EBC"/>
    <w:rsid w:val="007C49B8"/>
    <w:rsid w:val="007C5188"/>
    <w:rsid w:val="007C5650"/>
    <w:rsid w:val="007C5658"/>
    <w:rsid w:val="007C5D97"/>
    <w:rsid w:val="007C5F44"/>
    <w:rsid w:val="007C6611"/>
    <w:rsid w:val="007C6DFE"/>
    <w:rsid w:val="007C6E2E"/>
    <w:rsid w:val="007C6ED0"/>
    <w:rsid w:val="007C7439"/>
    <w:rsid w:val="007C7778"/>
    <w:rsid w:val="007C7BA5"/>
    <w:rsid w:val="007D2025"/>
    <w:rsid w:val="007D2517"/>
    <w:rsid w:val="007D25EA"/>
    <w:rsid w:val="007D345C"/>
    <w:rsid w:val="007D3AFD"/>
    <w:rsid w:val="007D3F40"/>
    <w:rsid w:val="007D403B"/>
    <w:rsid w:val="007D422A"/>
    <w:rsid w:val="007D45C6"/>
    <w:rsid w:val="007D4903"/>
    <w:rsid w:val="007D5336"/>
    <w:rsid w:val="007D5BE1"/>
    <w:rsid w:val="007D66DE"/>
    <w:rsid w:val="007D6776"/>
    <w:rsid w:val="007D6F33"/>
    <w:rsid w:val="007D726A"/>
    <w:rsid w:val="007E07DC"/>
    <w:rsid w:val="007E1282"/>
    <w:rsid w:val="007E1E49"/>
    <w:rsid w:val="007E20B0"/>
    <w:rsid w:val="007E2C3B"/>
    <w:rsid w:val="007E35AD"/>
    <w:rsid w:val="007E3DF6"/>
    <w:rsid w:val="007E4AB3"/>
    <w:rsid w:val="007E4E41"/>
    <w:rsid w:val="007E6B0D"/>
    <w:rsid w:val="007E6CDF"/>
    <w:rsid w:val="007E6D8A"/>
    <w:rsid w:val="007E7E42"/>
    <w:rsid w:val="007F14DB"/>
    <w:rsid w:val="007F1E99"/>
    <w:rsid w:val="007F1F6C"/>
    <w:rsid w:val="007F21B7"/>
    <w:rsid w:val="007F4645"/>
    <w:rsid w:val="007F4770"/>
    <w:rsid w:val="007F68FE"/>
    <w:rsid w:val="007F7766"/>
    <w:rsid w:val="007F7A1E"/>
    <w:rsid w:val="007F7C96"/>
    <w:rsid w:val="007F7E11"/>
    <w:rsid w:val="007F7E1B"/>
    <w:rsid w:val="00800F29"/>
    <w:rsid w:val="00800FD5"/>
    <w:rsid w:val="0080187A"/>
    <w:rsid w:val="0080254A"/>
    <w:rsid w:val="008025B9"/>
    <w:rsid w:val="00802B13"/>
    <w:rsid w:val="00802E02"/>
    <w:rsid w:val="0080342B"/>
    <w:rsid w:val="008035DA"/>
    <w:rsid w:val="00804332"/>
    <w:rsid w:val="00804B0B"/>
    <w:rsid w:val="00804F6F"/>
    <w:rsid w:val="008053BC"/>
    <w:rsid w:val="00805590"/>
    <w:rsid w:val="0080571D"/>
    <w:rsid w:val="00805B07"/>
    <w:rsid w:val="00805CE1"/>
    <w:rsid w:val="00806215"/>
    <w:rsid w:val="00806F0C"/>
    <w:rsid w:val="0080714E"/>
    <w:rsid w:val="00810D48"/>
    <w:rsid w:val="00811398"/>
    <w:rsid w:val="008116C0"/>
    <w:rsid w:val="00812486"/>
    <w:rsid w:val="008125E3"/>
    <w:rsid w:val="00812B5A"/>
    <w:rsid w:val="00812FED"/>
    <w:rsid w:val="00813A4C"/>
    <w:rsid w:val="00813E47"/>
    <w:rsid w:val="00814200"/>
    <w:rsid w:val="00814625"/>
    <w:rsid w:val="0081482B"/>
    <w:rsid w:val="00814A43"/>
    <w:rsid w:val="00814CB2"/>
    <w:rsid w:val="00814F47"/>
    <w:rsid w:val="00814FB8"/>
    <w:rsid w:val="00815450"/>
    <w:rsid w:val="008158F9"/>
    <w:rsid w:val="0081630E"/>
    <w:rsid w:val="008164F7"/>
    <w:rsid w:val="00816C02"/>
    <w:rsid w:val="00817E1D"/>
    <w:rsid w:val="008201F2"/>
    <w:rsid w:val="0082044E"/>
    <w:rsid w:val="00820F9F"/>
    <w:rsid w:val="0082110A"/>
    <w:rsid w:val="00821179"/>
    <w:rsid w:val="00821610"/>
    <w:rsid w:val="00821A4A"/>
    <w:rsid w:val="00821AD8"/>
    <w:rsid w:val="00821C5E"/>
    <w:rsid w:val="00821D65"/>
    <w:rsid w:val="00821E2A"/>
    <w:rsid w:val="00823B88"/>
    <w:rsid w:val="00823D05"/>
    <w:rsid w:val="008244FD"/>
    <w:rsid w:val="0082450F"/>
    <w:rsid w:val="00825572"/>
    <w:rsid w:val="008258B1"/>
    <w:rsid w:val="00825DB1"/>
    <w:rsid w:val="008260EE"/>
    <w:rsid w:val="00826CFD"/>
    <w:rsid w:val="0082732A"/>
    <w:rsid w:val="008274EB"/>
    <w:rsid w:val="008275CB"/>
    <w:rsid w:val="008279CB"/>
    <w:rsid w:val="008300FC"/>
    <w:rsid w:val="0083049B"/>
    <w:rsid w:val="008304CB"/>
    <w:rsid w:val="008308B7"/>
    <w:rsid w:val="00831207"/>
    <w:rsid w:val="00831A4C"/>
    <w:rsid w:val="008327B9"/>
    <w:rsid w:val="00832D65"/>
    <w:rsid w:val="0083364A"/>
    <w:rsid w:val="008339D2"/>
    <w:rsid w:val="00833C2C"/>
    <w:rsid w:val="008341BA"/>
    <w:rsid w:val="0083501B"/>
    <w:rsid w:val="00835835"/>
    <w:rsid w:val="00836136"/>
    <w:rsid w:val="00836256"/>
    <w:rsid w:val="00836353"/>
    <w:rsid w:val="00836A70"/>
    <w:rsid w:val="00836E19"/>
    <w:rsid w:val="008375AD"/>
    <w:rsid w:val="00837886"/>
    <w:rsid w:val="00837AEE"/>
    <w:rsid w:val="008406CE"/>
    <w:rsid w:val="008409C3"/>
    <w:rsid w:val="00840A41"/>
    <w:rsid w:val="00842040"/>
    <w:rsid w:val="008424E0"/>
    <w:rsid w:val="00842AFB"/>
    <w:rsid w:val="0084481B"/>
    <w:rsid w:val="00844AB0"/>
    <w:rsid w:val="00844C13"/>
    <w:rsid w:val="00844EBE"/>
    <w:rsid w:val="00846893"/>
    <w:rsid w:val="008468CD"/>
    <w:rsid w:val="008477C8"/>
    <w:rsid w:val="00847FE5"/>
    <w:rsid w:val="0085089A"/>
    <w:rsid w:val="00850BF1"/>
    <w:rsid w:val="00851D0E"/>
    <w:rsid w:val="00851D40"/>
    <w:rsid w:val="00851E80"/>
    <w:rsid w:val="008526EE"/>
    <w:rsid w:val="00852D24"/>
    <w:rsid w:val="00853300"/>
    <w:rsid w:val="008543AD"/>
    <w:rsid w:val="008547CC"/>
    <w:rsid w:val="00854C37"/>
    <w:rsid w:val="00855024"/>
    <w:rsid w:val="00855B6F"/>
    <w:rsid w:val="00855CFF"/>
    <w:rsid w:val="00856C58"/>
    <w:rsid w:val="00856DEC"/>
    <w:rsid w:val="00857517"/>
    <w:rsid w:val="008576BE"/>
    <w:rsid w:val="00857B53"/>
    <w:rsid w:val="00857F0F"/>
    <w:rsid w:val="00860004"/>
    <w:rsid w:val="008614A6"/>
    <w:rsid w:val="0086157A"/>
    <w:rsid w:val="00862362"/>
    <w:rsid w:val="008624F2"/>
    <w:rsid w:val="0086352D"/>
    <w:rsid w:val="00864431"/>
    <w:rsid w:val="0086467B"/>
    <w:rsid w:val="00864C7F"/>
    <w:rsid w:val="00864EE2"/>
    <w:rsid w:val="008651FF"/>
    <w:rsid w:val="00865469"/>
    <w:rsid w:val="00865B0A"/>
    <w:rsid w:val="00865C9B"/>
    <w:rsid w:val="00865F01"/>
    <w:rsid w:val="00866C8E"/>
    <w:rsid w:val="00866D18"/>
    <w:rsid w:val="00867877"/>
    <w:rsid w:val="008679E9"/>
    <w:rsid w:val="00870DEF"/>
    <w:rsid w:val="008711D1"/>
    <w:rsid w:val="00871B62"/>
    <w:rsid w:val="00871CA6"/>
    <w:rsid w:val="00871DB9"/>
    <w:rsid w:val="00872C4C"/>
    <w:rsid w:val="00872D2C"/>
    <w:rsid w:val="00872EEC"/>
    <w:rsid w:val="00873462"/>
    <w:rsid w:val="008749F8"/>
    <w:rsid w:val="008751C9"/>
    <w:rsid w:val="00877014"/>
    <w:rsid w:val="00880582"/>
    <w:rsid w:val="00880CD4"/>
    <w:rsid w:val="008812F8"/>
    <w:rsid w:val="00881338"/>
    <w:rsid w:val="00881760"/>
    <w:rsid w:val="008821AA"/>
    <w:rsid w:val="008821B5"/>
    <w:rsid w:val="00882842"/>
    <w:rsid w:val="00882C17"/>
    <w:rsid w:val="00882F3D"/>
    <w:rsid w:val="008831E1"/>
    <w:rsid w:val="00884CA8"/>
    <w:rsid w:val="00884CF3"/>
    <w:rsid w:val="00884DF3"/>
    <w:rsid w:val="0088535F"/>
    <w:rsid w:val="00885D04"/>
    <w:rsid w:val="00886F7B"/>
    <w:rsid w:val="00887639"/>
    <w:rsid w:val="00887999"/>
    <w:rsid w:val="0089007C"/>
    <w:rsid w:val="00890B38"/>
    <w:rsid w:val="00890D81"/>
    <w:rsid w:val="00892D83"/>
    <w:rsid w:val="00892EBE"/>
    <w:rsid w:val="0089342E"/>
    <w:rsid w:val="008935E5"/>
    <w:rsid w:val="00894041"/>
    <w:rsid w:val="00894623"/>
    <w:rsid w:val="008946B1"/>
    <w:rsid w:val="008949D1"/>
    <w:rsid w:val="00894BF1"/>
    <w:rsid w:val="008960D9"/>
    <w:rsid w:val="00896CF3"/>
    <w:rsid w:val="008976B9"/>
    <w:rsid w:val="008976BC"/>
    <w:rsid w:val="008A0649"/>
    <w:rsid w:val="008A1934"/>
    <w:rsid w:val="008A2A24"/>
    <w:rsid w:val="008A2E6B"/>
    <w:rsid w:val="008A312A"/>
    <w:rsid w:val="008A3250"/>
    <w:rsid w:val="008A4AB8"/>
    <w:rsid w:val="008A5506"/>
    <w:rsid w:val="008A5C6D"/>
    <w:rsid w:val="008A7673"/>
    <w:rsid w:val="008B08A5"/>
    <w:rsid w:val="008B1165"/>
    <w:rsid w:val="008B1A93"/>
    <w:rsid w:val="008B228C"/>
    <w:rsid w:val="008B25DD"/>
    <w:rsid w:val="008B314F"/>
    <w:rsid w:val="008B3895"/>
    <w:rsid w:val="008B4599"/>
    <w:rsid w:val="008B58AF"/>
    <w:rsid w:val="008B5C7F"/>
    <w:rsid w:val="008B5DBB"/>
    <w:rsid w:val="008B6A2C"/>
    <w:rsid w:val="008B6F13"/>
    <w:rsid w:val="008B79BD"/>
    <w:rsid w:val="008C1A77"/>
    <w:rsid w:val="008C1C48"/>
    <w:rsid w:val="008C22A3"/>
    <w:rsid w:val="008C350E"/>
    <w:rsid w:val="008C3745"/>
    <w:rsid w:val="008C3768"/>
    <w:rsid w:val="008C3966"/>
    <w:rsid w:val="008C3AF2"/>
    <w:rsid w:val="008C3C0D"/>
    <w:rsid w:val="008C52D5"/>
    <w:rsid w:val="008C713C"/>
    <w:rsid w:val="008C7A58"/>
    <w:rsid w:val="008C7E4A"/>
    <w:rsid w:val="008D028A"/>
    <w:rsid w:val="008D04D1"/>
    <w:rsid w:val="008D0AEE"/>
    <w:rsid w:val="008D0D89"/>
    <w:rsid w:val="008D1177"/>
    <w:rsid w:val="008D124C"/>
    <w:rsid w:val="008D1824"/>
    <w:rsid w:val="008D1C1C"/>
    <w:rsid w:val="008D1EE8"/>
    <w:rsid w:val="008D1EEF"/>
    <w:rsid w:val="008D1EF6"/>
    <w:rsid w:val="008D28F8"/>
    <w:rsid w:val="008D2909"/>
    <w:rsid w:val="008D2C15"/>
    <w:rsid w:val="008D4763"/>
    <w:rsid w:val="008D69D4"/>
    <w:rsid w:val="008D7517"/>
    <w:rsid w:val="008D7ABC"/>
    <w:rsid w:val="008E157D"/>
    <w:rsid w:val="008E1C02"/>
    <w:rsid w:val="008E24AA"/>
    <w:rsid w:val="008E2D5C"/>
    <w:rsid w:val="008E3218"/>
    <w:rsid w:val="008E3282"/>
    <w:rsid w:val="008E4533"/>
    <w:rsid w:val="008E49B5"/>
    <w:rsid w:val="008E4DAB"/>
    <w:rsid w:val="008E5F09"/>
    <w:rsid w:val="008E6C01"/>
    <w:rsid w:val="008E76D4"/>
    <w:rsid w:val="008E7805"/>
    <w:rsid w:val="008E7844"/>
    <w:rsid w:val="008E7D19"/>
    <w:rsid w:val="008F00C0"/>
    <w:rsid w:val="008F02A0"/>
    <w:rsid w:val="008F0920"/>
    <w:rsid w:val="008F0AD7"/>
    <w:rsid w:val="008F1FD9"/>
    <w:rsid w:val="008F247E"/>
    <w:rsid w:val="008F26B4"/>
    <w:rsid w:val="008F36CC"/>
    <w:rsid w:val="008F41F9"/>
    <w:rsid w:val="008F441A"/>
    <w:rsid w:val="008F4511"/>
    <w:rsid w:val="008F55A7"/>
    <w:rsid w:val="008F5AA6"/>
    <w:rsid w:val="008F5C5C"/>
    <w:rsid w:val="008F6337"/>
    <w:rsid w:val="008F78CE"/>
    <w:rsid w:val="008F7C8C"/>
    <w:rsid w:val="009003C1"/>
    <w:rsid w:val="00900D58"/>
    <w:rsid w:val="00901663"/>
    <w:rsid w:val="0090243E"/>
    <w:rsid w:val="00902A41"/>
    <w:rsid w:val="00902A53"/>
    <w:rsid w:val="00902A91"/>
    <w:rsid w:val="00903A41"/>
    <w:rsid w:val="00903A8C"/>
    <w:rsid w:val="0090439D"/>
    <w:rsid w:val="00905AA6"/>
    <w:rsid w:val="00905CF7"/>
    <w:rsid w:val="009060E0"/>
    <w:rsid w:val="0090639F"/>
    <w:rsid w:val="00906782"/>
    <w:rsid w:val="00906FFE"/>
    <w:rsid w:val="00907319"/>
    <w:rsid w:val="00910A23"/>
    <w:rsid w:val="00910CAA"/>
    <w:rsid w:val="00911F47"/>
    <w:rsid w:val="00912C34"/>
    <w:rsid w:val="00912C9C"/>
    <w:rsid w:val="00913673"/>
    <w:rsid w:val="00913D0D"/>
    <w:rsid w:val="0091406B"/>
    <w:rsid w:val="00914E31"/>
    <w:rsid w:val="00915DE5"/>
    <w:rsid w:val="00916528"/>
    <w:rsid w:val="00916D88"/>
    <w:rsid w:val="009201F3"/>
    <w:rsid w:val="00920E62"/>
    <w:rsid w:val="009215DA"/>
    <w:rsid w:val="00921753"/>
    <w:rsid w:val="00921BCC"/>
    <w:rsid w:val="00921F85"/>
    <w:rsid w:val="00922ADC"/>
    <w:rsid w:val="00922C32"/>
    <w:rsid w:val="00923008"/>
    <w:rsid w:val="0092464F"/>
    <w:rsid w:val="009254F6"/>
    <w:rsid w:val="0092576C"/>
    <w:rsid w:val="00925A3C"/>
    <w:rsid w:val="00925AD7"/>
    <w:rsid w:val="00926B3A"/>
    <w:rsid w:val="00926F0E"/>
    <w:rsid w:val="00927C71"/>
    <w:rsid w:val="00927E4A"/>
    <w:rsid w:val="00930487"/>
    <w:rsid w:val="00930BB5"/>
    <w:rsid w:val="0093121D"/>
    <w:rsid w:val="00931273"/>
    <w:rsid w:val="009317E0"/>
    <w:rsid w:val="00931FD0"/>
    <w:rsid w:val="00932CC4"/>
    <w:rsid w:val="00932CDC"/>
    <w:rsid w:val="0093300B"/>
    <w:rsid w:val="009334C8"/>
    <w:rsid w:val="0093376A"/>
    <w:rsid w:val="009344EC"/>
    <w:rsid w:val="00934A51"/>
    <w:rsid w:val="009351EB"/>
    <w:rsid w:val="00935A64"/>
    <w:rsid w:val="00936048"/>
    <w:rsid w:val="0093787F"/>
    <w:rsid w:val="00937A90"/>
    <w:rsid w:val="009405F1"/>
    <w:rsid w:val="00940D6B"/>
    <w:rsid w:val="00940E0C"/>
    <w:rsid w:val="0094145D"/>
    <w:rsid w:val="00941783"/>
    <w:rsid w:val="00942173"/>
    <w:rsid w:val="0094318F"/>
    <w:rsid w:val="00943279"/>
    <w:rsid w:val="0094335B"/>
    <w:rsid w:val="0094405C"/>
    <w:rsid w:val="00944971"/>
    <w:rsid w:val="00944BCA"/>
    <w:rsid w:val="00944EF6"/>
    <w:rsid w:val="0094508C"/>
    <w:rsid w:val="009461CE"/>
    <w:rsid w:val="0094688A"/>
    <w:rsid w:val="00946C1A"/>
    <w:rsid w:val="009470B2"/>
    <w:rsid w:val="009470CF"/>
    <w:rsid w:val="009472CB"/>
    <w:rsid w:val="00947FEF"/>
    <w:rsid w:val="009500CA"/>
    <w:rsid w:val="009503B2"/>
    <w:rsid w:val="00950953"/>
    <w:rsid w:val="00950A84"/>
    <w:rsid w:val="009518BE"/>
    <w:rsid w:val="009526C4"/>
    <w:rsid w:val="00952784"/>
    <w:rsid w:val="00952C5D"/>
    <w:rsid w:val="00952DDD"/>
    <w:rsid w:val="0095507E"/>
    <w:rsid w:val="009551DF"/>
    <w:rsid w:val="0095521B"/>
    <w:rsid w:val="00955FF3"/>
    <w:rsid w:val="009560D6"/>
    <w:rsid w:val="00957C4A"/>
    <w:rsid w:val="009615FA"/>
    <w:rsid w:val="00962174"/>
    <w:rsid w:val="009628C0"/>
    <w:rsid w:val="00962DC5"/>
    <w:rsid w:val="0096324A"/>
    <w:rsid w:val="00963FE0"/>
    <w:rsid w:val="009641DB"/>
    <w:rsid w:val="009646DD"/>
    <w:rsid w:val="00965533"/>
    <w:rsid w:val="0096578D"/>
    <w:rsid w:val="00965A98"/>
    <w:rsid w:val="00965CB4"/>
    <w:rsid w:val="009662BD"/>
    <w:rsid w:val="009666A6"/>
    <w:rsid w:val="00967FA7"/>
    <w:rsid w:val="00970972"/>
    <w:rsid w:val="009712E3"/>
    <w:rsid w:val="009716B7"/>
    <w:rsid w:val="00972219"/>
    <w:rsid w:val="009724C3"/>
    <w:rsid w:val="00972640"/>
    <w:rsid w:val="00972672"/>
    <w:rsid w:val="009731D3"/>
    <w:rsid w:val="0097382E"/>
    <w:rsid w:val="00974BCC"/>
    <w:rsid w:val="00974DD9"/>
    <w:rsid w:val="00975275"/>
    <w:rsid w:val="0097694F"/>
    <w:rsid w:val="009773A1"/>
    <w:rsid w:val="0097774D"/>
    <w:rsid w:val="009777C6"/>
    <w:rsid w:val="00977822"/>
    <w:rsid w:val="00977B2C"/>
    <w:rsid w:val="00977BBD"/>
    <w:rsid w:val="009804BA"/>
    <w:rsid w:val="00980561"/>
    <w:rsid w:val="00980E1E"/>
    <w:rsid w:val="00981D77"/>
    <w:rsid w:val="00982B51"/>
    <w:rsid w:val="009836FA"/>
    <w:rsid w:val="009842CF"/>
    <w:rsid w:val="00984AFF"/>
    <w:rsid w:val="00984BC6"/>
    <w:rsid w:val="00985085"/>
    <w:rsid w:val="009859C1"/>
    <w:rsid w:val="00985A8B"/>
    <w:rsid w:val="00986784"/>
    <w:rsid w:val="009909F1"/>
    <w:rsid w:val="00990DEC"/>
    <w:rsid w:val="0099120A"/>
    <w:rsid w:val="00991722"/>
    <w:rsid w:val="009919E0"/>
    <w:rsid w:val="00991E50"/>
    <w:rsid w:val="00993A36"/>
    <w:rsid w:val="0099464D"/>
    <w:rsid w:val="00994B79"/>
    <w:rsid w:val="00994CDE"/>
    <w:rsid w:val="00995503"/>
    <w:rsid w:val="009967C7"/>
    <w:rsid w:val="00996FE5"/>
    <w:rsid w:val="00997525"/>
    <w:rsid w:val="00997B24"/>
    <w:rsid w:val="009A1A72"/>
    <w:rsid w:val="009A2442"/>
    <w:rsid w:val="009A2692"/>
    <w:rsid w:val="009A2876"/>
    <w:rsid w:val="009A314C"/>
    <w:rsid w:val="009A3401"/>
    <w:rsid w:val="009A5958"/>
    <w:rsid w:val="009A6364"/>
    <w:rsid w:val="009A6CD1"/>
    <w:rsid w:val="009A6F0F"/>
    <w:rsid w:val="009A716B"/>
    <w:rsid w:val="009A72E0"/>
    <w:rsid w:val="009A7B17"/>
    <w:rsid w:val="009B0BD8"/>
    <w:rsid w:val="009B106E"/>
    <w:rsid w:val="009B20C5"/>
    <w:rsid w:val="009B24AF"/>
    <w:rsid w:val="009B2DA2"/>
    <w:rsid w:val="009B3075"/>
    <w:rsid w:val="009B34A7"/>
    <w:rsid w:val="009B3BD3"/>
    <w:rsid w:val="009B412F"/>
    <w:rsid w:val="009B41CA"/>
    <w:rsid w:val="009B4876"/>
    <w:rsid w:val="009B4A23"/>
    <w:rsid w:val="009B4B78"/>
    <w:rsid w:val="009B4F44"/>
    <w:rsid w:val="009B5BF9"/>
    <w:rsid w:val="009B5C5F"/>
    <w:rsid w:val="009B5F63"/>
    <w:rsid w:val="009B61F4"/>
    <w:rsid w:val="009B6258"/>
    <w:rsid w:val="009B6B0C"/>
    <w:rsid w:val="009B734A"/>
    <w:rsid w:val="009B74C1"/>
    <w:rsid w:val="009B78EC"/>
    <w:rsid w:val="009B7DF2"/>
    <w:rsid w:val="009C0209"/>
    <w:rsid w:val="009C02F4"/>
    <w:rsid w:val="009C16D3"/>
    <w:rsid w:val="009C228E"/>
    <w:rsid w:val="009C2ACD"/>
    <w:rsid w:val="009C2D25"/>
    <w:rsid w:val="009C2E60"/>
    <w:rsid w:val="009C3774"/>
    <w:rsid w:val="009C38CC"/>
    <w:rsid w:val="009C43D1"/>
    <w:rsid w:val="009C5526"/>
    <w:rsid w:val="009C5784"/>
    <w:rsid w:val="009C5EED"/>
    <w:rsid w:val="009C662A"/>
    <w:rsid w:val="009C6840"/>
    <w:rsid w:val="009C6B76"/>
    <w:rsid w:val="009C7D53"/>
    <w:rsid w:val="009D05AE"/>
    <w:rsid w:val="009D0795"/>
    <w:rsid w:val="009D0E42"/>
    <w:rsid w:val="009D1193"/>
    <w:rsid w:val="009D1651"/>
    <w:rsid w:val="009D1AD6"/>
    <w:rsid w:val="009D1AF9"/>
    <w:rsid w:val="009D3188"/>
    <w:rsid w:val="009D3AF1"/>
    <w:rsid w:val="009D5201"/>
    <w:rsid w:val="009D5A47"/>
    <w:rsid w:val="009D605C"/>
    <w:rsid w:val="009D609A"/>
    <w:rsid w:val="009D73F6"/>
    <w:rsid w:val="009D7607"/>
    <w:rsid w:val="009D7FD1"/>
    <w:rsid w:val="009E01EA"/>
    <w:rsid w:val="009E0B16"/>
    <w:rsid w:val="009E0D12"/>
    <w:rsid w:val="009E0EE8"/>
    <w:rsid w:val="009E165E"/>
    <w:rsid w:val="009E16EE"/>
    <w:rsid w:val="009E1B22"/>
    <w:rsid w:val="009E1C72"/>
    <w:rsid w:val="009E23F9"/>
    <w:rsid w:val="009E392D"/>
    <w:rsid w:val="009E42E5"/>
    <w:rsid w:val="009E43CC"/>
    <w:rsid w:val="009E444B"/>
    <w:rsid w:val="009E4D32"/>
    <w:rsid w:val="009E5950"/>
    <w:rsid w:val="009E60DD"/>
    <w:rsid w:val="009E6561"/>
    <w:rsid w:val="009E6D8A"/>
    <w:rsid w:val="009E6FC5"/>
    <w:rsid w:val="009E7042"/>
    <w:rsid w:val="009E797F"/>
    <w:rsid w:val="009E7DAA"/>
    <w:rsid w:val="009E7E6D"/>
    <w:rsid w:val="009E7F5B"/>
    <w:rsid w:val="009F01F4"/>
    <w:rsid w:val="009F0AFA"/>
    <w:rsid w:val="009F0B79"/>
    <w:rsid w:val="009F132E"/>
    <w:rsid w:val="009F1444"/>
    <w:rsid w:val="009F1D35"/>
    <w:rsid w:val="009F1DB7"/>
    <w:rsid w:val="009F233F"/>
    <w:rsid w:val="009F3B85"/>
    <w:rsid w:val="009F4F8A"/>
    <w:rsid w:val="009F5B45"/>
    <w:rsid w:val="009F6F84"/>
    <w:rsid w:val="00A0055E"/>
    <w:rsid w:val="00A0085A"/>
    <w:rsid w:val="00A00DAC"/>
    <w:rsid w:val="00A01D18"/>
    <w:rsid w:val="00A029F0"/>
    <w:rsid w:val="00A02A22"/>
    <w:rsid w:val="00A0304D"/>
    <w:rsid w:val="00A034A8"/>
    <w:rsid w:val="00A0388D"/>
    <w:rsid w:val="00A038FD"/>
    <w:rsid w:val="00A042EA"/>
    <w:rsid w:val="00A05136"/>
    <w:rsid w:val="00A05C47"/>
    <w:rsid w:val="00A05E13"/>
    <w:rsid w:val="00A05E3D"/>
    <w:rsid w:val="00A060D2"/>
    <w:rsid w:val="00A064FC"/>
    <w:rsid w:val="00A07F4A"/>
    <w:rsid w:val="00A10430"/>
    <w:rsid w:val="00A105EF"/>
    <w:rsid w:val="00A10F5B"/>
    <w:rsid w:val="00A12048"/>
    <w:rsid w:val="00A12640"/>
    <w:rsid w:val="00A12EC2"/>
    <w:rsid w:val="00A1375A"/>
    <w:rsid w:val="00A13D0A"/>
    <w:rsid w:val="00A13FBB"/>
    <w:rsid w:val="00A14A89"/>
    <w:rsid w:val="00A15ECD"/>
    <w:rsid w:val="00A17EE0"/>
    <w:rsid w:val="00A21C03"/>
    <w:rsid w:val="00A21E18"/>
    <w:rsid w:val="00A21E92"/>
    <w:rsid w:val="00A222E3"/>
    <w:rsid w:val="00A22463"/>
    <w:rsid w:val="00A22A55"/>
    <w:rsid w:val="00A22D22"/>
    <w:rsid w:val="00A233B8"/>
    <w:rsid w:val="00A237A8"/>
    <w:rsid w:val="00A2381D"/>
    <w:rsid w:val="00A248D2"/>
    <w:rsid w:val="00A249D1"/>
    <w:rsid w:val="00A24DC4"/>
    <w:rsid w:val="00A26054"/>
    <w:rsid w:val="00A26060"/>
    <w:rsid w:val="00A267DE"/>
    <w:rsid w:val="00A27D44"/>
    <w:rsid w:val="00A30A29"/>
    <w:rsid w:val="00A31471"/>
    <w:rsid w:val="00A318A8"/>
    <w:rsid w:val="00A31989"/>
    <w:rsid w:val="00A31AB8"/>
    <w:rsid w:val="00A321DE"/>
    <w:rsid w:val="00A32E17"/>
    <w:rsid w:val="00A33345"/>
    <w:rsid w:val="00A3354C"/>
    <w:rsid w:val="00A343B1"/>
    <w:rsid w:val="00A352BD"/>
    <w:rsid w:val="00A35742"/>
    <w:rsid w:val="00A35FE7"/>
    <w:rsid w:val="00A36146"/>
    <w:rsid w:val="00A36241"/>
    <w:rsid w:val="00A362F6"/>
    <w:rsid w:val="00A363BF"/>
    <w:rsid w:val="00A369BA"/>
    <w:rsid w:val="00A36AF0"/>
    <w:rsid w:val="00A370E7"/>
    <w:rsid w:val="00A37497"/>
    <w:rsid w:val="00A374C0"/>
    <w:rsid w:val="00A3769C"/>
    <w:rsid w:val="00A413C8"/>
    <w:rsid w:val="00A4143C"/>
    <w:rsid w:val="00A41C88"/>
    <w:rsid w:val="00A41F0A"/>
    <w:rsid w:val="00A420D2"/>
    <w:rsid w:val="00A42161"/>
    <w:rsid w:val="00A4271E"/>
    <w:rsid w:val="00A43E01"/>
    <w:rsid w:val="00A44035"/>
    <w:rsid w:val="00A44494"/>
    <w:rsid w:val="00A46129"/>
    <w:rsid w:val="00A4647C"/>
    <w:rsid w:val="00A46EBC"/>
    <w:rsid w:val="00A47258"/>
    <w:rsid w:val="00A47C51"/>
    <w:rsid w:val="00A50235"/>
    <w:rsid w:val="00A50C63"/>
    <w:rsid w:val="00A51014"/>
    <w:rsid w:val="00A51881"/>
    <w:rsid w:val="00A51DAB"/>
    <w:rsid w:val="00A51E98"/>
    <w:rsid w:val="00A522FF"/>
    <w:rsid w:val="00A5357E"/>
    <w:rsid w:val="00A53751"/>
    <w:rsid w:val="00A53C9F"/>
    <w:rsid w:val="00A53DD7"/>
    <w:rsid w:val="00A546AA"/>
    <w:rsid w:val="00A54B0C"/>
    <w:rsid w:val="00A54F94"/>
    <w:rsid w:val="00A5650E"/>
    <w:rsid w:val="00A5662E"/>
    <w:rsid w:val="00A5663C"/>
    <w:rsid w:val="00A567F1"/>
    <w:rsid w:val="00A60112"/>
    <w:rsid w:val="00A6033D"/>
    <w:rsid w:val="00A60418"/>
    <w:rsid w:val="00A61BFC"/>
    <w:rsid w:val="00A61EF8"/>
    <w:rsid w:val="00A6225C"/>
    <w:rsid w:val="00A64033"/>
    <w:rsid w:val="00A64306"/>
    <w:rsid w:val="00A64358"/>
    <w:rsid w:val="00A64A39"/>
    <w:rsid w:val="00A660DE"/>
    <w:rsid w:val="00A663FC"/>
    <w:rsid w:val="00A67AA3"/>
    <w:rsid w:val="00A70249"/>
    <w:rsid w:val="00A703F9"/>
    <w:rsid w:val="00A70D08"/>
    <w:rsid w:val="00A723C8"/>
    <w:rsid w:val="00A725C6"/>
    <w:rsid w:val="00A7262B"/>
    <w:rsid w:val="00A726C5"/>
    <w:rsid w:val="00A734D2"/>
    <w:rsid w:val="00A7366C"/>
    <w:rsid w:val="00A7446D"/>
    <w:rsid w:val="00A74C1B"/>
    <w:rsid w:val="00A74E8B"/>
    <w:rsid w:val="00A77064"/>
    <w:rsid w:val="00A770CA"/>
    <w:rsid w:val="00A82300"/>
    <w:rsid w:val="00A82819"/>
    <w:rsid w:val="00A82E7B"/>
    <w:rsid w:val="00A84699"/>
    <w:rsid w:val="00A85E5F"/>
    <w:rsid w:val="00A87D3D"/>
    <w:rsid w:val="00A87DB2"/>
    <w:rsid w:val="00A90D27"/>
    <w:rsid w:val="00A9291E"/>
    <w:rsid w:val="00A931D5"/>
    <w:rsid w:val="00A93D5D"/>
    <w:rsid w:val="00A93FC8"/>
    <w:rsid w:val="00A962B8"/>
    <w:rsid w:val="00A96C56"/>
    <w:rsid w:val="00AA1A2A"/>
    <w:rsid w:val="00AA246A"/>
    <w:rsid w:val="00AA266D"/>
    <w:rsid w:val="00AA2F83"/>
    <w:rsid w:val="00AA326F"/>
    <w:rsid w:val="00AA3C40"/>
    <w:rsid w:val="00AA3FF2"/>
    <w:rsid w:val="00AA4482"/>
    <w:rsid w:val="00AA4835"/>
    <w:rsid w:val="00AA52A8"/>
    <w:rsid w:val="00AA612B"/>
    <w:rsid w:val="00AA6E7B"/>
    <w:rsid w:val="00AA6F58"/>
    <w:rsid w:val="00AA74D2"/>
    <w:rsid w:val="00AA7627"/>
    <w:rsid w:val="00AA7DD7"/>
    <w:rsid w:val="00AB28CF"/>
    <w:rsid w:val="00AB32D7"/>
    <w:rsid w:val="00AB3ED5"/>
    <w:rsid w:val="00AB42E3"/>
    <w:rsid w:val="00AB4A95"/>
    <w:rsid w:val="00AB4E19"/>
    <w:rsid w:val="00AB55CD"/>
    <w:rsid w:val="00AB5EBD"/>
    <w:rsid w:val="00AB6FD2"/>
    <w:rsid w:val="00AB7014"/>
    <w:rsid w:val="00AC10BE"/>
    <w:rsid w:val="00AC17EF"/>
    <w:rsid w:val="00AC1A71"/>
    <w:rsid w:val="00AC2877"/>
    <w:rsid w:val="00AC2B9A"/>
    <w:rsid w:val="00AC3660"/>
    <w:rsid w:val="00AC42CC"/>
    <w:rsid w:val="00AC4DEF"/>
    <w:rsid w:val="00AC630C"/>
    <w:rsid w:val="00AC6888"/>
    <w:rsid w:val="00AC6CF5"/>
    <w:rsid w:val="00AC718C"/>
    <w:rsid w:val="00AC73F8"/>
    <w:rsid w:val="00AC75E9"/>
    <w:rsid w:val="00AD0031"/>
    <w:rsid w:val="00AD0540"/>
    <w:rsid w:val="00AD07A3"/>
    <w:rsid w:val="00AD0AB1"/>
    <w:rsid w:val="00AD13E1"/>
    <w:rsid w:val="00AD1876"/>
    <w:rsid w:val="00AD235B"/>
    <w:rsid w:val="00AD2F2E"/>
    <w:rsid w:val="00AD3132"/>
    <w:rsid w:val="00AD32A5"/>
    <w:rsid w:val="00AD3758"/>
    <w:rsid w:val="00AD37C7"/>
    <w:rsid w:val="00AD3853"/>
    <w:rsid w:val="00AD427D"/>
    <w:rsid w:val="00AD46A8"/>
    <w:rsid w:val="00AD49BC"/>
    <w:rsid w:val="00AD4DFE"/>
    <w:rsid w:val="00AD4E44"/>
    <w:rsid w:val="00AD5095"/>
    <w:rsid w:val="00AD5BAB"/>
    <w:rsid w:val="00AD5F53"/>
    <w:rsid w:val="00AD6350"/>
    <w:rsid w:val="00AD63C1"/>
    <w:rsid w:val="00AD647B"/>
    <w:rsid w:val="00AD66D5"/>
    <w:rsid w:val="00AD71BB"/>
    <w:rsid w:val="00AD77D1"/>
    <w:rsid w:val="00AD7A47"/>
    <w:rsid w:val="00AE01F6"/>
    <w:rsid w:val="00AE05BE"/>
    <w:rsid w:val="00AE0A6B"/>
    <w:rsid w:val="00AE11C8"/>
    <w:rsid w:val="00AE14D0"/>
    <w:rsid w:val="00AE1C8C"/>
    <w:rsid w:val="00AE1D4F"/>
    <w:rsid w:val="00AE1F97"/>
    <w:rsid w:val="00AE27D2"/>
    <w:rsid w:val="00AE2EB8"/>
    <w:rsid w:val="00AE3E56"/>
    <w:rsid w:val="00AE49A6"/>
    <w:rsid w:val="00AE4FF6"/>
    <w:rsid w:val="00AE6413"/>
    <w:rsid w:val="00AE7920"/>
    <w:rsid w:val="00AE7E52"/>
    <w:rsid w:val="00AF0974"/>
    <w:rsid w:val="00AF0C26"/>
    <w:rsid w:val="00AF25D9"/>
    <w:rsid w:val="00AF2B11"/>
    <w:rsid w:val="00AF2F3E"/>
    <w:rsid w:val="00AF3F89"/>
    <w:rsid w:val="00AF4AEB"/>
    <w:rsid w:val="00AF4FC9"/>
    <w:rsid w:val="00AF5159"/>
    <w:rsid w:val="00AF6DD3"/>
    <w:rsid w:val="00AF6DF2"/>
    <w:rsid w:val="00AF7981"/>
    <w:rsid w:val="00B000F2"/>
    <w:rsid w:val="00B011A6"/>
    <w:rsid w:val="00B014E9"/>
    <w:rsid w:val="00B03737"/>
    <w:rsid w:val="00B045C8"/>
    <w:rsid w:val="00B0536D"/>
    <w:rsid w:val="00B05608"/>
    <w:rsid w:val="00B05E0D"/>
    <w:rsid w:val="00B05E4C"/>
    <w:rsid w:val="00B064C9"/>
    <w:rsid w:val="00B06E13"/>
    <w:rsid w:val="00B073CF"/>
    <w:rsid w:val="00B07AEF"/>
    <w:rsid w:val="00B102AF"/>
    <w:rsid w:val="00B10D31"/>
    <w:rsid w:val="00B12401"/>
    <w:rsid w:val="00B13F65"/>
    <w:rsid w:val="00B13F9A"/>
    <w:rsid w:val="00B14C8D"/>
    <w:rsid w:val="00B16126"/>
    <w:rsid w:val="00B16D6C"/>
    <w:rsid w:val="00B17080"/>
    <w:rsid w:val="00B171E3"/>
    <w:rsid w:val="00B1746B"/>
    <w:rsid w:val="00B20D6B"/>
    <w:rsid w:val="00B20F6C"/>
    <w:rsid w:val="00B21644"/>
    <w:rsid w:val="00B22311"/>
    <w:rsid w:val="00B22321"/>
    <w:rsid w:val="00B237E9"/>
    <w:rsid w:val="00B24D42"/>
    <w:rsid w:val="00B251F3"/>
    <w:rsid w:val="00B25BC2"/>
    <w:rsid w:val="00B26B35"/>
    <w:rsid w:val="00B26BC8"/>
    <w:rsid w:val="00B2780C"/>
    <w:rsid w:val="00B3059E"/>
    <w:rsid w:val="00B308B8"/>
    <w:rsid w:val="00B31B05"/>
    <w:rsid w:val="00B33533"/>
    <w:rsid w:val="00B34155"/>
    <w:rsid w:val="00B34D0A"/>
    <w:rsid w:val="00B34E36"/>
    <w:rsid w:val="00B35274"/>
    <w:rsid w:val="00B3587B"/>
    <w:rsid w:val="00B368FF"/>
    <w:rsid w:val="00B36A36"/>
    <w:rsid w:val="00B370F3"/>
    <w:rsid w:val="00B37B27"/>
    <w:rsid w:val="00B40C93"/>
    <w:rsid w:val="00B41296"/>
    <w:rsid w:val="00B41B73"/>
    <w:rsid w:val="00B41DF0"/>
    <w:rsid w:val="00B4221E"/>
    <w:rsid w:val="00B42238"/>
    <w:rsid w:val="00B42AC2"/>
    <w:rsid w:val="00B42C2C"/>
    <w:rsid w:val="00B42C5A"/>
    <w:rsid w:val="00B434E2"/>
    <w:rsid w:val="00B43E90"/>
    <w:rsid w:val="00B445A5"/>
    <w:rsid w:val="00B448F3"/>
    <w:rsid w:val="00B44F01"/>
    <w:rsid w:val="00B45BF0"/>
    <w:rsid w:val="00B45C81"/>
    <w:rsid w:val="00B468F4"/>
    <w:rsid w:val="00B46C83"/>
    <w:rsid w:val="00B46C8F"/>
    <w:rsid w:val="00B4720D"/>
    <w:rsid w:val="00B47878"/>
    <w:rsid w:val="00B47DC9"/>
    <w:rsid w:val="00B500B2"/>
    <w:rsid w:val="00B51821"/>
    <w:rsid w:val="00B51ADD"/>
    <w:rsid w:val="00B52927"/>
    <w:rsid w:val="00B53122"/>
    <w:rsid w:val="00B54E9C"/>
    <w:rsid w:val="00B5620A"/>
    <w:rsid w:val="00B56AF6"/>
    <w:rsid w:val="00B56DD5"/>
    <w:rsid w:val="00B576B5"/>
    <w:rsid w:val="00B57EE1"/>
    <w:rsid w:val="00B6090E"/>
    <w:rsid w:val="00B60A9C"/>
    <w:rsid w:val="00B611B6"/>
    <w:rsid w:val="00B61C0B"/>
    <w:rsid w:val="00B647E6"/>
    <w:rsid w:val="00B647F2"/>
    <w:rsid w:val="00B64FCF"/>
    <w:rsid w:val="00B65381"/>
    <w:rsid w:val="00B65433"/>
    <w:rsid w:val="00B65B37"/>
    <w:rsid w:val="00B65DB1"/>
    <w:rsid w:val="00B6765A"/>
    <w:rsid w:val="00B67736"/>
    <w:rsid w:val="00B67925"/>
    <w:rsid w:val="00B67F90"/>
    <w:rsid w:val="00B70C14"/>
    <w:rsid w:val="00B71756"/>
    <w:rsid w:val="00B731A2"/>
    <w:rsid w:val="00B73743"/>
    <w:rsid w:val="00B739F1"/>
    <w:rsid w:val="00B7488D"/>
    <w:rsid w:val="00B74AC9"/>
    <w:rsid w:val="00B7502E"/>
    <w:rsid w:val="00B7545E"/>
    <w:rsid w:val="00B755AE"/>
    <w:rsid w:val="00B760A7"/>
    <w:rsid w:val="00B7690E"/>
    <w:rsid w:val="00B76F1B"/>
    <w:rsid w:val="00B7729F"/>
    <w:rsid w:val="00B77EA9"/>
    <w:rsid w:val="00B77F8E"/>
    <w:rsid w:val="00B801B2"/>
    <w:rsid w:val="00B801E3"/>
    <w:rsid w:val="00B80918"/>
    <w:rsid w:val="00B80944"/>
    <w:rsid w:val="00B809A9"/>
    <w:rsid w:val="00B81331"/>
    <w:rsid w:val="00B815C5"/>
    <w:rsid w:val="00B82218"/>
    <w:rsid w:val="00B82F71"/>
    <w:rsid w:val="00B840CE"/>
    <w:rsid w:val="00B8428D"/>
    <w:rsid w:val="00B84C19"/>
    <w:rsid w:val="00B84E01"/>
    <w:rsid w:val="00B85CF2"/>
    <w:rsid w:val="00B8643D"/>
    <w:rsid w:val="00B86BB3"/>
    <w:rsid w:val="00B903AA"/>
    <w:rsid w:val="00B905F3"/>
    <w:rsid w:val="00B90942"/>
    <w:rsid w:val="00B90E0B"/>
    <w:rsid w:val="00B92845"/>
    <w:rsid w:val="00B92E4F"/>
    <w:rsid w:val="00B931DF"/>
    <w:rsid w:val="00B933B2"/>
    <w:rsid w:val="00B93691"/>
    <w:rsid w:val="00B936D9"/>
    <w:rsid w:val="00B9371B"/>
    <w:rsid w:val="00B94288"/>
    <w:rsid w:val="00B94771"/>
    <w:rsid w:val="00B95024"/>
    <w:rsid w:val="00B95B25"/>
    <w:rsid w:val="00B9657E"/>
    <w:rsid w:val="00B967EA"/>
    <w:rsid w:val="00B9755C"/>
    <w:rsid w:val="00B9776C"/>
    <w:rsid w:val="00B97ADC"/>
    <w:rsid w:val="00B97B8D"/>
    <w:rsid w:val="00BA13CE"/>
    <w:rsid w:val="00BA1615"/>
    <w:rsid w:val="00BA1B43"/>
    <w:rsid w:val="00BA1C15"/>
    <w:rsid w:val="00BA2D14"/>
    <w:rsid w:val="00BA2D2E"/>
    <w:rsid w:val="00BA4217"/>
    <w:rsid w:val="00BA47D5"/>
    <w:rsid w:val="00BA47E2"/>
    <w:rsid w:val="00BA4D3B"/>
    <w:rsid w:val="00BA514D"/>
    <w:rsid w:val="00BA62A8"/>
    <w:rsid w:val="00BA6D8D"/>
    <w:rsid w:val="00BA715C"/>
    <w:rsid w:val="00BA7DE4"/>
    <w:rsid w:val="00BB06E5"/>
    <w:rsid w:val="00BB08C4"/>
    <w:rsid w:val="00BB0CB8"/>
    <w:rsid w:val="00BB2011"/>
    <w:rsid w:val="00BB20BC"/>
    <w:rsid w:val="00BB21C0"/>
    <w:rsid w:val="00BB2381"/>
    <w:rsid w:val="00BB2726"/>
    <w:rsid w:val="00BB2FBF"/>
    <w:rsid w:val="00BB3121"/>
    <w:rsid w:val="00BB3961"/>
    <w:rsid w:val="00BB4705"/>
    <w:rsid w:val="00BB495C"/>
    <w:rsid w:val="00BB4BD3"/>
    <w:rsid w:val="00BB5166"/>
    <w:rsid w:val="00BB567C"/>
    <w:rsid w:val="00BB5BD3"/>
    <w:rsid w:val="00BB636E"/>
    <w:rsid w:val="00BB6CD1"/>
    <w:rsid w:val="00BB7464"/>
    <w:rsid w:val="00BB77C8"/>
    <w:rsid w:val="00BB7AA3"/>
    <w:rsid w:val="00BB7CE4"/>
    <w:rsid w:val="00BC1081"/>
    <w:rsid w:val="00BC3AE9"/>
    <w:rsid w:val="00BC3E45"/>
    <w:rsid w:val="00BC407C"/>
    <w:rsid w:val="00BC5672"/>
    <w:rsid w:val="00BC5A19"/>
    <w:rsid w:val="00BC60CE"/>
    <w:rsid w:val="00BC6487"/>
    <w:rsid w:val="00BC66B5"/>
    <w:rsid w:val="00BC70D6"/>
    <w:rsid w:val="00BC79E0"/>
    <w:rsid w:val="00BC7CE9"/>
    <w:rsid w:val="00BC7E4D"/>
    <w:rsid w:val="00BD03A3"/>
    <w:rsid w:val="00BD0EAC"/>
    <w:rsid w:val="00BD206B"/>
    <w:rsid w:val="00BD256D"/>
    <w:rsid w:val="00BD35D8"/>
    <w:rsid w:val="00BD4159"/>
    <w:rsid w:val="00BD4248"/>
    <w:rsid w:val="00BD48B3"/>
    <w:rsid w:val="00BD4E63"/>
    <w:rsid w:val="00BD4FDD"/>
    <w:rsid w:val="00BD5BD5"/>
    <w:rsid w:val="00BD5D82"/>
    <w:rsid w:val="00BD6305"/>
    <w:rsid w:val="00BD6E8C"/>
    <w:rsid w:val="00BD790D"/>
    <w:rsid w:val="00BD79AB"/>
    <w:rsid w:val="00BD7C50"/>
    <w:rsid w:val="00BD7D3B"/>
    <w:rsid w:val="00BE005A"/>
    <w:rsid w:val="00BE03F3"/>
    <w:rsid w:val="00BE14AE"/>
    <w:rsid w:val="00BE1FEB"/>
    <w:rsid w:val="00BE21B2"/>
    <w:rsid w:val="00BE23BB"/>
    <w:rsid w:val="00BE2963"/>
    <w:rsid w:val="00BE3E93"/>
    <w:rsid w:val="00BE4069"/>
    <w:rsid w:val="00BE5194"/>
    <w:rsid w:val="00BE5567"/>
    <w:rsid w:val="00BE5937"/>
    <w:rsid w:val="00BE6547"/>
    <w:rsid w:val="00BE6E1C"/>
    <w:rsid w:val="00BF0AC4"/>
    <w:rsid w:val="00BF1201"/>
    <w:rsid w:val="00BF190D"/>
    <w:rsid w:val="00BF19E2"/>
    <w:rsid w:val="00BF23F7"/>
    <w:rsid w:val="00BF2781"/>
    <w:rsid w:val="00BF2D33"/>
    <w:rsid w:val="00BF4379"/>
    <w:rsid w:val="00BF48D8"/>
    <w:rsid w:val="00BF4D51"/>
    <w:rsid w:val="00BF4DD5"/>
    <w:rsid w:val="00BF5941"/>
    <w:rsid w:val="00BF5EEC"/>
    <w:rsid w:val="00BF5F40"/>
    <w:rsid w:val="00BF64C6"/>
    <w:rsid w:val="00BF74F8"/>
    <w:rsid w:val="00BF77E5"/>
    <w:rsid w:val="00BF7904"/>
    <w:rsid w:val="00BF7C23"/>
    <w:rsid w:val="00C00551"/>
    <w:rsid w:val="00C008E0"/>
    <w:rsid w:val="00C00C79"/>
    <w:rsid w:val="00C00E1E"/>
    <w:rsid w:val="00C010CC"/>
    <w:rsid w:val="00C0121A"/>
    <w:rsid w:val="00C01561"/>
    <w:rsid w:val="00C01F43"/>
    <w:rsid w:val="00C02151"/>
    <w:rsid w:val="00C02399"/>
    <w:rsid w:val="00C025FB"/>
    <w:rsid w:val="00C02B73"/>
    <w:rsid w:val="00C03457"/>
    <w:rsid w:val="00C03593"/>
    <w:rsid w:val="00C0436C"/>
    <w:rsid w:val="00C04C1F"/>
    <w:rsid w:val="00C063C1"/>
    <w:rsid w:val="00C06E7C"/>
    <w:rsid w:val="00C079F8"/>
    <w:rsid w:val="00C07C06"/>
    <w:rsid w:val="00C10989"/>
    <w:rsid w:val="00C1114C"/>
    <w:rsid w:val="00C11474"/>
    <w:rsid w:val="00C11D3B"/>
    <w:rsid w:val="00C13073"/>
    <w:rsid w:val="00C13626"/>
    <w:rsid w:val="00C16502"/>
    <w:rsid w:val="00C17598"/>
    <w:rsid w:val="00C17F1F"/>
    <w:rsid w:val="00C21434"/>
    <w:rsid w:val="00C21697"/>
    <w:rsid w:val="00C2172D"/>
    <w:rsid w:val="00C21A23"/>
    <w:rsid w:val="00C21A2A"/>
    <w:rsid w:val="00C22261"/>
    <w:rsid w:val="00C227D6"/>
    <w:rsid w:val="00C24402"/>
    <w:rsid w:val="00C245B1"/>
    <w:rsid w:val="00C24EFD"/>
    <w:rsid w:val="00C252A3"/>
    <w:rsid w:val="00C25420"/>
    <w:rsid w:val="00C25BE1"/>
    <w:rsid w:val="00C263B6"/>
    <w:rsid w:val="00C26564"/>
    <w:rsid w:val="00C26613"/>
    <w:rsid w:val="00C27CA2"/>
    <w:rsid w:val="00C30735"/>
    <w:rsid w:val="00C314BE"/>
    <w:rsid w:val="00C326B6"/>
    <w:rsid w:val="00C33B68"/>
    <w:rsid w:val="00C344DF"/>
    <w:rsid w:val="00C3483B"/>
    <w:rsid w:val="00C34D98"/>
    <w:rsid w:val="00C34F9C"/>
    <w:rsid w:val="00C3502F"/>
    <w:rsid w:val="00C35646"/>
    <w:rsid w:val="00C36A1A"/>
    <w:rsid w:val="00C40346"/>
    <w:rsid w:val="00C4045E"/>
    <w:rsid w:val="00C40655"/>
    <w:rsid w:val="00C40748"/>
    <w:rsid w:val="00C4081E"/>
    <w:rsid w:val="00C4160E"/>
    <w:rsid w:val="00C416FB"/>
    <w:rsid w:val="00C424E5"/>
    <w:rsid w:val="00C42B88"/>
    <w:rsid w:val="00C43AEE"/>
    <w:rsid w:val="00C43D41"/>
    <w:rsid w:val="00C444AB"/>
    <w:rsid w:val="00C462DE"/>
    <w:rsid w:val="00C46D29"/>
    <w:rsid w:val="00C472F9"/>
    <w:rsid w:val="00C473BE"/>
    <w:rsid w:val="00C47627"/>
    <w:rsid w:val="00C50A86"/>
    <w:rsid w:val="00C51B25"/>
    <w:rsid w:val="00C52D7F"/>
    <w:rsid w:val="00C52E50"/>
    <w:rsid w:val="00C53A50"/>
    <w:rsid w:val="00C53F8A"/>
    <w:rsid w:val="00C54107"/>
    <w:rsid w:val="00C54118"/>
    <w:rsid w:val="00C54C69"/>
    <w:rsid w:val="00C54F1F"/>
    <w:rsid w:val="00C552E1"/>
    <w:rsid w:val="00C554EE"/>
    <w:rsid w:val="00C5666B"/>
    <w:rsid w:val="00C56F0D"/>
    <w:rsid w:val="00C56F57"/>
    <w:rsid w:val="00C56FC4"/>
    <w:rsid w:val="00C57049"/>
    <w:rsid w:val="00C57455"/>
    <w:rsid w:val="00C57B12"/>
    <w:rsid w:val="00C57CD6"/>
    <w:rsid w:val="00C6012E"/>
    <w:rsid w:val="00C60207"/>
    <w:rsid w:val="00C61972"/>
    <w:rsid w:val="00C619DC"/>
    <w:rsid w:val="00C62842"/>
    <w:rsid w:val="00C62E00"/>
    <w:rsid w:val="00C64783"/>
    <w:rsid w:val="00C6509C"/>
    <w:rsid w:val="00C662C6"/>
    <w:rsid w:val="00C66455"/>
    <w:rsid w:val="00C66664"/>
    <w:rsid w:val="00C66EE8"/>
    <w:rsid w:val="00C67BD6"/>
    <w:rsid w:val="00C701A0"/>
    <w:rsid w:val="00C709A0"/>
    <w:rsid w:val="00C70C32"/>
    <w:rsid w:val="00C71057"/>
    <w:rsid w:val="00C726BC"/>
    <w:rsid w:val="00C727F3"/>
    <w:rsid w:val="00C72ABA"/>
    <w:rsid w:val="00C72CDC"/>
    <w:rsid w:val="00C73279"/>
    <w:rsid w:val="00C73585"/>
    <w:rsid w:val="00C742AD"/>
    <w:rsid w:val="00C74CCE"/>
    <w:rsid w:val="00C76519"/>
    <w:rsid w:val="00C773C5"/>
    <w:rsid w:val="00C77468"/>
    <w:rsid w:val="00C7756F"/>
    <w:rsid w:val="00C779CF"/>
    <w:rsid w:val="00C803BE"/>
    <w:rsid w:val="00C804BA"/>
    <w:rsid w:val="00C80F7B"/>
    <w:rsid w:val="00C81B7A"/>
    <w:rsid w:val="00C81C27"/>
    <w:rsid w:val="00C81FA0"/>
    <w:rsid w:val="00C820E3"/>
    <w:rsid w:val="00C824CE"/>
    <w:rsid w:val="00C82E69"/>
    <w:rsid w:val="00C83229"/>
    <w:rsid w:val="00C83E25"/>
    <w:rsid w:val="00C84176"/>
    <w:rsid w:val="00C8496A"/>
    <w:rsid w:val="00C84D79"/>
    <w:rsid w:val="00C85373"/>
    <w:rsid w:val="00C85623"/>
    <w:rsid w:val="00C856D8"/>
    <w:rsid w:val="00C8614A"/>
    <w:rsid w:val="00C862D9"/>
    <w:rsid w:val="00C86A6C"/>
    <w:rsid w:val="00C873CB"/>
    <w:rsid w:val="00C900EE"/>
    <w:rsid w:val="00C90D55"/>
    <w:rsid w:val="00C90F77"/>
    <w:rsid w:val="00C92D71"/>
    <w:rsid w:val="00C94DD5"/>
    <w:rsid w:val="00C94FE7"/>
    <w:rsid w:val="00C973B4"/>
    <w:rsid w:val="00CA0243"/>
    <w:rsid w:val="00CA1623"/>
    <w:rsid w:val="00CA174D"/>
    <w:rsid w:val="00CA2421"/>
    <w:rsid w:val="00CA29DD"/>
    <w:rsid w:val="00CA2C6B"/>
    <w:rsid w:val="00CA3621"/>
    <w:rsid w:val="00CA3EF8"/>
    <w:rsid w:val="00CA409E"/>
    <w:rsid w:val="00CA4311"/>
    <w:rsid w:val="00CA4385"/>
    <w:rsid w:val="00CA5018"/>
    <w:rsid w:val="00CA50C6"/>
    <w:rsid w:val="00CA6376"/>
    <w:rsid w:val="00CA65DC"/>
    <w:rsid w:val="00CA67B4"/>
    <w:rsid w:val="00CA6955"/>
    <w:rsid w:val="00CA6EA4"/>
    <w:rsid w:val="00CA73A0"/>
    <w:rsid w:val="00CB10DB"/>
    <w:rsid w:val="00CB15AF"/>
    <w:rsid w:val="00CB2611"/>
    <w:rsid w:val="00CB30E6"/>
    <w:rsid w:val="00CB34A3"/>
    <w:rsid w:val="00CB3930"/>
    <w:rsid w:val="00CB39B2"/>
    <w:rsid w:val="00CB3D8E"/>
    <w:rsid w:val="00CB484B"/>
    <w:rsid w:val="00CB48B7"/>
    <w:rsid w:val="00CB512D"/>
    <w:rsid w:val="00CB56F8"/>
    <w:rsid w:val="00CB5A81"/>
    <w:rsid w:val="00CB5EFA"/>
    <w:rsid w:val="00CB6600"/>
    <w:rsid w:val="00CB6A1A"/>
    <w:rsid w:val="00CB6B9F"/>
    <w:rsid w:val="00CB6C50"/>
    <w:rsid w:val="00CB71ED"/>
    <w:rsid w:val="00CB79F0"/>
    <w:rsid w:val="00CC045D"/>
    <w:rsid w:val="00CC0A2D"/>
    <w:rsid w:val="00CC1055"/>
    <w:rsid w:val="00CC143C"/>
    <w:rsid w:val="00CC1B2A"/>
    <w:rsid w:val="00CC1BCF"/>
    <w:rsid w:val="00CC21B8"/>
    <w:rsid w:val="00CC2A26"/>
    <w:rsid w:val="00CC3492"/>
    <w:rsid w:val="00CC35A4"/>
    <w:rsid w:val="00CC373C"/>
    <w:rsid w:val="00CC3BB0"/>
    <w:rsid w:val="00CC47AF"/>
    <w:rsid w:val="00CC482B"/>
    <w:rsid w:val="00CC537E"/>
    <w:rsid w:val="00CC587C"/>
    <w:rsid w:val="00CC7C92"/>
    <w:rsid w:val="00CD124B"/>
    <w:rsid w:val="00CD1A0A"/>
    <w:rsid w:val="00CD1DD2"/>
    <w:rsid w:val="00CD1EB6"/>
    <w:rsid w:val="00CD2736"/>
    <w:rsid w:val="00CD280C"/>
    <w:rsid w:val="00CD2FC9"/>
    <w:rsid w:val="00CD41EB"/>
    <w:rsid w:val="00CD45FB"/>
    <w:rsid w:val="00CD4870"/>
    <w:rsid w:val="00CD518D"/>
    <w:rsid w:val="00CD5A96"/>
    <w:rsid w:val="00CD60F7"/>
    <w:rsid w:val="00CD6476"/>
    <w:rsid w:val="00CD6C89"/>
    <w:rsid w:val="00CD7EDD"/>
    <w:rsid w:val="00CE0490"/>
    <w:rsid w:val="00CE0B0B"/>
    <w:rsid w:val="00CE0C16"/>
    <w:rsid w:val="00CE0C7A"/>
    <w:rsid w:val="00CE1190"/>
    <w:rsid w:val="00CE202C"/>
    <w:rsid w:val="00CE30E7"/>
    <w:rsid w:val="00CE341F"/>
    <w:rsid w:val="00CE38C5"/>
    <w:rsid w:val="00CE3E57"/>
    <w:rsid w:val="00CE46E2"/>
    <w:rsid w:val="00CE4AB8"/>
    <w:rsid w:val="00CE4C94"/>
    <w:rsid w:val="00CE570A"/>
    <w:rsid w:val="00CE6694"/>
    <w:rsid w:val="00CE6B34"/>
    <w:rsid w:val="00CE73B1"/>
    <w:rsid w:val="00CF01FB"/>
    <w:rsid w:val="00CF06FF"/>
    <w:rsid w:val="00CF0955"/>
    <w:rsid w:val="00CF0B75"/>
    <w:rsid w:val="00CF1319"/>
    <w:rsid w:val="00CF17C9"/>
    <w:rsid w:val="00CF2836"/>
    <w:rsid w:val="00CF2D4C"/>
    <w:rsid w:val="00CF2EB3"/>
    <w:rsid w:val="00CF4953"/>
    <w:rsid w:val="00CF4B0B"/>
    <w:rsid w:val="00CF57C0"/>
    <w:rsid w:val="00CF6445"/>
    <w:rsid w:val="00CF6FC1"/>
    <w:rsid w:val="00D01CED"/>
    <w:rsid w:val="00D036C1"/>
    <w:rsid w:val="00D03937"/>
    <w:rsid w:val="00D03F05"/>
    <w:rsid w:val="00D04EEB"/>
    <w:rsid w:val="00D05337"/>
    <w:rsid w:val="00D0557A"/>
    <w:rsid w:val="00D05C59"/>
    <w:rsid w:val="00D0602C"/>
    <w:rsid w:val="00D0656D"/>
    <w:rsid w:val="00D068BC"/>
    <w:rsid w:val="00D070C0"/>
    <w:rsid w:val="00D0774D"/>
    <w:rsid w:val="00D07F2F"/>
    <w:rsid w:val="00D100E4"/>
    <w:rsid w:val="00D1032E"/>
    <w:rsid w:val="00D12054"/>
    <w:rsid w:val="00D121D2"/>
    <w:rsid w:val="00D12242"/>
    <w:rsid w:val="00D122B7"/>
    <w:rsid w:val="00D136C2"/>
    <w:rsid w:val="00D13FF3"/>
    <w:rsid w:val="00D1483A"/>
    <w:rsid w:val="00D154CE"/>
    <w:rsid w:val="00D16A5E"/>
    <w:rsid w:val="00D17182"/>
    <w:rsid w:val="00D1788E"/>
    <w:rsid w:val="00D17B83"/>
    <w:rsid w:val="00D17F9E"/>
    <w:rsid w:val="00D17FF4"/>
    <w:rsid w:val="00D2059D"/>
    <w:rsid w:val="00D22D13"/>
    <w:rsid w:val="00D22D3F"/>
    <w:rsid w:val="00D240FF"/>
    <w:rsid w:val="00D255AD"/>
    <w:rsid w:val="00D257AA"/>
    <w:rsid w:val="00D25B98"/>
    <w:rsid w:val="00D261E6"/>
    <w:rsid w:val="00D2665A"/>
    <w:rsid w:val="00D26763"/>
    <w:rsid w:val="00D2699F"/>
    <w:rsid w:val="00D26A5D"/>
    <w:rsid w:val="00D26AB2"/>
    <w:rsid w:val="00D2749A"/>
    <w:rsid w:val="00D324FD"/>
    <w:rsid w:val="00D327C2"/>
    <w:rsid w:val="00D337A8"/>
    <w:rsid w:val="00D341A7"/>
    <w:rsid w:val="00D34275"/>
    <w:rsid w:val="00D346AB"/>
    <w:rsid w:val="00D34A84"/>
    <w:rsid w:val="00D3567E"/>
    <w:rsid w:val="00D35834"/>
    <w:rsid w:val="00D359BA"/>
    <w:rsid w:val="00D35B9E"/>
    <w:rsid w:val="00D36A37"/>
    <w:rsid w:val="00D36EEE"/>
    <w:rsid w:val="00D36F28"/>
    <w:rsid w:val="00D37830"/>
    <w:rsid w:val="00D37C9B"/>
    <w:rsid w:val="00D409C5"/>
    <w:rsid w:val="00D415D5"/>
    <w:rsid w:val="00D41DD8"/>
    <w:rsid w:val="00D422D3"/>
    <w:rsid w:val="00D43113"/>
    <w:rsid w:val="00D43490"/>
    <w:rsid w:val="00D440C6"/>
    <w:rsid w:val="00D443BA"/>
    <w:rsid w:val="00D44EA8"/>
    <w:rsid w:val="00D453D8"/>
    <w:rsid w:val="00D46201"/>
    <w:rsid w:val="00D463BA"/>
    <w:rsid w:val="00D472D2"/>
    <w:rsid w:val="00D50FA8"/>
    <w:rsid w:val="00D512F5"/>
    <w:rsid w:val="00D5181E"/>
    <w:rsid w:val="00D51F5A"/>
    <w:rsid w:val="00D52720"/>
    <w:rsid w:val="00D53253"/>
    <w:rsid w:val="00D536A0"/>
    <w:rsid w:val="00D54D76"/>
    <w:rsid w:val="00D55281"/>
    <w:rsid w:val="00D55574"/>
    <w:rsid w:val="00D56693"/>
    <w:rsid w:val="00D566F2"/>
    <w:rsid w:val="00D56C79"/>
    <w:rsid w:val="00D56E78"/>
    <w:rsid w:val="00D573B6"/>
    <w:rsid w:val="00D577E0"/>
    <w:rsid w:val="00D579CB"/>
    <w:rsid w:val="00D60099"/>
    <w:rsid w:val="00D607FD"/>
    <w:rsid w:val="00D60C52"/>
    <w:rsid w:val="00D617A4"/>
    <w:rsid w:val="00D61DF4"/>
    <w:rsid w:val="00D61E4A"/>
    <w:rsid w:val="00D627DC"/>
    <w:rsid w:val="00D629DB"/>
    <w:rsid w:val="00D630EF"/>
    <w:rsid w:val="00D63166"/>
    <w:rsid w:val="00D63426"/>
    <w:rsid w:val="00D636AA"/>
    <w:rsid w:val="00D63A0E"/>
    <w:rsid w:val="00D6418A"/>
    <w:rsid w:val="00D646FA"/>
    <w:rsid w:val="00D64FF9"/>
    <w:rsid w:val="00D65B62"/>
    <w:rsid w:val="00D6606B"/>
    <w:rsid w:val="00D6646B"/>
    <w:rsid w:val="00D67366"/>
    <w:rsid w:val="00D67D51"/>
    <w:rsid w:val="00D706D7"/>
    <w:rsid w:val="00D707E8"/>
    <w:rsid w:val="00D70C1D"/>
    <w:rsid w:val="00D70FBE"/>
    <w:rsid w:val="00D721AF"/>
    <w:rsid w:val="00D723DF"/>
    <w:rsid w:val="00D72833"/>
    <w:rsid w:val="00D72A4F"/>
    <w:rsid w:val="00D72C9E"/>
    <w:rsid w:val="00D72D81"/>
    <w:rsid w:val="00D732A7"/>
    <w:rsid w:val="00D73A9C"/>
    <w:rsid w:val="00D74086"/>
    <w:rsid w:val="00D745EF"/>
    <w:rsid w:val="00D755F7"/>
    <w:rsid w:val="00D7580A"/>
    <w:rsid w:val="00D76043"/>
    <w:rsid w:val="00D762EF"/>
    <w:rsid w:val="00D76360"/>
    <w:rsid w:val="00D77EE8"/>
    <w:rsid w:val="00D80793"/>
    <w:rsid w:val="00D80881"/>
    <w:rsid w:val="00D80B27"/>
    <w:rsid w:val="00D817D7"/>
    <w:rsid w:val="00D81AC1"/>
    <w:rsid w:val="00D81D8A"/>
    <w:rsid w:val="00D8221D"/>
    <w:rsid w:val="00D82428"/>
    <w:rsid w:val="00D82513"/>
    <w:rsid w:val="00D82CF4"/>
    <w:rsid w:val="00D83613"/>
    <w:rsid w:val="00D8409E"/>
    <w:rsid w:val="00D8434C"/>
    <w:rsid w:val="00D84352"/>
    <w:rsid w:val="00D84659"/>
    <w:rsid w:val="00D84ACE"/>
    <w:rsid w:val="00D84F93"/>
    <w:rsid w:val="00D84F9D"/>
    <w:rsid w:val="00D85326"/>
    <w:rsid w:val="00D85A3E"/>
    <w:rsid w:val="00D85EF3"/>
    <w:rsid w:val="00D86AA4"/>
    <w:rsid w:val="00D876B8"/>
    <w:rsid w:val="00D877C1"/>
    <w:rsid w:val="00D87C65"/>
    <w:rsid w:val="00D87D46"/>
    <w:rsid w:val="00D900B3"/>
    <w:rsid w:val="00D90480"/>
    <w:rsid w:val="00D911B2"/>
    <w:rsid w:val="00D91C22"/>
    <w:rsid w:val="00D91C25"/>
    <w:rsid w:val="00D92355"/>
    <w:rsid w:val="00D924BA"/>
    <w:rsid w:val="00D9290A"/>
    <w:rsid w:val="00D92CB5"/>
    <w:rsid w:val="00D9409C"/>
    <w:rsid w:val="00D94620"/>
    <w:rsid w:val="00D94AF8"/>
    <w:rsid w:val="00D94E15"/>
    <w:rsid w:val="00D95EF0"/>
    <w:rsid w:val="00D965CE"/>
    <w:rsid w:val="00D96CB3"/>
    <w:rsid w:val="00D96DC5"/>
    <w:rsid w:val="00D97543"/>
    <w:rsid w:val="00D97CB3"/>
    <w:rsid w:val="00DA026B"/>
    <w:rsid w:val="00DA0380"/>
    <w:rsid w:val="00DA0730"/>
    <w:rsid w:val="00DA0DE6"/>
    <w:rsid w:val="00DA0FC5"/>
    <w:rsid w:val="00DA1033"/>
    <w:rsid w:val="00DA1591"/>
    <w:rsid w:val="00DA1836"/>
    <w:rsid w:val="00DA189B"/>
    <w:rsid w:val="00DA1C0A"/>
    <w:rsid w:val="00DA2771"/>
    <w:rsid w:val="00DA2BAF"/>
    <w:rsid w:val="00DA2C2A"/>
    <w:rsid w:val="00DA2D15"/>
    <w:rsid w:val="00DA2E61"/>
    <w:rsid w:val="00DA3051"/>
    <w:rsid w:val="00DA348B"/>
    <w:rsid w:val="00DA4527"/>
    <w:rsid w:val="00DA46C2"/>
    <w:rsid w:val="00DA4CFD"/>
    <w:rsid w:val="00DA5229"/>
    <w:rsid w:val="00DA5567"/>
    <w:rsid w:val="00DA5B77"/>
    <w:rsid w:val="00DA5FBF"/>
    <w:rsid w:val="00DA610D"/>
    <w:rsid w:val="00DA61F9"/>
    <w:rsid w:val="00DA6534"/>
    <w:rsid w:val="00DA740A"/>
    <w:rsid w:val="00DA7BB8"/>
    <w:rsid w:val="00DB0857"/>
    <w:rsid w:val="00DB0893"/>
    <w:rsid w:val="00DB09DB"/>
    <w:rsid w:val="00DB0CED"/>
    <w:rsid w:val="00DB0EBB"/>
    <w:rsid w:val="00DB1041"/>
    <w:rsid w:val="00DB12E0"/>
    <w:rsid w:val="00DB2367"/>
    <w:rsid w:val="00DB24F6"/>
    <w:rsid w:val="00DB28E3"/>
    <w:rsid w:val="00DB2E1E"/>
    <w:rsid w:val="00DB2E35"/>
    <w:rsid w:val="00DB341C"/>
    <w:rsid w:val="00DB3A76"/>
    <w:rsid w:val="00DB5452"/>
    <w:rsid w:val="00DB58C6"/>
    <w:rsid w:val="00DB5BED"/>
    <w:rsid w:val="00DB64F9"/>
    <w:rsid w:val="00DB67BA"/>
    <w:rsid w:val="00DB6808"/>
    <w:rsid w:val="00DB6A34"/>
    <w:rsid w:val="00DB717B"/>
    <w:rsid w:val="00DB76F5"/>
    <w:rsid w:val="00DB7BD6"/>
    <w:rsid w:val="00DB7CF3"/>
    <w:rsid w:val="00DB7CF4"/>
    <w:rsid w:val="00DC0310"/>
    <w:rsid w:val="00DC04AF"/>
    <w:rsid w:val="00DC04FF"/>
    <w:rsid w:val="00DC0615"/>
    <w:rsid w:val="00DC209E"/>
    <w:rsid w:val="00DC3076"/>
    <w:rsid w:val="00DC30C0"/>
    <w:rsid w:val="00DC32B4"/>
    <w:rsid w:val="00DC4A1C"/>
    <w:rsid w:val="00DC4E12"/>
    <w:rsid w:val="00DC54AD"/>
    <w:rsid w:val="00DC5DF2"/>
    <w:rsid w:val="00DC5F19"/>
    <w:rsid w:val="00DC6079"/>
    <w:rsid w:val="00DC62F4"/>
    <w:rsid w:val="00DC7BEF"/>
    <w:rsid w:val="00DD0644"/>
    <w:rsid w:val="00DD08F8"/>
    <w:rsid w:val="00DD0D18"/>
    <w:rsid w:val="00DD1742"/>
    <w:rsid w:val="00DD2438"/>
    <w:rsid w:val="00DD27F6"/>
    <w:rsid w:val="00DD3692"/>
    <w:rsid w:val="00DD3E60"/>
    <w:rsid w:val="00DD3E6D"/>
    <w:rsid w:val="00DD4007"/>
    <w:rsid w:val="00DD47ED"/>
    <w:rsid w:val="00DD4D5A"/>
    <w:rsid w:val="00DD4E70"/>
    <w:rsid w:val="00DD5689"/>
    <w:rsid w:val="00DD5BDE"/>
    <w:rsid w:val="00DD6FE7"/>
    <w:rsid w:val="00DD7238"/>
    <w:rsid w:val="00DD723C"/>
    <w:rsid w:val="00DE0D7C"/>
    <w:rsid w:val="00DE0E1F"/>
    <w:rsid w:val="00DE1225"/>
    <w:rsid w:val="00DE12A9"/>
    <w:rsid w:val="00DE1E21"/>
    <w:rsid w:val="00DE30E2"/>
    <w:rsid w:val="00DE37C0"/>
    <w:rsid w:val="00DE44CB"/>
    <w:rsid w:val="00DE6F2C"/>
    <w:rsid w:val="00DE70B6"/>
    <w:rsid w:val="00DE716B"/>
    <w:rsid w:val="00DE7194"/>
    <w:rsid w:val="00DE7794"/>
    <w:rsid w:val="00DE78FF"/>
    <w:rsid w:val="00DF0801"/>
    <w:rsid w:val="00DF3CDC"/>
    <w:rsid w:val="00DF40F0"/>
    <w:rsid w:val="00DF518E"/>
    <w:rsid w:val="00DF5AC6"/>
    <w:rsid w:val="00DF61D3"/>
    <w:rsid w:val="00DF6257"/>
    <w:rsid w:val="00DF71B5"/>
    <w:rsid w:val="00DF73E4"/>
    <w:rsid w:val="00DF7E3A"/>
    <w:rsid w:val="00E003AD"/>
    <w:rsid w:val="00E006A7"/>
    <w:rsid w:val="00E0118A"/>
    <w:rsid w:val="00E03292"/>
    <w:rsid w:val="00E04986"/>
    <w:rsid w:val="00E051AA"/>
    <w:rsid w:val="00E055B5"/>
    <w:rsid w:val="00E05A34"/>
    <w:rsid w:val="00E05A48"/>
    <w:rsid w:val="00E06090"/>
    <w:rsid w:val="00E0782B"/>
    <w:rsid w:val="00E1046F"/>
    <w:rsid w:val="00E1069A"/>
    <w:rsid w:val="00E113C1"/>
    <w:rsid w:val="00E11440"/>
    <w:rsid w:val="00E124B4"/>
    <w:rsid w:val="00E14B0F"/>
    <w:rsid w:val="00E150DE"/>
    <w:rsid w:val="00E1532A"/>
    <w:rsid w:val="00E15A5C"/>
    <w:rsid w:val="00E16055"/>
    <w:rsid w:val="00E16308"/>
    <w:rsid w:val="00E16624"/>
    <w:rsid w:val="00E177EF"/>
    <w:rsid w:val="00E20822"/>
    <w:rsid w:val="00E211EB"/>
    <w:rsid w:val="00E21CCF"/>
    <w:rsid w:val="00E21D6F"/>
    <w:rsid w:val="00E21DCA"/>
    <w:rsid w:val="00E23215"/>
    <w:rsid w:val="00E234D3"/>
    <w:rsid w:val="00E23BE1"/>
    <w:rsid w:val="00E248D4"/>
    <w:rsid w:val="00E24B29"/>
    <w:rsid w:val="00E24C4C"/>
    <w:rsid w:val="00E24C83"/>
    <w:rsid w:val="00E24D28"/>
    <w:rsid w:val="00E25003"/>
    <w:rsid w:val="00E2509C"/>
    <w:rsid w:val="00E2521C"/>
    <w:rsid w:val="00E2524C"/>
    <w:rsid w:val="00E25A32"/>
    <w:rsid w:val="00E26A89"/>
    <w:rsid w:val="00E26D19"/>
    <w:rsid w:val="00E26E3C"/>
    <w:rsid w:val="00E272AC"/>
    <w:rsid w:val="00E2749F"/>
    <w:rsid w:val="00E27913"/>
    <w:rsid w:val="00E27928"/>
    <w:rsid w:val="00E27BFB"/>
    <w:rsid w:val="00E303DE"/>
    <w:rsid w:val="00E304B7"/>
    <w:rsid w:val="00E306E2"/>
    <w:rsid w:val="00E30972"/>
    <w:rsid w:val="00E3122C"/>
    <w:rsid w:val="00E3174B"/>
    <w:rsid w:val="00E31896"/>
    <w:rsid w:val="00E321C4"/>
    <w:rsid w:val="00E327DB"/>
    <w:rsid w:val="00E32B30"/>
    <w:rsid w:val="00E33093"/>
    <w:rsid w:val="00E34DC8"/>
    <w:rsid w:val="00E34FCD"/>
    <w:rsid w:val="00E353C9"/>
    <w:rsid w:val="00E35C90"/>
    <w:rsid w:val="00E37426"/>
    <w:rsid w:val="00E37646"/>
    <w:rsid w:val="00E37932"/>
    <w:rsid w:val="00E37D06"/>
    <w:rsid w:val="00E4001B"/>
    <w:rsid w:val="00E40268"/>
    <w:rsid w:val="00E40B61"/>
    <w:rsid w:val="00E4125E"/>
    <w:rsid w:val="00E4139C"/>
    <w:rsid w:val="00E41641"/>
    <w:rsid w:val="00E4231B"/>
    <w:rsid w:val="00E42F3A"/>
    <w:rsid w:val="00E431BD"/>
    <w:rsid w:val="00E437DD"/>
    <w:rsid w:val="00E4380A"/>
    <w:rsid w:val="00E43A61"/>
    <w:rsid w:val="00E43D27"/>
    <w:rsid w:val="00E440FD"/>
    <w:rsid w:val="00E44A5B"/>
    <w:rsid w:val="00E46942"/>
    <w:rsid w:val="00E46D72"/>
    <w:rsid w:val="00E47381"/>
    <w:rsid w:val="00E4757C"/>
    <w:rsid w:val="00E475FD"/>
    <w:rsid w:val="00E47675"/>
    <w:rsid w:val="00E50290"/>
    <w:rsid w:val="00E50478"/>
    <w:rsid w:val="00E50D72"/>
    <w:rsid w:val="00E50E1A"/>
    <w:rsid w:val="00E5130D"/>
    <w:rsid w:val="00E5144D"/>
    <w:rsid w:val="00E521B8"/>
    <w:rsid w:val="00E5249A"/>
    <w:rsid w:val="00E526E7"/>
    <w:rsid w:val="00E528E5"/>
    <w:rsid w:val="00E53617"/>
    <w:rsid w:val="00E539CD"/>
    <w:rsid w:val="00E53A94"/>
    <w:rsid w:val="00E5404F"/>
    <w:rsid w:val="00E5435F"/>
    <w:rsid w:val="00E54571"/>
    <w:rsid w:val="00E54DF7"/>
    <w:rsid w:val="00E55AC6"/>
    <w:rsid w:val="00E5642F"/>
    <w:rsid w:val="00E56C10"/>
    <w:rsid w:val="00E574B4"/>
    <w:rsid w:val="00E57A0B"/>
    <w:rsid w:val="00E57D9F"/>
    <w:rsid w:val="00E607B6"/>
    <w:rsid w:val="00E60BE1"/>
    <w:rsid w:val="00E60C86"/>
    <w:rsid w:val="00E60D6F"/>
    <w:rsid w:val="00E610F5"/>
    <w:rsid w:val="00E61342"/>
    <w:rsid w:val="00E61CD1"/>
    <w:rsid w:val="00E61E7C"/>
    <w:rsid w:val="00E624BF"/>
    <w:rsid w:val="00E62B06"/>
    <w:rsid w:val="00E62D17"/>
    <w:rsid w:val="00E631FB"/>
    <w:rsid w:val="00E633A0"/>
    <w:rsid w:val="00E63C8A"/>
    <w:rsid w:val="00E64DF3"/>
    <w:rsid w:val="00E72060"/>
    <w:rsid w:val="00E723D7"/>
    <w:rsid w:val="00E72851"/>
    <w:rsid w:val="00E7316A"/>
    <w:rsid w:val="00E73244"/>
    <w:rsid w:val="00E748BB"/>
    <w:rsid w:val="00E7509C"/>
    <w:rsid w:val="00E75741"/>
    <w:rsid w:val="00E75D80"/>
    <w:rsid w:val="00E75D90"/>
    <w:rsid w:val="00E763BB"/>
    <w:rsid w:val="00E76B36"/>
    <w:rsid w:val="00E77A70"/>
    <w:rsid w:val="00E806B3"/>
    <w:rsid w:val="00E821AB"/>
    <w:rsid w:val="00E825F3"/>
    <w:rsid w:val="00E826EB"/>
    <w:rsid w:val="00E82B80"/>
    <w:rsid w:val="00E82C77"/>
    <w:rsid w:val="00E82F4C"/>
    <w:rsid w:val="00E8305D"/>
    <w:rsid w:val="00E83167"/>
    <w:rsid w:val="00E8340A"/>
    <w:rsid w:val="00E834B7"/>
    <w:rsid w:val="00E8355D"/>
    <w:rsid w:val="00E83BB6"/>
    <w:rsid w:val="00E83C94"/>
    <w:rsid w:val="00E84259"/>
    <w:rsid w:val="00E842AA"/>
    <w:rsid w:val="00E84A83"/>
    <w:rsid w:val="00E86098"/>
    <w:rsid w:val="00E8619A"/>
    <w:rsid w:val="00E868A6"/>
    <w:rsid w:val="00E87129"/>
    <w:rsid w:val="00E90053"/>
    <w:rsid w:val="00E900D2"/>
    <w:rsid w:val="00E90412"/>
    <w:rsid w:val="00E92469"/>
    <w:rsid w:val="00E944B5"/>
    <w:rsid w:val="00E9540F"/>
    <w:rsid w:val="00E959DA"/>
    <w:rsid w:val="00E95B1B"/>
    <w:rsid w:val="00E95B41"/>
    <w:rsid w:val="00E95BEC"/>
    <w:rsid w:val="00E961C9"/>
    <w:rsid w:val="00E961DC"/>
    <w:rsid w:val="00E96D87"/>
    <w:rsid w:val="00E97467"/>
    <w:rsid w:val="00E9746B"/>
    <w:rsid w:val="00E978A5"/>
    <w:rsid w:val="00E97D7D"/>
    <w:rsid w:val="00E97DE1"/>
    <w:rsid w:val="00EA0120"/>
    <w:rsid w:val="00EA0363"/>
    <w:rsid w:val="00EA0F9A"/>
    <w:rsid w:val="00EA1D2A"/>
    <w:rsid w:val="00EA3CAA"/>
    <w:rsid w:val="00EA3D1E"/>
    <w:rsid w:val="00EA4847"/>
    <w:rsid w:val="00EA538A"/>
    <w:rsid w:val="00EA6160"/>
    <w:rsid w:val="00EA6252"/>
    <w:rsid w:val="00EA627E"/>
    <w:rsid w:val="00EA66A7"/>
    <w:rsid w:val="00EA7290"/>
    <w:rsid w:val="00EA73EA"/>
    <w:rsid w:val="00EA75E9"/>
    <w:rsid w:val="00EA7D3D"/>
    <w:rsid w:val="00EB02D0"/>
    <w:rsid w:val="00EB1F6E"/>
    <w:rsid w:val="00EB2DF4"/>
    <w:rsid w:val="00EB3369"/>
    <w:rsid w:val="00EB35FE"/>
    <w:rsid w:val="00EB37BB"/>
    <w:rsid w:val="00EB479D"/>
    <w:rsid w:val="00EB4A2E"/>
    <w:rsid w:val="00EB4CFC"/>
    <w:rsid w:val="00EB5D83"/>
    <w:rsid w:val="00EB6C09"/>
    <w:rsid w:val="00EB6FB2"/>
    <w:rsid w:val="00EB7736"/>
    <w:rsid w:val="00EB7912"/>
    <w:rsid w:val="00EC0363"/>
    <w:rsid w:val="00EC0483"/>
    <w:rsid w:val="00EC0630"/>
    <w:rsid w:val="00EC083B"/>
    <w:rsid w:val="00EC0DFE"/>
    <w:rsid w:val="00EC10FB"/>
    <w:rsid w:val="00EC2008"/>
    <w:rsid w:val="00EC2E06"/>
    <w:rsid w:val="00EC2F09"/>
    <w:rsid w:val="00EC3463"/>
    <w:rsid w:val="00EC4C2C"/>
    <w:rsid w:val="00EC4F60"/>
    <w:rsid w:val="00EC564A"/>
    <w:rsid w:val="00EC5B19"/>
    <w:rsid w:val="00ED04A6"/>
    <w:rsid w:val="00ED0660"/>
    <w:rsid w:val="00ED1F0E"/>
    <w:rsid w:val="00ED1FBD"/>
    <w:rsid w:val="00ED2704"/>
    <w:rsid w:val="00ED2AB3"/>
    <w:rsid w:val="00ED3426"/>
    <w:rsid w:val="00ED3614"/>
    <w:rsid w:val="00ED3F27"/>
    <w:rsid w:val="00ED4048"/>
    <w:rsid w:val="00ED4874"/>
    <w:rsid w:val="00ED5344"/>
    <w:rsid w:val="00ED6355"/>
    <w:rsid w:val="00ED67F3"/>
    <w:rsid w:val="00ED694F"/>
    <w:rsid w:val="00ED6D60"/>
    <w:rsid w:val="00ED7022"/>
    <w:rsid w:val="00ED7AE5"/>
    <w:rsid w:val="00ED7BE1"/>
    <w:rsid w:val="00ED7F40"/>
    <w:rsid w:val="00EE039D"/>
    <w:rsid w:val="00EE0B96"/>
    <w:rsid w:val="00EE0E1D"/>
    <w:rsid w:val="00EE0EB5"/>
    <w:rsid w:val="00EE1F94"/>
    <w:rsid w:val="00EE2411"/>
    <w:rsid w:val="00EE3AB8"/>
    <w:rsid w:val="00EE456D"/>
    <w:rsid w:val="00EE4658"/>
    <w:rsid w:val="00EE4A80"/>
    <w:rsid w:val="00EE5B61"/>
    <w:rsid w:val="00EE5BC3"/>
    <w:rsid w:val="00EE62DC"/>
    <w:rsid w:val="00EE6364"/>
    <w:rsid w:val="00EE6B54"/>
    <w:rsid w:val="00EE6CF6"/>
    <w:rsid w:val="00EE6F06"/>
    <w:rsid w:val="00EE6F2A"/>
    <w:rsid w:val="00EE7123"/>
    <w:rsid w:val="00EF0298"/>
    <w:rsid w:val="00EF0684"/>
    <w:rsid w:val="00EF078D"/>
    <w:rsid w:val="00EF0AEE"/>
    <w:rsid w:val="00EF17F8"/>
    <w:rsid w:val="00EF20A9"/>
    <w:rsid w:val="00EF21A7"/>
    <w:rsid w:val="00EF33AE"/>
    <w:rsid w:val="00EF36F2"/>
    <w:rsid w:val="00EF4311"/>
    <w:rsid w:val="00EF48A0"/>
    <w:rsid w:val="00EF5F3B"/>
    <w:rsid w:val="00EF7C13"/>
    <w:rsid w:val="00F0002A"/>
    <w:rsid w:val="00F007F7"/>
    <w:rsid w:val="00F00B3D"/>
    <w:rsid w:val="00F0192B"/>
    <w:rsid w:val="00F019EF"/>
    <w:rsid w:val="00F022AA"/>
    <w:rsid w:val="00F0240D"/>
    <w:rsid w:val="00F0294A"/>
    <w:rsid w:val="00F02E3D"/>
    <w:rsid w:val="00F02E5E"/>
    <w:rsid w:val="00F037AD"/>
    <w:rsid w:val="00F04C44"/>
    <w:rsid w:val="00F05D71"/>
    <w:rsid w:val="00F0616A"/>
    <w:rsid w:val="00F07118"/>
    <w:rsid w:val="00F072F1"/>
    <w:rsid w:val="00F07CE2"/>
    <w:rsid w:val="00F07F32"/>
    <w:rsid w:val="00F116E6"/>
    <w:rsid w:val="00F11DEF"/>
    <w:rsid w:val="00F11F77"/>
    <w:rsid w:val="00F11FD2"/>
    <w:rsid w:val="00F12060"/>
    <w:rsid w:val="00F12238"/>
    <w:rsid w:val="00F122FC"/>
    <w:rsid w:val="00F124A0"/>
    <w:rsid w:val="00F124CF"/>
    <w:rsid w:val="00F134C1"/>
    <w:rsid w:val="00F13626"/>
    <w:rsid w:val="00F137E8"/>
    <w:rsid w:val="00F13B03"/>
    <w:rsid w:val="00F13F00"/>
    <w:rsid w:val="00F14345"/>
    <w:rsid w:val="00F14D06"/>
    <w:rsid w:val="00F15D5D"/>
    <w:rsid w:val="00F15EEA"/>
    <w:rsid w:val="00F228DE"/>
    <w:rsid w:val="00F23A36"/>
    <w:rsid w:val="00F23C2F"/>
    <w:rsid w:val="00F23DCC"/>
    <w:rsid w:val="00F24F30"/>
    <w:rsid w:val="00F2506E"/>
    <w:rsid w:val="00F256F4"/>
    <w:rsid w:val="00F259A2"/>
    <w:rsid w:val="00F25D55"/>
    <w:rsid w:val="00F260B0"/>
    <w:rsid w:val="00F26124"/>
    <w:rsid w:val="00F27071"/>
    <w:rsid w:val="00F27E91"/>
    <w:rsid w:val="00F301F7"/>
    <w:rsid w:val="00F30C50"/>
    <w:rsid w:val="00F30F16"/>
    <w:rsid w:val="00F32027"/>
    <w:rsid w:val="00F32E64"/>
    <w:rsid w:val="00F3316E"/>
    <w:rsid w:val="00F331DF"/>
    <w:rsid w:val="00F339BB"/>
    <w:rsid w:val="00F34158"/>
    <w:rsid w:val="00F34D2E"/>
    <w:rsid w:val="00F3527B"/>
    <w:rsid w:val="00F35FF1"/>
    <w:rsid w:val="00F363C1"/>
    <w:rsid w:val="00F368F1"/>
    <w:rsid w:val="00F36A8C"/>
    <w:rsid w:val="00F3753D"/>
    <w:rsid w:val="00F4043A"/>
    <w:rsid w:val="00F40DD8"/>
    <w:rsid w:val="00F410E8"/>
    <w:rsid w:val="00F4175B"/>
    <w:rsid w:val="00F4202F"/>
    <w:rsid w:val="00F4267A"/>
    <w:rsid w:val="00F4389C"/>
    <w:rsid w:val="00F4499F"/>
    <w:rsid w:val="00F45607"/>
    <w:rsid w:val="00F45EB9"/>
    <w:rsid w:val="00F46B20"/>
    <w:rsid w:val="00F4741E"/>
    <w:rsid w:val="00F47428"/>
    <w:rsid w:val="00F47A87"/>
    <w:rsid w:val="00F47BB7"/>
    <w:rsid w:val="00F47C9E"/>
    <w:rsid w:val="00F47F41"/>
    <w:rsid w:val="00F507DA"/>
    <w:rsid w:val="00F50879"/>
    <w:rsid w:val="00F50A00"/>
    <w:rsid w:val="00F50C73"/>
    <w:rsid w:val="00F519C0"/>
    <w:rsid w:val="00F51DD1"/>
    <w:rsid w:val="00F524CF"/>
    <w:rsid w:val="00F5256B"/>
    <w:rsid w:val="00F5274C"/>
    <w:rsid w:val="00F529BF"/>
    <w:rsid w:val="00F5393B"/>
    <w:rsid w:val="00F54FA4"/>
    <w:rsid w:val="00F557E7"/>
    <w:rsid w:val="00F55C4A"/>
    <w:rsid w:val="00F57F4D"/>
    <w:rsid w:val="00F60007"/>
    <w:rsid w:val="00F600AF"/>
    <w:rsid w:val="00F61745"/>
    <w:rsid w:val="00F619BA"/>
    <w:rsid w:val="00F61A88"/>
    <w:rsid w:val="00F61BAC"/>
    <w:rsid w:val="00F61D26"/>
    <w:rsid w:val="00F624A6"/>
    <w:rsid w:val="00F629A7"/>
    <w:rsid w:val="00F62D28"/>
    <w:rsid w:val="00F63367"/>
    <w:rsid w:val="00F6383B"/>
    <w:rsid w:val="00F6396C"/>
    <w:rsid w:val="00F64012"/>
    <w:rsid w:val="00F6402B"/>
    <w:rsid w:val="00F64370"/>
    <w:rsid w:val="00F643C9"/>
    <w:rsid w:val="00F651BE"/>
    <w:rsid w:val="00F65949"/>
    <w:rsid w:val="00F66690"/>
    <w:rsid w:val="00F66CB2"/>
    <w:rsid w:val="00F67232"/>
    <w:rsid w:val="00F672B6"/>
    <w:rsid w:val="00F6749D"/>
    <w:rsid w:val="00F67517"/>
    <w:rsid w:val="00F67BF9"/>
    <w:rsid w:val="00F70343"/>
    <w:rsid w:val="00F706CB"/>
    <w:rsid w:val="00F70A2A"/>
    <w:rsid w:val="00F715AE"/>
    <w:rsid w:val="00F722BB"/>
    <w:rsid w:val="00F7432D"/>
    <w:rsid w:val="00F754EC"/>
    <w:rsid w:val="00F75639"/>
    <w:rsid w:val="00F76EEE"/>
    <w:rsid w:val="00F77637"/>
    <w:rsid w:val="00F7769F"/>
    <w:rsid w:val="00F77D0B"/>
    <w:rsid w:val="00F77E7E"/>
    <w:rsid w:val="00F802AE"/>
    <w:rsid w:val="00F80331"/>
    <w:rsid w:val="00F80687"/>
    <w:rsid w:val="00F8157B"/>
    <w:rsid w:val="00F81D6E"/>
    <w:rsid w:val="00F826D0"/>
    <w:rsid w:val="00F82B7D"/>
    <w:rsid w:val="00F830A8"/>
    <w:rsid w:val="00F83884"/>
    <w:rsid w:val="00F852CE"/>
    <w:rsid w:val="00F85B64"/>
    <w:rsid w:val="00F8620F"/>
    <w:rsid w:val="00F8715C"/>
    <w:rsid w:val="00F87F20"/>
    <w:rsid w:val="00F90043"/>
    <w:rsid w:val="00F90347"/>
    <w:rsid w:val="00F90F52"/>
    <w:rsid w:val="00F91828"/>
    <w:rsid w:val="00F91DFB"/>
    <w:rsid w:val="00F92465"/>
    <w:rsid w:val="00F9354B"/>
    <w:rsid w:val="00F938DF"/>
    <w:rsid w:val="00F939EF"/>
    <w:rsid w:val="00F93CBB"/>
    <w:rsid w:val="00F93DBB"/>
    <w:rsid w:val="00F94754"/>
    <w:rsid w:val="00F94E11"/>
    <w:rsid w:val="00F94E2F"/>
    <w:rsid w:val="00F95156"/>
    <w:rsid w:val="00F9550C"/>
    <w:rsid w:val="00F95A56"/>
    <w:rsid w:val="00F960D8"/>
    <w:rsid w:val="00F96F2B"/>
    <w:rsid w:val="00F973BA"/>
    <w:rsid w:val="00FA04FD"/>
    <w:rsid w:val="00FA0885"/>
    <w:rsid w:val="00FA0D00"/>
    <w:rsid w:val="00FA0E5C"/>
    <w:rsid w:val="00FA10AF"/>
    <w:rsid w:val="00FA2952"/>
    <w:rsid w:val="00FA2C52"/>
    <w:rsid w:val="00FA41CF"/>
    <w:rsid w:val="00FA549A"/>
    <w:rsid w:val="00FA6264"/>
    <w:rsid w:val="00FA756D"/>
    <w:rsid w:val="00FB018C"/>
    <w:rsid w:val="00FB0845"/>
    <w:rsid w:val="00FB0C73"/>
    <w:rsid w:val="00FB128F"/>
    <w:rsid w:val="00FB13B5"/>
    <w:rsid w:val="00FB322F"/>
    <w:rsid w:val="00FB4191"/>
    <w:rsid w:val="00FB4BFC"/>
    <w:rsid w:val="00FB5463"/>
    <w:rsid w:val="00FB56E1"/>
    <w:rsid w:val="00FB5CD0"/>
    <w:rsid w:val="00FB5F87"/>
    <w:rsid w:val="00FB60FA"/>
    <w:rsid w:val="00FB6651"/>
    <w:rsid w:val="00FC03B3"/>
    <w:rsid w:val="00FC0513"/>
    <w:rsid w:val="00FC078B"/>
    <w:rsid w:val="00FC1DB8"/>
    <w:rsid w:val="00FC2CC5"/>
    <w:rsid w:val="00FC33B1"/>
    <w:rsid w:val="00FC36B5"/>
    <w:rsid w:val="00FC3CE7"/>
    <w:rsid w:val="00FC4804"/>
    <w:rsid w:val="00FC4C66"/>
    <w:rsid w:val="00FC4F74"/>
    <w:rsid w:val="00FC5690"/>
    <w:rsid w:val="00FC5857"/>
    <w:rsid w:val="00FC6325"/>
    <w:rsid w:val="00FC6723"/>
    <w:rsid w:val="00FC67D2"/>
    <w:rsid w:val="00FC6D98"/>
    <w:rsid w:val="00FC7A1D"/>
    <w:rsid w:val="00FC7A9A"/>
    <w:rsid w:val="00FC7CA8"/>
    <w:rsid w:val="00FC7D49"/>
    <w:rsid w:val="00FC7E86"/>
    <w:rsid w:val="00FD02AE"/>
    <w:rsid w:val="00FD0972"/>
    <w:rsid w:val="00FD0D60"/>
    <w:rsid w:val="00FD0D7C"/>
    <w:rsid w:val="00FD189E"/>
    <w:rsid w:val="00FD1BA2"/>
    <w:rsid w:val="00FD21E5"/>
    <w:rsid w:val="00FD2378"/>
    <w:rsid w:val="00FD246A"/>
    <w:rsid w:val="00FD25AA"/>
    <w:rsid w:val="00FD3B45"/>
    <w:rsid w:val="00FD43F6"/>
    <w:rsid w:val="00FD4DD0"/>
    <w:rsid w:val="00FD52FD"/>
    <w:rsid w:val="00FD5777"/>
    <w:rsid w:val="00FD66BA"/>
    <w:rsid w:val="00FD6C4B"/>
    <w:rsid w:val="00FD6D42"/>
    <w:rsid w:val="00FD7D9C"/>
    <w:rsid w:val="00FE050D"/>
    <w:rsid w:val="00FE066E"/>
    <w:rsid w:val="00FE0E75"/>
    <w:rsid w:val="00FE12CD"/>
    <w:rsid w:val="00FE2CE8"/>
    <w:rsid w:val="00FE3BA0"/>
    <w:rsid w:val="00FE4A98"/>
    <w:rsid w:val="00FE6022"/>
    <w:rsid w:val="00FE64E0"/>
    <w:rsid w:val="00FE67EC"/>
    <w:rsid w:val="00FE6BAB"/>
    <w:rsid w:val="00FE7E12"/>
    <w:rsid w:val="00FF0D90"/>
    <w:rsid w:val="00FF1717"/>
    <w:rsid w:val="00FF1775"/>
    <w:rsid w:val="00FF1CFF"/>
    <w:rsid w:val="00FF1DF2"/>
    <w:rsid w:val="00FF1EFF"/>
    <w:rsid w:val="00FF3157"/>
    <w:rsid w:val="00FF3361"/>
    <w:rsid w:val="00FF4472"/>
    <w:rsid w:val="00FF5E1D"/>
    <w:rsid w:val="00FF6066"/>
    <w:rsid w:val="00FF6946"/>
    <w:rsid w:val="00FF6EE2"/>
    <w:rsid w:val="00FF78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D2EFE"/>
  <w15:chartTrackingRefBased/>
  <w15:docId w15:val="{2F764EEB-BC40-45BF-9989-BB768DFA8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inText"/>
    <w:qFormat/>
    <w:rsid w:val="00CD41EB"/>
    <w:pPr>
      <w:spacing w:after="120" w:line="240" w:lineRule="auto"/>
      <w:jc w:val="both"/>
    </w:pPr>
    <w:rPr>
      <w:sz w:val="20"/>
    </w:rPr>
  </w:style>
  <w:style w:type="paragraph" w:styleId="Heading1">
    <w:name w:val="heading 1"/>
    <w:basedOn w:val="Normal"/>
    <w:next w:val="Normal"/>
    <w:link w:val="Heading1Char"/>
    <w:uiPriority w:val="9"/>
    <w:qFormat/>
    <w:rsid w:val="005C25EA"/>
    <w:pPr>
      <w:keepNext/>
      <w:keepLines/>
      <w:spacing w:after="0"/>
      <w:jc w:val="left"/>
      <w:outlineLvl w:val="0"/>
    </w:pPr>
    <w:rPr>
      <w:rFonts w:eastAsiaTheme="majorEastAsia" w:cstheme="majorBidi"/>
      <w:b/>
      <w:color w:val="280EEC"/>
      <w:sz w:val="28"/>
      <w:szCs w:val="32"/>
    </w:rPr>
  </w:style>
  <w:style w:type="paragraph" w:styleId="Heading2">
    <w:name w:val="heading 2"/>
    <w:basedOn w:val="Normal"/>
    <w:next w:val="Normal"/>
    <w:link w:val="Heading2Char"/>
    <w:uiPriority w:val="9"/>
    <w:unhideWhenUsed/>
    <w:qFormat/>
    <w:rsid w:val="00534BF2"/>
    <w:pPr>
      <w:keepNext/>
      <w:keepLines/>
      <w:spacing w:before="40" w:after="0"/>
      <w:ind w:firstLine="288"/>
      <w:outlineLvl w:val="1"/>
    </w:pPr>
    <w:rPr>
      <w:rFonts w:eastAsiaTheme="majorEastAsia" w:cstheme="majorBidi"/>
      <w:b/>
      <w:color w:val="C45911" w:themeColor="accent2" w:themeShade="BF"/>
      <w:szCs w:val="26"/>
    </w:rPr>
  </w:style>
  <w:style w:type="paragraph" w:styleId="Heading3">
    <w:name w:val="heading 3"/>
    <w:basedOn w:val="Normal"/>
    <w:next w:val="Normal"/>
    <w:link w:val="Heading3Char"/>
    <w:uiPriority w:val="9"/>
    <w:unhideWhenUsed/>
    <w:qFormat/>
    <w:rsid w:val="005601A1"/>
    <w:pPr>
      <w:keepNext/>
      <w:keepLines/>
      <w:spacing w:before="40" w:after="0"/>
      <w:ind w:firstLine="576"/>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2951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515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9723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C42CC"/>
    <w:pPr>
      <w:spacing w:after="0" w:line="240" w:lineRule="auto"/>
    </w:pPr>
    <w:rPr>
      <w:rFonts w:eastAsiaTheme="minorEastAsia"/>
    </w:rPr>
  </w:style>
  <w:style w:type="character" w:customStyle="1" w:styleId="NoSpacingChar">
    <w:name w:val="No Spacing Char"/>
    <w:basedOn w:val="DefaultParagraphFont"/>
    <w:link w:val="NoSpacing"/>
    <w:uiPriority w:val="1"/>
    <w:rsid w:val="00AC42CC"/>
    <w:rPr>
      <w:rFonts w:eastAsiaTheme="minorEastAsia"/>
    </w:rPr>
  </w:style>
  <w:style w:type="paragraph" w:customStyle="1" w:styleId="Default">
    <w:name w:val="Default"/>
    <w:rsid w:val="009D5201"/>
    <w:pPr>
      <w:autoSpaceDE w:val="0"/>
      <w:autoSpaceDN w:val="0"/>
      <w:adjustRightInd w:val="0"/>
      <w:spacing w:after="0" w:line="240" w:lineRule="auto"/>
    </w:pPr>
    <w:rPr>
      <w:rFonts w:ascii="Arial" w:hAnsi="Arial" w:cs="Arial"/>
      <w:color w:val="000000"/>
      <w:sz w:val="24"/>
      <w:szCs w:val="24"/>
    </w:rPr>
  </w:style>
  <w:style w:type="paragraph" w:customStyle="1" w:styleId="Pa3">
    <w:name w:val="Pa3"/>
    <w:basedOn w:val="Default"/>
    <w:next w:val="Default"/>
    <w:uiPriority w:val="99"/>
    <w:rsid w:val="009D5201"/>
    <w:pPr>
      <w:spacing w:line="181" w:lineRule="atLeast"/>
    </w:pPr>
    <w:rPr>
      <w:color w:val="auto"/>
    </w:rPr>
  </w:style>
  <w:style w:type="paragraph" w:styleId="ListParagraph">
    <w:name w:val="List Paragraph"/>
    <w:basedOn w:val="Normal"/>
    <w:uiPriority w:val="34"/>
    <w:qFormat/>
    <w:rsid w:val="002A693C"/>
    <w:pPr>
      <w:numPr>
        <w:numId w:val="2"/>
      </w:numPr>
      <w:spacing w:before="120" w:after="0"/>
      <w:contextualSpacing/>
    </w:pPr>
    <w:rPr>
      <w:color w:val="000000" w:themeColor="text1"/>
    </w:rPr>
  </w:style>
  <w:style w:type="paragraph" w:customStyle="1" w:styleId="Pa0">
    <w:name w:val="Pa0"/>
    <w:basedOn w:val="Default"/>
    <w:next w:val="Default"/>
    <w:uiPriority w:val="99"/>
    <w:rsid w:val="00991722"/>
    <w:pPr>
      <w:spacing w:line="241" w:lineRule="atLeast"/>
    </w:pPr>
    <w:rPr>
      <w:color w:val="auto"/>
    </w:rPr>
  </w:style>
  <w:style w:type="paragraph" w:customStyle="1" w:styleId="Pa1">
    <w:name w:val="Pa1"/>
    <w:basedOn w:val="Default"/>
    <w:next w:val="Default"/>
    <w:uiPriority w:val="99"/>
    <w:rsid w:val="00991722"/>
    <w:pPr>
      <w:spacing w:line="181" w:lineRule="atLeast"/>
    </w:pPr>
    <w:rPr>
      <w:color w:val="auto"/>
    </w:rPr>
  </w:style>
  <w:style w:type="paragraph" w:customStyle="1" w:styleId="Pa5">
    <w:name w:val="Pa5"/>
    <w:basedOn w:val="Default"/>
    <w:next w:val="Default"/>
    <w:uiPriority w:val="99"/>
    <w:rsid w:val="00991722"/>
    <w:pPr>
      <w:spacing w:line="181" w:lineRule="atLeast"/>
    </w:pPr>
    <w:rPr>
      <w:color w:val="auto"/>
    </w:rPr>
  </w:style>
  <w:style w:type="character" w:customStyle="1" w:styleId="A2">
    <w:name w:val="A2"/>
    <w:uiPriority w:val="99"/>
    <w:rsid w:val="00991722"/>
    <w:rPr>
      <w:color w:val="000000"/>
      <w:sz w:val="18"/>
      <w:szCs w:val="18"/>
      <w:u w:val="single"/>
    </w:rPr>
  </w:style>
  <w:style w:type="paragraph" w:customStyle="1" w:styleId="Pa8">
    <w:name w:val="Pa8"/>
    <w:basedOn w:val="Default"/>
    <w:next w:val="Default"/>
    <w:uiPriority w:val="99"/>
    <w:rsid w:val="00DA0730"/>
    <w:pPr>
      <w:spacing w:line="201" w:lineRule="atLeast"/>
    </w:pPr>
    <w:rPr>
      <w:color w:val="auto"/>
    </w:rPr>
  </w:style>
  <w:style w:type="character" w:customStyle="1" w:styleId="A4">
    <w:name w:val="A4"/>
    <w:uiPriority w:val="99"/>
    <w:rsid w:val="004B14AA"/>
    <w:rPr>
      <w:color w:val="000000"/>
      <w:sz w:val="18"/>
      <w:szCs w:val="18"/>
      <w:u w:val="single"/>
    </w:rPr>
  </w:style>
  <w:style w:type="paragraph" w:customStyle="1" w:styleId="Pa6">
    <w:name w:val="Pa6"/>
    <w:basedOn w:val="Default"/>
    <w:next w:val="Default"/>
    <w:uiPriority w:val="99"/>
    <w:rsid w:val="00C80F7B"/>
    <w:pPr>
      <w:spacing w:line="181" w:lineRule="atLeast"/>
    </w:pPr>
    <w:rPr>
      <w:color w:val="auto"/>
    </w:rPr>
  </w:style>
  <w:style w:type="character" w:customStyle="1" w:styleId="Heading1Char">
    <w:name w:val="Heading 1 Char"/>
    <w:basedOn w:val="DefaultParagraphFont"/>
    <w:link w:val="Heading1"/>
    <w:uiPriority w:val="9"/>
    <w:rsid w:val="005C25EA"/>
    <w:rPr>
      <w:rFonts w:eastAsiaTheme="majorEastAsia" w:cstheme="majorBidi"/>
      <w:b/>
      <w:color w:val="280EEC"/>
      <w:sz w:val="28"/>
      <w:szCs w:val="32"/>
    </w:rPr>
  </w:style>
  <w:style w:type="paragraph" w:styleId="Header">
    <w:name w:val="header"/>
    <w:basedOn w:val="Normal"/>
    <w:link w:val="HeaderChar"/>
    <w:uiPriority w:val="99"/>
    <w:unhideWhenUsed/>
    <w:rsid w:val="0075302F"/>
    <w:pPr>
      <w:tabs>
        <w:tab w:val="center" w:pos="4680"/>
        <w:tab w:val="right" w:pos="9360"/>
      </w:tabs>
      <w:spacing w:after="0"/>
    </w:pPr>
  </w:style>
  <w:style w:type="character" w:customStyle="1" w:styleId="HeaderChar">
    <w:name w:val="Header Char"/>
    <w:basedOn w:val="DefaultParagraphFont"/>
    <w:link w:val="Header"/>
    <w:uiPriority w:val="99"/>
    <w:rsid w:val="0075302F"/>
    <w:rPr>
      <w:sz w:val="24"/>
    </w:rPr>
  </w:style>
  <w:style w:type="paragraph" w:styleId="Footer">
    <w:name w:val="footer"/>
    <w:basedOn w:val="Normal"/>
    <w:link w:val="FooterChar"/>
    <w:uiPriority w:val="99"/>
    <w:unhideWhenUsed/>
    <w:rsid w:val="0075302F"/>
    <w:pPr>
      <w:tabs>
        <w:tab w:val="center" w:pos="4680"/>
        <w:tab w:val="right" w:pos="9360"/>
      </w:tabs>
      <w:spacing w:after="0"/>
    </w:pPr>
  </w:style>
  <w:style w:type="character" w:customStyle="1" w:styleId="FooterChar">
    <w:name w:val="Footer Char"/>
    <w:basedOn w:val="DefaultParagraphFont"/>
    <w:link w:val="Footer"/>
    <w:uiPriority w:val="99"/>
    <w:rsid w:val="0075302F"/>
    <w:rPr>
      <w:sz w:val="24"/>
    </w:rPr>
  </w:style>
  <w:style w:type="character" w:customStyle="1" w:styleId="Heading2Char">
    <w:name w:val="Heading 2 Char"/>
    <w:basedOn w:val="DefaultParagraphFont"/>
    <w:link w:val="Heading2"/>
    <w:uiPriority w:val="9"/>
    <w:rsid w:val="00534BF2"/>
    <w:rPr>
      <w:rFonts w:eastAsiaTheme="majorEastAsia" w:cstheme="majorBidi"/>
      <w:b/>
      <w:color w:val="C45911" w:themeColor="accent2" w:themeShade="BF"/>
      <w:sz w:val="24"/>
      <w:szCs w:val="26"/>
    </w:rPr>
  </w:style>
  <w:style w:type="paragraph" w:styleId="FootnoteText">
    <w:name w:val="footnote text"/>
    <w:basedOn w:val="Normal"/>
    <w:link w:val="FootnoteTextChar"/>
    <w:uiPriority w:val="99"/>
    <w:semiHidden/>
    <w:unhideWhenUsed/>
    <w:rsid w:val="00C26564"/>
    <w:pPr>
      <w:spacing w:after="0"/>
    </w:pPr>
    <w:rPr>
      <w:szCs w:val="20"/>
    </w:rPr>
  </w:style>
  <w:style w:type="character" w:customStyle="1" w:styleId="FootnoteTextChar">
    <w:name w:val="Footnote Text Char"/>
    <w:basedOn w:val="DefaultParagraphFont"/>
    <w:link w:val="FootnoteText"/>
    <w:uiPriority w:val="99"/>
    <w:semiHidden/>
    <w:rsid w:val="00C26564"/>
    <w:rPr>
      <w:sz w:val="20"/>
      <w:szCs w:val="20"/>
    </w:rPr>
  </w:style>
  <w:style w:type="character" w:styleId="FootnoteReference">
    <w:name w:val="footnote reference"/>
    <w:basedOn w:val="DefaultParagraphFont"/>
    <w:uiPriority w:val="99"/>
    <w:semiHidden/>
    <w:unhideWhenUsed/>
    <w:rsid w:val="00C26564"/>
    <w:rPr>
      <w:vertAlign w:val="superscript"/>
    </w:rPr>
  </w:style>
  <w:style w:type="paragraph" w:customStyle="1" w:styleId="Pa2">
    <w:name w:val="Pa2"/>
    <w:basedOn w:val="Default"/>
    <w:next w:val="Default"/>
    <w:uiPriority w:val="99"/>
    <w:rsid w:val="002E164B"/>
    <w:pPr>
      <w:spacing w:line="221" w:lineRule="atLeast"/>
    </w:pPr>
    <w:rPr>
      <w:rFonts w:ascii="Minion Pro" w:hAnsi="Minion Pro" w:cstheme="minorBidi"/>
      <w:color w:val="auto"/>
    </w:rPr>
  </w:style>
  <w:style w:type="paragraph" w:customStyle="1" w:styleId="Pa7">
    <w:name w:val="Pa7"/>
    <w:basedOn w:val="Default"/>
    <w:next w:val="Default"/>
    <w:uiPriority w:val="99"/>
    <w:rsid w:val="00FE6022"/>
    <w:pPr>
      <w:spacing w:line="241" w:lineRule="atLeast"/>
    </w:pPr>
    <w:rPr>
      <w:rFonts w:ascii="Futura Std Medium" w:hAnsi="Futura Std Medium" w:cstheme="minorBidi"/>
      <w:color w:val="auto"/>
    </w:rPr>
  </w:style>
  <w:style w:type="paragraph" w:styleId="Caption">
    <w:name w:val="caption"/>
    <w:basedOn w:val="Normal"/>
    <w:next w:val="Normal"/>
    <w:uiPriority w:val="35"/>
    <w:unhideWhenUsed/>
    <w:qFormat/>
    <w:rsid w:val="0016536A"/>
    <w:pPr>
      <w:spacing w:after="240"/>
      <w:jc w:val="center"/>
    </w:pPr>
    <w:rPr>
      <w:b/>
      <w:iCs/>
      <w:color w:val="7B7B7B" w:themeColor="accent3" w:themeShade="BF"/>
      <w:sz w:val="18"/>
      <w:szCs w:val="18"/>
    </w:rPr>
  </w:style>
  <w:style w:type="paragraph" w:styleId="NormalWeb">
    <w:name w:val="Normal (Web)"/>
    <w:basedOn w:val="Normal"/>
    <w:uiPriority w:val="99"/>
    <w:unhideWhenUsed/>
    <w:rsid w:val="003169B4"/>
    <w:pPr>
      <w:spacing w:before="100" w:beforeAutospacing="1" w:after="100" w:afterAutospacing="1"/>
      <w:jc w:val="left"/>
    </w:pPr>
    <w:rPr>
      <w:rFonts w:ascii="Times New Roman" w:eastAsia="Times New Roman" w:hAnsi="Times New Roman" w:cs="Times New Roman"/>
      <w:szCs w:val="24"/>
    </w:rPr>
  </w:style>
  <w:style w:type="character" w:styleId="Strong">
    <w:name w:val="Strong"/>
    <w:basedOn w:val="DefaultParagraphFont"/>
    <w:uiPriority w:val="22"/>
    <w:qFormat/>
    <w:rsid w:val="00E21DCA"/>
    <w:rPr>
      <w:b/>
      <w:bCs/>
    </w:rPr>
  </w:style>
  <w:style w:type="character" w:styleId="Hyperlink">
    <w:name w:val="Hyperlink"/>
    <w:basedOn w:val="DefaultParagraphFont"/>
    <w:uiPriority w:val="99"/>
    <w:unhideWhenUsed/>
    <w:rsid w:val="001770E2"/>
    <w:rPr>
      <w:color w:val="0563C1" w:themeColor="hyperlink"/>
      <w:u w:val="single"/>
    </w:rPr>
  </w:style>
  <w:style w:type="character" w:customStyle="1" w:styleId="UnresolvedMention1">
    <w:name w:val="Unresolved Mention1"/>
    <w:basedOn w:val="DefaultParagraphFont"/>
    <w:uiPriority w:val="99"/>
    <w:semiHidden/>
    <w:unhideWhenUsed/>
    <w:rsid w:val="001770E2"/>
    <w:rPr>
      <w:color w:val="605E5C"/>
      <w:shd w:val="clear" w:color="auto" w:fill="E1DFDD"/>
    </w:rPr>
  </w:style>
  <w:style w:type="character" w:customStyle="1" w:styleId="Heading3Char">
    <w:name w:val="Heading 3 Char"/>
    <w:basedOn w:val="DefaultParagraphFont"/>
    <w:link w:val="Heading3"/>
    <w:uiPriority w:val="9"/>
    <w:rsid w:val="005601A1"/>
    <w:rPr>
      <w:rFonts w:eastAsiaTheme="majorEastAsia" w:cstheme="majorBidi"/>
      <w:b/>
      <w:color w:val="000000" w:themeColor="text1"/>
      <w:sz w:val="20"/>
      <w:szCs w:val="24"/>
    </w:rPr>
  </w:style>
  <w:style w:type="paragraph" w:styleId="TOCHeading">
    <w:name w:val="TOC Heading"/>
    <w:basedOn w:val="Heading1"/>
    <w:next w:val="Normal"/>
    <w:uiPriority w:val="39"/>
    <w:unhideWhenUsed/>
    <w:qFormat/>
    <w:rsid w:val="006A2B4C"/>
    <w:pPr>
      <w:spacing w:before="240"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A693C"/>
    <w:pPr>
      <w:tabs>
        <w:tab w:val="left" w:pos="440"/>
        <w:tab w:val="right" w:pos="7576"/>
      </w:tabs>
      <w:spacing w:after="100"/>
    </w:pPr>
    <w:rPr>
      <w:b/>
      <w:bCs/>
      <w:noProof/>
      <w:color w:val="1D1DEF"/>
      <w:sz w:val="22"/>
      <w:szCs w:val="24"/>
      <w:lang w:bidi="fa-IR"/>
    </w:rPr>
  </w:style>
  <w:style w:type="paragraph" w:styleId="TOC2">
    <w:name w:val="toc 2"/>
    <w:basedOn w:val="Normal"/>
    <w:next w:val="Normal"/>
    <w:autoRedefine/>
    <w:uiPriority w:val="39"/>
    <w:unhideWhenUsed/>
    <w:rsid w:val="00D84F93"/>
    <w:pPr>
      <w:tabs>
        <w:tab w:val="left" w:pos="880"/>
        <w:tab w:val="right" w:pos="7576"/>
      </w:tabs>
      <w:spacing w:after="100"/>
      <w:ind w:left="220"/>
    </w:pPr>
    <w:rPr>
      <w:b/>
      <w:bCs/>
      <w:noProof/>
      <w:color w:val="000000" w:themeColor="text1"/>
    </w:rPr>
  </w:style>
  <w:style w:type="paragraph" w:styleId="TOC3">
    <w:name w:val="toc 3"/>
    <w:basedOn w:val="Normal"/>
    <w:next w:val="Normal"/>
    <w:autoRedefine/>
    <w:uiPriority w:val="39"/>
    <w:unhideWhenUsed/>
    <w:rsid w:val="00B237E9"/>
    <w:pPr>
      <w:tabs>
        <w:tab w:val="left" w:pos="1320"/>
        <w:tab w:val="right" w:pos="7576"/>
      </w:tabs>
      <w:spacing w:after="100"/>
      <w:ind w:left="440"/>
    </w:pPr>
    <w:rPr>
      <w:noProof/>
      <w:szCs w:val="20"/>
    </w:rPr>
  </w:style>
  <w:style w:type="character" w:customStyle="1" w:styleId="Heading4Char">
    <w:name w:val="Heading 4 Char"/>
    <w:basedOn w:val="DefaultParagraphFont"/>
    <w:link w:val="Heading4"/>
    <w:uiPriority w:val="9"/>
    <w:semiHidden/>
    <w:rsid w:val="0029515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9515E"/>
    <w:rPr>
      <w:rFonts w:asciiTheme="majorHAnsi" w:eastAsiaTheme="majorEastAsia" w:hAnsiTheme="majorHAnsi" w:cstheme="majorBidi"/>
      <w:color w:val="2F5496" w:themeColor="accent1" w:themeShade="BF"/>
    </w:rPr>
  </w:style>
  <w:style w:type="paragraph" w:customStyle="1" w:styleId="TL11">
    <w:name w:val="TL1_1"/>
    <w:basedOn w:val="Heading1"/>
    <w:qFormat/>
    <w:rsid w:val="00040DB4"/>
    <w:pPr>
      <w:numPr>
        <w:numId w:val="1"/>
      </w:numPr>
      <w:spacing w:before="480" w:after="240"/>
      <w:ind w:left="0" w:firstLine="0"/>
    </w:pPr>
    <w:rPr>
      <w:rFonts w:eastAsia="Times New Roman"/>
      <w:bCs/>
      <w:color w:val="0066FF"/>
      <w:szCs w:val="28"/>
      <w:lang w:bidi="fa-IR"/>
    </w:rPr>
  </w:style>
  <w:style w:type="paragraph" w:customStyle="1" w:styleId="TL12">
    <w:name w:val="TL1_2"/>
    <w:basedOn w:val="Heading2"/>
    <w:qFormat/>
    <w:rsid w:val="00516ACA"/>
    <w:pPr>
      <w:numPr>
        <w:ilvl w:val="1"/>
        <w:numId w:val="1"/>
      </w:numPr>
      <w:spacing w:before="240"/>
      <w:ind w:left="0" w:firstLine="0"/>
      <w:jc w:val="left"/>
    </w:pPr>
    <w:rPr>
      <w:color w:val="2F5496" w:themeColor="accent1" w:themeShade="BF"/>
      <w:sz w:val="24"/>
      <w:szCs w:val="24"/>
    </w:rPr>
  </w:style>
  <w:style w:type="paragraph" w:customStyle="1" w:styleId="TL13">
    <w:name w:val="TL1_3"/>
    <w:basedOn w:val="Heading3"/>
    <w:qFormat/>
    <w:rsid w:val="0021313B"/>
    <w:pPr>
      <w:numPr>
        <w:ilvl w:val="2"/>
        <w:numId w:val="1"/>
      </w:numPr>
      <w:spacing w:before="120"/>
      <w:ind w:left="0" w:firstLine="0"/>
      <w:jc w:val="left"/>
    </w:pPr>
    <w:rPr>
      <w:color w:val="2F5496" w:themeColor="accent1" w:themeShade="BF"/>
      <w:sz w:val="22"/>
    </w:rPr>
  </w:style>
  <w:style w:type="paragraph" w:customStyle="1" w:styleId="TL14">
    <w:name w:val="TL1_4"/>
    <w:basedOn w:val="Normal"/>
    <w:link w:val="TL14Char"/>
    <w:qFormat/>
    <w:rsid w:val="0021313B"/>
    <w:pPr>
      <w:numPr>
        <w:ilvl w:val="3"/>
        <w:numId w:val="1"/>
      </w:numPr>
      <w:spacing w:after="0"/>
      <w:ind w:left="0" w:firstLine="0"/>
      <w:jc w:val="left"/>
    </w:pPr>
    <w:rPr>
      <w:b/>
      <w:color w:val="2E74B5" w:themeColor="accent5" w:themeShade="BF"/>
      <w:szCs w:val="20"/>
    </w:rPr>
  </w:style>
  <w:style w:type="table" w:styleId="GridTable5Dark-Accent3">
    <w:name w:val="Grid Table 5 Dark Accent 3"/>
    <w:basedOn w:val="TableNormal"/>
    <w:uiPriority w:val="50"/>
    <w:rsid w:val="00932C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7Colorful-Accent5">
    <w:name w:val="List Table 7 Colorful Accent 5"/>
    <w:basedOn w:val="TableNormal"/>
    <w:uiPriority w:val="52"/>
    <w:rsid w:val="00932CDC"/>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32C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
    <w:name w:val="Table Grid"/>
    <w:basedOn w:val="TableNormal"/>
    <w:uiPriority w:val="39"/>
    <w:rsid w:val="005030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368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Quote">
    <w:name w:val="Quote"/>
    <w:basedOn w:val="Normal"/>
    <w:next w:val="Normal"/>
    <w:link w:val="QuoteChar"/>
    <w:uiPriority w:val="29"/>
    <w:qFormat/>
    <w:rsid w:val="00D0656D"/>
    <w:pPr>
      <w:spacing w:after="0"/>
      <w:jc w:val="center"/>
    </w:pPr>
    <w:rPr>
      <w:i/>
      <w:iCs/>
      <w:color w:val="595959" w:themeColor="text1" w:themeTint="A6"/>
    </w:rPr>
  </w:style>
  <w:style w:type="character" w:customStyle="1" w:styleId="QuoteChar">
    <w:name w:val="Quote Char"/>
    <w:basedOn w:val="DefaultParagraphFont"/>
    <w:link w:val="Quote"/>
    <w:uiPriority w:val="29"/>
    <w:rsid w:val="00D0656D"/>
    <w:rPr>
      <w:i/>
      <w:iCs/>
      <w:color w:val="595959" w:themeColor="text1" w:themeTint="A6"/>
      <w:sz w:val="20"/>
    </w:rPr>
  </w:style>
  <w:style w:type="table" w:styleId="PlainTable1">
    <w:name w:val="Plain Table 1"/>
    <w:basedOn w:val="TableNormal"/>
    <w:uiPriority w:val="41"/>
    <w:rsid w:val="004918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9A2876"/>
    <w:pPr>
      <w:spacing w:after="0"/>
      <w:ind w:left="400" w:hanging="400"/>
      <w:jc w:val="left"/>
    </w:pPr>
    <w:rPr>
      <w:rFonts w:cstheme="minorHAnsi"/>
      <w:b/>
      <w:bCs/>
      <w:szCs w:val="24"/>
    </w:rPr>
  </w:style>
  <w:style w:type="table" w:styleId="TableGridLight">
    <w:name w:val="Grid Table Light"/>
    <w:basedOn w:val="TableNormal"/>
    <w:uiPriority w:val="40"/>
    <w:rsid w:val="009B61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397237"/>
    <w:rPr>
      <w:rFonts w:asciiTheme="majorHAnsi" w:eastAsiaTheme="majorEastAsia" w:hAnsiTheme="majorHAnsi" w:cstheme="majorBidi"/>
      <w:color w:val="1F3763" w:themeColor="accent1" w:themeShade="7F"/>
    </w:rPr>
  </w:style>
  <w:style w:type="table" w:styleId="PlainTable3">
    <w:name w:val="Plain Table 3"/>
    <w:basedOn w:val="TableNormal"/>
    <w:uiPriority w:val="43"/>
    <w:rsid w:val="0003006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3">
    <w:name w:val="Grid Table 1 Light Accent 3"/>
    <w:basedOn w:val="TableNormal"/>
    <w:uiPriority w:val="46"/>
    <w:rsid w:val="0074256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44302A"/>
    <w:rPr>
      <w:color w:val="954F72" w:themeColor="followedHyperlink"/>
      <w:u w:val="single"/>
    </w:rPr>
  </w:style>
  <w:style w:type="paragraph" w:customStyle="1" w:styleId="text-center">
    <w:name w:val="text-center"/>
    <w:basedOn w:val="Normal"/>
    <w:rsid w:val="00E0782B"/>
    <w:pPr>
      <w:spacing w:before="100" w:beforeAutospacing="1" w:after="100" w:afterAutospacing="1"/>
      <w:jc w:val="left"/>
    </w:pPr>
    <w:rPr>
      <w:rFonts w:ascii="Times New Roman" w:eastAsia="Times New Roman" w:hAnsi="Times New Roman" w:cs="Times New Roman"/>
      <w:szCs w:val="24"/>
    </w:rPr>
  </w:style>
  <w:style w:type="character" w:customStyle="1" w:styleId="block">
    <w:name w:val="block"/>
    <w:basedOn w:val="DefaultParagraphFont"/>
    <w:rsid w:val="007F1F6C"/>
  </w:style>
  <w:style w:type="character" w:customStyle="1" w:styleId="highlight01">
    <w:name w:val="highlight_01"/>
    <w:basedOn w:val="DefaultParagraphFont"/>
    <w:rsid w:val="007F1F6C"/>
  </w:style>
  <w:style w:type="character" w:styleId="HTMLCode">
    <w:name w:val="HTML Code"/>
    <w:basedOn w:val="DefaultParagraphFont"/>
    <w:uiPriority w:val="99"/>
    <w:semiHidden/>
    <w:unhideWhenUsed/>
    <w:rsid w:val="000C0E04"/>
    <w:rPr>
      <w:rFonts w:ascii="Courier New" w:eastAsia="Times New Roman" w:hAnsi="Courier New" w:cs="Courier New"/>
      <w:sz w:val="20"/>
      <w:szCs w:val="20"/>
    </w:rPr>
  </w:style>
  <w:style w:type="character" w:styleId="Emphasis">
    <w:name w:val="Emphasis"/>
    <w:basedOn w:val="DefaultParagraphFont"/>
    <w:uiPriority w:val="20"/>
    <w:qFormat/>
    <w:rsid w:val="000C0E04"/>
    <w:rPr>
      <w:i/>
      <w:iCs/>
    </w:rPr>
  </w:style>
  <w:style w:type="character" w:customStyle="1" w:styleId="refname">
    <w:name w:val="refname"/>
    <w:basedOn w:val="DefaultParagraphFont"/>
    <w:rsid w:val="00F67517"/>
  </w:style>
  <w:style w:type="character" w:customStyle="1" w:styleId="apple-converted-space">
    <w:name w:val="apple-converted-space"/>
    <w:basedOn w:val="DefaultParagraphFont"/>
    <w:rsid w:val="0012247E"/>
  </w:style>
  <w:style w:type="paragraph" w:styleId="BalloonText">
    <w:name w:val="Balloon Text"/>
    <w:basedOn w:val="Normal"/>
    <w:link w:val="BalloonTextChar"/>
    <w:uiPriority w:val="99"/>
    <w:semiHidden/>
    <w:unhideWhenUsed/>
    <w:rsid w:val="007C7BA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7C7BA5"/>
    <w:rPr>
      <w:rFonts w:ascii="Segoe UI" w:hAnsi="Segoe UI" w:cs="Segoe UI"/>
      <w:sz w:val="18"/>
      <w:szCs w:val="18"/>
    </w:rPr>
  </w:style>
  <w:style w:type="paragraph" w:customStyle="1" w:styleId="programlistingindent">
    <w:name w:val="programlistingindent"/>
    <w:basedOn w:val="Normal"/>
    <w:rsid w:val="00F81D6E"/>
    <w:pPr>
      <w:spacing w:before="100" w:beforeAutospacing="1" w:after="100" w:afterAutospacing="1"/>
      <w:jc w:val="left"/>
    </w:pPr>
    <w:rPr>
      <w:rFonts w:ascii="Times New Roman" w:eastAsia="Times New Roman" w:hAnsi="Times New Roman" w:cs="Times New Roman"/>
      <w:szCs w:val="24"/>
    </w:rPr>
  </w:style>
  <w:style w:type="character" w:customStyle="1" w:styleId="mathtext">
    <w:name w:val="mathtext"/>
    <w:basedOn w:val="DefaultParagraphFont"/>
    <w:rsid w:val="00F81D6E"/>
  </w:style>
  <w:style w:type="character" w:customStyle="1" w:styleId="mathtextbox">
    <w:name w:val="mathtextbox"/>
    <w:basedOn w:val="DefaultParagraphFont"/>
    <w:rsid w:val="00F81D6E"/>
  </w:style>
  <w:style w:type="paragraph" w:customStyle="1" w:styleId="Level05">
    <w:name w:val="Level05"/>
    <w:basedOn w:val="Normal"/>
    <w:link w:val="Level05Char"/>
    <w:rsid w:val="00C21697"/>
    <w:pPr>
      <w:spacing w:before="240"/>
    </w:pPr>
    <w:rPr>
      <w:b/>
      <w:bCs/>
      <w:i/>
      <w:iCs/>
      <w:color w:val="0070C0"/>
      <w:szCs w:val="20"/>
    </w:rPr>
  </w:style>
  <w:style w:type="character" w:customStyle="1" w:styleId="Level05Char">
    <w:name w:val="Level05 Char"/>
    <w:basedOn w:val="DefaultParagraphFont"/>
    <w:link w:val="Level05"/>
    <w:rsid w:val="00C21697"/>
    <w:rPr>
      <w:b/>
      <w:bCs/>
      <w:i/>
      <w:iCs/>
      <w:color w:val="0070C0"/>
      <w:sz w:val="20"/>
      <w:szCs w:val="20"/>
    </w:rPr>
  </w:style>
  <w:style w:type="character" w:styleId="PlaceholderText">
    <w:name w:val="Placeholder Text"/>
    <w:basedOn w:val="DefaultParagraphFont"/>
    <w:uiPriority w:val="99"/>
    <w:semiHidden/>
    <w:rsid w:val="005F43F2"/>
    <w:rPr>
      <w:color w:val="808080"/>
    </w:rPr>
  </w:style>
  <w:style w:type="character" w:customStyle="1" w:styleId="fheading1">
    <w:name w:val="f_heading1"/>
    <w:basedOn w:val="DefaultParagraphFont"/>
    <w:rsid w:val="00C57049"/>
  </w:style>
  <w:style w:type="character" w:customStyle="1" w:styleId="fliststyle">
    <w:name w:val="f_liststyle"/>
    <w:basedOn w:val="DefaultParagraphFont"/>
    <w:rsid w:val="00D573B6"/>
  </w:style>
  <w:style w:type="paragraph" w:customStyle="1" w:styleId="pliststyle">
    <w:name w:val="p_liststyle"/>
    <w:basedOn w:val="Normal"/>
    <w:rsid w:val="00D573B6"/>
    <w:pPr>
      <w:spacing w:before="100" w:beforeAutospacing="1" w:after="100" w:afterAutospacing="1"/>
      <w:jc w:val="left"/>
    </w:pPr>
    <w:rPr>
      <w:rFonts w:ascii="Times New Roman" w:eastAsia="Times New Roman" w:hAnsi="Times New Roman" w:cs="Times New Roman"/>
      <w:szCs w:val="24"/>
    </w:rPr>
  </w:style>
  <w:style w:type="character" w:customStyle="1" w:styleId="fheading2">
    <w:name w:val="f_heading2"/>
    <w:basedOn w:val="DefaultParagraphFont"/>
    <w:rsid w:val="00AD3132"/>
  </w:style>
  <w:style w:type="character" w:customStyle="1" w:styleId="UnresolvedMention2">
    <w:name w:val="Unresolved Mention2"/>
    <w:basedOn w:val="DefaultParagraphFont"/>
    <w:uiPriority w:val="99"/>
    <w:semiHidden/>
    <w:unhideWhenUsed/>
    <w:rsid w:val="007A5776"/>
    <w:rPr>
      <w:color w:val="605E5C"/>
      <w:shd w:val="clear" w:color="auto" w:fill="E1DFDD"/>
    </w:rPr>
  </w:style>
  <w:style w:type="paragraph" w:customStyle="1" w:styleId="H5">
    <w:name w:val="H5"/>
    <w:basedOn w:val="TL14"/>
    <w:rsid w:val="009470CF"/>
    <w:pPr>
      <w:numPr>
        <w:ilvl w:val="0"/>
        <w:numId w:val="0"/>
      </w:numPr>
      <w:spacing w:before="240" w:after="240"/>
      <w:ind w:left="720"/>
    </w:pPr>
  </w:style>
  <w:style w:type="paragraph" w:customStyle="1" w:styleId="TL15">
    <w:name w:val="TL1_5"/>
    <w:basedOn w:val="TL14"/>
    <w:link w:val="TL15Char"/>
    <w:qFormat/>
    <w:rsid w:val="000C27FC"/>
    <w:pPr>
      <w:numPr>
        <w:ilvl w:val="4"/>
      </w:numPr>
      <w:ind w:left="0" w:firstLine="0"/>
    </w:pPr>
    <w:rPr>
      <w:color w:val="000000" w:themeColor="text1"/>
      <w:sz w:val="18"/>
    </w:rPr>
  </w:style>
  <w:style w:type="character" w:customStyle="1" w:styleId="TL14Char">
    <w:name w:val="TL1_4 Char"/>
    <w:basedOn w:val="DefaultParagraphFont"/>
    <w:link w:val="TL14"/>
    <w:rsid w:val="0021313B"/>
    <w:rPr>
      <w:b/>
      <w:color w:val="2E74B5" w:themeColor="accent5" w:themeShade="BF"/>
      <w:sz w:val="20"/>
      <w:szCs w:val="20"/>
    </w:rPr>
  </w:style>
  <w:style w:type="character" w:customStyle="1" w:styleId="TL15Char">
    <w:name w:val="TL1_5 Char"/>
    <w:basedOn w:val="TL14Char"/>
    <w:link w:val="TL15"/>
    <w:rsid w:val="000C27FC"/>
    <w:rPr>
      <w:b/>
      <w:color w:val="000000" w:themeColor="text1"/>
      <w:sz w:val="18"/>
      <w:szCs w:val="20"/>
    </w:rPr>
  </w:style>
  <w:style w:type="character" w:customStyle="1" w:styleId="UnresolvedMention3">
    <w:name w:val="Unresolved Mention3"/>
    <w:basedOn w:val="DefaultParagraphFont"/>
    <w:uiPriority w:val="99"/>
    <w:semiHidden/>
    <w:unhideWhenUsed/>
    <w:rsid w:val="00F13F00"/>
    <w:rPr>
      <w:color w:val="605E5C"/>
      <w:shd w:val="clear" w:color="auto" w:fill="E1DFDD"/>
    </w:rPr>
  </w:style>
  <w:style w:type="character" w:customStyle="1" w:styleId="sts-non-normative-note-label">
    <w:name w:val="sts-non-normative-note-label"/>
    <w:basedOn w:val="DefaultParagraphFont"/>
    <w:rsid w:val="00034558"/>
  </w:style>
  <w:style w:type="character" w:customStyle="1" w:styleId="sts-std-title">
    <w:name w:val="sts-std-title"/>
    <w:basedOn w:val="DefaultParagraphFont"/>
    <w:rsid w:val="00034558"/>
  </w:style>
  <w:style w:type="character" w:customStyle="1" w:styleId="text">
    <w:name w:val="text"/>
    <w:basedOn w:val="DefaultParagraphFont"/>
    <w:rsid w:val="00034558"/>
  </w:style>
  <w:style w:type="character" w:customStyle="1" w:styleId="UnresolvedMention30">
    <w:name w:val="Unresolved Mention3"/>
    <w:basedOn w:val="DefaultParagraphFont"/>
    <w:uiPriority w:val="99"/>
    <w:semiHidden/>
    <w:unhideWhenUsed/>
    <w:rsid w:val="00034558"/>
    <w:rPr>
      <w:color w:val="605E5C"/>
      <w:shd w:val="clear" w:color="auto" w:fill="E1DFDD"/>
    </w:rPr>
  </w:style>
  <w:style w:type="table" w:styleId="GridTable1Light">
    <w:name w:val="Grid Table 1 Light"/>
    <w:basedOn w:val="TableNormal"/>
    <w:uiPriority w:val="46"/>
    <w:rsid w:val="000345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3455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E1C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816C02"/>
    <w:pPr>
      <w:spacing w:before="100" w:beforeAutospacing="1" w:after="100" w:afterAutospacing="1"/>
      <w:jc w:val="left"/>
    </w:pPr>
    <w:rPr>
      <w:rFonts w:ascii="Times New Roman" w:eastAsia="Times New Roman" w:hAnsi="Times New Roman" w:cs="Times New Roman"/>
      <w:sz w:val="24"/>
      <w:szCs w:val="24"/>
    </w:rPr>
  </w:style>
  <w:style w:type="paragraph" w:customStyle="1" w:styleId="normal2">
    <w:name w:val="normal2"/>
    <w:basedOn w:val="Normal"/>
    <w:qFormat/>
    <w:rsid w:val="00892D83"/>
    <w:pPr>
      <w:spacing w:after="0"/>
    </w:pPr>
    <w:rPr>
      <w:rFonts w:ascii="Times New Roman" w:eastAsia="Times New Roman" w:hAnsi="Times New Roman" w:cs="Times New Roman"/>
      <w:szCs w:val="16"/>
      <w:lang w:bidi="fa-IR"/>
    </w:rPr>
  </w:style>
  <w:style w:type="paragraph" w:customStyle="1" w:styleId="p3">
    <w:name w:val="p3"/>
    <w:basedOn w:val="Normal"/>
    <w:rsid w:val="00D60C52"/>
    <w:pPr>
      <w:spacing w:before="100" w:beforeAutospacing="1" w:after="100" w:afterAutospacing="1"/>
      <w:jc w:val="left"/>
    </w:pPr>
    <w:rPr>
      <w:rFonts w:ascii="Times New Roman" w:eastAsia="Times New Roman" w:hAnsi="Times New Roman" w:cs="Times New Roman"/>
      <w:sz w:val="24"/>
      <w:szCs w:val="24"/>
      <w:lang w:val="en-GB" w:eastAsia="en-GB"/>
    </w:rPr>
  </w:style>
  <w:style w:type="character" w:customStyle="1" w:styleId="s2">
    <w:name w:val="s2"/>
    <w:basedOn w:val="DefaultParagraphFont"/>
    <w:rsid w:val="00D60C52"/>
  </w:style>
  <w:style w:type="paragraph" w:customStyle="1" w:styleId="p4">
    <w:name w:val="p4"/>
    <w:basedOn w:val="Normal"/>
    <w:rsid w:val="00D60C52"/>
    <w:pPr>
      <w:spacing w:before="100" w:beforeAutospacing="1" w:after="100" w:afterAutospacing="1"/>
      <w:jc w:val="left"/>
    </w:pPr>
    <w:rPr>
      <w:rFonts w:ascii="Times New Roman" w:eastAsia="Times New Roman" w:hAnsi="Times New Roman" w:cs="Times New Roman"/>
      <w:sz w:val="24"/>
      <w:szCs w:val="24"/>
      <w:lang w:val="en-GB" w:eastAsia="en-GB"/>
    </w:rPr>
  </w:style>
  <w:style w:type="character" w:customStyle="1" w:styleId="s3">
    <w:name w:val="s3"/>
    <w:basedOn w:val="DefaultParagraphFont"/>
    <w:rsid w:val="00D60C52"/>
  </w:style>
  <w:style w:type="paragraph" w:customStyle="1" w:styleId="p1">
    <w:name w:val="p1"/>
    <w:basedOn w:val="Normal"/>
    <w:rsid w:val="00D60C52"/>
    <w:pPr>
      <w:spacing w:before="100" w:beforeAutospacing="1" w:after="100" w:afterAutospacing="1"/>
      <w:jc w:val="left"/>
    </w:pPr>
    <w:rPr>
      <w:rFonts w:ascii="Times New Roman" w:eastAsia="Times New Roman" w:hAnsi="Times New Roman" w:cs="Times New Roman"/>
      <w:sz w:val="24"/>
      <w:szCs w:val="24"/>
      <w:lang w:val="en-GB" w:eastAsia="en-GB"/>
    </w:rPr>
  </w:style>
  <w:style w:type="character" w:customStyle="1" w:styleId="s1">
    <w:name w:val="s1"/>
    <w:basedOn w:val="DefaultParagraphFont"/>
    <w:rsid w:val="00D60C52"/>
  </w:style>
  <w:style w:type="paragraph" w:customStyle="1" w:styleId="p2">
    <w:name w:val="p2"/>
    <w:basedOn w:val="Normal"/>
    <w:rsid w:val="00D60C52"/>
    <w:pPr>
      <w:spacing w:before="100" w:beforeAutospacing="1" w:after="100" w:afterAutospacing="1"/>
      <w:jc w:val="left"/>
    </w:pPr>
    <w:rPr>
      <w:rFonts w:ascii="Times New Roman" w:eastAsia="Times New Roman" w:hAnsi="Times New Roman" w:cs="Times New Roman"/>
      <w:sz w:val="24"/>
      <w:szCs w:val="24"/>
      <w:lang w:val="en-GB" w:eastAsia="en-GB"/>
    </w:rPr>
  </w:style>
  <w:style w:type="character" w:styleId="CommentReference">
    <w:name w:val="annotation reference"/>
    <w:basedOn w:val="DefaultParagraphFont"/>
    <w:uiPriority w:val="99"/>
    <w:semiHidden/>
    <w:unhideWhenUsed/>
    <w:rsid w:val="00D60C52"/>
    <w:rPr>
      <w:sz w:val="16"/>
      <w:szCs w:val="16"/>
    </w:rPr>
  </w:style>
  <w:style w:type="paragraph" w:styleId="CommentText">
    <w:name w:val="annotation text"/>
    <w:basedOn w:val="Normal"/>
    <w:link w:val="CommentTextChar"/>
    <w:uiPriority w:val="99"/>
    <w:semiHidden/>
    <w:unhideWhenUsed/>
    <w:rsid w:val="00D60C52"/>
    <w:pPr>
      <w:spacing w:after="200"/>
      <w:jc w:val="left"/>
    </w:pPr>
    <w:rPr>
      <w:rFonts w:eastAsiaTheme="minorEastAsia"/>
      <w:szCs w:val="20"/>
    </w:rPr>
  </w:style>
  <w:style w:type="character" w:customStyle="1" w:styleId="CommentTextChar">
    <w:name w:val="Comment Text Char"/>
    <w:basedOn w:val="DefaultParagraphFont"/>
    <w:link w:val="CommentText"/>
    <w:uiPriority w:val="99"/>
    <w:semiHidden/>
    <w:rsid w:val="00D60C52"/>
    <w:rPr>
      <w:rFonts w:eastAsiaTheme="minorEastAsia"/>
      <w:sz w:val="20"/>
      <w:szCs w:val="20"/>
    </w:rPr>
  </w:style>
  <w:style w:type="paragraph" w:styleId="HTMLPreformatted">
    <w:name w:val="HTML Preformatted"/>
    <w:basedOn w:val="Normal"/>
    <w:link w:val="HTMLPreformattedChar"/>
    <w:uiPriority w:val="99"/>
    <w:unhideWhenUsed/>
    <w:rsid w:val="00311B64"/>
    <w:pPr>
      <w:spacing w:after="0"/>
    </w:pPr>
    <w:rPr>
      <w:rFonts w:ascii="Consolas" w:hAnsi="Consolas"/>
      <w:szCs w:val="20"/>
    </w:rPr>
  </w:style>
  <w:style w:type="character" w:customStyle="1" w:styleId="HTMLPreformattedChar">
    <w:name w:val="HTML Preformatted Char"/>
    <w:basedOn w:val="DefaultParagraphFont"/>
    <w:link w:val="HTMLPreformatted"/>
    <w:uiPriority w:val="99"/>
    <w:rsid w:val="00311B64"/>
    <w:rPr>
      <w:rFonts w:ascii="Consolas" w:hAnsi="Consolas"/>
      <w:sz w:val="20"/>
      <w:szCs w:val="20"/>
    </w:rPr>
  </w:style>
  <w:style w:type="table" w:styleId="GridTable4-Accent1">
    <w:name w:val="Grid Table 4 Accent 1"/>
    <w:basedOn w:val="TableNormal"/>
    <w:uiPriority w:val="49"/>
    <w:rsid w:val="005A40D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5A40D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whitespace-normal">
    <w:name w:val="whitespace-normal"/>
    <w:basedOn w:val="DefaultParagraphFont"/>
    <w:rsid w:val="00B1746B"/>
  </w:style>
  <w:style w:type="paragraph" w:customStyle="1" w:styleId="font-claude-response-body">
    <w:name w:val="font-claude-response-body"/>
    <w:basedOn w:val="Normal"/>
    <w:rsid w:val="005069EB"/>
    <w:pPr>
      <w:spacing w:before="100" w:beforeAutospacing="1" w:after="100" w:afterAutospacing="1"/>
      <w:jc w:val="left"/>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CB484B"/>
    <w:pPr>
      <w:tabs>
        <w:tab w:val="left" w:pos="384"/>
      </w:tabs>
      <w:spacing w:after="0"/>
      <w:ind w:left="384" w:hanging="384"/>
    </w:pPr>
  </w:style>
  <w:style w:type="table" w:customStyle="1" w:styleId="GridTable4-Accent11">
    <w:name w:val="Grid Table 4 - Accent 11"/>
    <w:basedOn w:val="TableNormal"/>
    <w:next w:val="GridTable4-Accent1"/>
    <w:uiPriority w:val="49"/>
    <w:rsid w:val="006300E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vlist-s">
    <w:name w:val="vlist-s"/>
    <w:basedOn w:val="DefaultParagraphFont"/>
    <w:rsid w:val="0061673D"/>
  </w:style>
  <w:style w:type="table" w:customStyle="1" w:styleId="TableGrid1">
    <w:name w:val="Table Grid1"/>
    <w:basedOn w:val="TableNormal"/>
    <w:next w:val="TableGrid"/>
    <w:uiPriority w:val="39"/>
    <w:rsid w:val="00AE7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close">
    <w:name w:val="mclose"/>
    <w:basedOn w:val="DefaultParagraphFont"/>
    <w:rsid w:val="00932CC4"/>
  </w:style>
  <w:style w:type="character" w:customStyle="1" w:styleId="katex-mathml">
    <w:name w:val="katex-mathml"/>
    <w:basedOn w:val="DefaultParagraphFont"/>
    <w:rsid w:val="00932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34">
      <w:bodyDiv w:val="1"/>
      <w:marLeft w:val="0"/>
      <w:marRight w:val="0"/>
      <w:marTop w:val="0"/>
      <w:marBottom w:val="0"/>
      <w:divBdr>
        <w:top w:val="none" w:sz="0" w:space="0" w:color="auto"/>
        <w:left w:val="none" w:sz="0" w:space="0" w:color="auto"/>
        <w:bottom w:val="none" w:sz="0" w:space="0" w:color="auto"/>
        <w:right w:val="none" w:sz="0" w:space="0" w:color="auto"/>
      </w:divBdr>
    </w:div>
    <w:div w:id="2320528">
      <w:bodyDiv w:val="1"/>
      <w:marLeft w:val="0"/>
      <w:marRight w:val="0"/>
      <w:marTop w:val="0"/>
      <w:marBottom w:val="0"/>
      <w:divBdr>
        <w:top w:val="none" w:sz="0" w:space="0" w:color="auto"/>
        <w:left w:val="none" w:sz="0" w:space="0" w:color="auto"/>
        <w:bottom w:val="none" w:sz="0" w:space="0" w:color="auto"/>
        <w:right w:val="none" w:sz="0" w:space="0" w:color="auto"/>
      </w:divBdr>
      <w:divsChild>
        <w:div w:id="1691687551">
          <w:marLeft w:val="0"/>
          <w:marRight w:val="0"/>
          <w:marTop w:val="0"/>
          <w:marBottom w:val="0"/>
          <w:divBdr>
            <w:top w:val="none" w:sz="0" w:space="0" w:color="auto"/>
            <w:left w:val="none" w:sz="0" w:space="0" w:color="auto"/>
            <w:bottom w:val="none" w:sz="0" w:space="0" w:color="auto"/>
            <w:right w:val="none" w:sz="0" w:space="0" w:color="auto"/>
          </w:divBdr>
        </w:div>
      </w:divsChild>
    </w:div>
    <w:div w:id="14894415">
      <w:bodyDiv w:val="1"/>
      <w:marLeft w:val="0"/>
      <w:marRight w:val="0"/>
      <w:marTop w:val="0"/>
      <w:marBottom w:val="0"/>
      <w:divBdr>
        <w:top w:val="none" w:sz="0" w:space="0" w:color="auto"/>
        <w:left w:val="none" w:sz="0" w:space="0" w:color="auto"/>
        <w:bottom w:val="none" w:sz="0" w:space="0" w:color="auto"/>
        <w:right w:val="none" w:sz="0" w:space="0" w:color="auto"/>
      </w:divBdr>
    </w:div>
    <w:div w:id="33045726">
      <w:bodyDiv w:val="1"/>
      <w:marLeft w:val="0"/>
      <w:marRight w:val="0"/>
      <w:marTop w:val="0"/>
      <w:marBottom w:val="0"/>
      <w:divBdr>
        <w:top w:val="none" w:sz="0" w:space="0" w:color="auto"/>
        <w:left w:val="none" w:sz="0" w:space="0" w:color="auto"/>
        <w:bottom w:val="none" w:sz="0" w:space="0" w:color="auto"/>
        <w:right w:val="none" w:sz="0" w:space="0" w:color="auto"/>
      </w:divBdr>
    </w:div>
    <w:div w:id="42750346">
      <w:bodyDiv w:val="1"/>
      <w:marLeft w:val="0"/>
      <w:marRight w:val="0"/>
      <w:marTop w:val="0"/>
      <w:marBottom w:val="0"/>
      <w:divBdr>
        <w:top w:val="none" w:sz="0" w:space="0" w:color="auto"/>
        <w:left w:val="none" w:sz="0" w:space="0" w:color="auto"/>
        <w:bottom w:val="none" w:sz="0" w:space="0" w:color="auto"/>
        <w:right w:val="none" w:sz="0" w:space="0" w:color="auto"/>
      </w:divBdr>
    </w:div>
    <w:div w:id="65543230">
      <w:bodyDiv w:val="1"/>
      <w:marLeft w:val="0"/>
      <w:marRight w:val="0"/>
      <w:marTop w:val="0"/>
      <w:marBottom w:val="0"/>
      <w:divBdr>
        <w:top w:val="none" w:sz="0" w:space="0" w:color="auto"/>
        <w:left w:val="none" w:sz="0" w:space="0" w:color="auto"/>
        <w:bottom w:val="none" w:sz="0" w:space="0" w:color="auto"/>
        <w:right w:val="none" w:sz="0" w:space="0" w:color="auto"/>
      </w:divBdr>
      <w:divsChild>
        <w:div w:id="915670854">
          <w:marLeft w:val="0"/>
          <w:marRight w:val="0"/>
          <w:marTop w:val="0"/>
          <w:marBottom w:val="0"/>
          <w:divBdr>
            <w:top w:val="single" w:sz="6" w:space="0" w:color="3C4043"/>
            <w:left w:val="none" w:sz="0" w:space="0" w:color="auto"/>
            <w:bottom w:val="none" w:sz="0" w:space="0" w:color="auto"/>
            <w:right w:val="none" w:sz="0" w:space="0" w:color="auto"/>
          </w:divBdr>
          <w:divsChild>
            <w:div w:id="1178538534">
              <w:marLeft w:val="0"/>
              <w:marRight w:val="0"/>
              <w:marTop w:val="0"/>
              <w:marBottom w:val="0"/>
              <w:divBdr>
                <w:top w:val="none" w:sz="0" w:space="0" w:color="auto"/>
                <w:left w:val="none" w:sz="0" w:space="0" w:color="auto"/>
                <w:bottom w:val="none" w:sz="0" w:space="0" w:color="auto"/>
                <w:right w:val="none" w:sz="0" w:space="0" w:color="auto"/>
              </w:divBdr>
              <w:divsChild>
                <w:div w:id="1966159439">
                  <w:marLeft w:val="0"/>
                  <w:marRight w:val="0"/>
                  <w:marTop w:val="0"/>
                  <w:marBottom w:val="0"/>
                  <w:divBdr>
                    <w:top w:val="none" w:sz="0" w:space="0" w:color="auto"/>
                    <w:left w:val="none" w:sz="0" w:space="0" w:color="auto"/>
                    <w:bottom w:val="none" w:sz="0" w:space="0" w:color="auto"/>
                    <w:right w:val="none" w:sz="0" w:space="0" w:color="auto"/>
                  </w:divBdr>
                  <w:divsChild>
                    <w:div w:id="149313613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66390668">
      <w:bodyDiv w:val="1"/>
      <w:marLeft w:val="0"/>
      <w:marRight w:val="0"/>
      <w:marTop w:val="0"/>
      <w:marBottom w:val="0"/>
      <w:divBdr>
        <w:top w:val="none" w:sz="0" w:space="0" w:color="auto"/>
        <w:left w:val="none" w:sz="0" w:space="0" w:color="auto"/>
        <w:bottom w:val="none" w:sz="0" w:space="0" w:color="auto"/>
        <w:right w:val="none" w:sz="0" w:space="0" w:color="auto"/>
      </w:divBdr>
    </w:div>
    <w:div w:id="75785950">
      <w:bodyDiv w:val="1"/>
      <w:marLeft w:val="0"/>
      <w:marRight w:val="0"/>
      <w:marTop w:val="0"/>
      <w:marBottom w:val="0"/>
      <w:divBdr>
        <w:top w:val="none" w:sz="0" w:space="0" w:color="auto"/>
        <w:left w:val="none" w:sz="0" w:space="0" w:color="auto"/>
        <w:bottom w:val="none" w:sz="0" w:space="0" w:color="auto"/>
        <w:right w:val="none" w:sz="0" w:space="0" w:color="auto"/>
      </w:divBdr>
      <w:divsChild>
        <w:div w:id="30422547">
          <w:marLeft w:val="0"/>
          <w:marRight w:val="0"/>
          <w:marTop w:val="0"/>
          <w:marBottom w:val="315"/>
          <w:divBdr>
            <w:top w:val="none" w:sz="0" w:space="0" w:color="auto"/>
            <w:left w:val="none" w:sz="0" w:space="0" w:color="auto"/>
            <w:bottom w:val="none" w:sz="0" w:space="0" w:color="auto"/>
            <w:right w:val="none" w:sz="0" w:space="0" w:color="auto"/>
          </w:divBdr>
        </w:div>
      </w:divsChild>
    </w:div>
    <w:div w:id="80764043">
      <w:bodyDiv w:val="1"/>
      <w:marLeft w:val="0"/>
      <w:marRight w:val="0"/>
      <w:marTop w:val="0"/>
      <w:marBottom w:val="0"/>
      <w:divBdr>
        <w:top w:val="none" w:sz="0" w:space="0" w:color="auto"/>
        <w:left w:val="none" w:sz="0" w:space="0" w:color="auto"/>
        <w:bottom w:val="none" w:sz="0" w:space="0" w:color="auto"/>
        <w:right w:val="none" w:sz="0" w:space="0" w:color="auto"/>
      </w:divBdr>
    </w:div>
    <w:div w:id="81143722">
      <w:bodyDiv w:val="1"/>
      <w:marLeft w:val="0"/>
      <w:marRight w:val="0"/>
      <w:marTop w:val="0"/>
      <w:marBottom w:val="0"/>
      <w:divBdr>
        <w:top w:val="none" w:sz="0" w:space="0" w:color="auto"/>
        <w:left w:val="none" w:sz="0" w:space="0" w:color="auto"/>
        <w:bottom w:val="none" w:sz="0" w:space="0" w:color="auto"/>
        <w:right w:val="none" w:sz="0" w:space="0" w:color="auto"/>
      </w:divBdr>
    </w:div>
    <w:div w:id="81339894">
      <w:bodyDiv w:val="1"/>
      <w:marLeft w:val="0"/>
      <w:marRight w:val="0"/>
      <w:marTop w:val="0"/>
      <w:marBottom w:val="0"/>
      <w:divBdr>
        <w:top w:val="none" w:sz="0" w:space="0" w:color="auto"/>
        <w:left w:val="none" w:sz="0" w:space="0" w:color="auto"/>
        <w:bottom w:val="none" w:sz="0" w:space="0" w:color="auto"/>
        <w:right w:val="none" w:sz="0" w:space="0" w:color="auto"/>
      </w:divBdr>
    </w:div>
    <w:div w:id="89933799">
      <w:bodyDiv w:val="1"/>
      <w:marLeft w:val="0"/>
      <w:marRight w:val="0"/>
      <w:marTop w:val="0"/>
      <w:marBottom w:val="0"/>
      <w:divBdr>
        <w:top w:val="none" w:sz="0" w:space="0" w:color="auto"/>
        <w:left w:val="none" w:sz="0" w:space="0" w:color="auto"/>
        <w:bottom w:val="none" w:sz="0" w:space="0" w:color="auto"/>
        <w:right w:val="none" w:sz="0" w:space="0" w:color="auto"/>
      </w:divBdr>
    </w:div>
    <w:div w:id="92938285">
      <w:bodyDiv w:val="1"/>
      <w:marLeft w:val="0"/>
      <w:marRight w:val="0"/>
      <w:marTop w:val="0"/>
      <w:marBottom w:val="0"/>
      <w:divBdr>
        <w:top w:val="none" w:sz="0" w:space="0" w:color="auto"/>
        <w:left w:val="none" w:sz="0" w:space="0" w:color="auto"/>
        <w:bottom w:val="none" w:sz="0" w:space="0" w:color="auto"/>
        <w:right w:val="none" w:sz="0" w:space="0" w:color="auto"/>
      </w:divBdr>
    </w:div>
    <w:div w:id="124811677">
      <w:bodyDiv w:val="1"/>
      <w:marLeft w:val="0"/>
      <w:marRight w:val="0"/>
      <w:marTop w:val="0"/>
      <w:marBottom w:val="0"/>
      <w:divBdr>
        <w:top w:val="none" w:sz="0" w:space="0" w:color="auto"/>
        <w:left w:val="none" w:sz="0" w:space="0" w:color="auto"/>
        <w:bottom w:val="none" w:sz="0" w:space="0" w:color="auto"/>
        <w:right w:val="none" w:sz="0" w:space="0" w:color="auto"/>
      </w:divBdr>
    </w:div>
    <w:div w:id="125439251">
      <w:bodyDiv w:val="1"/>
      <w:marLeft w:val="0"/>
      <w:marRight w:val="0"/>
      <w:marTop w:val="0"/>
      <w:marBottom w:val="0"/>
      <w:divBdr>
        <w:top w:val="none" w:sz="0" w:space="0" w:color="auto"/>
        <w:left w:val="none" w:sz="0" w:space="0" w:color="auto"/>
        <w:bottom w:val="none" w:sz="0" w:space="0" w:color="auto"/>
        <w:right w:val="none" w:sz="0" w:space="0" w:color="auto"/>
      </w:divBdr>
    </w:div>
    <w:div w:id="130249026">
      <w:bodyDiv w:val="1"/>
      <w:marLeft w:val="0"/>
      <w:marRight w:val="0"/>
      <w:marTop w:val="0"/>
      <w:marBottom w:val="0"/>
      <w:divBdr>
        <w:top w:val="none" w:sz="0" w:space="0" w:color="auto"/>
        <w:left w:val="none" w:sz="0" w:space="0" w:color="auto"/>
        <w:bottom w:val="none" w:sz="0" w:space="0" w:color="auto"/>
        <w:right w:val="none" w:sz="0" w:space="0" w:color="auto"/>
      </w:divBdr>
      <w:divsChild>
        <w:div w:id="1946767296">
          <w:marLeft w:val="360"/>
          <w:marRight w:val="0"/>
          <w:marTop w:val="200"/>
          <w:marBottom w:val="0"/>
          <w:divBdr>
            <w:top w:val="none" w:sz="0" w:space="0" w:color="auto"/>
            <w:left w:val="none" w:sz="0" w:space="0" w:color="auto"/>
            <w:bottom w:val="none" w:sz="0" w:space="0" w:color="auto"/>
            <w:right w:val="none" w:sz="0" w:space="0" w:color="auto"/>
          </w:divBdr>
        </w:div>
        <w:div w:id="311637544">
          <w:marLeft w:val="360"/>
          <w:marRight w:val="0"/>
          <w:marTop w:val="200"/>
          <w:marBottom w:val="0"/>
          <w:divBdr>
            <w:top w:val="none" w:sz="0" w:space="0" w:color="auto"/>
            <w:left w:val="none" w:sz="0" w:space="0" w:color="auto"/>
            <w:bottom w:val="none" w:sz="0" w:space="0" w:color="auto"/>
            <w:right w:val="none" w:sz="0" w:space="0" w:color="auto"/>
          </w:divBdr>
        </w:div>
        <w:div w:id="2042044916">
          <w:marLeft w:val="360"/>
          <w:marRight w:val="0"/>
          <w:marTop w:val="200"/>
          <w:marBottom w:val="0"/>
          <w:divBdr>
            <w:top w:val="none" w:sz="0" w:space="0" w:color="auto"/>
            <w:left w:val="none" w:sz="0" w:space="0" w:color="auto"/>
            <w:bottom w:val="none" w:sz="0" w:space="0" w:color="auto"/>
            <w:right w:val="none" w:sz="0" w:space="0" w:color="auto"/>
          </w:divBdr>
        </w:div>
        <w:div w:id="1596479661">
          <w:marLeft w:val="360"/>
          <w:marRight w:val="0"/>
          <w:marTop w:val="200"/>
          <w:marBottom w:val="0"/>
          <w:divBdr>
            <w:top w:val="none" w:sz="0" w:space="0" w:color="auto"/>
            <w:left w:val="none" w:sz="0" w:space="0" w:color="auto"/>
            <w:bottom w:val="none" w:sz="0" w:space="0" w:color="auto"/>
            <w:right w:val="none" w:sz="0" w:space="0" w:color="auto"/>
          </w:divBdr>
        </w:div>
        <w:div w:id="1911115440">
          <w:marLeft w:val="360"/>
          <w:marRight w:val="0"/>
          <w:marTop w:val="200"/>
          <w:marBottom w:val="0"/>
          <w:divBdr>
            <w:top w:val="none" w:sz="0" w:space="0" w:color="auto"/>
            <w:left w:val="none" w:sz="0" w:space="0" w:color="auto"/>
            <w:bottom w:val="none" w:sz="0" w:space="0" w:color="auto"/>
            <w:right w:val="none" w:sz="0" w:space="0" w:color="auto"/>
          </w:divBdr>
        </w:div>
        <w:div w:id="1678121157">
          <w:marLeft w:val="360"/>
          <w:marRight w:val="0"/>
          <w:marTop w:val="200"/>
          <w:marBottom w:val="0"/>
          <w:divBdr>
            <w:top w:val="none" w:sz="0" w:space="0" w:color="auto"/>
            <w:left w:val="none" w:sz="0" w:space="0" w:color="auto"/>
            <w:bottom w:val="none" w:sz="0" w:space="0" w:color="auto"/>
            <w:right w:val="none" w:sz="0" w:space="0" w:color="auto"/>
          </w:divBdr>
        </w:div>
        <w:div w:id="89084261">
          <w:marLeft w:val="360"/>
          <w:marRight w:val="0"/>
          <w:marTop w:val="200"/>
          <w:marBottom w:val="0"/>
          <w:divBdr>
            <w:top w:val="none" w:sz="0" w:space="0" w:color="auto"/>
            <w:left w:val="none" w:sz="0" w:space="0" w:color="auto"/>
            <w:bottom w:val="none" w:sz="0" w:space="0" w:color="auto"/>
            <w:right w:val="none" w:sz="0" w:space="0" w:color="auto"/>
          </w:divBdr>
        </w:div>
        <w:div w:id="2085029854">
          <w:marLeft w:val="360"/>
          <w:marRight w:val="0"/>
          <w:marTop w:val="200"/>
          <w:marBottom w:val="0"/>
          <w:divBdr>
            <w:top w:val="none" w:sz="0" w:space="0" w:color="auto"/>
            <w:left w:val="none" w:sz="0" w:space="0" w:color="auto"/>
            <w:bottom w:val="none" w:sz="0" w:space="0" w:color="auto"/>
            <w:right w:val="none" w:sz="0" w:space="0" w:color="auto"/>
          </w:divBdr>
        </w:div>
        <w:div w:id="1237517175">
          <w:marLeft w:val="360"/>
          <w:marRight w:val="0"/>
          <w:marTop w:val="200"/>
          <w:marBottom w:val="0"/>
          <w:divBdr>
            <w:top w:val="none" w:sz="0" w:space="0" w:color="auto"/>
            <w:left w:val="none" w:sz="0" w:space="0" w:color="auto"/>
            <w:bottom w:val="none" w:sz="0" w:space="0" w:color="auto"/>
            <w:right w:val="none" w:sz="0" w:space="0" w:color="auto"/>
          </w:divBdr>
        </w:div>
        <w:div w:id="110173060">
          <w:marLeft w:val="360"/>
          <w:marRight w:val="0"/>
          <w:marTop w:val="200"/>
          <w:marBottom w:val="0"/>
          <w:divBdr>
            <w:top w:val="none" w:sz="0" w:space="0" w:color="auto"/>
            <w:left w:val="none" w:sz="0" w:space="0" w:color="auto"/>
            <w:bottom w:val="none" w:sz="0" w:space="0" w:color="auto"/>
            <w:right w:val="none" w:sz="0" w:space="0" w:color="auto"/>
          </w:divBdr>
        </w:div>
        <w:div w:id="1198009844">
          <w:marLeft w:val="360"/>
          <w:marRight w:val="0"/>
          <w:marTop w:val="200"/>
          <w:marBottom w:val="0"/>
          <w:divBdr>
            <w:top w:val="none" w:sz="0" w:space="0" w:color="auto"/>
            <w:left w:val="none" w:sz="0" w:space="0" w:color="auto"/>
            <w:bottom w:val="none" w:sz="0" w:space="0" w:color="auto"/>
            <w:right w:val="none" w:sz="0" w:space="0" w:color="auto"/>
          </w:divBdr>
        </w:div>
      </w:divsChild>
    </w:div>
    <w:div w:id="134103165">
      <w:bodyDiv w:val="1"/>
      <w:marLeft w:val="0"/>
      <w:marRight w:val="0"/>
      <w:marTop w:val="0"/>
      <w:marBottom w:val="0"/>
      <w:divBdr>
        <w:top w:val="none" w:sz="0" w:space="0" w:color="auto"/>
        <w:left w:val="none" w:sz="0" w:space="0" w:color="auto"/>
        <w:bottom w:val="none" w:sz="0" w:space="0" w:color="auto"/>
        <w:right w:val="none" w:sz="0" w:space="0" w:color="auto"/>
      </w:divBdr>
    </w:div>
    <w:div w:id="142747220">
      <w:bodyDiv w:val="1"/>
      <w:marLeft w:val="0"/>
      <w:marRight w:val="0"/>
      <w:marTop w:val="0"/>
      <w:marBottom w:val="0"/>
      <w:divBdr>
        <w:top w:val="none" w:sz="0" w:space="0" w:color="auto"/>
        <w:left w:val="none" w:sz="0" w:space="0" w:color="auto"/>
        <w:bottom w:val="none" w:sz="0" w:space="0" w:color="auto"/>
        <w:right w:val="none" w:sz="0" w:space="0" w:color="auto"/>
      </w:divBdr>
    </w:div>
    <w:div w:id="143940025">
      <w:bodyDiv w:val="1"/>
      <w:marLeft w:val="0"/>
      <w:marRight w:val="0"/>
      <w:marTop w:val="0"/>
      <w:marBottom w:val="0"/>
      <w:divBdr>
        <w:top w:val="none" w:sz="0" w:space="0" w:color="auto"/>
        <w:left w:val="none" w:sz="0" w:space="0" w:color="auto"/>
        <w:bottom w:val="none" w:sz="0" w:space="0" w:color="auto"/>
        <w:right w:val="none" w:sz="0" w:space="0" w:color="auto"/>
      </w:divBdr>
    </w:div>
    <w:div w:id="154690390">
      <w:bodyDiv w:val="1"/>
      <w:marLeft w:val="0"/>
      <w:marRight w:val="0"/>
      <w:marTop w:val="0"/>
      <w:marBottom w:val="0"/>
      <w:divBdr>
        <w:top w:val="none" w:sz="0" w:space="0" w:color="auto"/>
        <w:left w:val="none" w:sz="0" w:space="0" w:color="auto"/>
        <w:bottom w:val="none" w:sz="0" w:space="0" w:color="auto"/>
        <w:right w:val="none" w:sz="0" w:space="0" w:color="auto"/>
      </w:divBdr>
    </w:div>
    <w:div w:id="160631272">
      <w:bodyDiv w:val="1"/>
      <w:marLeft w:val="0"/>
      <w:marRight w:val="0"/>
      <w:marTop w:val="0"/>
      <w:marBottom w:val="0"/>
      <w:divBdr>
        <w:top w:val="none" w:sz="0" w:space="0" w:color="auto"/>
        <w:left w:val="none" w:sz="0" w:space="0" w:color="auto"/>
        <w:bottom w:val="none" w:sz="0" w:space="0" w:color="auto"/>
        <w:right w:val="none" w:sz="0" w:space="0" w:color="auto"/>
      </w:divBdr>
    </w:div>
    <w:div w:id="163786211">
      <w:bodyDiv w:val="1"/>
      <w:marLeft w:val="0"/>
      <w:marRight w:val="0"/>
      <w:marTop w:val="0"/>
      <w:marBottom w:val="0"/>
      <w:divBdr>
        <w:top w:val="none" w:sz="0" w:space="0" w:color="auto"/>
        <w:left w:val="none" w:sz="0" w:space="0" w:color="auto"/>
        <w:bottom w:val="none" w:sz="0" w:space="0" w:color="auto"/>
        <w:right w:val="none" w:sz="0" w:space="0" w:color="auto"/>
      </w:divBdr>
    </w:div>
    <w:div w:id="170995425">
      <w:bodyDiv w:val="1"/>
      <w:marLeft w:val="0"/>
      <w:marRight w:val="0"/>
      <w:marTop w:val="0"/>
      <w:marBottom w:val="0"/>
      <w:divBdr>
        <w:top w:val="none" w:sz="0" w:space="0" w:color="auto"/>
        <w:left w:val="none" w:sz="0" w:space="0" w:color="auto"/>
        <w:bottom w:val="none" w:sz="0" w:space="0" w:color="auto"/>
        <w:right w:val="none" w:sz="0" w:space="0" w:color="auto"/>
      </w:divBdr>
    </w:div>
    <w:div w:id="175922084">
      <w:bodyDiv w:val="1"/>
      <w:marLeft w:val="0"/>
      <w:marRight w:val="0"/>
      <w:marTop w:val="0"/>
      <w:marBottom w:val="0"/>
      <w:divBdr>
        <w:top w:val="none" w:sz="0" w:space="0" w:color="auto"/>
        <w:left w:val="none" w:sz="0" w:space="0" w:color="auto"/>
        <w:bottom w:val="none" w:sz="0" w:space="0" w:color="auto"/>
        <w:right w:val="none" w:sz="0" w:space="0" w:color="auto"/>
      </w:divBdr>
    </w:div>
    <w:div w:id="182011722">
      <w:bodyDiv w:val="1"/>
      <w:marLeft w:val="0"/>
      <w:marRight w:val="0"/>
      <w:marTop w:val="0"/>
      <w:marBottom w:val="0"/>
      <w:divBdr>
        <w:top w:val="none" w:sz="0" w:space="0" w:color="auto"/>
        <w:left w:val="none" w:sz="0" w:space="0" w:color="auto"/>
        <w:bottom w:val="none" w:sz="0" w:space="0" w:color="auto"/>
        <w:right w:val="none" w:sz="0" w:space="0" w:color="auto"/>
      </w:divBdr>
    </w:div>
    <w:div w:id="183053792">
      <w:bodyDiv w:val="1"/>
      <w:marLeft w:val="0"/>
      <w:marRight w:val="0"/>
      <w:marTop w:val="0"/>
      <w:marBottom w:val="0"/>
      <w:divBdr>
        <w:top w:val="none" w:sz="0" w:space="0" w:color="auto"/>
        <w:left w:val="none" w:sz="0" w:space="0" w:color="auto"/>
        <w:bottom w:val="none" w:sz="0" w:space="0" w:color="auto"/>
        <w:right w:val="none" w:sz="0" w:space="0" w:color="auto"/>
      </w:divBdr>
      <w:divsChild>
        <w:div w:id="563024992">
          <w:marLeft w:val="0"/>
          <w:marRight w:val="0"/>
          <w:marTop w:val="0"/>
          <w:marBottom w:val="225"/>
          <w:divBdr>
            <w:top w:val="none" w:sz="0" w:space="0" w:color="auto"/>
            <w:left w:val="none" w:sz="0" w:space="0" w:color="auto"/>
            <w:bottom w:val="none" w:sz="0" w:space="0" w:color="auto"/>
            <w:right w:val="none" w:sz="0" w:space="0" w:color="auto"/>
          </w:divBdr>
        </w:div>
        <w:div w:id="1749762189">
          <w:marLeft w:val="0"/>
          <w:marRight w:val="0"/>
          <w:marTop w:val="0"/>
          <w:marBottom w:val="0"/>
          <w:divBdr>
            <w:top w:val="none" w:sz="0" w:space="0" w:color="auto"/>
            <w:left w:val="none" w:sz="0" w:space="0" w:color="auto"/>
            <w:bottom w:val="none" w:sz="0" w:space="0" w:color="auto"/>
            <w:right w:val="none" w:sz="0" w:space="0" w:color="auto"/>
          </w:divBdr>
          <w:divsChild>
            <w:div w:id="954092662">
              <w:marLeft w:val="0"/>
              <w:marRight w:val="0"/>
              <w:marTop w:val="0"/>
              <w:marBottom w:val="0"/>
              <w:divBdr>
                <w:top w:val="none" w:sz="0" w:space="0" w:color="auto"/>
                <w:left w:val="none" w:sz="0" w:space="0" w:color="auto"/>
                <w:bottom w:val="none" w:sz="0" w:space="0" w:color="auto"/>
                <w:right w:val="none" w:sz="0" w:space="0" w:color="auto"/>
              </w:divBdr>
              <w:divsChild>
                <w:div w:id="11405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072">
      <w:bodyDiv w:val="1"/>
      <w:marLeft w:val="0"/>
      <w:marRight w:val="0"/>
      <w:marTop w:val="0"/>
      <w:marBottom w:val="0"/>
      <w:divBdr>
        <w:top w:val="none" w:sz="0" w:space="0" w:color="auto"/>
        <w:left w:val="none" w:sz="0" w:space="0" w:color="auto"/>
        <w:bottom w:val="none" w:sz="0" w:space="0" w:color="auto"/>
        <w:right w:val="none" w:sz="0" w:space="0" w:color="auto"/>
      </w:divBdr>
    </w:div>
    <w:div w:id="198514623">
      <w:bodyDiv w:val="1"/>
      <w:marLeft w:val="0"/>
      <w:marRight w:val="0"/>
      <w:marTop w:val="0"/>
      <w:marBottom w:val="0"/>
      <w:divBdr>
        <w:top w:val="none" w:sz="0" w:space="0" w:color="auto"/>
        <w:left w:val="none" w:sz="0" w:space="0" w:color="auto"/>
        <w:bottom w:val="none" w:sz="0" w:space="0" w:color="auto"/>
        <w:right w:val="none" w:sz="0" w:space="0" w:color="auto"/>
      </w:divBdr>
    </w:div>
    <w:div w:id="211620506">
      <w:bodyDiv w:val="1"/>
      <w:marLeft w:val="0"/>
      <w:marRight w:val="0"/>
      <w:marTop w:val="0"/>
      <w:marBottom w:val="0"/>
      <w:divBdr>
        <w:top w:val="none" w:sz="0" w:space="0" w:color="auto"/>
        <w:left w:val="none" w:sz="0" w:space="0" w:color="auto"/>
        <w:bottom w:val="none" w:sz="0" w:space="0" w:color="auto"/>
        <w:right w:val="none" w:sz="0" w:space="0" w:color="auto"/>
      </w:divBdr>
      <w:divsChild>
        <w:div w:id="2110537714">
          <w:marLeft w:val="0"/>
          <w:marRight w:val="0"/>
          <w:marTop w:val="0"/>
          <w:marBottom w:val="0"/>
          <w:divBdr>
            <w:top w:val="none" w:sz="0" w:space="0" w:color="auto"/>
            <w:left w:val="none" w:sz="0" w:space="0" w:color="auto"/>
            <w:bottom w:val="none" w:sz="0" w:space="0" w:color="auto"/>
            <w:right w:val="none" w:sz="0" w:space="0" w:color="auto"/>
          </w:divBdr>
          <w:divsChild>
            <w:div w:id="17313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15226">
      <w:bodyDiv w:val="1"/>
      <w:marLeft w:val="0"/>
      <w:marRight w:val="0"/>
      <w:marTop w:val="0"/>
      <w:marBottom w:val="0"/>
      <w:divBdr>
        <w:top w:val="none" w:sz="0" w:space="0" w:color="auto"/>
        <w:left w:val="none" w:sz="0" w:space="0" w:color="auto"/>
        <w:bottom w:val="none" w:sz="0" w:space="0" w:color="auto"/>
        <w:right w:val="none" w:sz="0" w:space="0" w:color="auto"/>
      </w:divBdr>
    </w:div>
    <w:div w:id="235240955">
      <w:bodyDiv w:val="1"/>
      <w:marLeft w:val="0"/>
      <w:marRight w:val="0"/>
      <w:marTop w:val="0"/>
      <w:marBottom w:val="0"/>
      <w:divBdr>
        <w:top w:val="none" w:sz="0" w:space="0" w:color="auto"/>
        <w:left w:val="none" w:sz="0" w:space="0" w:color="auto"/>
        <w:bottom w:val="none" w:sz="0" w:space="0" w:color="auto"/>
        <w:right w:val="none" w:sz="0" w:space="0" w:color="auto"/>
      </w:divBdr>
    </w:div>
    <w:div w:id="241138444">
      <w:bodyDiv w:val="1"/>
      <w:marLeft w:val="0"/>
      <w:marRight w:val="0"/>
      <w:marTop w:val="0"/>
      <w:marBottom w:val="0"/>
      <w:divBdr>
        <w:top w:val="none" w:sz="0" w:space="0" w:color="auto"/>
        <w:left w:val="none" w:sz="0" w:space="0" w:color="auto"/>
        <w:bottom w:val="none" w:sz="0" w:space="0" w:color="auto"/>
        <w:right w:val="none" w:sz="0" w:space="0" w:color="auto"/>
      </w:divBdr>
    </w:div>
    <w:div w:id="242223075">
      <w:bodyDiv w:val="1"/>
      <w:marLeft w:val="0"/>
      <w:marRight w:val="0"/>
      <w:marTop w:val="0"/>
      <w:marBottom w:val="0"/>
      <w:divBdr>
        <w:top w:val="none" w:sz="0" w:space="0" w:color="auto"/>
        <w:left w:val="none" w:sz="0" w:space="0" w:color="auto"/>
        <w:bottom w:val="none" w:sz="0" w:space="0" w:color="auto"/>
        <w:right w:val="none" w:sz="0" w:space="0" w:color="auto"/>
      </w:divBdr>
    </w:div>
    <w:div w:id="245381472">
      <w:bodyDiv w:val="1"/>
      <w:marLeft w:val="0"/>
      <w:marRight w:val="0"/>
      <w:marTop w:val="0"/>
      <w:marBottom w:val="0"/>
      <w:divBdr>
        <w:top w:val="none" w:sz="0" w:space="0" w:color="auto"/>
        <w:left w:val="none" w:sz="0" w:space="0" w:color="auto"/>
        <w:bottom w:val="none" w:sz="0" w:space="0" w:color="auto"/>
        <w:right w:val="none" w:sz="0" w:space="0" w:color="auto"/>
      </w:divBdr>
    </w:div>
    <w:div w:id="247544875">
      <w:bodyDiv w:val="1"/>
      <w:marLeft w:val="0"/>
      <w:marRight w:val="0"/>
      <w:marTop w:val="0"/>
      <w:marBottom w:val="0"/>
      <w:divBdr>
        <w:top w:val="none" w:sz="0" w:space="0" w:color="auto"/>
        <w:left w:val="none" w:sz="0" w:space="0" w:color="auto"/>
        <w:bottom w:val="none" w:sz="0" w:space="0" w:color="auto"/>
        <w:right w:val="none" w:sz="0" w:space="0" w:color="auto"/>
      </w:divBdr>
    </w:div>
    <w:div w:id="248198418">
      <w:bodyDiv w:val="1"/>
      <w:marLeft w:val="0"/>
      <w:marRight w:val="0"/>
      <w:marTop w:val="0"/>
      <w:marBottom w:val="0"/>
      <w:divBdr>
        <w:top w:val="none" w:sz="0" w:space="0" w:color="auto"/>
        <w:left w:val="none" w:sz="0" w:space="0" w:color="auto"/>
        <w:bottom w:val="none" w:sz="0" w:space="0" w:color="auto"/>
        <w:right w:val="none" w:sz="0" w:space="0" w:color="auto"/>
      </w:divBdr>
    </w:div>
    <w:div w:id="264729032">
      <w:bodyDiv w:val="1"/>
      <w:marLeft w:val="0"/>
      <w:marRight w:val="0"/>
      <w:marTop w:val="0"/>
      <w:marBottom w:val="0"/>
      <w:divBdr>
        <w:top w:val="none" w:sz="0" w:space="0" w:color="auto"/>
        <w:left w:val="none" w:sz="0" w:space="0" w:color="auto"/>
        <w:bottom w:val="none" w:sz="0" w:space="0" w:color="auto"/>
        <w:right w:val="none" w:sz="0" w:space="0" w:color="auto"/>
      </w:divBdr>
    </w:div>
    <w:div w:id="282230002">
      <w:bodyDiv w:val="1"/>
      <w:marLeft w:val="0"/>
      <w:marRight w:val="0"/>
      <w:marTop w:val="0"/>
      <w:marBottom w:val="0"/>
      <w:divBdr>
        <w:top w:val="none" w:sz="0" w:space="0" w:color="auto"/>
        <w:left w:val="none" w:sz="0" w:space="0" w:color="auto"/>
        <w:bottom w:val="none" w:sz="0" w:space="0" w:color="auto"/>
        <w:right w:val="none" w:sz="0" w:space="0" w:color="auto"/>
      </w:divBdr>
    </w:div>
    <w:div w:id="287861255">
      <w:bodyDiv w:val="1"/>
      <w:marLeft w:val="0"/>
      <w:marRight w:val="0"/>
      <w:marTop w:val="0"/>
      <w:marBottom w:val="0"/>
      <w:divBdr>
        <w:top w:val="none" w:sz="0" w:space="0" w:color="auto"/>
        <w:left w:val="none" w:sz="0" w:space="0" w:color="auto"/>
        <w:bottom w:val="none" w:sz="0" w:space="0" w:color="auto"/>
        <w:right w:val="none" w:sz="0" w:space="0" w:color="auto"/>
      </w:divBdr>
    </w:div>
    <w:div w:id="302079576">
      <w:bodyDiv w:val="1"/>
      <w:marLeft w:val="0"/>
      <w:marRight w:val="0"/>
      <w:marTop w:val="0"/>
      <w:marBottom w:val="0"/>
      <w:divBdr>
        <w:top w:val="none" w:sz="0" w:space="0" w:color="auto"/>
        <w:left w:val="none" w:sz="0" w:space="0" w:color="auto"/>
        <w:bottom w:val="none" w:sz="0" w:space="0" w:color="auto"/>
        <w:right w:val="none" w:sz="0" w:space="0" w:color="auto"/>
      </w:divBdr>
    </w:div>
    <w:div w:id="302733513">
      <w:bodyDiv w:val="1"/>
      <w:marLeft w:val="0"/>
      <w:marRight w:val="0"/>
      <w:marTop w:val="0"/>
      <w:marBottom w:val="0"/>
      <w:divBdr>
        <w:top w:val="none" w:sz="0" w:space="0" w:color="auto"/>
        <w:left w:val="none" w:sz="0" w:space="0" w:color="auto"/>
        <w:bottom w:val="none" w:sz="0" w:space="0" w:color="auto"/>
        <w:right w:val="none" w:sz="0" w:space="0" w:color="auto"/>
      </w:divBdr>
    </w:div>
    <w:div w:id="308487840">
      <w:bodyDiv w:val="1"/>
      <w:marLeft w:val="0"/>
      <w:marRight w:val="0"/>
      <w:marTop w:val="0"/>
      <w:marBottom w:val="0"/>
      <w:divBdr>
        <w:top w:val="none" w:sz="0" w:space="0" w:color="auto"/>
        <w:left w:val="none" w:sz="0" w:space="0" w:color="auto"/>
        <w:bottom w:val="none" w:sz="0" w:space="0" w:color="auto"/>
        <w:right w:val="none" w:sz="0" w:space="0" w:color="auto"/>
      </w:divBdr>
    </w:div>
    <w:div w:id="313611994">
      <w:bodyDiv w:val="1"/>
      <w:marLeft w:val="0"/>
      <w:marRight w:val="0"/>
      <w:marTop w:val="0"/>
      <w:marBottom w:val="0"/>
      <w:divBdr>
        <w:top w:val="none" w:sz="0" w:space="0" w:color="auto"/>
        <w:left w:val="none" w:sz="0" w:space="0" w:color="auto"/>
        <w:bottom w:val="none" w:sz="0" w:space="0" w:color="auto"/>
        <w:right w:val="none" w:sz="0" w:space="0" w:color="auto"/>
      </w:divBdr>
    </w:div>
    <w:div w:id="319189659">
      <w:bodyDiv w:val="1"/>
      <w:marLeft w:val="0"/>
      <w:marRight w:val="0"/>
      <w:marTop w:val="0"/>
      <w:marBottom w:val="0"/>
      <w:divBdr>
        <w:top w:val="none" w:sz="0" w:space="0" w:color="auto"/>
        <w:left w:val="none" w:sz="0" w:space="0" w:color="auto"/>
        <w:bottom w:val="none" w:sz="0" w:space="0" w:color="auto"/>
        <w:right w:val="none" w:sz="0" w:space="0" w:color="auto"/>
      </w:divBdr>
    </w:div>
    <w:div w:id="328409639">
      <w:bodyDiv w:val="1"/>
      <w:marLeft w:val="0"/>
      <w:marRight w:val="0"/>
      <w:marTop w:val="0"/>
      <w:marBottom w:val="0"/>
      <w:divBdr>
        <w:top w:val="none" w:sz="0" w:space="0" w:color="auto"/>
        <w:left w:val="none" w:sz="0" w:space="0" w:color="auto"/>
        <w:bottom w:val="none" w:sz="0" w:space="0" w:color="auto"/>
        <w:right w:val="none" w:sz="0" w:space="0" w:color="auto"/>
      </w:divBdr>
    </w:div>
    <w:div w:id="337774845">
      <w:bodyDiv w:val="1"/>
      <w:marLeft w:val="0"/>
      <w:marRight w:val="0"/>
      <w:marTop w:val="0"/>
      <w:marBottom w:val="0"/>
      <w:divBdr>
        <w:top w:val="none" w:sz="0" w:space="0" w:color="auto"/>
        <w:left w:val="none" w:sz="0" w:space="0" w:color="auto"/>
        <w:bottom w:val="none" w:sz="0" w:space="0" w:color="auto"/>
        <w:right w:val="none" w:sz="0" w:space="0" w:color="auto"/>
      </w:divBdr>
    </w:div>
    <w:div w:id="338394242">
      <w:bodyDiv w:val="1"/>
      <w:marLeft w:val="0"/>
      <w:marRight w:val="0"/>
      <w:marTop w:val="0"/>
      <w:marBottom w:val="0"/>
      <w:divBdr>
        <w:top w:val="none" w:sz="0" w:space="0" w:color="auto"/>
        <w:left w:val="none" w:sz="0" w:space="0" w:color="auto"/>
        <w:bottom w:val="none" w:sz="0" w:space="0" w:color="auto"/>
        <w:right w:val="none" w:sz="0" w:space="0" w:color="auto"/>
      </w:divBdr>
    </w:div>
    <w:div w:id="347105615">
      <w:bodyDiv w:val="1"/>
      <w:marLeft w:val="0"/>
      <w:marRight w:val="0"/>
      <w:marTop w:val="0"/>
      <w:marBottom w:val="0"/>
      <w:divBdr>
        <w:top w:val="none" w:sz="0" w:space="0" w:color="auto"/>
        <w:left w:val="none" w:sz="0" w:space="0" w:color="auto"/>
        <w:bottom w:val="none" w:sz="0" w:space="0" w:color="auto"/>
        <w:right w:val="none" w:sz="0" w:space="0" w:color="auto"/>
      </w:divBdr>
    </w:div>
    <w:div w:id="347803280">
      <w:bodyDiv w:val="1"/>
      <w:marLeft w:val="0"/>
      <w:marRight w:val="0"/>
      <w:marTop w:val="0"/>
      <w:marBottom w:val="0"/>
      <w:divBdr>
        <w:top w:val="none" w:sz="0" w:space="0" w:color="auto"/>
        <w:left w:val="none" w:sz="0" w:space="0" w:color="auto"/>
        <w:bottom w:val="none" w:sz="0" w:space="0" w:color="auto"/>
        <w:right w:val="none" w:sz="0" w:space="0" w:color="auto"/>
      </w:divBdr>
    </w:div>
    <w:div w:id="376051453">
      <w:bodyDiv w:val="1"/>
      <w:marLeft w:val="0"/>
      <w:marRight w:val="0"/>
      <w:marTop w:val="0"/>
      <w:marBottom w:val="0"/>
      <w:divBdr>
        <w:top w:val="none" w:sz="0" w:space="0" w:color="auto"/>
        <w:left w:val="none" w:sz="0" w:space="0" w:color="auto"/>
        <w:bottom w:val="none" w:sz="0" w:space="0" w:color="auto"/>
        <w:right w:val="none" w:sz="0" w:space="0" w:color="auto"/>
      </w:divBdr>
      <w:divsChild>
        <w:div w:id="1181164888">
          <w:marLeft w:val="360"/>
          <w:marRight w:val="0"/>
          <w:marTop w:val="200"/>
          <w:marBottom w:val="0"/>
          <w:divBdr>
            <w:top w:val="none" w:sz="0" w:space="0" w:color="auto"/>
            <w:left w:val="none" w:sz="0" w:space="0" w:color="auto"/>
            <w:bottom w:val="none" w:sz="0" w:space="0" w:color="auto"/>
            <w:right w:val="none" w:sz="0" w:space="0" w:color="auto"/>
          </w:divBdr>
        </w:div>
        <w:div w:id="797916465">
          <w:marLeft w:val="360"/>
          <w:marRight w:val="0"/>
          <w:marTop w:val="200"/>
          <w:marBottom w:val="0"/>
          <w:divBdr>
            <w:top w:val="none" w:sz="0" w:space="0" w:color="auto"/>
            <w:left w:val="none" w:sz="0" w:space="0" w:color="auto"/>
            <w:bottom w:val="none" w:sz="0" w:space="0" w:color="auto"/>
            <w:right w:val="none" w:sz="0" w:space="0" w:color="auto"/>
          </w:divBdr>
        </w:div>
        <w:div w:id="1886674411">
          <w:marLeft w:val="360"/>
          <w:marRight w:val="0"/>
          <w:marTop w:val="200"/>
          <w:marBottom w:val="0"/>
          <w:divBdr>
            <w:top w:val="none" w:sz="0" w:space="0" w:color="auto"/>
            <w:left w:val="none" w:sz="0" w:space="0" w:color="auto"/>
            <w:bottom w:val="none" w:sz="0" w:space="0" w:color="auto"/>
            <w:right w:val="none" w:sz="0" w:space="0" w:color="auto"/>
          </w:divBdr>
        </w:div>
        <w:div w:id="547188689">
          <w:marLeft w:val="360"/>
          <w:marRight w:val="0"/>
          <w:marTop w:val="200"/>
          <w:marBottom w:val="0"/>
          <w:divBdr>
            <w:top w:val="none" w:sz="0" w:space="0" w:color="auto"/>
            <w:left w:val="none" w:sz="0" w:space="0" w:color="auto"/>
            <w:bottom w:val="none" w:sz="0" w:space="0" w:color="auto"/>
            <w:right w:val="none" w:sz="0" w:space="0" w:color="auto"/>
          </w:divBdr>
        </w:div>
        <w:div w:id="1444157361">
          <w:marLeft w:val="360"/>
          <w:marRight w:val="0"/>
          <w:marTop w:val="200"/>
          <w:marBottom w:val="0"/>
          <w:divBdr>
            <w:top w:val="none" w:sz="0" w:space="0" w:color="auto"/>
            <w:left w:val="none" w:sz="0" w:space="0" w:color="auto"/>
            <w:bottom w:val="none" w:sz="0" w:space="0" w:color="auto"/>
            <w:right w:val="none" w:sz="0" w:space="0" w:color="auto"/>
          </w:divBdr>
        </w:div>
        <w:div w:id="867452010">
          <w:marLeft w:val="360"/>
          <w:marRight w:val="0"/>
          <w:marTop w:val="200"/>
          <w:marBottom w:val="0"/>
          <w:divBdr>
            <w:top w:val="none" w:sz="0" w:space="0" w:color="auto"/>
            <w:left w:val="none" w:sz="0" w:space="0" w:color="auto"/>
            <w:bottom w:val="none" w:sz="0" w:space="0" w:color="auto"/>
            <w:right w:val="none" w:sz="0" w:space="0" w:color="auto"/>
          </w:divBdr>
        </w:div>
        <w:div w:id="980617958">
          <w:marLeft w:val="360"/>
          <w:marRight w:val="0"/>
          <w:marTop w:val="200"/>
          <w:marBottom w:val="0"/>
          <w:divBdr>
            <w:top w:val="none" w:sz="0" w:space="0" w:color="auto"/>
            <w:left w:val="none" w:sz="0" w:space="0" w:color="auto"/>
            <w:bottom w:val="none" w:sz="0" w:space="0" w:color="auto"/>
            <w:right w:val="none" w:sz="0" w:space="0" w:color="auto"/>
          </w:divBdr>
        </w:div>
      </w:divsChild>
    </w:div>
    <w:div w:id="381295441">
      <w:bodyDiv w:val="1"/>
      <w:marLeft w:val="0"/>
      <w:marRight w:val="0"/>
      <w:marTop w:val="0"/>
      <w:marBottom w:val="0"/>
      <w:divBdr>
        <w:top w:val="none" w:sz="0" w:space="0" w:color="auto"/>
        <w:left w:val="none" w:sz="0" w:space="0" w:color="auto"/>
        <w:bottom w:val="none" w:sz="0" w:space="0" w:color="auto"/>
        <w:right w:val="none" w:sz="0" w:space="0" w:color="auto"/>
      </w:divBdr>
    </w:div>
    <w:div w:id="387000231">
      <w:bodyDiv w:val="1"/>
      <w:marLeft w:val="0"/>
      <w:marRight w:val="0"/>
      <w:marTop w:val="0"/>
      <w:marBottom w:val="0"/>
      <w:divBdr>
        <w:top w:val="none" w:sz="0" w:space="0" w:color="auto"/>
        <w:left w:val="none" w:sz="0" w:space="0" w:color="auto"/>
        <w:bottom w:val="none" w:sz="0" w:space="0" w:color="auto"/>
        <w:right w:val="none" w:sz="0" w:space="0" w:color="auto"/>
      </w:divBdr>
    </w:div>
    <w:div w:id="396175770">
      <w:bodyDiv w:val="1"/>
      <w:marLeft w:val="0"/>
      <w:marRight w:val="0"/>
      <w:marTop w:val="0"/>
      <w:marBottom w:val="0"/>
      <w:divBdr>
        <w:top w:val="none" w:sz="0" w:space="0" w:color="auto"/>
        <w:left w:val="none" w:sz="0" w:space="0" w:color="auto"/>
        <w:bottom w:val="none" w:sz="0" w:space="0" w:color="auto"/>
        <w:right w:val="none" w:sz="0" w:space="0" w:color="auto"/>
      </w:divBdr>
    </w:div>
    <w:div w:id="404114571">
      <w:bodyDiv w:val="1"/>
      <w:marLeft w:val="0"/>
      <w:marRight w:val="0"/>
      <w:marTop w:val="0"/>
      <w:marBottom w:val="0"/>
      <w:divBdr>
        <w:top w:val="none" w:sz="0" w:space="0" w:color="auto"/>
        <w:left w:val="none" w:sz="0" w:space="0" w:color="auto"/>
        <w:bottom w:val="none" w:sz="0" w:space="0" w:color="auto"/>
        <w:right w:val="none" w:sz="0" w:space="0" w:color="auto"/>
      </w:divBdr>
    </w:div>
    <w:div w:id="416757596">
      <w:bodyDiv w:val="1"/>
      <w:marLeft w:val="0"/>
      <w:marRight w:val="0"/>
      <w:marTop w:val="0"/>
      <w:marBottom w:val="0"/>
      <w:divBdr>
        <w:top w:val="none" w:sz="0" w:space="0" w:color="auto"/>
        <w:left w:val="none" w:sz="0" w:space="0" w:color="auto"/>
        <w:bottom w:val="none" w:sz="0" w:space="0" w:color="auto"/>
        <w:right w:val="none" w:sz="0" w:space="0" w:color="auto"/>
      </w:divBdr>
      <w:divsChild>
        <w:div w:id="256332993">
          <w:marLeft w:val="0"/>
          <w:marRight w:val="0"/>
          <w:marTop w:val="0"/>
          <w:marBottom w:val="0"/>
          <w:divBdr>
            <w:top w:val="none" w:sz="0" w:space="0" w:color="auto"/>
            <w:left w:val="none" w:sz="0" w:space="0" w:color="auto"/>
            <w:bottom w:val="none" w:sz="0" w:space="0" w:color="auto"/>
            <w:right w:val="none" w:sz="0" w:space="0" w:color="auto"/>
          </w:divBdr>
          <w:divsChild>
            <w:div w:id="1322932487">
              <w:marLeft w:val="0"/>
              <w:marRight w:val="0"/>
              <w:marTop w:val="0"/>
              <w:marBottom w:val="0"/>
              <w:divBdr>
                <w:top w:val="none" w:sz="0" w:space="0" w:color="auto"/>
                <w:left w:val="none" w:sz="0" w:space="0" w:color="auto"/>
                <w:bottom w:val="none" w:sz="0" w:space="0" w:color="auto"/>
                <w:right w:val="none" w:sz="0" w:space="0" w:color="auto"/>
              </w:divBdr>
              <w:divsChild>
                <w:div w:id="805586567">
                  <w:marLeft w:val="0"/>
                  <w:marRight w:val="0"/>
                  <w:marTop w:val="0"/>
                  <w:marBottom w:val="0"/>
                  <w:divBdr>
                    <w:top w:val="none" w:sz="0" w:space="0" w:color="auto"/>
                    <w:left w:val="none" w:sz="0" w:space="0" w:color="auto"/>
                    <w:bottom w:val="none" w:sz="0" w:space="0" w:color="auto"/>
                    <w:right w:val="none" w:sz="0" w:space="0" w:color="auto"/>
                  </w:divBdr>
                  <w:divsChild>
                    <w:div w:id="508369149">
                      <w:marLeft w:val="0"/>
                      <w:marRight w:val="0"/>
                      <w:marTop w:val="0"/>
                      <w:marBottom w:val="0"/>
                      <w:divBdr>
                        <w:top w:val="none" w:sz="0" w:space="0" w:color="auto"/>
                        <w:left w:val="none" w:sz="0" w:space="0" w:color="auto"/>
                        <w:bottom w:val="none" w:sz="0" w:space="0" w:color="auto"/>
                        <w:right w:val="none" w:sz="0" w:space="0" w:color="auto"/>
                      </w:divBdr>
                      <w:divsChild>
                        <w:div w:id="644700520">
                          <w:marLeft w:val="0"/>
                          <w:marRight w:val="0"/>
                          <w:marTop w:val="0"/>
                          <w:marBottom w:val="0"/>
                          <w:divBdr>
                            <w:top w:val="none" w:sz="0" w:space="0" w:color="auto"/>
                            <w:left w:val="none" w:sz="0" w:space="0" w:color="auto"/>
                            <w:bottom w:val="none" w:sz="0" w:space="0" w:color="auto"/>
                            <w:right w:val="none" w:sz="0" w:space="0" w:color="auto"/>
                          </w:divBdr>
                          <w:divsChild>
                            <w:div w:id="198397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789696">
      <w:bodyDiv w:val="1"/>
      <w:marLeft w:val="0"/>
      <w:marRight w:val="0"/>
      <w:marTop w:val="0"/>
      <w:marBottom w:val="0"/>
      <w:divBdr>
        <w:top w:val="none" w:sz="0" w:space="0" w:color="auto"/>
        <w:left w:val="none" w:sz="0" w:space="0" w:color="auto"/>
        <w:bottom w:val="none" w:sz="0" w:space="0" w:color="auto"/>
        <w:right w:val="none" w:sz="0" w:space="0" w:color="auto"/>
      </w:divBdr>
    </w:div>
    <w:div w:id="435174294">
      <w:bodyDiv w:val="1"/>
      <w:marLeft w:val="0"/>
      <w:marRight w:val="0"/>
      <w:marTop w:val="0"/>
      <w:marBottom w:val="0"/>
      <w:divBdr>
        <w:top w:val="none" w:sz="0" w:space="0" w:color="auto"/>
        <w:left w:val="none" w:sz="0" w:space="0" w:color="auto"/>
        <w:bottom w:val="none" w:sz="0" w:space="0" w:color="auto"/>
        <w:right w:val="none" w:sz="0" w:space="0" w:color="auto"/>
      </w:divBdr>
      <w:divsChild>
        <w:div w:id="1361475149">
          <w:marLeft w:val="0"/>
          <w:marRight w:val="0"/>
          <w:marTop w:val="0"/>
          <w:marBottom w:val="0"/>
          <w:divBdr>
            <w:top w:val="none" w:sz="0" w:space="0" w:color="auto"/>
            <w:left w:val="none" w:sz="0" w:space="0" w:color="auto"/>
            <w:bottom w:val="none" w:sz="0" w:space="0" w:color="auto"/>
            <w:right w:val="none" w:sz="0" w:space="0" w:color="auto"/>
          </w:divBdr>
          <w:divsChild>
            <w:div w:id="1738744033">
              <w:marLeft w:val="0"/>
              <w:marRight w:val="0"/>
              <w:marTop w:val="0"/>
              <w:marBottom w:val="0"/>
              <w:divBdr>
                <w:top w:val="none" w:sz="0" w:space="0" w:color="auto"/>
                <w:left w:val="none" w:sz="0" w:space="0" w:color="auto"/>
                <w:bottom w:val="none" w:sz="0" w:space="0" w:color="auto"/>
                <w:right w:val="none" w:sz="0" w:space="0" w:color="auto"/>
              </w:divBdr>
              <w:divsChild>
                <w:div w:id="2143300594">
                  <w:marLeft w:val="0"/>
                  <w:marRight w:val="0"/>
                  <w:marTop w:val="0"/>
                  <w:marBottom w:val="0"/>
                  <w:divBdr>
                    <w:top w:val="none" w:sz="0" w:space="0" w:color="auto"/>
                    <w:left w:val="none" w:sz="0" w:space="0" w:color="auto"/>
                    <w:bottom w:val="none" w:sz="0" w:space="0" w:color="auto"/>
                    <w:right w:val="none" w:sz="0" w:space="0" w:color="auto"/>
                  </w:divBdr>
                  <w:divsChild>
                    <w:div w:id="208228407">
                      <w:marLeft w:val="0"/>
                      <w:marRight w:val="0"/>
                      <w:marTop w:val="0"/>
                      <w:marBottom w:val="0"/>
                      <w:divBdr>
                        <w:top w:val="none" w:sz="0" w:space="0" w:color="auto"/>
                        <w:left w:val="none" w:sz="0" w:space="0" w:color="auto"/>
                        <w:bottom w:val="none" w:sz="0" w:space="0" w:color="auto"/>
                        <w:right w:val="none" w:sz="0" w:space="0" w:color="auto"/>
                      </w:divBdr>
                      <w:divsChild>
                        <w:div w:id="213767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2060">
              <w:marLeft w:val="0"/>
              <w:marRight w:val="0"/>
              <w:marTop w:val="0"/>
              <w:marBottom w:val="0"/>
              <w:divBdr>
                <w:top w:val="none" w:sz="0" w:space="0" w:color="auto"/>
                <w:left w:val="none" w:sz="0" w:space="0" w:color="auto"/>
                <w:bottom w:val="none" w:sz="0" w:space="0" w:color="auto"/>
                <w:right w:val="none" w:sz="0" w:space="0" w:color="auto"/>
              </w:divBdr>
              <w:divsChild>
                <w:div w:id="214318048">
                  <w:marLeft w:val="0"/>
                  <w:marRight w:val="0"/>
                  <w:marTop w:val="0"/>
                  <w:marBottom w:val="0"/>
                  <w:divBdr>
                    <w:top w:val="none" w:sz="0" w:space="0" w:color="auto"/>
                    <w:left w:val="none" w:sz="0" w:space="0" w:color="auto"/>
                    <w:bottom w:val="none" w:sz="0" w:space="0" w:color="auto"/>
                    <w:right w:val="none" w:sz="0" w:space="0" w:color="auto"/>
                  </w:divBdr>
                  <w:divsChild>
                    <w:div w:id="824854076">
                      <w:marLeft w:val="0"/>
                      <w:marRight w:val="0"/>
                      <w:marTop w:val="0"/>
                      <w:marBottom w:val="0"/>
                      <w:divBdr>
                        <w:top w:val="none" w:sz="0" w:space="0" w:color="auto"/>
                        <w:left w:val="none" w:sz="0" w:space="0" w:color="auto"/>
                        <w:bottom w:val="none" w:sz="0" w:space="0" w:color="auto"/>
                        <w:right w:val="none" w:sz="0" w:space="0" w:color="auto"/>
                      </w:divBdr>
                      <w:divsChild>
                        <w:div w:id="1829207050">
                          <w:marLeft w:val="0"/>
                          <w:marRight w:val="0"/>
                          <w:marTop w:val="0"/>
                          <w:marBottom w:val="0"/>
                          <w:divBdr>
                            <w:top w:val="none" w:sz="0" w:space="0" w:color="auto"/>
                            <w:left w:val="none" w:sz="0" w:space="0" w:color="auto"/>
                            <w:bottom w:val="none" w:sz="0" w:space="0" w:color="auto"/>
                            <w:right w:val="none" w:sz="0" w:space="0" w:color="auto"/>
                          </w:divBdr>
                        </w:div>
                        <w:div w:id="249391359">
                          <w:marLeft w:val="0"/>
                          <w:marRight w:val="0"/>
                          <w:marTop w:val="0"/>
                          <w:marBottom w:val="0"/>
                          <w:divBdr>
                            <w:top w:val="none" w:sz="0" w:space="0" w:color="auto"/>
                            <w:left w:val="none" w:sz="0" w:space="0" w:color="auto"/>
                            <w:bottom w:val="none" w:sz="0" w:space="0" w:color="auto"/>
                            <w:right w:val="none" w:sz="0" w:space="0" w:color="auto"/>
                          </w:divBdr>
                          <w:divsChild>
                            <w:div w:id="6692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322912">
      <w:bodyDiv w:val="1"/>
      <w:marLeft w:val="0"/>
      <w:marRight w:val="0"/>
      <w:marTop w:val="0"/>
      <w:marBottom w:val="0"/>
      <w:divBdr>
        <w:top w:val="none" w:sz="0" w:space="0" w:color="auto"/>
        <w:left w:val="none" w:sz="0" w:space="0" w:color="auto"/>
        <w:bottom w:val="none" w:sz="0" w:space="0" w:color="auto"/>
        <w:right w:val="none" w:sz="0" w:space="0" w:color="auto"/>
      </w:divBdr>
    </w:div>
    <w:div w:id="449931838">
      <w:bodyDiv w:val="1"/>
      <w:marLeft w:val="0"/>
      <w:marRight w:val="0"/>
      <w:marTop w:val="0"/>
      <w:marBottom w:val="0"/>
      <w:divBdr>
        <w:top w:val="none" w:sz="0" w:space="0" w:color="auto"/>
        <w:left w:val="none" w:sz="0" w:space="0" w:color="auto"/>
        <w:bottom w:val="none" w:sz="0" w:space="0" w:color="auto"/>
        <w:right w:val="none" w:sz="0" w:space="0" w:color="auto"/>
      </w:divBdr>
    </w:div>
    <w:div w:id="454102114">
      <w:bodyDiv w:val="1"/>
      <w:marLeft w:val="0"/>
      <w:marRight w:val="0"/>
      <w:marTop w:val="0"/>
      <w:marBottom w:val="0"/>
      <w:divBdr>
        <w:top w:val="none" w:sz="0" w:space="0" w:color="auto"/>
        <w:left w:val="none" w:sz="0" w:space="0" w:color="auto"/>
        <w:bottom w:val="none" w:sz="0" w:space="0" w:color="auto"/>
        <w:right w:val="none" w:sz="0" w:space="0" w:color="auto"/>
      </w:divBdr>
    </w:div>
    <w:div w:id="456877968">
      <w:bodyDiv w:val="1"/>
      <w:marLeft w:val="0"/>
      <w:marRight w:val="0"/>
      <w:marTop w:val="0"/>
      <w:marBottom w:val="0"/>
      <w:divBdr>
        <w:top w:val="none" w:sz="0" w:space="0" w:color="auto"/>
        <w:left w:val="none" w:sz="0" w:space="0" w:color="auto"/>
        <w:bottom w:val="none" w:sz="0" w:space="0" w:color="auto"/>
        <w:right w:val="none" w:sz="0" w:space="0" w:color="auto"/>
      </w:divBdr>
      <w:divsChild>
        <w:div w:id="64378256">
          <w:marLeft w:val="0"/>
          <w:marRight w:val="0"/>
          <w:marTop w:val="0"/>
          <w:marBottom w:val="0"/>
          <w:divBdr>
            <w:top w:val="none" w:sz="0" w:space="0" w:color="auto"/>
            <w:left w:val="none" w:sz="0" w:space="0" w:color="auto"/>
            <w:bottom w:val="none" w:sz="0" w:space="0" w:color="auto"/>
            <w:right w:val="none" w:sz="0" w:space="0" w:color="auto"/>
          </w:divBdr>
        </w:div>
        <w:div w:id="444543273">
          <w:marLeft w:val="0"/>
          <w:marRight w:val="0"/>
          <w:marTop w:val="0"/>
          <w:marBottom w:val="0"/>
          <w:divBdr>
            <w:top w:val="none" w:sz="0" w:space="0" w:color="auto"/>
            <w:left w:val="none" w:sz="0" w:space="0" w:color="auto"/>
            <w:bottom w:val="none" w:sz="0" w:space="0" w:color="auto"/>
            <w:right w:val="none" w:sz="0" w:space="0" w:color="auto"/>
          </w:divBdr>
        </w:div>
      </w:divsChild>
    </w:div>
    <w:div w:id="489373331">
      <w:bodyDiv w:val="1"/>
      <w:marLeft w:val="0"/>
      <w:marRight w:val="0"/>
      <w:marTop w:val="0"/>
      <w:marBottom w:val="0"/>
      <w:divBdr>
        <w:top w:val="none" w:sz="0" w:space="0" w:color="auto"/>
        <w:left w:val="none" w:sz="0" w:space="0" w:color="auto"/>
        <w:bottom w:val="none" w:sz="0" w:space="0" w:color="auto"/>
        <w:right w:val="none" w:sz="0" w:space="0" w:color="auto"/>
      </w:divBdr>
    </w:div>
    <w:div w:id="492570692">
      <w:bodyDiv w:val="1"/>
      <w:marLeft w:val="0"/>
      <w:marRight w:val="0"/>
      <w:marTop w:val="0"/>
      <w:marBottom w:val="0"/>
      <w:divBdr>
        <w:top w:val="none" w:sz="0" w:space="0" w:color="auto"/>
        <w:left w:val="none" w:sz="0" w:space="0" w:color="auto"/>
        <w:bottom w:val="none" w:sz="0" w:space="0" w:color="auto"/>
        <w:right w:val="none" w:sz="0" w:space="0" w:color="auto"/>
      </w:divBdr>
    </w:div>
    <w:div w:id="493109345">
      <w:bodyDiv w:val="1"/>
      <w:marLeft w:val="0"/>
      <w:marRight w:val="0"/>
      <w:marTop w:val="0"/>
      <w:marBottom w:val="0"/>
      <w:divBdr>
        <w:top w:val="none" w:sz="0" w:space="0" w:color="auto"/>
        <w:left w:val="none" w:sz="0" w:space="0" w:color="auto"/>
        <w:bottom w:val="none" w:sz="0" w:space="0" w:color="auto"/>
        <w:right w:val="none" w:sz="0" w:space="0" w:color="auto"/>
      </w:divBdr>
    </w:div>
    <w:div w:id="493759106">
      <w:bodyDiv w:val="1"/>
      <w:marLeft w:val="0"/>
      <w:marRight w:val="0"/>
      <w:marTop w:val="0"/>
      <w:marBottom w:val="0"/>
      <w:divBdr>
        <w:top w:val="none" w:sz="0" w:space="0" w:color="auto"/>
        <w:left w:val="none" w:sz="0" w:space="0" w:color="auto"/>
        <w:bottom w:val="none" w:sz="0" w:space="0" w:color="auto"/>
        <w:right w:val="none" w:sz="0" w:space="0" w:color="auto"/>
      </w:divBdr>
    </w:div>
    <w:div w:id="495532174">
      <w:bodyDiv w:val="1"/>
      <w:marLeft w:val="0"/>
      <w:marRight w:val="0"/>
      <w:marTop w:val="0"/>
      <w:marBottom w:val="0"/>
      <w:divBdr>
        <w:top w:val="none" w:sz="0" w:space="0" w:color="auto"/>
        <w:left w:val="none" w:sz="0" w:space="0" w:color="auto"/>
        <w:bottom w:val="none" w:sz="0" w:space="0" w:color="auto"/>
        <w:right w:val="none" w:sz="0" w:space="0" w:color="auto"/>
      </w:divBdr>
    </w:div>
    <w:div w:id="499199478">
      <w:bodyDiv w:val="1"/>
      <w:marLeft w:val="0"/>
      <w:marRight w:val="0"/>
      <w:marTop w:val="0"/>
      <w:marBottom w:val="0"/>
      <w:divBdr>
        <w:top w:val="none" w:sz="0" w:space="0" w:color="auto"/>
        <w:left w:val="none" w:sz="0" w:space="0" w:color="auto"/>
        <w:bottom w:val="none" w:sz="0" w:space="0" w:color="auto"/>
        <w:right w:val="none" w:sz="0" w:space="0" w:color="auto"/>
      </w:divBdr>
    </w:div>
    <w:div w:id="503470487">
      <w:bodyDiv w:val="1"/>
      <w:marLeft w:val="0"/>
      <w:marRight w:val="0"/>
      <w:marTop w:val="0"/>
      <w:marBottom w:val="0"/>
      <w:divBdr>
        <w:top w:val="none" w:sz="0" w:space="0" w:color="auto"/>
        <w:left w:val="none" w:sz="0" w:space="0" w:color="auto"/>
        <w:bottom w:val="none" w:sz="0" w:space="0" w:color="auto"/>
        <w:right w:val="none" w:sz="0" w:space="0" w:color="auto"/>
      </w:divBdr>
    </w:div>
    <w:div w:id="507522747">
      <w:bodyDiv w:val="1"/>
      <w:marLeft w:val="0"/>
      <w:marRight w:val="0"/>
      <w:marTop w:val="0"/>
      <w:marBottom w:val="0"/>
      <w:divBdr>
        <w:top w:val="none" w:sz="0" w:space="0" w:color="auto"/>
        <w:left w:val="none" w:sz="0" w:space="0" w:color="auto"/>
        <w:bottom w:val="none" w:sz="0" w:space="0" w:color="auto"/>
        <w:right w:val="none" w:sz="0" w:space="0" w:color="auto"/>
      </w:divBdr>
    </w:div>
    <w:div w:id="510606221">
      <w:bodyDiv w:val="1"/>
      <w:marLeft w:val="0"/>
      <w:marRight w:val="0"/>
      <w:marTop w:val="0"/>
      <w:marBottom w:val="0"/>
      <w:divBdr>
        <w:top w:val="none" w:sz="0" w:space="0" w:color="auto"/>
        <w:left w:val="none" w:sz="0" w:space="0" w:color="auto"/>
        <w:bottom w:val="none" w:sz="0" w:space="0" w:color="auto"/>
        <w:right w:val="none" w:sz="0" w:space="0" w:color="auto"/>
      </w:divBdr>
    </w:div>
    <w:div w:id="510994795">
      <w:bodyDiv w:val="1"/>
      <w:marLeft w:val="0"/>
      <w:marRight w:val="0"/>
      <w:marTop w:val="0"/>
      <w:marBottom w:val="0"/>
      <w:divBdr>
        <w:top w:val="none" w:sz="0" w:space="0" w:color="auto"/>
        <w:left w:val="none" w:sz="0" w:space="0" w:color="auto"/>
        <w:bottom w:val="none" w:sz="0" w:space="0" w:color="auto"/>
        <w:right w:val="none" w:sz="0" w:space="0" w:color="auto"/>
      </w:divBdr>
    </w:div>
    <w:div w:id="523179388">
      <w:bodyDiv w:val="1"/>
      <w:marLeft w:val="0"/>
      <w:marRight w:val="0"/>
      <w:marTop w:val="0"/>
      <w:marBottom w:val="0"/>
      <w:divBdr>
        <w:top w:val="none" w:sz="0" w:space="0" w:color="auto"/>
        <w:left w:val="none" w:sz="0" w:space="0" w:color="auto"/>
        <w:bottom w:val="none" w:sz="0" w:space="0" w:color="auto"/>
        <w:right w:val="none" w:sz="0" w:space="0" w:color="auto"/>
      </w:divBdr>
    </w:div>
    <w:div w:id="523640316">
      <w:bodyDiv w:val="1"/>
      <w:marLeft w:val="0"/>
      <w:marRight w:val="0"/>
      <w:marTop w:val="0"/>
      <w:marBottom w:val="0"/>
      <w:divBdr>
        <w:top w:val="none" w:sz="0" w:space="0" w:color="auto"/>
        <w:left w:val="none" w:sz="0" w:space="0" w:color="auto"/>
        <w:bottom w:val="none" w:sz="0" w:space="0" w:color="auto"/>
        <w:right w:val="none" w:sz="0" w:space="0" w:color="auto"/>
      </w:divBdr>
      <w:divsChild>
        <w:div w:id="1853494354">
          <w:marLeft w:val="0"/>
          <w:marRight w:val="0"/>
          <w:marTop w:val="0"/>
          <w:marBottom w:val="0"/>
          <w:divBdr>
            <w:top w:val="none" w:sz="0" w:space="0" w:color="auto"/>
            <w:left w:val="none" w:sz="0" w:space="0" w:color="auto"/>
            <w:bottom w:val="none" w:sz="0" w:space="0" w:color="auto"/>
            <w:right w:val="none" w:sz="0" w:space="0" w:color="auto"/>
          </w:divBdr>
        </w:div>
      </w:divsChild>
    </w:div>
    <w:div w:id="534655918">
      <w:bodyDiv w:val="1"/>
      <w:marLeft w:val="0"/>
      <w:marRight w:val="0"/>
      <w:marTop w:val="0"/>
      <w:marBottom w:val="0"/>
      <w:divBdr>
        <w:top w:val="none" w:sz="0" w:space="0" w:color="auto"/>
        <w:left w:val="none" w:sz="0" w:space="0" w:color="auto"/>
        <w:bottom w:val="none" w:sz="0" w:space="0" w:color="auto"/>
        <w:right w:val="none" w:sz="0" w:space="0" w:color="auto"/>
      </w:divBdr>
      <w:divsChild>
        <w:div w:id="1930116098">
          <w:marLeft w:val="0"/>
          <w:marRight w:val="0"/>
          <w:marTop w:val="0"/>
          <w:marBottom w:val="0"/>
          <w:divBdr>
            <w:top w:val="none" w:sz="0" w:space="0" w:color="auto"/>
            <w:left w:val="none" w:sz="0" w:space="0" w:color="auto"/>
            <w:bottom w:val="none" w:sz="0" w:space="0" w:color="auto"/>
            <w:right w:val="none" w:sz="0" w:space="0" w:color="auto"/>
          </w:divBdr>
        </w:div>
      </w:divsChild>
    </w:div>
    <w:div w:id="535198776">
      <w:bodyDiv w:val="1"/>
      <w:marLeft w:val="0"/>
      <w:marRight w:val="0"/>
      <w:marTop w:val="0"/>
      <w:marBottom w:val="0"/>
      <w:divBdr>
        <w:top w:val="none" w:sz="0" w:space="0" w:color="auto"/>
        <w:left w:val="none" w:sz="0" w:space="0" w:color="auto"/>
        <w:bottom w:val="none" w:sz="0" w:space="0" w:color="auto"/>
        <w:right w:val="none" w:sz="0" w:space="0" w:color="auto"/>
      </w:divBdr>
      <w:divsChild>
        <w:div w:id="343827767">
          <w:marLeft w:val="0"/>
          <w:marRight w:val="0"/>
          <w:marTop w:val="0"/>
          <w:marBottom w:val="0"/>
          <w:divBdr>
            <w:top w:val="none" w:sz="0" w:space="0" w:color="auto"/>
            <w:left w:val="none" w:sz="0" w:space="0" w:color="auto"/>
            <w:bottom w:val="none" w:sz="0" w:space="0" w:color="auto"/>
            <w:right w:val="none" w:sz="0" w:space="0" w:color="auto"/>
          </w:divBdr>
          <w:divsChild>
            <w:div w:id="258877857">
              <w:marLeft w:val="0"/>
              <w:marRight w:val="0"/>
              <w:marTop w:val="0"/>
              <w:marBottom w:val="0"/>
              <w:divBdr>
                <w:top w:val="none" w:sz="0" w:space="0" w:color="auto"/>
                <w:left w:val="none" w:sz="0" w:space="0" w:color="auto"/>
                <w:bottom w:val="none" w:sz="0" w:space="0" w:color="auto"/>
                <w:right w:val="none" w:sz="0" w:space="0" w:color="auto"/>
              </w:divBdr>
              <w:divsChild>
                <w:div w:id="126971649">
                  <w:marLeft w:val="0"/>
                  <w:marRight w:val="0"/>
                  <w:marTop w:val="0"/>
                  <w:marBottom w:val="0"/>
                  <w:divBdr>
                    <w:top w:val="none" w:sz="0" w:space="0" w:color="auto"/>
                    <w:left w:val="none" w:sz="0" w:space="0" w:color="auto"/>
                    <w:bottom w:val="none" w:sz="0" w:space="0" w:color="auto"/>
                    <w:right w:val="none" w:sz="0" w:space="0" w:color="auto"/>
                  </w:divBdr>
                  <w:divsChild>
                    <w:div w:id="942423108">
                      <w:marLeft w:val="0"/>
                      <w:marRight w:val="0"/>
                      <w:marTop w:val="0"/>
                      <w:marBottom w:val="0"/>
                      <w:divBdr>
                        <w:top w:val="none" w:sz="0" w:space="0" w:color="auto"/>
                        <w:left w:val="none" w:sz="0" w:space="0" w:color="auto"/>
                        <w:bottom w:val="none" w:sz="0" w:space="0" w:color="auto"/>
                        <w:right w:val="none" w:sz="0" w:space="0" w:color="auto"/>
                      </w:divBdr>
                      <w:divsChild>
                        <w:div w:id="815994332">
                          <w:marLeft w:val="0"/>
                          <w:marRight w:val="0"/>
                          <w:marTop w:val="0"/>
                          <w:marBottom w:val="0"/>
                          <w:divBdr>
                            <w:top w:val="none" w:sz="0" w:space="0" w:color="auto"/>
                            <w:left w:val="none" w:sz="0" w:space="0" w:color="auto"/>
                            <w:bottom w:val="none" w:sz="0" w:space="0" w:color="auto"/>
                            <w:right w:val="none" w:sz="0" w:space="0" w:color="auto"/>
                          </w:divBdr>
                          <w:divsChild>
                            <w:div w:id="242691160">
                              <w:marLeft w:val="0"/>
                              <w:marRight w:val="0"/>
                              <w:marTop w:val="0"/>
                              <w:marBottom w:val="0"/>
                              <w:divBdr>
                                <w:top w:val="none" w:sz="0" w:space="0" w:color="auto"/>
                                <w:left w:val="none" w:sz="0" w:space="0" w:color="auto"/>
                                <w:bottom w:val="none" w:sz="0" w:space="0" w:color="auto"/>
                                <w:right w:val="none" w:sz="0" w:space="0" w:color="auto"/>
                              </w:divBdr>
                              <w:divsChild>
                                <w:div w:id="918707584">
                                  <w:marLeft w:val="0"/>
                                  <w:marRight w:val="0"/>
                                  <w:marTop w:val="0"/>
                                  <w:marBottom w:val="0"/>
                                  <w:divBdr>
                                    <w:top w:val="none" w:sz="0" w:space="0" w:color="auto"/>
                                    <w:left w:val="none" w:sz="0" w:space="0" w:color="auto"/>
                                    <w:bottom w:val="none" w:sz="0" w:space="0" w:color="auto"/>
                                    <w:right w:val="none" w:sz="0" w:space="0" w:color="auto"/>
                                  </w:divBdr>
                                  <w:divsChild>
                                    <w:div w:id="1296522311">
                                      <w:marLeft w:val="0"/>
                                      <w:marRight w:val="0"/>
                                      <w:marTop w:val="0"/>
                                      <w:marBottom w:val="0"/>
                                      <w:divBdr>
                                        <w:top w:val="none" w:sz="0" w:space="0" w:color="auto"/>
                                        <w:left w:val="none" w:sz="0" w:space="0" w:color="auto"/>
                                        <w:bottom w:val="none" w:sz="0" w:space="0" w:color="auto"/>
                                        <w:right w:val="none" w:sz="0" w:space="0" w:color="auto"/>
                                      </w:divBdr>
                                      <w:divsChild>
                                        <w:div w:id="816646910">
                                          <w:marLeft w:val="0"/>
                                          <w:marRight w:val="0"/>
                                          <w:marTop w:val="100"/>
                                          <w:marBottom w:val="100"/>
                                          <w:divBdr>
                                            <w:top w:val="none" w:sz="0" w:space="0" w:color="auto"/>
                                            <w:left w:val="none" w:sz="0" w:space="0" w:color="auto"/>
                                            <w:bottom w:val="none" w:sz="0" w:space="0" w:color="auto"/>
                                            <w:right w:val="none" w:sz="0" w:space="0" w:color="auto"/>
                                          </w:divBdr>
                                          <w:divsChild>
                                            <w:div w:id="1973485844">
                                              <w:marLeft w:val="660"/>
                                              <w:marRight w:val="660"/>
                                              <w:marTop w:val="0"/>
                                              <w:marBottom w:val="360"/>
                                              <w:divBdr>
                                                <w:top w:val="none" w:sz="0" w:space="0" w:color="auto"/>
                                                <w:left w:val="none" w:sz="0" w:space="0" w:color="auto"/>
                                                <w:bottom w:val="none" w:sz="0" w:space="0" w:color="auto"/>
                                                <w:right w:val="none" w:sz="0" w:space="0" w:color="auto"/>
                                              </w:divBdr>
                                              <w:divsChild>
                                                <w:div w:id="148835749">
                                                  <w:marLeft w:val="0"/>
                                                  <w:marRight w:val="0"/>
                                                  <w:marTop w:val="0"/>
                                                  <w:marBottom w:val="0"/>
                                                  <w:divBdr>
                                                    <w:top w:val="none" w:sz="0" w:space="0" w:color="auto"/>
                                                    <w:left w:val="none" w:sz="0" w:space="0" w:color="auto"/>
                                                    <w:bottom w:val="none" w:sz="0" w:space="0" w:color="auto"/>
                                                    <w:right w:val="none" w:sz="0" w:space="0" w:color="auto"/>
                                                  </w:divBdr>
                                                  <w:divsChild>
                                                    <w:div w:id="1519462416">
                                                      <w:marLeft w:val="0"/>
                                                      <w:marRight w:val="0"/>
                                                      <w:marTop w:val="0"/>
                                                      <w:marBottom w:val="0"/>
                                                      <w:divBdr>
                                                        <w:top w:val="none" w:sz="0" w:space="0" w:color="auto"/>
                                                        <w:left w:val="none" w:sz="0" w:space="0" w:color="auto"/>
                                                        <w:bottom w:val="none" w:sz="0" w:space="0" w:color="auto"/>
                                                        <w:right w:val="none" w:sz="0" w:space="0" w:color="auto"/>
                                                      </w:divBdr>
                                                      <w:divsChild>
                                                        <w:div w:id="382564046">
                                                          <w:marLeft w:val="0"/>
                                                          <w:marRight w:val="0"/>
                                                          <w:marTop w:val="0"/>
                                                          <w:marBottom w:val="0"/>
                                                          <w:divBdr>
                                                            <w:top w:val="none" w:sz="0" w:space="0" w:color="auto"/>
                                                            <w:left w:val="none" w:sz="0" w:space="0" w:color="auto"/>
                                                            <w:bottom w:val="none" w:sz="0" w:space="0" w:color="auto"/>
                                                            <w:right w:val="none" w:sz="0" w:space="0" w:color="auto"/>
                                                          </w:divBdr>
                                                          <w:divsChild>
                                                            <w:div w:id="14051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822211">
                                              <w:marLeft w:val="480"/>
                                              <w:marRight w:val="480"/>
                                              <w:marTop w:val="100"/>
                                              <w:marBottom w:val="0"/>
                                              <w:divBdr>
                                                <w:top w:val="none" w:sz="0" w:space="0" w:color="auto"/>
                                                <w:left w:val="none" w:sz="0" w:space="0" w:color="auto"/>
                                                <w:bottom w:val="none" w:sz="0" w:space="0" w:color="auto"/>
                                                <w:right w:val="none" w:sz="0" w:space="0" w:color="auto"/>
                                              </w:divBdr>
                                              <w:divsChild>
                                                <w:div w:id="609820969">
                                                  <w:marLeft w:val="0"/>
                                                  <w:marRight w:val="0"/>
                                                  <w:marTop w:val="0"/>
                                                  <w:marBottom w:val="0"/>
                                                  <w:divBdr>
                                                    <w:top w:val="none" w:sz="0" w:space="0" w:color="auto"/>
                                                    <w:left w:val="none" w:sz="0" w:space="0" w:color="auto"/>
                                                    <w:bottom w:val="none" w:sz="0" w:space="0" w:color="auto"/>
                                                    <w:right w:val="none" w:sz="0" w:space="0" w:color="auto"/>
                                                  </w:divBdr>
                                                  <w:divsChild>
                                                    <w:div w:id="1736930320">
                                                      <w:marLeft w:val="0"/>
                                                      <w:marRight w:val="0"/>
                                                      <w:marTop w:val="0"/>
                                                      <w:marBottom w:val="0"/>
                                                      <w:divBdr>
                                                        <w:top w:val="single" w:sz="6" w:space="0" w:color="auto"/>
                                                        <w:left w:val="single" w:sz="6" w:space="0" w:color="auto"/>
                                                        <w:bottom w:val="single" w:sz="6" w:space="0" w:color="auto"/>
                                                        <w:right w:val="single" w:sz="6" w:space="0" w:color="auto"/>
                                                      </w:divBdr>
                                                      <w:divsChild>
                                                        <w:div w:id="1233002911">
                                                          <w:marLeft w:val="0"/>
                                                          <w:marRight w:val="0"/>
                                                          <w:marTop w:val="0"/>
                                                          <w:marBottom w:val="0"/>
                                                          <w:divBdr>
                                                            <w:top w:val="none" w:sz="0" w:space="0" w:color="auto"/>
                                                            <w:left w:val="none" w:sz="0" w:space="0" w:color="auto"/>
                                                            <w:bottom w:val="none" w:sz="0" w:space="0" w:color="auto"/>
                                                            <w:right w:val="none" w:sz="0" w:space="0" w:color="auto"/>
                                                          </w:divBdr>
                                                          <w:divsChild>
                                                            <w:div w:id="19611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0822646">
      <w:bodyDiv w:val="1"/>
      <w:marLeft w:val="0"/>
      <w:marRight w:val="0"/>
      <w:marTop w:val="0"/>
      <w:marBottom w:val="0"/>
      <w:divBdr>
        <w:top w:val="none" w:sz="0" w:space="0" w:color="auto"/>
        <w:left w:val="none" w:sz="0" w:space="0" w:color="auto"/>
        <w:bottom w:val="none" w:sz="0" w:space="0" w:color="auto"/>
        <w:right w:val="none" w:sz="0" w:space="0" w:color="auto"/>
      </w:divBdr>
    </w:div>
    <w:div w:id="570698595">
      <w:bodyDiv w:val="1"/>
      <w:marLeft w:val="0"/>
      <w:marRight w:val="0"/>
      <w:marTop w:val="0"/>
      <w:marBottom w:val="0"/>
      <w:divBdr>
        <w:top w:val="none" w:sz="0" w:space="0" w:color="auto"/>
        <w:left w:val="none" w:sz="0" w:space="0" w:color="auto"/>
        <w:bottom w:val="none" w:sz="0" w:space="0" w:color="auto"/>
        <w:right w:val="none" w:sz="0" w:space="0" w:color="auto"/>
      </w:divBdr>
    </w:div>
    <w:div w:id="573777781">
      <w:bodyDiv w:val="1"/>
      <w:marLeft w:val="0"/>
      <w:marRight w:val="0"/>
      <w:marTop w:val="0"/>
      <w:marBottom w:val="0"/>
      <w:divBdr>
        <w:top w:val="none" w:sz="0" w:space="0" w:color="auto"/>
        <w:left w:val="none" w:sz="0" w:space="0" w:color="auto"/>
        <w:bottom w:val="none" w:sz="0" w:space="0" w:color="auto"/>
        <w:right w:val="none" w:sz="0" w:space="0" w:color="auto"/>
      </w:divBdr>
    </w:div>
    <w:div w:id="583150366">
      <w:bodyDiv w:val="1"/>
      <w:marLeft w:val="0"/>
      <w:marRight w:val="0"/>
      <w:marTop w:val="0"/>
      <w:marBottom w:val="0"/>
      <w:divBdr>
        <w:top w:val="none" w:sz="0" w:space="0" w:color="auto"/>
        <w:left w:val="none" w:sz="0" w:space="0" w:color="auto"/>
        <w:bottom w:val="none" w:sz="0" w:space="0" w:color="auto"/>
        <w:right w:val="none" w:sz="0" w:space="0" w:color="auto"/>
      </w:divBdr>
    </w:div>
    <w:div w:id="595867225">
      <w:bodyDiv w:val="1"/>
      <w:marLeft w:val="0"/>
      <w:marRight w:val="0"/>
      <w:marTop w:val="0"/>
      <w:marBottom w:val="0"/>
      <w:divBdr>
        <w:top w:val="none" w:sz="0" w:space="0" w:color="auto"/>
        <w:left w:val="none" w:sz="0" w:space="0" w:color="auto"/>
        <w:bottom w:val="none" w:sz="0" w:space="0" w:color="auto"/>
        <w:right w:val="none" w:sz="0" w:space="0" w:color="auto"/>
      </w:divBdr>
    </w:div>
    <w:div w:id="600572393">
      <w:bodyDiv w:val="1"/>
      <w:marLeft w:val="0"/>
      <w:marRight w:val="0"/>
      <w:marTop w:val="0"/>
      <w:marBottom w:val="0"/>
      <w:divBdr>
        <w:top w:val="none" w:sz="0" w:space="0" w:color="auto"/>
        <w:left w:val="none" w:sz="0" w:space="0" w:color="auto"/>
        <w:bottom w:val="none" w:sz="0" w:space="0" w:color="auto"/>
        <w:right w:val="none" w:sz="0" w:space="0" w:color="auto"/>
      </w:divBdr>
      <w:divsChild>
        <w:div w:id="2107725887">
          <w:marLeft w:val="0"/>
          <w:marRight w:val="0"/>
          <w:marTop w:val="0"/>
          <w:marBottom w:val="0"/>
          <w:divBdr>
            <w:top w:val="none" w:sz="0" w:space="0" w:color="auto"/>
            <w:left w:val="none" w:sz="0" w:space="0" w:color="auto"/>
            <w:bottom w:val="none" w:sz="0" w:space="0" w:color="auto"/>
            <w:right w:val="none" w:sz="0" w:space="0" w:color="auto"/>
          </w:divBdr>
          <w:divsChild>
            <w:div w:id="2019849034">
              <w:marLeft w:val="0"/>
              <w:marRight w:val="0"/>
              <w:marTop w:val="0"/>
              <w:marBottom w:val="150"/>
              <w:divBdr>
                <w:top w:val="none" w:sz="0" w:space="0" w:color="auto"/>
                <w:left w:val="none" w:sz="0" w:space="0" w:color="auto"/>
                <w:bottom w:val="none" w:sz="0" w:space="0" w:color="auto"/>
                <w:right w:val="none" w:sz="0" w:space="0" w:color="auto"/>
              </w:divBdr>
            </w:div>
          </w:divsChild>
        </w:div>
        <w:div w:id="589390791">
          <w:marLeft w:val="0"/>
          <w:marRight w:val="0"/>
          <w:marTop w:val="0"/>
          <w:marBottom w:val="0"/>
          <w:divBdr>
            <w:top w:val="none" w:sz="0" w:space="0" w:color="auto"/>
            <w:left w:val="none" w:sz="0" w:space="0" w:color="auto"/>
            <w:bottom w:val="none" w:sz="0" w:space="0" w:color="auto"/>
            <w:right w:val="none" w:sz="0" w:space="0" w:color="auto"/>
          </w:divBdr>
          <w:divsChild>
            <w:div w:id="1564586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5695777">
      <w:bodyDiv w:val="1"/>
      <w:marLeft w:val="0"/>
      <w:marRight w:val="0"/>
      <w:marTop w:val="0"/>
      <w:marBottom w:val="0"/>
      <w:divBdr>
        <w:top w:val="none" w:sz="0" w:space="0" w:color="auto"/>
        <w:left w:val="none" w:sz="0" w:space="0" w:color="auto"/>
        <w:bottom w:val="none" w:sz="0" w:space="0" w:color="auto"/>
        <w:right w:val="none" w:sz="0" w:space="0" w:color="auto"/>
      </w:divBdr>
    </w:div>
    <w:div w:id="623345148">
      <w:bodyDiv w:val="1"/>
      <w:marLeft w:val="0"/>
      <w:marRight w:val="0"/>
      <w:marTop w:val="0"/>
      <w:marBottom w:val="0"/>
      <w:divBdr>
        <w:top w:val="none" w:sz="0" w:space="0" w:color="auto"/>
        <w:left w:val="none" w:sz="0" w:space="0" w:color="auto"/>
        <w:bottom w:val="none" w:sz="0" w:space="0" w:color="auto"/>
        <w:right w:val="none" w:sz="0" w:space="0" w:color="auto"/>
      </w:divBdr>
    </w:div>
    <w:div w:id="629021326">
      <w:bodyDiv w:val="1"/>
      <w:marLeft w:val="0"/>
      <w:marRight w:val="0"/>
      <w:marTop w:val="0"/>
      <w:marBottom w:val="0"/>
      <w:divBdr>
        <w:top w:val="none" w:sz="0" w:space="0" w:color="auto"/>
        <w:left w:val="none" w:sz="0" w:space="0" w:color="auto"/>
        <w:bottom w:val="none" w:sz="0" w:space="0" w:color="auto"/>
        <w:right w:val="none" w:sz="0" w:space="0" w:color="auto"/>
      </w:divBdr>
      <w:divsChild>
        <w:div w:id="2098820934">
          <w:marLeft w:val="0"/>
          <w:marRight w:val="0"/>
          <w:marTop w:val="0"/>
          <w:marBottom w:val="375"/>
          <w:divBdr>
            <w:top w:val="none" w:sz="0" w:space="0" w:color="auto"/>
            <w:left w:val="none" w:sz="0" w:space="0" w:color="auto"/>
            <w:bottom w:val="none" w:sz="0" w:space="0" w:color="auto"/>
            <w:right w:val="none" w:sz="0" w:space="0" w:color="auto"/>
          </w:divBdr>
        </w:div>
      </w:divsChild>
    </w:div>
    <w:div w:id="629090166">
      <w:bodyDiv w:val="1"/>
      <w:marLeft w:val="0"/>
      <w:marRight w:val="0"/>
      <w:marTop w:val="0"/>
      <w:marBottom w:val="0"/>
      <w:divBdr>
        <w:top w:val="none" w:sz="0" w:space="0" w:color="auto"/>
        <w:left w:val="none" w:sz="0" w:space="0" w:color="auto"/>
        <w:bottom w:val="none" w:sz="0" w:space="0" w:color="auto"/>
        <w:right w:val="none" w:sz="0" w:space="0" w:color="auto"/>
      </w:divBdr>
    </w:div>
    <w:div w:id="630671201">
      <w:bodyDiv w:val="1"/>
      <w:marLeft w:val="0"/>
      <w:marRight w:val="0"/>
      <w:marTop w:val="0"/>
      <w:marBottom w:val="0"/>
      <w:divBdr>
        <w:top w:val="none" w:sz="0" w:space="0" w:color="auto"/>
        <w:left w:val="none" w:sz="0" w:space="0" w:color="auto"/>
        <w:bottom w:val="none" w:sz="0" w:space="0" w:color="auto"/>
        <w:right w:val="none" w:sz="0" w:space="0" w:color="auto"/>
      </w:divBdr>
      <w:divsChild>
        <w:div w:id="182204663">
          <w:marLeft w:val="0"/>
          <w:marRight w:val="0"/>
          <w:marTop w:val="0"/>
          <w:marBottom w:val="0"/>
          <w:divBdr>
            <w:top w:val="none" w:sz="0" w:space="0" w:color="auto"/>
            <w:left w:val="none" w:sz="0" w:space="0" w:color="auto"/>
            <w:bottom w:val="none" w:sz="0" w:space="0" w:color="auto"/>
            <w:right w:val="none" w:sz="0" w:space="0" w:color="auto"/>
          </w:divBdr>
          <w:divsChild>
            <w:div w:id="391346338">
              <w:marLeft w:val="0"/>
              <w:marRight w:val="0"/>
              <w:marTop w:val="0"/>
              <w:marBottom w:val="150"/>
              <w:divBdr>
                <w:top w:val="none" w:sz="0" w:space="0" w:color="auto"/>
                <w:left w:val="none" w:sz="0" w:space="0" w:color="auto"/>
                <w:bottom w:val="none" w:sz="0" w:space="0" w:color="auto"/>
                <w:right w:val="none" w:sz="0" w:space="0" w:color="auto"/>
              </w:divBdr>
            </w:div>
          </w:divsChild>
        </w:div>
        <w:div w:id="701632060">
          <w:marLeft w:val="0"/>
          <w:marRight w:val="0"/>
          <w:marTop w:val="0"/>
          <w:marBottom w:val="0"/>
          <w:divBdr>
            <w:top w:val="none" w:sz="0" w:space="0" w:color="auto"/>
            <w:left w:val="none" w:sz="0" w:space="0" w:color="auto"/>
            <w:bottom w:val="none" w:sz="0" w:space="0" w:color="auto"/>
            <w:right w:val="none" w:sz="0" w:space="0" w:color="auto"/>
          </w:divBdr>
          <w:divsChild>
            <w:div w:id="200123147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34139114">
      <w:bodyDiv w:val="1"/>
      <w:marLeft w:val="0"/>
      <w:marRight w:val="0"/>
      <w:marTop w:val="0"/>
      <w:marBottom w:val="0"/>
      <w:divBdr>
        <w:top w:val="none" w:sz="0" w:space="0" w:color="auto"/>
        <w:left w:val="none" w:sz="0" w:space="0" w:color="auto"/>
        <w:bottom w:val="none" w:sz="0" w:space="0" w:color="auto"/>
        <w:right w:val="none" w:sz="0" w:space="0" w:color="auto"/>
      </w:divBdr>
    </w:div>
    <w:div w:id="634525863">
      <w:bodyDiv w:val="1"/>
      <w:marLeft w:val="0"/>
      <w:marRight w:val="0"/>
      <w:marTop w:val="0"/>
      <w:marBottom w:val="0"/>
      <w:divBdr>
        <w:top w:val="none" w:sz="0" w:space="0" w:color="auto"/>
        <w:left w:val="none" w:sz="0" w:space="0" w:color="auto"/>
        <w:bottom w:val="none" w:sz="0" w:space="0" w:color="auto"/>
        <w:right w:val="none" w:sz="0" w:space="0" w:color="auto"/>
      </w:divBdr>
    </w:div>
    <w:div w:id="643848824">
      <w:bodyDiv w:val="1"/>
      <w:marLeft w:val="0"/>
      <w:marRight w:val="0"/>
      <w:marTop w:val="0"/>
      <w:marBottom w:val="0"/>
      <w:divBdr>
        <w:top w:val="none" w:sz="0" w:space="0" w:color="auto"/>
        <w:left w:val="none" w:sz="0" w:space="0" w:color="auto"/>
        <w:bottom w:val="none" w:sz="0" w:space="0" w:color="auto"/>
        <w:right w:val="none" w:sz="0" w:space="0" w:color="auto"/>
      </w:divBdr>
    </w:div>
    <w:div w:id="646014477">
      <w:bodyDiv w:val="1"/>
      <w:marLeft w:val="0"/>
      <w:marRight w:val="0"/>
      <w:marTop w:val="0"/>
      <w:marBottom w:val="0"/>
      <w:divBdr>
        <w:top w:val="none" w:sz="0" w:space="0" w:color="auto"/>
        <w:left w:val="none" w:sz="0" w:space="0" w:color="auto"/>
        <w:bottom w:val="none" w:sz="0" w:space="0" w:color="auto"/>
        <w:right w:val="none" w:sz="0" w:space="0" w:color="auto"/>
      </w:divBdr>
    </w:div>
    <w:div w:id="662120382">
      <w:bodyDiv w:val="1"/>
      <w:marLeft w:val="0"/>
      <w:marRight w:val="0"/>
      <w:marTop w:val="0"/>
      <w:marBottom w:val="0"/>
      <w:divBdr>
        <w:top w:val="none" w:sz="0" w:space="0" w:color="auto"/>
        <w:left w:val="none" w:sz="0" w:space="0" w:color="auto"/>
        <w:bottom w:val="none" w:sz="0" w:space="0" w:color="auto"/>
        <w:right w:val="none" w:sz="0" w:space="0" w:color="auto"/>
      </w:divBdr>
    </w:div>
    <w:div w:id="670988280">
      <w:bodyDiv w:val="1"/>
      <w:marLeft w:val="0"/>
      <w:marRight w:val="0"/>
      <w:marTop w:val="0"/>
      <w:marBottom w:val="0"/>
      <w:divBdr>
        <w:top w:val="none" w:sz="0" w:space="0" w:color="auto"/>
        <w:left w:val="none" w:sz="0" w:space="0" w:color="auto"/>
        <w:bottom w:val="none" w:sz="0" w:space="0" w:color="auto"/>
        <w:right w:val="none" w:sz="0" w:space="0" w:color="auto"/>
      </w:divBdr>
      <w:divsChild>
        <w:div w:id="2089960977">
          <w:marLeft w:val="0"/>
          <w:marRight w:val="0"/>
          <w:marTop w:val="0"/>
          <w:marBottom w:val="0"/>
          <w:divBdr>
            <w:top w:val="none" w:sz="0" w:space="0" w:color="auto"/>
            <w:left w:val="none" w:sz="0" w:space="0" w:color="auto"/>
            <w:bottom w:val="none" w:sz="0" w:space="0" w:color="auto"/>
            <w:right w:val="none" w:sz="0" w:space="0" w:color="auto"/>
          </w:divBdr>
          <w:divsChild>
            <w:div w:id="16398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08667">
      <w:bodyDiv w:val="1"/>
      <w:marLeft w:val="0"/>
      <w:marRight w:val="0"/>
      <w:marTop w:val="0"/>
      <w:marBottom w:val="0"/>
      <w:divBdr>
        <w:top w:val="none" w:sz="0" w:space="0" w:color="auto"/>
        <w:left w:val="none" w:sz="0" w:space="0" w:color="auto"/>
        <w:bottom w:val="none" w:sz="0" w:space="0" w:color="auto"/>
        <w:right w:val="none" w:sz="0" w:space="0" w:color="auto"/>
      </w:divBdr>
    </w:div>
    <w:div w:id="679160478">
      <w:bodyDiv w:val="1"/>
      <w:marLeft w:val="0"/>
      <w:marRight w:val="0"/>
      <w:marTop w:val="0"/>
      <w:marBottom w:val="0"/>
      <w:divBdr>
        <w:top w:val="none" w:sz="0" w:space="0" w:color="auto"/>
        <w:left w:val="none" w:sz="0" w:space="0" w:color="auto"/>
        <w:bottom w:val="none" w:sz="0" w:space="0" w:color="auto"/>
        <w:right w:val="none" w:sz="0" w:space="0" w:color="auto"/>
      </w:divBdr>
    </w:div>
    <w:div w:id="690035656">
      <w:bodyDiv w:val="1"/>
      <w:marLeft w:val="0"/>
      <w:marRight w:val="0"/>
      <w:marTop w:val="0"/>
      <w:marBottom w:val="0"/>
      <w:divBdr>
        <w:top w:val="none" w:sz="0" w:space="0" w:color="auto"/>
        <w:left w:val="none" w:sz="0" w:space="0" w:color="auto"/>
        <w:bottom w:val="none" w:sz="0" w:space="0" w:color="auto"/>
        <w:right w:val="none" w:sz="0" w:space="0" w:color="auto"/>
      </w:divBdr>
    </w:div>
    <w:div w:id="697585584">
      <w:bodyDiv w:val="1"/>
      <w:marLeft w:val="0"/>
      <w:marRight w:val="0"/>
      <w:marTop w:val="0"/>
      <w:marBottom w:val="0"/>
      <w:divBdr>
        <w:top w:val="none" w:sz="0" w:space="0" w:color="auto"/>
        <w:left w:val="none" w:sz="0" w:space="0" w:color="auto"/>
        <w:bottom w:val="none" w:sz="0" w:space="0" w:color="auto"/>
        <w:right w:val="none" w:sz="0" w:space="0" w:color="auto"/>
      </w:divBdr>
    </w:div>
    <w:div w:id="712651478">
      <w:bodyDiv w:val="1"/>
      <w:marLeft w:val="0"/>
      <w:marRight w:val="0"/>
      <w:marTop w:val="0"/>
      <w:marBottom w:val="0"/>
      <w:divBdr>
        <w:top w:val="none" w:sz="0" w:space="0" w:color="auto"/>
        <w:left w:val="none" w:sz="0" w:space="0" w:color="auto"/>
        <w:bottom w:val="none" w:sz="0" w:space="0" w:color="auto"/>
        <w:right w:val="none" w:sz="0" w:space="0" w:color="auto"/>
      </w:divBdr>
    </w:div>
    <w:div w:id="713695061">
      <w:bodyDiv w:val="1"/>
      <w:marLeft w:val="0"/>
      <w:marRight w:val="0"/>
      <w:marTop w:val="0"/>
      <w:marBottom w:val="0"/>
      <w:divBdr>
        <w:top w:val="none" w:sz="0" w:space="0" w:color="auto"/>
        <w:left w:val="none" w:sz="0" w:space="0" w:color="auto"/>
        <w:bottom w:val="none" w:sz="0" w:space="0" w:color="auto"/>
        <w:right w:val="none" w:sz="0" w:space="0" w:color="auto"/>
      </w:divBdr>
    </w:div>
    <w:div w:id="721834405">
      <w:bodyDiv w:val="1"/>
      <w:marLeft w:val="0"/>
      <w:marRight w:val="0"/>
      <w:marTop w:val="0"/>
      <w:marBottom w:val="0"/>
      <w:divBdr>
        <w:top w:val="none" w:sz="0" w:space="0" w:color="auto"/>
        <w:left w:val="none" w:sz="0" w:space="0" w:color="auto"/>
        <w:bottom w:val="none" w:sz="0" w:space="0" w:color="auto"/>
        <w:right w:val="none" w:sz="0" w:space="0" w:color="auto"/>
      </w:divBdr>
    </w:div>
    <w:div w:id="736826861">
      <w:bodyDiv w:val="1"/>
      <w:marLeft w:val="0"/>
      <w:marRight w:val="0"/>
      <w:marTop w:val="0"/>
      <w:marBottom w:val="0"/>
      <w:divBdr>
        <w:top w:val="none" w:sz="0" w:space="0" w:color="auto"/>
        <w:left w:val="none" w:sz="0" w:space="0" w:color="auto"/>
        <w:bottom w:val="none" w:sz="0" w:space="0" w:color="auto"/>
        <w:right w:val="none" w:sz="0" w:space="0" w:color="auto"/>
      </w:divBdr>
    </w:div>
    <w:div w:id="737940424">
      <w:bodyDiv w:val="1"/>
      <w:marLeft w:val="0"/>
      <w:marRight w:val="0"/>
      <w:marTop w:val="0"/>
      <w:marBottom w:val="0"/>
      <w:divBdr>
        <w:top w:val="none" w:sz="0" w:space="0" w:color="auto"/>
        <w:left w:val="none" w:sz="0" w:space="0" w:color="auto"/>
        <w:bottom w:val="none" w:sz="0" w:space="0" w:color="auto"/>
        <w:right w:val="none" w:sz="0" w:space="0" w:color="auto"/>
      </w:divBdr>
    </w:div>
    <w:div w:id="767966993">
      <w:bodyDiv w:val="1"/>
      <w:marLeft w:val="0"/>
      <w:marRight w:val="0"/>
      <w:marTop w:val="0"/>
      <w:marBottom w:val="0"/>
      <w:divBdr>
        <w:top w:val="none" w:sz="0" w:space="0" w:color="auto"/>
        <w:left w:val="none" w:sz="0" w:space="0" w:color="auto"/>
        <w:bottom w:val="none" w:sz="0" w:space="0" w:color="auto"/>
        <w:right w:val="none" w:sz="0" w:space="0" w:color="auto"/>
      </w:divBdr>
    </w:div>
    <w:div w:id="771440665">
      <w:bodyDiv w:val="1"/>
      <w:marLeft w:val="0"/>
      <w:marRight w:val="0"/>
      <w:marTop w:val="0"/>
      <w:marBottom w:val="0"/>
      <w:divBdr>
        <w:top w:val="none" w:sz="0" w:space="0" w:color="auto"/>
        <w:left w:val="none" w:sz="0" w:space="0" w:color="auto"/>
        <w:bottom w:val="none" w:sz="0" w:space="0" w:color="auto"/>
        <w:right w:val="none" w:sz="0" w:space="0" w:color="auto"/>
      </w:divBdr>
    </w:div>
    <w:div w:id="771779327">
      <w:bodyDiv w:val="1"/>
      <w:marLeft w:val="0"/>
      <w:marRight w:val="0"/>
      <w:marTop w:val="0"/>
      <w:marBottom w:val="0"/>
      <w:divBdr>
        <w:top w:val="none" w:sz="0" w:space="0" w:color="auto"/>
        <w:left w:val="none" w:sz="0" w:space="0" w:color="auto"/>
        <w:bottom w:val="none" w:sz="0" w:space="0" w:color="auto"/>
        <w:right w:val="none" w:sz="0" w:space="0" w:color="auto"/>
      </w:divBdr>
    </w:div>
    <w:div w:id="772897749">
      <w:bodyDiv w:val="1"/>
      <w:marLeft w:val="0"/>
      <w:marRight w:val="0"/>
      <w:marTop w:val="0"/>
      <w:marBottom w:val="0"/>
      <w:divBdr>
        <w:top w:val="none" w:sz="0" w:space="0" w:color="auto"/>
        <w:left w:val="none" w:sz="0" w:space="0" w:color="auto"/>
        <w:bottom w:val="none" w:sz="0" w:space="0" w:color="auto"/>
        <w:right w:val="none" w:sz="0" w:space="0" w:color="auto"/>
      </w:divBdr>
    </w:div>
    <w:div w:id="776945984">
      <w:bodyDiv w:val="1"/>
      <w:marLeft w:val="0"/>
      <w:marRight w:val="0"/>
      <w:marTop w:val="0"/>
      <w:marBottom w:val="0"/>
      <w:divBdr>
        <w:top w:val="none" w:sz="0" w:space="0" w:color="auto"/>
        <w:left w:val="none" w:sz="0" w:space="0" w:color="auto"/>
        <w:bottom w:val="none" w:sz="0" w:space="0" w:color="auto"/>
        <w:right w:val="none" w:sz="0" w:space="0" w:color="auto"/>
      </w:divBdr>
    </w:div>
    <w:div w:id="788739865">
      <w:bodyDiv w:val="1"/>
      <w:marLeft w:val="0"/>
      <w:marRight w:val="0"/>
      <w:marTop w:val="0"/>
      <w:marBottom w:val="0"/>
      <w:divBdr>
        <w:top w:val="none" w:sz="0" w:space="0" w:color="auto"/>
        <w:left w:val="none" w:sz="0" w:space="0" w:color="auto"/>
        <w:bottom w:val="none" w:sz="0" w:space="0" w:color="auto"/>
        <w:right w:val="none" w:sz="0" w:space="0" w:color="auto"/>
      </w:divBdr>
      <w:divsChild>
        <w:div w:id="792292251">
          <w:marLeft w:val="0"/>
          <w:marRight w:val="0"/>
          <w:marTop w:val="0"/>
          <w:marBottom w:val="0"/>
          <w:divBdr>
            <w:top w:val="none" w:sz="0" w:space="0" w:color="auto"/>
            <w:left w:val="none" w:sz="0" w:space="0" w:color="auto"/>
            <w:bottom w:val="none" w:sz="0" w:space="0" w:color="auto"/>
            <w:right w:val="none" w:sz="0" w:space="0" w:color="auto"/>
          </w:divBdr>
          <w:divsChild>
            <w:div w:id="16352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3980">
      <w:bodyDiv w:val="1"/>
      <w:marLeft w:val="0"/>
      <w:marRight w:val="0"/>
      <w:marTop w:val="0"/>
      <w:marBottom w:val="0"/>
      <w:divBdr>
        <w:top w:val="none" w:sz="0" w:space="0" w:color="auto"/>
        <w:left w:val="none" w:sz="0" w:space="0" w:color="auto"/>
        <w:bottom w:val="none" w:sz="0" w:space="0" w:color="auto"/>
        <w:right w:val="none" w:sz="0" w:space="0" w:color="auto"/>
      </w:divBdr>
    </w:div>
    <w:div w:id="804467353">
      <w:bodyDiv w:val="1"/>
      <w:marLeft w:val="0"/>
      <w:marRight w:val="0"/>
      <w:marTop w:val="0"/>
      <w:marBottom w:val="0"/>
      <w:divBdr>
        <w:top w:val="none" w:sz="0" w:space="0" w:color="auto"/>
        <w:left w:val="none" w:sz="0" w:space="0" w:color="auto"/>
        <w:bottom w:val="none" w:sz="0" w:space="0" w:color="auto"/>
        <w:right w:val="none" w:sz="0" w:space="0" w:color="auto"/>
      </w:divBdr>
    </w:div>
    <w:div w:id="805587227">
      <w:bodyDiv w:val="1"/>
      <w:marLeft w:val="0"/>
      <w:marRight w:val="0"/>
      <w:marTop w:val="0"/>
      <w:marBottom w:val="0"/>
      <w:divBdr>
        <w:top w:val="none" w:sz="0" w:space="0" w:color="auto"/>
        <w:left w:val="none" w:sz="0" w:space="0" w:color="auto"/>
        <w:bottom w:val="none" w:sz="0" w:space="0" w:color="auto"/>
        <w:right w:val="none" w:sz="0" w:space="0" w:color="auto"/>
      </w:divBdr>
    </w:div>
    <w:div w:id="812023723">
      <w:bodyDiv w:val="1"/>
      <w:marLeft w:val="0"/>
      <w:marRight w:val="0"/>
      <w:marTop w:val="0"/>
      <w:marBottom w:val="0"/>
      <w:divBdr>
        <w:top w:val="none" w:sz="0" w:space="0" w:color="auto"/>
        <w:left w:val="none" w:sz="0" w:space="0" w:color="auto"/>
        <w:bottom w:val="none" w:sz="0" w:space="0" w:color="auto"/>
        <w:right w:val="none" w:sz="0" w:space="0" w:color="auto"/>
      </w:divBdr>
      <w:divsChild>
        <w:div w:id="2107728053">
          <w:marLeft w:val="0"/>
          <w:marRight w:val="0"/>
          <w:marTop w:val="0"/>
          <w:marBottom w:val="0"/>
          <w:divBdr>
            <w:top w:val="none" w:sz="0" w:space="0" w:color="auto"/>
            <w:left w:val="none" w:sz="0" w:space="0" w:color="auto"/>
            <w:bottom w:val="none" w:sz="0" w:space="0" w:color="auto"/>
            <w:right w:val="none" w:sz="0" w:space="0" w:color="auto"/>
          </w:divBdr>
          <w:divsChild>
            <w:div w:id="14571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2064">
      <w:bodyDiv w:val="1"/>
      <w:marLeft w:val="0"/>
      <w:marRight w:val="0"/>
      <w:marTop w:val="0"/>
      <w:marBottom w:val="0"/>
      <w:divBdr>
        <w:top w:val="none" w:sz="0" w:space="0" w:color="auto"/>
        <w:left w:val="none" w:sz="0" w:space="0" w:color="auto"/>
        <w:bottom w:val="none" w:sz="0" w:space="0" w:color="auto"/>
        <w:right w:val="none" w:sz="0" w:space="0" w:color="auto"/>
      </w:divBdr>
    </w:div>
    <w:div w:id="818812853">
      <w:bodyDiv w:val="1"/>
      <w:marLeft w:val="0"/>
      <w:marRight w:val="0"/>
      <w:marTop w:val="0"/>
      <w:marBottom w:val="0"/>
      <w:divBdr>
        <w:top w:val="none" w:sz="0" w:space="0" w:color="auto"/>
        <w:left w:val="none" w:sz="0" w:space="0" w:color="auto"/>
        <w:bottom w:val="none" w:sz="0" w:space="0" w:color="auto"/>
        <w:right w:val="none" w:sz="0" w:space="0" w:color="auto"/>
      </w:divBdr>
      <w:divsChild>
        <w:div w:id="1843622072">
          <w:marLeft w:val="0"/>
          <w:marRight w:val="0"/>
          <w:marTop w:val="0"/>
          <w:marBottom w:val="0"/>
          <w:divBdr>
            <w:top w:val="none" w:sz="0" w:space="0" w:color="auto"/>
            <w:left w:val="none" w:sz="0" w:space="0" w:color="auto"/>
            <w:bottom w:val="none" w:sz="0" w:space="0" w:color="auto"/>
            <w:right w:val="none" w:sz="0" w:space="0" w:color="auto"/>
          </w:divBdr>
        </w:div>
        <w:div w:id="1814059866">
          <w:marLeft w:val="0"/>
          <w:marRight w:val="0"/>
          <w:marTop w:val="0"/>
          <w:marBottom w:val="0"/>
          <w:divBdr>
            <w:top w:val="none" w:sz="0" w:space="0" w:color="auto"/>
            <w:left w:val="none" w:sz="0" w:space="0" w:color="auto"/>
            <w:bottom w:val="none" w:sz="0" w:space="0" w:color="auto"/>
            <w:right w:val="none" w:sz="0" w:space="0" w:color="auto"/>
          </w:divBdr>
        </w:div>
      </w:divsChild>
    </w:div>
    <w:div w:id="821311929">
      <w:bodyDiv w:val="1"/>
      <w:marLeft w:val="0"/>
      <w:marRight w:val="0"/>
      <w:marTop w:val="0"/>
      <w:marBottom w:val="0"/>
      <w:divBdr>
        <w:top w:val="none" w:sz="0" w:space="0" w:color="auto"/>
        <w:left w:val="none" w:sz="0" w:space="0" w:color="auto"/>
        <w:bottom w:val="none" w:sz="0" w:space="0" w:color="auto"/>
        <w:right w:val="none" w:sz="0" w:space="0" w:color="auto"/>
      </w:divBdr>
    </w:div>
    <w:div w:id="829642229">
      <w:bodyDiv w:val="1"/>
      <w:marLeft w:val="0"/>
      <w:marRight w:val="0"/>
      <w:marTop w:val="0"/>
      <w:marBottom w:val="0"/>
      <w:divBdr>
        <w:top w:val="none" w:sz="0" w:space="0" w:color="auto"/>
        <w:left w:val="none" w:sz="0" w:space="0" w:color="auto"/>
        <w:bottom w:val="none" w:sz="0" w:space="0" w:color="auto"/>
        <w:right w:val="none" w:sz="0" w:space="0" w:color="auto"/>
      </w:divBdr>
      <w:divsChild>
        <w:div w:id="1712723205">
          <w:marLeft w:val="0"/>
          <w:marRight w:val="0"/>
          <w:marTop w:val="0"/>
          <w:marBottom w:val="0"/>
          <w:divBdr>
            <w:top w:val="none" w:sz="0" w:space="0" w:color="auto"/>
            <w:left w:val="none" w:sz="0" w:space="0" w:color="auto"/>
            <w:bottom w:val="none" w:sz="0" w:space="0" w:color="auto"/>
            <w:right w:val="none" w:sz="0" w:space="0" w:color="auto"/>
          </w:divBdr>
        </w:div>
        <w:div w:id="1717897318">
          <w:marLeft w:val="0"/>
          <w:marRight w:val="0"/>
          <w:marTop w:val="0"/>
          <w:marBottom w:val="0"/>
          <w:divBdr>
            <w:top w:val="none" w:sz="0" w:space="0" w:color="auto"/>
            <w:left w:val="none" w:sz="0" w:space="0" w:color="auto"/>
            <w:bottom w:val="none" w:sz="0" w:space="0" w:color="auto"/>
            <w:right w:val="none" w:sz="0" w:space="0" w:color="auto"/>
          </w:divBdr>
        </w:div>
      </w:divsChild>
    </w:div>
    <w:div w:id="834494694">
      <w:bodyDiv w:val="1"/>
      <w:marLeft w:val="0"/>
      <w:marRight w:val="0"/>
      <w:marTop w:val="0"/>
      <w:marBottom w:val="0"/>
      <w:divBdr>
        <w:top w:val="none" w:sz="0" w:space="0" w:color="auto"/>
        <w:left w:val="none" w:sz="0" w:space="0" w:color="auto"/>
        <w:bottom w:val="none" w:sz="0" w:space="0" w:color="auto"/>
        <w:right w:val="none" w:sz="0" w:space="0" w:color="auto"/>
      </w:divBdr>
    </w:div>
    <w:div w:id="835389551">
      <w:bodyDiv w:val="1"/>
      <w:marLeft w:val="0"/>
      <w:marRight w:val="0"/>
      <w:marTop w:val="0"/>
      <w:marBottom w:val="0"/>
      <w:divBdr>
        <w:top w:val="none" w:sz="0" w:space="0" w:color="auto"/>
        <w:left w:val="none" w:sz="0" w:space="0" w:color="auto"/>
        <w:bottom w:val="none" w:sz="0" w:space="0" w:color="auto"/>
        <w:right w:val="none" w:sz="0" w:space="0" w:color="auto"/>
      </w:divBdr>
    </w:div>
    <w:div w:id="844782987">
      <w:bodyDiv w:val="1"/>
      <w:marLeft w:val="0"/>
      <w:marRight w:val="0"/>
      <w:marTop w:val="0"/>
      <w:marBottom w:val="0"/>
      <w:divBdr>
        <w:top w:val="none" w:sz="0" w:space="0" w:color="auto"/>
        <w:left w:val="none" w:sz="0" w:space="0" w:color="auto"/>
        <w:bottom w:val="none" w:sz="0" w:space="0" w:color="auto"/>
        <w:right w:val="none" w:sz="0" w:space="0" w:color="auto"/>
      </w:divBdr>
      <w:divsChild>
        <w:div w:id="404033628">
          <w:marLeft w:val="0"/>
          <w:marRight w:val="0"/>
          <w:marTop w:val="0"/>
          <w:marBottom w:val="0"/>
          <w:divBdr>
            <w:top w:val="none" w:sz="0" w:space="0" w:color="auto"/>
            <w:left w:val="none" w:sz="0" w:space="0" w:color="auto"/>
            <w:bottom w:val="none" w:sz="0" w:space="0" w:color="auto"/>
            <w:right w:val="none" w:sz="0" w:space="0" w:color="auto"/>
          </w:divBdr>
          <w:divsChild>
            <w:div w:id="149752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2170">
      <w:bodyDiv w:val="1"/>
      <w:marLeft w:val="0"/>
      <w:marRight w:val="0"/>
      <w:marTop w:val="0"/>
      <w:marBottom w:val="0"/>
      <w:divBdr>
        <w:top w:val="none" w:sz="0" w:space="0" w:color="auto"/>
        <w:left w:val="none" w:sz="0" w:space="0" w:color="auto"/>
        <w:bottom w:val="none" w:sz="0" w:space="0" w:color="auto"/>
        <w:right w:val="none" w:sz="0" w:space="0" w:color="auto"/>
      </w:divBdr>
    </w:div>
    <w:div w:id="878862457">
      <w:bodyDiv w:val="1"/>
      <w:marLeft w:val="0"/>
      <w:marRight w:val="0"/>
      <w:marTop w:val="0"/>
      <w:marBottom w:val="0"/>
      <w:divBdr>
        <w:top w:val="none" w:sz="0" w:space="0" w:color="auto"/>
        <w:left w:val="none" w:sz="0" w:space="0" w:color="auto"/>
        <w:bottom w:val="none" w:sz="0" w:space="0" w:color="auto"/>
        <w:right w:val="none" w:sz="0" w:space="0" w:color="auto"/>
      </w:divBdr>
    </w:div>
    <w:div w:id="889849675">
      <w:bodyDiv w:val="1"/>
      <w:marLeft w:val="0"/>
      <w:marRight w:val="0"/>
      <w:marTop w:val="0"/>
      <w:marBottom w:val="0"/>
      <w:divBdr>
        <w:top w:val="none" w:sz="0" w:space="0" w:color="auto"/>
        <w:left w:val="none" w:sz="0" w:space="0" w:color="auto"/>
        <w:bottom w:val="none" w:sz="0" w:space="0" w:color="auto"/>
        <w:right w:val="none" w:sz="0" w:space="0" w:color="auto"/>
      </w:divBdr>
    </w:div>
    <w:div w:id="890574288">
      <w:bodyDiv w:val="1"/>
      <w:marLeft w:val="0"/>
      <w:marRight w:val="0"/>
      <w:marTop w:val="0"/>
      <w:marBottom w:val="0"/>
      <w:divBdr>
        <w:top w:val="none" w:sz="0" w:space="0" w:color="auto"/>
        <w:left w:val="none" w:sz="0" w:space="0" w:color="auto"/>
        <w:bottom w:val="none" w:sz="0" w:space="0" w:color="auto"/>
        <w:right w:val="none" w:sz="0" w:space="0" w:color="auto"/>
      </w:divBdr>
    </w:div>
    <w:div w:id="894320250">
      <w:bodyDiv w:val="1"/>
      <w:marLeft w:val="0"/>
      <w:marRight w:val="0"/>
      <w:marTop w:val="0"/>
      <w:marBottom w:val="0"/>
      <w:divBdr>
        <w:top w:val="none" w:sz="0" w:space="0" w:color="auto"/>
        <w:left w:val="none" w:sz="0" w:space="0" w:color="auto"/>
        <w:bottom w:val="none" w:sz="0" w:space="0" w:color="auto"/>
        <w:right w:val="none" w:sz="0" w:space="0" w:color="auto"/>
      </w:divBdr>
    </w:div>
    <w:div w:id="901333394">
      <w:bodyDiv w:val="1"/>
      <w:marLeft w:val="0"/>
      <w:marRight w:val="0"/>
      <w:marTop w:val="0"/>
      <w:marBottom w:val="0"/>
      <w:divBdr>
        <w:top w:val="none" w:sz="0" w:space="0" w:color="auto"/>
        <w:left w:val="none" w:sz="0" w:space="0" w:color="auto"/>
        <w:bottom w:val="none" w:sz="0" w:space="0" w:color="auto"/>
        <w:right w:val="none" w:sz="0" w:space="0" w:color="auto"/>
      </w:divBdr>
    </w:div>
    <w:div w:id="903106191">
      <w:bodyDiv w:val="1"/>
      <w:marLeft w:val="0"/>
      <w:marRight w:val="0"/>
      <w:marTop w:val="0"/>
      <w:marBottom w:val="0"/>
      <w:divBdr>
        <w:top w:val="none" w:sz="0" w:space="0" w:color="auto"/>
        <w:left w:val="none" w:sz="0" w:space="0" w:color="auto"/>
        <w:bottom w:val="none" w:sz="0" w:space="0" w:color="auto"/>
        <w:right w:val="none" w:sz="0" w:space="0" w:color="auto"/>
      </w:divBdr>
    </w:div>
    <w:div w:id="904798579">
      <w:bodyDiv w:val="1"/>
      <w:marLeft w:val="0"/>
      <w:marRight w:val="0"/>
      <w:marTop w:val="0"/>
      <w:marBottom w:val="0"/>
      <w:divBdr>
        <w:top w:val="none" w:sz="0" w:space="0" w:color="auto"/>
        <w:left w:val="none" w:sz="0" w:space="0" w:color="auto"/>
        <w:bottom w:val="none" w:sz="0" w:space="0" w:color="auto"/>
        <w:right w:val="none" w:sz="0" w:space="0" w:color="auto"/>
      </w:divBdr>
    </w:div>
    <w:div w:id="915826938">
      <w:bodyDiv w:val="1"/>
      <w:marLeft w:val="0"/>
      <w:marRight w:val="0"/>
      <w:marTop w:val="0"/>
      <w:marBottom w:val="0"/>
      <w:divBdr>
        <w:top w:val="none" w:sz="0" w:space="0" w:color="auto"/>
        <w:left w:val="none" w:sz="0" w:space="0" w:color="auto"/>
        <w:bottom w:val="none" w:sz="0" w:space="0" w:color="auto"/>
        <w:right w:val="none" w:sz="0" w:space="0" w:color="auto"/>
      </w:divBdr>
    </w:div>
    <w:div w:id="922841082">
      <w:bodyDiv w:val="1"/>
      <w:marLeft w:val="0"/>
      <w:marRight w:val="0"/>
      <w:marTop w:val="0"/>
      <w:marBottom w:val="0"/>
      <w:divBdr>
        <w:top w:val="none" w:sz="0" w:space="0" w:color="auto"/>
        <w:left w:val="none" w:sz="0" w:space="0" w:color="auto"/>
        <w:bottom w:val="none" w:sz="0" w:space="0" w:color="auto"/>
        <w:right w:val="none" w:sz="0" w:space="0" w:color="auto"/>
      </w:divBdr>
    </w:div>
    <w:div w:id="927812377">
      <w:bodyDiv w:val="1"/>
      <w:marLeft w:val="0"/>
      <w:marRight w:val="0"/>
      <w:marTop w:val="0"/>
      <w:marBottom w:val="0"/>
      <w:divBdr>
        <w:top w:val="none" w:sz="0" w:space="0" w:color="auto"/>
        <w:left w:val="none" w:sz="0" w:space="0" w:color="auto"/>
        <w:bottom w:val="none" w:sz="0" w:space="0" w:color="auto"/>
        <w:right w:val="none" w:sz="0" w:space="0" w:color="auto"/>
      </w:divBdr>
    </w:div>
    <w:div w:id="937912643">
      <w:bodyDiv w:val="1"/>
      <w:marLeft w:val="0"/>
      <w:marRight w:val="0"/>
      <w:marTop w:val="0"/>
      <w:marBottom w:val="0"/>
      <w:divBdr>
        <w:top w:val="none" w:sz="0" w:space="0" w:color="auto"/>
        <w:left w:val="none" w:sz="0" w:space="0" w:color="auto"/>
        <w:bottom w:val="none" w:sz="0" w:space="0" w:color="auto"/>
        <w:right w:val="none" w:sz="0" w:space="0" w:color="auto"/>
      </w:divBdr>
    </w:div>
    <w:div w:id="938215750">
      <w:bodyDiv w:val="1"/>
      <w:marLeft w:val="0"/>
      <w:marRight w:val="0"/>
      <w:marTop w:val="0"/>
      <w:marBottom w:val="0"/>
      <w:divBdr>
        <w:top w:val="none" w:sz="0" w:space="0" w:color="auto"/>
        <w:left w:val="none" w:sz="0" w:space="0" w:color="auto"/>
        <w:bottom w:val="none" w:sz="0" w:space="0" w:color="auto"/>
        <w:right w:val="none" w:sz="0" w:space="0" w:color="auto"/>
      </w:divBdr>
    </w:div>
    <w:div w:id="941188059">
      <w:bodyDiv w:val="1"/>
      <w:marLeft w:val="0"/>
      <w:marRight w:val="0"/>
      <w:marTop w:val="0"/>
      <w:marBottom w:val="0"/>
      <w:divBdr>
        <w:top w:val="none" w:sz="0" w:space="0" w:color="auto"/>
        <w:left w:val="none" w:sz="0" w:space="0" w:color="auto"/>
        <w:bottom w:val="none" w:sz="0" w:space="0" w:color="auto"/>
        <w:right w:val="none" w:sz="0" w:space="0" w:color="auto"/>
      </w:divBdr>
    </w:div>
    <w:div w:id="947546104">
      <w:bodyDiv w:val="1"/>
      <w:marLeft w:val="0"/>
      <w:marRight w:val="0"/>
      <w:marTop w:val="0"/>
      <w:marBottom w:val="0"/>
      <w:divBdr>
        <w:top w:val="none" w:sz="0" w:space="0" w:color="auto"/>
        <w:left w:val="none" w:sz="0" w:space="0" w:color="auto"/>
        <w:bottom w:val="none" w:sz="0" w:space="0" w:color="auto"/>
        <w:right w:val="none" w:sz="0" w:space="0" w:color="auto"/>
      </w:divBdr>
      <w:divsChild>
        <w:div w:id="1679305925">
          <w:marLeft w:val="0"/>
          <w:marRight w:val="0"/>
          <w:marTop w:val="0"/>
          <w:marBottom w:val="0"/>
          <w:divBdr>
            <w:top w:val="none" w:sz="0" w:space="0" w:color="auto"/>
            <w:left w:val="none" w:sz="0" w:space="0" w:color="auto"/>
            <w:bottom w:val="none" w:sz="0" w:space="0" w:color="auto"/>
            <w:right w:val="none" w:sz="0" w:space="0" w:color="auto"/>
          </w:divBdr>
          <w:divsChild>
            <w:div w:id="94897224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52900846">
      <w:bodyDiv w:val="1"/>
      <w:marLeft w:val="0"/>
      <w:marRight w:val="0"/>
      <w:marTop w:val="0"/>
      <w:marBottom w:val="0"/>
      <w:divBdr>
        <w:top w:val="none" w:sz="0" w:space="0" w:color="auto"/>
        <w:left w:val="none" w:sz="0" w:space="0" w:color="auto"/>
        <w:bottom w:val="none" w:sz="0" w:space="0" w:color="auto"/>
        <w:right w:val="none" w:sz="0" w:space="0" w:color="auto"/>
      </w:divBdr>
    </w:div>
    <w:div w:id="963851146">
      <w:bodyDiv w:val="1"/>
      <w:marLeft w:val="0"/>
      <w:marRight w:val="0"/>
      <w:marTop w:val="0"/>
      <w:marBottom w:val="0"/>
      <w:divBdr>
        <w:top w:val="none" w:sz="0" w:space="0" w:color="auto"/>
        <w:left w:val="none" w:sz="0" w:space="0" w:color="auto"/>
        <w:bottom w:val="none" w:sz="0" w:space="0" w:color="auto"/>
        <w:right w:val="none" w:sz="0" w:space="0" w:color="auto"/>
      </w:divBdr>
      <w:divsChild>
        <w:div w:id="588125787">
          <w:marLeft w:val="0"/>
          <w:marRight w:val="0"/>
          <w:marTop w:val="0"/>
          <w:marBottom w:val="0"/>
          <w:divBdr>
            <w:top w:val="none" w:sz="0" w:space="0" w:color="auto"/>
            <w:left w:val="none" w:sz="0" w:space="0" w:color="auto"/>
            <w:bottom w:val="none" w:sz="0" w:space="0" w:color="auto"/>
            <w:right w:val="none" w:sz="0" w:space="0" w:color="auto"/>
          </w:divBdr>
        </w:div>
        <w:div w:id="1888486014">
          <w:marLeft w:val="0"/>
          <w:marRight w:val="0"/>
          <w:marTop w:val="0"/>
          <w:marBottom w:val="0"/>
          <w:divBdr>
            <w:top w:val="none" w:sz="0" w:space="0" w:color="auto"/>
            <w:left w:val="none" w:sz="0" w:space="0" w:color="auto"/>
            <w:bottom w:val="none" w:sz="0" w:space="0" w:color="auto"/>
            <w:right w:val="none" w:sz="0" w:space="0" w:color="auto"/>
          </w:divBdr>
        </w:div>
      </w:divsChild>
    </w:div>
    <w:div w:id="964701385">
      <w:bodyDiv w:val="1"/>
      <w:marLeft w:val="0"/>
      <w:marRight w:val="0"/>
      <w:marTop w:val="0"/>
      <w:marBottom w:val="0"/>
      <w:divBdr>
        <w:top w:val="none" w:sz="0" w:space="0" w:color="auto"/>
        <w:left w:val="none" w:sz="0" w:space="0" w:color="auto"/>
        <w:bottom w:val="none" w:sz="0" w:space="0" w:color="auto"/>
        <w:right w:val="none" w:sz="0" w:space="0" w:color="auto"/>
      </w:divBdr>
    </w:div>
    <w:div w:id="966738708">
      <w:bodyDiv w:val="1"/>
      <w:marLeft w:val="0"/>
      <w:marRight w:val="0"/>
      <w:marTop w:val="0"/>
      <w:marBottom w:val="0"/>
      <w:divBdr>
        <w:top w:val="none" w:sz="0" w:space="0" w:color="auto"/>
        <w:left w:val="none" w:sz="0" w:space="0" w:color="auto"/>
        <w:bottom w:val="none" w:sz="0" w:space="0" w:color="auto"/>
        <w:right w:val="none" w:sz="0" w:space="0" w:color="auto"/>
      </w:divBdr>
    </w:div>
    <w:div w:id="992950589">
      <w:bodyDiv w:val="1"/>
      <w:marLeft w:val="0"/>
      <w:marRight w:val="0"/>
      <w:marTop w:val="0"/>
      <w:marBottom w:val="0"/>
      <w:divBdr>
        <w:top w:val="none" w:sz="0" w:space="0" w:color="auto"/>
        <w:left w:val="none" w:sz="0" w:space="0" w:color="auto"/>
        <w:bottom w:val="none" w:sz="0" w:space="0" w:color="auto"/>
        <w:right w:val="none" w:sz="0" w:space="0" w:color="auto"/>
      </w:divBdr>
      <w:divsChild>
        <w:div w:id="1138836106">
          <w:marLeft w:val="0"/>
          <w:marRight w:val="0"/>
          <w:marTop w:val="0"/>
          <w:marBottom w:val="0"/>
          <w:divBdr>
            <w:top w:val="none" w:sz="0" w:space="0" w:color="auto"/>
            <w:left w:val="none" w:sz="0" w:space="0" w:color="auto"/>
            <w:bottom w:val="none" w:sz="0" w:space="0" w:color="auto"/>
            <w:right w:val="none" w:sz="0" w:space="0" w:color="auto"/>
          </w:divBdr>
        </w:div>
      </w:divsChild>
    </w:div>
    <w:div w:id="993291597">
      <w:bodyDiv w:val="1"/>
      <w:marLeft w:val="0"/>
      <w:marRight w:val="0"/>
      <w:marTop w:val="0"/>
      <w:marBottom w:val="0"/>
      <w:divBdr>
        <w:top w:val="none" w:sz="0" w:space="0" w:color="auto"/>
        <w:left w:val="none" w:sz="0" w:space="0" w:color="auto"/>
        <w:bottom w:val="none" w:sz="0" w:space="0" w:color="auto"/>
        <w:right w:val="none" w:sz="0" w:space="0" w:color="auto"/>
      </w:divBdr>
    </w:div>
    <w:div w:id="997340884">
      <w:bodyDiv w:val="1"/>
      <w:marLeft w:val="0"/>
      <w:marRight w:val="0"/>
      <w:marTop w:val="0"/>
      <w:marBottom w:val="0"/>
      <w:divBdr>
        <w:top w:val="none" w:sz="0" w:space="0" w:color="auto"/>
        <w:left w:val="none" w:sz="0" w:space="0" w:color="auto"/>
        <w:bottom w:val="none" w:sz="0" w:space="0" w:color="auto"/>
        <w:right w:val="none" w:sz="0" w:space="0" w:color="auto"/>
      </w:divBdr>
      <w:divsChild>
        <w:div w:id="980235289">
          <w:marLeft w:val="0"/>
          <w:marRight w:val="0"/>
          <w:marTop w:val="0"/>
          <w:marBottom w:val="0"/>
          <w:divBdr>
            <w:top w:val="none" w:sz="0" w:space="0" w:color="auto"/>
            <w:left w:val="none" w:sz="0" w:space="0" w:color="auto"/>
            <w:bottom w:val="none" w:sz="0" w:space="0" w:color="auto"/>
            <w:right w:val="none" w:sz="0" w:space="0" w:color="auto"/>
          </w:divBdr>
        </w:div>
      </w:divsChild>
    </w:div>
    <w:div w:id="1024282612">
      <w:bodyDiv w:val="1"/>
      <w:marLeft w:val="0"/>
      <w:marRight w:val="0"/>
      <w:marTop w:val="0"/>
      <w:marBottom w:val="0"/>
      <w:divBdr>
        <w:top w:val="none" w:sz="0" w:space="0" w:color="auto"/>
        <w:left w:val="none" w:sz="0" w:space="0" w:color="auto"/>
        <w:bottom w:val="none" w:sz="0" w:space="0" w:color="auto"/>
        <w:right w:val="none" w:sz="0" w:space="0" w:color="auto"/>
      </w:divBdr>
    </w:div>
    <w:div w:id="1028026072">
      <w:bodyDiv w:val="1"/>
      <w:marLeft w:val="0"/>
      <w:marRight w:val="0"/>
      <w:marTop w:val="0"/>
      <w:marBottom w:val="0"/>
      <w:divBdr>
        <w:top w:val="none" w:sz="0" w:space="0" w:color="auto"/>
        <w:left w:val="none" w:sz="0" w:space="0" w:color="auto"/>
        <w:bottom w:val="none" w:sz="0" w:space="0" w:color="auto"/>
        <w:right w:val="none" w:sz="0" w:space="0" w:color="auto"/>
      </w:divBdr>
    </w:div>
    <w:div w:id="1035621660">
      <w:bodyDiv w:val="1"/>
      <w:marLeft w:val="0"/>
      <w:marRight w:val="0"/>
      <w:marTop w:val="0"/>
      <w:marBottom w:val="0"/>
      <w:divBdr>
        <w:top w:val="none" w:sz="0" w:space="0" w:color="auto"/>
        <w:left w:val="none" w:sz="0" w:space="0" w:color="auto"/>
        <w:bottom w:val="none" w:sz="0" w:space="0" w:color="auto"/>
        <w:right w:val="none" w:sz="0" w:space="0" w:color="auto"/>
      </w:divBdr>
    </w:div>
    <w:div w:id="1040277637">
      <w:bodyDiv w:val="1"/>
      <w:marLeft w:val="0"/>
      <w:marRight w:val="0"/>
      <w:marTop w:val="0"/>
      <w:marBottom w:val="0"/>
      <w:divBdr>
        <w:top w:val="none" w:sz="0" w:space="0" w:color="auto"/>
        <w:left w:val="none" w:sz="0" w:space="0" w:color="auto"/>
        <w:bottom w:val="none" w:sz="0" w:space="0" w:color="auto"/>
        <w:right w:val="none" w:sz="0" w:space="0" w:color="auto"/>
      </w:divBdr>
      <w:divsChild>
        <w:div w:id="583564291">
          <w:marLeft w:val="0"/>
          <w:marRight w:val="0"/>
          <w:marTop w:val="0"/>
          <w:marBottom w:val="0"/>
          <w:divBdr>
            <w:top w:val="none" w:sz="0" w:space="0" w:color="auto"/>
            <w:left w:val="none" w:sz="0" w:space="0" w:color="auto"/>
            <w:bottom w:val="none" w:sz="0" w:space="0" w:color="auto"/>
            <w:right w:val="none" w:sz="0" w:space="0" w:color="auto"/>
          </w:divBdr>
        </w:div>
      </w:divsChild>
    </w:div>
    <w:div w:id="1041637171">
      <w:bodyDiv w:val="1"/>
      <w:marLeft w:val="0"/>
      <w:marRight w:val="0"/>
      <w:marTop w:val="0"/>
      <w:marBottom w:val="0"/>
      <w:divBdr>
        <w:top w:val="none" w:sz="0" w:space="0" w:color="auto"/>
        <w:left w:val="none" w:sz="0" w:space="0" w:color="auto"/>
        <w:bottom w:val="none" w:sz="0" w:space="0" w:color="auto"/>
        <w:right w:val="none" w:sz="0" w:space="0" w:color="auto"/>
      </w:divBdr>
    </w:div>
    <w:div w:id="1046640143">
      <w:bodyDiv w:val="1"/>
      <w:marLeft w:val="0"/>
      <w:marRight w:val="0"/>
      <w:marTop w:val="0"/>
      <w:marBottom w:val="0"/>
      <w:divBdr>
        <w:top w:val="none" w:sz="0" w:space="0" w:color="auto"/>
        <w:left w:val="none" w:sz="0" w:space="0" w:color="auto"/>
        <w:bottom w:val="none" w:sz="0" w:space="0" w:color="auto"/>
        <w:right w:val="none" w:sz="0" w:space="0" w:color="auto"/>
      </w:divBdr>
    </w:div>
    <w:div w:id="1047947297">
      <w:bodyDiv w:val="1"/>
      <w:marLeft w:val="0"/>
      <w:marRight w:val="0"/>
      <w:marTop w:val="0"/>
      <w:marBottom w:val="0"/>
      <w:divBdr>
        <w:top w:val="none" w:sz="0" w:space="0" w:color="auto"/>
        <w:left w:val="none" w:sz="0" w:space="0" w:color="auto"/>
        <w:bottom w:val="none" w:sz="0" w:space="0" w:color="auto"/>
        <w:right w:val="none" w:sz="0" w:space="0" w:color="auto"/>
      </w:divBdr>
    </w:div>
    <w:div w:id="1070884183">
      <w:bodyDiv w:val="1"/>
      <w:marLeft w:val="0"/>
      <w:marRight w:val="0"/>
      <w:marTop w:val="0"/>
      <w:marBottom w:val="0"/>
      <w:divBdr>
        <w:top w:val="none" w:sz="0" w:space="0" w:color="auto"/>
        <w:left w:val="none" w:sz="0" w:space="0" w:color="auto"/>
        <w:bottom w:val="none" w:sz="0" w:space="0" w:color="auto"/>
        <w:right w:val="none" w:sz="0" w:space="0" w:color="auto"/>
      </w:divBdr>
    </w:div>
    <w:div w:id="1086461009">
      <w:bodyDiv w:val="1"/>
      <w:marLeft w:val="0"/>
      <w:marRight w:val="0"/>
      <w:marTop w:val="0"/>
      <w:marBottom w:val="0"/>
      <w:divBdr>
        <w:top w:val="none" w:sz="0" w:space="0" w:color="auto"/>
        <w:left w:val="none" w:sz="0" w:space="0" w:color="auto"/>
        <w:bottom w:val="none" w:sz="0" w:space="0" w:color="auto"/>
        <w:right w:val="none" w:sz="0" w:space="0" w:color="auto"/>
      </w:divBdr>
    </w:div>
    <w:div w:id="1087070820">
      <w:bodyDiv w:val="1"/>
      <w:marLeft w:val="0"/>
      <w:marRight w:val="0"/>
      <w:marTop w:val="0"/>
      <w:marBottom w:val="0"/>
      <w:divBdr>
        <w:top w:val="none" w:sz="0" w:space="0" w:color="auto"/>
        <w:left w:val="none" w:sz="0" w:space="0" w:color="auto"/>
        <w:bottom w:val="none" w:sz="0" w:space="0" w:color="auto"/>
        <w:right w:val="none" w:sz="0" w:space="0" w:color="auto"/>
      </w:divBdr>
    </w:div>
    <w:div w:id="1092355315">
      <w:bodyDiv w:val="1"/>
      <w:marLeft w:val="0"/>
      <w:marRight w:val="0"/>
      <w:marTop w:val="0"/>
      <w:marBottom w:val="0"/>
      <w:divBdr>
        <w:top w:val="none" w:sz="0" w:space="0" w:color="auto"/>
        <w:left w:val="none" w:sz="0" w:space="0" w:color="auto"/>
        <w:bottom w:val="none" w:sz="0" w:space="0" w:color="auto"/>
        <w:right w:val="none" w:sz="0" w:space="0" w:color="auto"/>
      </w:divBdr>
    </w:div>
    <w:div w:id="1102456167">
      <w:bodyDiv w:val="1"/>
      <w:marLeft w:val="0"/>
      <w:marRight w:val="0"/>
      <w:marTop w:val="0"/>
      <w:marBottom w:val="0"/>
      <w:divBdr>
        <w:top w:val="none" w:sz="0" w:space="0" w:color="auto"/>
        <w:left w:val="none" w:sz="0" w:space="0" w:color="auto"/>
        <w:bottom w:val="none" w:sz="0" w:space="0" w:color="auto"/>
        <w:right w:val="none" w:sz="0" w:space="0" w:color="auto"/>
      </w:divBdr>
    </w:div>
    <w:div w:id="1102528819">
      <w:bodyDiv w:val="1"/>
      <w:marLeft w:val="0"/>
      <w:marRight w:val="0"/>
      <w:marTop w:val="0"/>
      <w:marBottom w:val="0"/>
      <w:divBdr>
        <w:top w:val="none" w:sz="0" w:space="0" w:color="auto"/>
        <w:left w:val="none" w:sz="0" w:space="0" w:color="auto"/>
        <w:bottom w:val="none" w:sz="0" w:space="0" w:color="auto"/>
        <w:right w:val="none" w:sz="0" w:space="0" w:color="auto"/>
      </w:divBdr>
    </w:div>
    <w:div w:id="1120223110">
      <w:bodyDiv w:val="1"/>
      <w:marLeft w:val="0"/>
      <w:marRight w:val="0"/>
      <w:marTop w:val="0"/>
      <w:marBottom w:val="0"/>
      <w:divBdr>
        <w:top w:val="none" w:sz="0" w:space="0" w:color="auto"/>
        <w:left w:val="none" w:sz="0" w:space="0" w:color="auto"/>
        <w:bottom w:val="none" w:sz="0" w:space="0" w:color="auto"/>
        <w:right w:val="none" w:sz="0" w:space="0" w:color="auto"/>
      </w:divBdr>
    </w:div>
    <w:div w:id="1120417323">
      <w:bodyDiv w:val="1"/>
      <w:marLeft w:val="0"/>
      <w:marRight w:val="0"/>
      <w:marTop w:val="0"/>
      <w:marBottom w:val="0"/>
      <w:divBdr>
        <w:top w:val="none" w:sz="0" w:space="0" w:color="auto"/>
        <w:left w:val="none" w:sz="0" w:space="0" w:color="auto"/>
        <w:bottom w:val="none" w:sz="0" w:space="0" w:color="auto"/>
        <w:right w:val="none" w:sz="0" w:space="0" w:color="auto"/>
      </w:divBdr>
    </w:div>
    <w:div w:id="1121267069">
      <w:bodyDiv w:val="1"/>
      <w:marLeft w:val="0"/>
      <w:marRight w:val="0"/>
      <w:marTop w:val="0"/>
      <w:marBottom w:val="0"/>
      <w:divBdr>
        <w:top w:val="none" w:sz="0" w:space="0" w:color="auto"/>
        <w:left w:val="none" w:sz="0" w:space="0" w:color="auto"/>
        <w:bottom w:val="none" w:sz="0" w:space="0" w:color="auto"/>
        <w:right w:val="none" w:sz="0" w:space="0" w:color="auto"/>
      </w:divBdr>
    </w:div>
    <w:div w:id="1122575321">
      <w:bodyDiv w:val="1"/>
      <w:marLeft w:val="0"/>
      <w:marRight w:val="0"/>
      <w:marTop w:val="0"/>
      <w:marBottom w:val="0"/>
      <w:divBdr>
        <w:top w:val="none" w:sz="0" w:space="0" w:color="auto"/>
        <w:left w:val="none" w:sz="0" w:space="0" w:color="auto"/>
        <w:bottom w:val="none" w:sz="0" w:space="0" w:color="auto"/>
        <w:right w:val="none" w:sz="0" w:space="0" w:color="auto"/>
      </w:divBdr>
    </w:div>
    <w:div w:id="1124999197">
      <w:bodyDiv w:val="1"/>
      <w:marLeft w:val="0"/>
      <w:marRight w:val="0"/>
      <w:marTop w:val="0"/>
      <w:marBottom w:val="0"/>
      <w:divBdr>
        <w:top w:val="none" w:sz="0" w:space="0" w:color="auto"/>
        <w:left w:val="none" w:sz="0" w:space="0" w:color="auto"/>
        <w:bottom w:val="none" w:sz="0" w:space="0" w:color="auto"/>
        <w:right w:val="none" w:sz="0" w:space="0" w:color="auto"/>
      </w:divBdr>
    </w:div>
    <w:div w:id="1130631140">
      <w:bodyDiv w:val="1"/>
      <w:marLeft w:val="0"/>
      <w:marRight w:val="0"/>
      <w:marTop w:val="0"/>
      <w:marBottom w:val="0"/>
      <w:divBdr>
        <w:top w:val="none" w:sz="0" w:space="0" w:color="auto"/>
        <w:left w:val="none" w:sz="0" w:space="0" w:color="auto"/>
        <w:bottom w:val="none" w:sz="0" w:space="0" w:color="auto"/>
        <w:right w:val="none" w:sz="0" w:space="0" w:color="auto"/>
      </w:divBdr>
    </w:div>
    <w:div w:id="1143699183">
      <w:bodyDiv w:val="1"/>
      <w:marLeft w:val="0"/>
      <w:marRight w:val="0"/>
      <w:marTop w:val="0"/>
      <w:marBottom w:val="0"/>
      <w:divBdr>
        <w:top w:val="none" w:sz="0" w:space="0" w:color="auto"/>
        <w:left w:val="none" w:sz="0" w:space="0" w:color="auto"/>
        <w:bottom w:val="none" w:sz="0" w:space="0" w:color="auto"/>
        <w:right w:val="none" w:sz="0" w:space="0" w:color="auto"/>
      </w:divBdr>
    </w:div>
    <w:div w:id="1155416473">
      <w:bodyDiv w:val="1"/>
      <w:marLeft w:val="0"/>
      <w:marRight w:val="0"/>
      <w:marTop w:val="0"/>
      <w:marBottom w:val="0"/>
      <w:divBdr>
        <w:top w:val="none" w:sz="0" w:space="0" w:color="auto"/>
        <w:left w:val="none" w:sz="0" w:space="0" w:color="auto"/>
        <w:bottom w:val="none" w:sz="0" w:space="0" w:color="auto"/>
        <w:right w:val="none" w:sz="0" w:space="0" w:color="auto"/>
      </w:divBdr>
    </w:div>
    <w:div w:id="1172258021">
      <w:bodyDiv w:val="1"/>
      <w:marLeft w:val="0"/>
      <w:marRight w:val="0"/>
      <w:marTop w:val="0"/>
      <w:marBottom w:val="0"/>
      <w:divBdr>
        <w:top w:val="none" w:sz="0" w:space="0" w:color="auto"/>
        <w:left w:val="none" w:sz="0" w:space="0" w:color="auto"/>
        <w:bottom w:val="none" w:sz="0" w:space="0" w:color="auto"/>
        <w:right w:val="none" w:sz="0" w:space="0" w:color="auto"/>
      </w:divBdr>
    </w:div>
    <w:div w:id="1177813434">
      <w:bodyDiv w:val="1"/>
      <w:marLeft w:val="0"/>
      <w:marRight w:val="0"/>
      <w:marTop w:val="0"/>
      <w:marBottom w:val="0"/>
      <w:divBdr>
        <w:top w:val="none" w:sz="0" w:space="0" w:color="auto"/>
        <w:left w:val="none" w:sz="0" w:space="0" w:color="auto"/>
        <w:bottom w:val="none" w:sz="0" w:space="0" w:color="auto"/>
        <w:right w:val="none" w:sz="0" w:space="0" w:color="auto"/>
      </w:divBdr>
    </w:div>
    <w:div w:id="1194268130">
      <w:bodyDiv w:val="1"/>
      <w:marLeft w:val="0"/>
      <w:marRight w:val="0"/>
      <w:marTop w:val="0"/>
      <w:marBottom w:val="0"/>
      <w:divBdr>
        <w:top w:val="none" w:sz="0" w:space="0" w:color="auto"/>
        <w:left w:val="none" w:sz="0" w:space="0" w:color="auto"/>
        <w:bottom w:val="none" w:sz="0" w:space="0" w:color="auto"/>
        <w:right w:val="none" w:sz="0" w:space="0" w:color="auto"/>
      </w:divBdr>
      <w:divsChild>
        <w:div w:id="109785696">
          <w:marLeft w:val="0"/>
          <w:marRight w:val="0"/>
          <w:marTop w:val="0"/>
          <w:marBottom w:val="225"/>
          <w:divBdr>
            <w:top w:val="none" w:sz="0" w:space="0" w:color="auto"/>
            <w:left w:val="none" w:sz="0" w:space="0" w:color="auto"/>
            <w:bottom w:val="none" w:sz="0" w:space="0" w:color="auto"/>
            <w:right w:val="none" w:sz="0" w:space="0" w:color="auto"/>
          </w:divBdr>
        </w:div>
        <w:div w:id="221331215">
          <w:marLeft w:val="0"/>
          <w:marRight w:val="0"/>
          <w:marTop w:val="0"/>
          <w:marBottom w:val="0"/>
          <w:divBdr>
            <w:top w:val="none" w:sz="0" w:space="0" w:color="auto"/>
            <w:left w:val="none" w:sz="0" w:space="0" w:color="auto"/>
            <w:bottom w:val="none" w:sz="0" w:space="0" w:color="auto"/>
            <w:right w:val="none" w:sz="0" w:space="0" w:color="auto"/>
          </w:divBdr>
          <w:divsChild>
            <w:div w:id="575674774">
              <w:marLeft w:val="0"/>
              <w:marRight w:val="0"/>
              <w:marTop w:val="0"/>
              <w:marBottom w:val="0"/>
              <w:divBdr>
                <w:top w:val="none" w:sz="0" w:space="0" w:color="auto"/>
                <w:left w:val="none" w:sz="0" w:space="0" w:color="auto"/>
                <w:bottom w:val="none" w:sz="0" w:space="0" w:color="auto"/>
                <w:right w:val="none" w:sz="0" w:space="0" w:color="auto"/>
              </w:divBdr>
              <w:divsChild>
                <w:div w:id="6937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63972">
      <w:bodyDiv w:val="1"/>
      <w:marLeft w:val="0"/>
      <w:marRight w:val="0"/>
      <w:marTop w:val="0"/>
      <w:marBottom w:val="0"/>
      <w:divBdr>
        <w:top w:val="none" w:sz="0" w:space="0" w:color="auto"/>
        <w:left w:val="none" w:sz="0" w:space="0" w:color="auto"/>
        <w:bottom w:val="none" w:sz="0" w:space="0" w:color="auto"/>
        <w:right w:val="none" w:sz="0" w:space="0" w:color="auto"/>
      </w:divBdr>
      <w:divsChild>
        <w:div w:id="1483347364">
          <w:marLeft w:val="0"/>
          <w:marRight w:val="0"/>
          <w:marTop w:val="0"/>
          <w:marBottom w:val="0"/>
          <w:divBdr>
            <w:top w:val="none" w:sz="0" w:space="0" w:color="auto"/>
            <w:left w:val="none" w:sz="0" w:space="0" w:color="auto"/>
            <w:bottom w:val="none" w:sz="0" w:space="0" w:color="auto"/>
            <w:right w:val="none" w:sz="0" w:space="0" w:color="auto"/>
          </w:divBdr>
          <w:divsChild>
            <w:div w:id="12631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69940">
      <w:bodyDiv w:val="1"/>
      <w:marLeft w:val="0"/>
      <w:marRight w:val="0"/>
      <w:marTop w:val="0"/>
      <w:marBottom w:val="0"/>
      <w:divBdr>
        <w:top w:val="none" w:sz="0" w:space="0" w:color="auto"/>
        <w:left w:val="none" w:sz="0" w:space="0" w:color="auto"/>
        <w:bottom w:val="none" w:sz="0" w:space="0" w:color="auto"/>
        <w:right w:val="none" w:sz="0" w:space="0" w:color="auto"/>
      </w:divBdr>
      <w:divsChild>
        <w:div w:id="1820078306">
          <w:marLeft w:val="360"/>
          <w:marRight w:val="0"/>
          <w:marTop w:val="200"/>
          <w:marBottom w:val="0"/>
          <w:divBdr>
            <w:top w:val="none" w:sz="0" w:space="0" w:color="auto"/>
            <w:left w:val="none" w:sz="0" w:space="0" w:color="auto"/>
            <w:bottom w:val="none" w:sz="0" w:space="0" w:color="auto"/>
            <w:right w:val="none" w:sz="0" w:space="0" w:color="auto"/>
          </w:divBdr>
        </w:div>
        <w:div w:id="1286080563">
          <w:marLeft w:val="360"/>
          <w:marRight w:val="0"/>
          <w:marTop w:val="200"/>
          <w:marBottom w:val="0"/>
          <w:divBdr>
            <w:top w:val="none" w:sz="0" w:space="0" w:color="auto"/>
            <w:left w:val="none" w:sz="0" w:space="0" w:color="auto"/>
            <w:bottom w:val="none" w:sz="0" w:space="0" w:color="auto"/>
            <w:right w:val="none" w:sz="0" w:space="0" w:color="auto"/>
          </w:divBdr>
        </w:div>
        <w:div w:id="1176842144">
          <w:marLeft w:val="360"/>
          <w:marRight w:val="0"/>
          <w:marTop w:val="200"/>
          <w:marBottom w:val="0"/>
          <w:divBdr>
            <w:top w:val="none" w:sz="0" w:space="0" w:color="auto"/>
            <w:left w:val="none" w:sz="0" w:space="0" w:color="auto"/>
            <w:bottom w:val="none" w:sz="0" w:space="0" w:color="auto"/>
            <w:right w:val="none" w:sz="0" w:space="0" w:color="auto"/>
          </w:divBdr>
        </w:div>
        <w:div w:id="2125073459">
          <w:marLeft w:val="360"/>
          <w:marRight w:val="0"/>
          <w:marTop w:val="200"/>
          <w:marBottom w:val="0"/>
          <w:divBdr>
            <w:top w:val="none" w:sz="0" w:space="0" w:color="auto"/>
            <w:left w:val="none" w:sz="0" w:space="0" w:color="auto"/>
            <w:bottom w:val="none" w:sz="0" w:space="0" w:color="auto"/>
            <w:right w:val="none" w:sz="0" w:space="0" w:color="auto"/>
          </w:divBdr>
        </w:div>
        <w:div w:id="1459227430">
          <w:marLeft w:val="360"/>
          <w:marRight w:val="0"/>
          <w:marTop w:val="200"/>
          <w:marBottom w:val="0"/>
          <w:divBdr>
            <w:top w:val="none" w:sz="0" w:space="0" w:color="auto"/>
            <w:left w:val="none" w:sz="0" w:space="0" w:color="auto"/>
            <w:bottom w:val="none" w:sz="0" w:space="0" w:color="auto"/>
            <w:right w:val="none" w:sz="0" w:space="0" w:color="auto"/>
          </w:divBdr>
        </w:div>
        <w:div w:id="1399014254">
          <w:marLeft w:val="360"/>
          <w:marRight w:val="0"/>
          <w:marTop w:val="200"/>
          <w:marBottom w:val="0"/>
          <w:divBdr>
            <w:top w:val="none" w:sz="0" w:space="0" w:color="auto"/>
            <w:left w:val="none" w:sz="0" w:space="0" w:color="auto"/>
            <w:bottom w:val="none" w:sz="0" w:space="0" w:color="auto"/>
            <w:right w:val="none" w:sz="0" w:space="0" w:color="auto"/>
          </w:divBdr>
        </w:div>
        <w:div w:id="634338182">
          <w:marLeft w:val="360"/>
          <w:marRight w:val="0"/>
          <w:marTop w:val="200"/>
          <w:marBottom w:val="0"/>
          <w:divBdr>
            <w:top w:val="none" w:sz="0" w:space="0" w:color="auto"/>
            <w:left w:val="none" w:sz="0" w:space="0" w:color="auto"/>
            <w:bottom w:val="none" w:sz="0" w:space="0" w:color="auto"/>
            <w:right w:val="none" w:sz="0" w:space="0" w:color="auto"/>
          </w:divBdr>
        </w:div>
        <w:div w:id="625239723">
          <w:marLeft w:val="360"/>
          <w:marRight w:val="0"/>
          <w:marTop w:val="200"/>
          <w:marBottom w:val="0"/>
          <w:divBdr>
            <w:top w:val="none" w:sz="0" w:space="0" w:color="auto"/>
            <w:left w:val="none" w:sz="0" w:space="0" w:color="auto"/>
            <w:bottom w:val="none" w:sz="0" w:space="0" w:color="auto"/>
            <w:right w:val="none" w:sz="0" w:space="0" w:color="auto"/>
          </w:divBdr>
        </w:div>
        <w:div w:id="320812982">
          <w:marLeft w:val="360"/>
          <w:marRight w:val="0"/>
          <w:marTop w:val="200"/>
          <w:marBottom w:val="0"/>
          <w:divBdr>
            <w:top w:val="none" w:sz="0" w:space="0" w:color="auto"/>
            <w:left w:val="none" w:sz="0" w:space="0" w:color="auto"/>
            <w:bottom w:val="none" w:sz="0" w:space="0" w:color="auto"/>
            <w:right w:val="none" w:sz="0" w:space="0" w:color="auto"/>
          </w:divBdr>
        </w:div>
        <w:div w:id="555240579">
          <w:marLeft w:val="360"/>
          <w:marRight w:val="0"/>
          <w:marTop w:val="200"/>
          <w:marBottom w:val="0"/>
          <w:divBdr>
            <w:top w:val="none" w:sz="0" w:space="0" w:color="auto"/>
            <w:left w:val="none" w:sz="0" w:space="0" w:color="auto"/>
            <w:bottom w:val="none" w:sz="0" w:space="0" w:color="auto"/>
            <w:right w:val="none" w:sz="0" w:space="0" w:color="auto"/>
          </w:divBdr>
        </w:div>
        <w:div w:id="521942372">
          <w:marLeft w:val="360"/>
          <w:marRight w:val="0"/>
          <w:marTop w:val="200"/>
          <w:marBottom w:val="0"/>
          <w:divBdr>
            <w:top w:val="none" w:sz="0" w:space="0" w:color="auto"/>
            <w:left w:val="none" w:sz="0" w:space="0" w:color="auto"/>
            <w:bottom w:val="none" w:sz="0" w:space="0" w:color="auto"/>
            <w:right w:val="none" w:sz="0" w:space="0" w:color="auto"/>
          </w:divBdr>
        </w:div>
        <w:div w:id="314529977">
          <w:marLeft w:val="360"/>
          <w:marRight w:val="0"/>
          <w:marTop w:val="200"/>
          <w:marBottom w:val="0"/>
          <w:divBdr>
            <w:top w:val="none" w:sz="0" w:space="0" w:color="auto"/>
            <w:left w:val="none" w:sz="0" w:space="0" w:color="auto"/>
            <w:bottom w:val="none" w:sz="0" w:space="0" w:color="auto"/>
            <w:right w:val="none" w:sz="0" w:space="0" w:color="auto"/>
          </w:divBdr>
        </w:div>
        <w:div w:id="124199152">
          <w:marLeft w:val="360"/>
          <w:marRight w:val="0"/>
          <w:marTop w:val="200"/>
          <w:marBottom w:val="0"/>
          <w:divBdr>
            <w:top w:val="none" w:sz="0" w:space="0" w:color="auto"/>
            <w:left w:val="none" w:sz="0" w:space="0" w:color="auto"/>
            <w:bottom w:val="none" w:sz="0" w:space="0" w:color="auto"/>
            <w:right w:val="none" w:sz="0" w:space="0" w:color="auto"/>
          </w:divBdr>
        </w:div>
        <w:div w:id="140267964">
          <w:marLeft w:val="360"/>
          <w:marRight w:val="0"/>
          <w:marTop w:val="200"/>
          <w:marBottom w:val="0"/>
          <w:divBdr>
            <w:top w:val="none" w:sz="0" w:space="0" w:color="auto"/>
            <w:left w:val="none" w:sz="0" w:space="0" w:color="auto"/>
            <w:bottom w:val="none" w:sz="0" w:space="0" w:color="auto"/>
            <w:right w:val="none" w:sz="0" w:space="0" w:color="auto"/>
          </w:divBdr>
        </w:div>
      </w:divsChild>
    </w:div>
    <w:div w:id="1235092727">
      <w:bodyDiv w:val="1"/>
      <w:marLeft w:val="0"/>
      <w:marRight w:val="0"/>
      <w:marTop w:val="0"/>
      <w:marBottom w:val="0"/>
      <w:divBdr>
        <w:top w:val="none" w:sz="0" w:space="0" w:color="auto"/>
        <w:left w:val="none" w:sz="0" w:space="0" w:color="auto"/>
        <w:bottom w:val="none" w:sz="0" w:space="0" w:color="auto"/>
        <w:right w:val="none" w:sz="0" w:space="0" w:color="auto"/>
      </w:divBdr>
      <w:divsChild>
        <w:div w:id="1862628462">
          <w:marLeft w:val="360"/>
          <w:marRight w:val="0"/>
          <w:marTop w:val="200"/>
          <w:marBottom w:val="0"/>
          <w:divBdr>
            <w:top w:val="none" w:sz="0" w:space="0" w:color="auto"/>
            <w:left w:val="none" w:sz="0" w:space="0" w:color="auto"/>
            <w:bottom w:val="none" w:sz="0" w:space="0" w:color="auto"/>
            <w:right w:val="none" w:sz="0" w:space="0" w:color="auto"/>
          </w:divBdr>
        </w:div>
        <w:div w:id="1106073719">
          <w:marLeft w:val="360"/>
          <w:marRight w:val="0"/>
          <w:marTop w:val="200"/>
          <w:marBottom w:val="0"/>
          <w:divBdr>
            <w:top w:val="none" w:sz="0" w:space="0" w:color="auto"/>
            <w:left w:val="none" w:sz="0" w:space="0" w:color="auto"/>
            <w:bottom w:val="none" w:sz="0" w:space="0" w:color="auto"/>
            <w:right w:val="none" w:sz="0" w:space="0" w:color="auto"/>
          </w:divBdr>
        </w:div>
        <w:div w:id="1196625198">
          <w:marLeft w:val="360"/>
          <w:marRight w:val="0"/>
          <w:marTop w:val="200"/>
          <w:marBottom w:val="0"/>
          <w:divBdr>
            <w:top w:val="none" w:sz="0" w:space="0" w:color="auto"/>
            <w:left w:val="none" w:sz="0" w:space="0" w:color="auto"/>
            <w:bottom w:val="none" w:sz="0" w:space="0" w:color="auto"/>
            <w:right w:val="none" w:sz="0" w:space="0" w:color="auto"/>
          </w:divBdr>
        </w:div>
        <w:div w:id="749350934">
          <w:marLeft w:val="360"/>
          <w:marRight w:val="0"/>
          <w:marTop w:val="200"/>
          <w:marBottom w:val="0"/>
          <w:divBdr>
            <w:top w:val="none" w:sz="0" w:space="0" w:color="auto"/>
            <w:left w:val="none" w:sz="0" w:space="0" w:color="auto"/>
            <w:bottom w:val="none" w:sz="0" w:space="0" w:color="auto"/>
            <w:right w:val="none" w:sz="0" w:space="0" w:color="auto"/>
          </w:divBdr>
        </w:div>
        <w:div w:id="1998261315">
          <w:marLeft w:val="360"/>
          <w:marRight w:val="0"/>
          <w:marTop w:val="200"/>
          <w:marBottom w:val="0"/>
          <w:divBdr>
            <w:top w:val="none" w:sz="0" w:space="0" w:color="auto"/>
            <w:left w:val="none" w:sz="0" w:space="0" w:color="auto"/>
            <w:bottom w:val="none" w:sz="0" w:space="0" w:color="auto"/>
            <w:right w:val="none" w:sz="0" w:space="0" w:color="auto"/>
          </w:divBdr>
        </w:div>
        <w:div w:id="419837297">
          <w:marLeft w:val="360"/>
          <w:marRight w:val="0"/>
          <w:marTop w:val="200"/>
          <w:marBottom w:val="0"/>
          <w:divBdr>
            <w:top w:val="none" w:sz="0" w:space="0" w:color="auto"/>
            <w:left w:val="none" w:sz="0" w:space="0" w:color="auto"/>
            <w:bottom w:val="none" w:sz="0" w:space="0" w:color="auto"/>
            <w:right w:val="none" w:sz="0" w:space="0" w:color="auto"/>
          </w:divBdr>
        </w:div>
        <w:div w:id="1819178753">
          <w:marLeft w:val="360"/>
          <w:marRight w:val="0"/>
          <w:marTop w:val="200"/>
          <w:marBottom w:val="0"/>
          <w:divBdr>
            <w:top w:val="none" w:sz="0" w:space="0" w:color="auto"/>
            <w:left w:val="none" w:sz="0" w:space="0" w:color="auto"/>
            <w:bottom w:val="none" w:sz="0" w:space="0" w:color="auto"/>
            <w:right w:val="none" w:sz="0" w:space="0" w:color="auto"/>
          </w:divBdr>
        </w:div>
        <w:div w:id="986401172">
          <w:marLeft w:val="360"/>
          <w:marRight w:val="0"/>
          <w:marTop w:val="200"/>
          <w:marBottom w:val="0"/>
          <w:divBdr>
            <w:top w:val="none" w:sz="0" w:space="0" w:color="auto"/>
            <w:left w:val="none" w:sz="0" w:space="0" w:color="auto"/>
            <w:bottom w:val="none" w:sz="0" w:space="0" w:color="auto"/>
            <w:right w:val="none" w:sz="0" w:space="0" w:color="auto"/>
          </w:divBdr>
        </w:div>
      </w:divsChild>
    </w:div>
    <w:div w:id="1238905243">
      <w:bodyDiv w:val="1"/>
      <w:marLeft w:val="0"/>
      <w:marRight w:val="0"/>
      <w:marTop w:val="0"/>
      <w:marBottom w:val="0"/>
      <w:divBdr>
        <w:top w:val="none" w:sz="0" w:space="0" w:color="auto"/>
        <w:left w:val="none" w:sz="0" w:space="0" w:color="auto"/>
        <w:bottom w:val="none" w:sz="0" w:space="0" w:color="auto"/>
        <w:right w:val="none" w:sz="0" w:space="0" w:color="auto"/>
      </w:divBdr>
    </w:div>
    <w:div w:id="1245408261">
      <w:bodyDiv w:val="1"/>
      <w:marLeft w:val="0"/>
      <w:marRight w:val="0"/>
      <w:marTop w:val="0"/>
      <w:marBottom w:val="0"/>
      <w:divBdr>
        <w:top w:val="none" w:sz="0" w:space="0" w:color="auto"/>
        <w:left w:val="none" w:sz="0" w:space="0" w:color="auto"/>
        <w:bottom w:val="none" w:sz="0" w:space="0" w:color="auto"/>
        <w:right w:val="none" w:sz="0" w:space="0" w:color="auto"/>
      </w:divBdr>
    </w:div>
    <w:div w:id="1245411503">
      <w:bodyDiv w:val="1"/>
      <w:marLeft w:val="0"/>
      <w:marRight w:val="0"/>
      <w:marTop w:val="0"/>
      <w:marBottom w:val="0"/>
      <w:divBdr>
        <w:top w:val="none" w:sz="0" w:space="0" w:color="auto"/>
        <w:left w:val="none" w:sz="0" w:space="0" w:color="auto"/>
        <w:bottom w:val="none" w:sz="0" w:space="0" w:color="auto"/>
        <w:right w:val="none" w:sz="0" w:space="0" w:color="auto"/>
      </w:divBdr>
    </w:div>
    <w:div w:id="1245841048">
      <w:bodyDiv w:val="1"/>
      <w:marLeft w:val="0"/>
      <w:marRight w:val="0"/>
      <w:marTop w:val="0"/>
      <w:marBottom w:val="0"/>
      <w:divBdr>
        <w:top w:val="none" w:sz="0" w:space="0" w:color="auto"/>
        <w:left w:val="none" w:sz="0" w:space="0" w:color="auto"/>
        <w:bottom w:val="none" w:sz="0" w:space="0" w:color="auto"/>
        <w:right w:val="none" w:sz="0" w:space="0" w:color="auto"/>
      </w:divBdr>
    </w:div>
    <w:div w:id="1249537139">
      <w:bodyDiv w:val="1"/>
      <w:marLeft w:val="0"/>
      <w:marRight w:val="0"/>
      <w:marTop w:val="0"/>
      <w:marBottom w:val="0"/>
      <w:divBdr>
        <w:top w:val="none" w:sz="0" w:space="0" w:color="auto"/>
        <w:left w:val="none" w:sz="0" w:space="0" w:color="auto"/>
        <w:bottom w:val="none" w:sz="0" w:space="0" w:color="auto"/>
        <w:right w:val="none" w:sz="0" w:space="0" w:color="auto"/>
      </w:divBdr>
    </w:div>
    <w:div w:id="1260023427">
      <w:bodyDiv w:val="1"/>
      <w:marLeft w:val="0"/>
      <w:marRight w:val="0"/>
      <w:marTop w:val="0"/>
      <w:marBottom w:val="0"/>
      <w:divBdr>
        <w:top w:val="none" w:sz="0" w:space="0" w:color="auto"/>
        <w:left w:val="none" w:sz="0" w:space="0" w:color="auto"/>
        <w:bottom w:val="none" w:sz="0" w:space="0" w:color="auto"/>
        <w:right w:val="none" w:sz="0" w:space="0" w:color="auto"/>
      </w:divBdr>
    </w:div>
    <w:div w:id="1272856482">
      <w:bodyDiv w:val="1"/>
      <w:marLeft w:val="0"/>
      <w:marRight w:val="0"/>
      <w:marTop w:val="0"/>
      <w:marBottom w:val="0"/>
      <w:divBdr>
        <w:top w:val="none" w:sz="0" w:space="0" w:color="auto"/>
        <w:left w:val="none" w:sz="0" w:space="0" w:color="auto"/>
        <w:bottom w:val="none" w:sz="0" w:space="0" w:color="auto"/>
        <w:right w:val="none" w:sz="0" w:space="0" w:color="auto"/>
      </w:divBdr>
    </w:div>
    <w:div w:id="1278835020">
      <w:bodyDiv w:val="1"/>
      <w:marLeft w:val="0"/>
      <w:marRight w:val="0"/>
      <w:marTop w:val="0"/>
      <w:marBottom w:val="0"/>
      <w:divBdr>
        <w:top w:val="none" w:sz="0" w:space="0" w:color="auto"/>
        <w:left w:val="none" w:sz="0" w:space="0" w:color="auto"/>
        <w:bottom w:val="none" w:sz="0" w:space="0" w:color="auto"/>
        <w:right w:val="none" w:sz="0" w:space="0" w:color="auto"/>
      </w:divBdr>
    </w:div>
    <w:div w:id="1282808255">
      <w:bodyDiv w:val="1"/>
      <w:marLeft w:val="0"/>
      <w:marRight w:val="0"/>
      <w:marTop w:val="0"/>
      <w:marBottom w:val="0"/>
      <w:divBdr>
        <w:top w:val="none" w:sz="0" w:space="0" w:color="auto"/>
        <w:left w:val="none" w:sz="0" w:space="0" w:color="auto"/>
        <w:bottom w:val="none" w:sz="0" w:space="0" w:color="auto"/>
        <w:right w:val="none" w:sz="0" w:space="0" w:color="auto"/>
      </w:divBdr>
    </w:div>
    <w:div w:id="1299340906">
      <w:bodyDiv w:val="1"/>
      <w:marLeft w:val="0"/>
      <w:marRight w:val="0"/>
      <w:marTop w:val="0"/>
      <w:marBottom w:val="0"/>
      <w:divBdr>
        <w:top w:val="none" w:sz="0" w:space="0" w:color="auto"/>
        <w:left w:val="none" w:sz="0" w:space="0" w:color="auto"/>
        <w:bottom w:val="none" w:sz="0" w:space="0" w:color="auto"/>
        <w:right w:val="none" w:sz="0" w:space="0" w:color="auto"/>
      </w:divBdr>
    </w:div>
    <w:div w:id="1301694329">
      <w:bodyDiv w:val="1"/>
      <w:marLeft w:val="0"/>
      <w:marRight w:val="0"/>
      <w:marTop w:val="0"/>
      <w:marBottom w:val="0"/>
      <w:divBdr>
        <w:top w:val="none" w:sz="0" w:space="0" w:color="auto"/>
        <w:left w:val="none" w:sz="0" w:space="0" w:color="auto"/>
        <w:bottom w:val="none" w:sz="0" w:space="0" w:color="auto"/>
        <w:right w:val="none" w:sz="0" w:space="0" w:color="auto"/>
      </w:divBdr>
    </w:div>
    <w:div w:id="1302419149">
      <w:bodyDiv w:val="1"/>
      <w:marLeft w:val="0"/>
      <w:marRight w:val="0"/>
      <w:marTop w:val="0"/>
      <w:marBottom w:val="0"/>
      <w:divBdr>
        <w:top w:val="none" w:sz="0" w:space="0" w:color="auto"/>
        <w:left w:val="none" w:sz="0" w:space="0" w:color="auto"/>
        <w:bottom w:val="none" w:sz="0" w:space="0" w:color="auto"/>
        <w:right w:val="none" w:sz="0" w:space="0" w:color="auto"/>
      </w:divBdr>
      <w:divsChild>
        <w:div w:id="1397704507">
          <w:marLeft w:val="0"/>
          <w:marRight w:val="0"/>
          <w:marTop w:val="0"/>
          <w:marBottom w:val="0"/>
          <w:divBdr>
            <w:top w:val="none" w:sz="0" w:space="0" w:color="auto"/>
            <w:left w:val="none" w:sz="0" w:space="0" w:color="auto"/>
            <w:bottom w:val="none" w:sz="0" w:space="0" w:color="auto"/>
            <w:right w:val="none" w:sz="0" w:space="0" w:color="auto"/>
          </w:divBdr>
          <w:divsChild>
            <w:div w:id="105134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0551">
      <w:bodyDiv w:val="1"/>
      <w:marLeft w:val="0"/>
      <w:marRight w:val="0"/>
      <w:marTop w:val="0"/>
      <w:marBottom w:val="0"/>
      <w:divBdr>
        <w:top w:val="none" w:sz="0" w:space="0" w:color="auto"/>
        <w:left w:val="none" w:sz="0" w:space="0" w:color="auto"/>
        <w:bottom w:val="none" w:sz="0" w:space="0" w:color="auto"/>
        <w:right w:val="none" w:sz="0" w:space="0" w:color="auto"/>
      </w:divBdr>
    </w:div>
    <w:div w:id="1321614343">
      <w:bodyDiv w:val="1"/>
      <w:marLeft w:val="0"/>
      <w:marRight w:val="0"/>
      <w:marTop w:val="0"/>
      <w:marBottom w:val="0"/>
      <w:divBdr>
        <w:top w:val="none" w:sz="0" w:space="0" w:color="auto"/>
        <w:left w:val="none" w:sz="0" w:space="0" w:color="auto"/>
        <w:bottom w:val="none" w:sz="0" w:space="0" w:color="auto"/>
        <w:right w:val="none" w:sz="0" w:space="0" w:color="auto"/>
      </w:divBdr>
    </w:div>
    <w:div w:id="1340306279">
      <w:bodyDiv w:val="1"/>
      <w:marLeft w:val="0"/>
      <w:marRight w:val="0"/>
      <w:marTop w:val="0"/>
      <w:marBottom w:val="0"/>
      <w:divBdr>
        <w:top w:val="none" w:sz="0" w:space="0" w:color="auto"/>
        <w:left w:val="none" w:sz="0" w:space="0" w:color="auto"/>
        <w:bottom w:val="none" w:sz="0" w:space="0" w:color="auto"/>
        <w:right w:val="none" w:sz="0" w:space="0" w:color="auto"/>
      </w:divBdr>
    </w:div>
    <w:div w:id="1340932954">
      <w:bodyDiv w:val="1"/>
      <w:marLeft w:val="0"/>
      <w:marRight w:val="0"/>
      <w:marTop w:val="0"/>
      <w:marBottom w:val="0"/>
      <w:divBdr>
        <w:top w:val="none" w:sz="0" w:space="0" w:color="auto"/>
        <w:left w:val="none" w:sz="0" w:space="0" w:color="auto"/>
        <w:bottom w:val="none" w:sz="0" w:space="0" w:color="auto"/>
        <w:right w:val="none" w:sz="0" w:space="0" w:color="auto"/>
      </w:divBdr>
    </w:div>
    <w:div w:id="1349675016">
      <w:bodyDiv w:val="1"/>
      <w:marLeft w:val="0"/>
      <w:marRight w:val="0"/>
      <w:marTop w:val="0"/>
      <w:marBottom w:val="0"/>
      <w:divBdr>
        <w:top w:val="none" w:sz="0" w:space="0" w:color="auto"/>
        <w:left w:val="none" w:sz="0" w:space="0" w:color="auto"/>
        <w:bottom w:val="none" w:sz="0" w:space="0" w:color="auto"/>
        <w:right w:val="none" w:sz="0" w:space="0" w:color="auto"/>
      </w:divBdr>
    </w:div>
    <w:div w:id="1362626552">
      <w:bodyDiv w:val="1"/>
      <w:marLeft w:val="0"/>
      <w:marRight w:val="0"/>
      <w:marTop w:val="0"/>
      <w:marBottom w:val="0"/>
      <w:divBdr>
        <w:top w:val="none" w:sz="0" w:space="0" w:color="auto"/>
        <w:left w:val="none" w:sz="0" w:space="0" w:color="auto"/>
        <w:bottom w:val="none" w:sz="0" w:space="0" w:color="auto"/>
        <w:right w:val="none" w:sz="0" w:space="0" w:color="auto"/>
      </w:divBdr>
    </w:div>
    <w:div w:id="1367486687">
      <w:bodyDiv w:val="1"/>
      <w:marLeft w:val="0"/>
      <w:marRight w:val="0"/>
      <w:marTop w:val="0"/>
      <w:marBottom w:val="0"/>
      <w:divBdr>
        <w:top w:val="none" w:sz="0" w:space="0" w:color="auto"/>
        <w:left w:val="none" w:sz="0" w:space="0" w:color="auto"/>
        <w:bottom w:val="none" w:sz="0" w:space="0" w:color="auto"/>
        <w:right w:val="none" w:sz="0" w:space="0" w:color="auto"/>
      </w:divBdr>
    </w:div>
    <w:div w:id="1370836216">
      <w:bodyDiv w:val="1"/>
      <w:marLeft w:val="0"/>
      <w:marRight w:val="0"/>
      <w:marTop w:val="0"/>
      <w:marBottom w:val="0"/>
      <w:divBdr>
        <w:top w:val="none" w:sz="0" w:space="0" w:color="auto"/>
        <w:left w:val="none" w:sz="0" w:space="0" w:color="auto"/>
        <w:bottom w:val="none" w:sz="0" w:space="0" w:color="auto"/>
        <w:right w:val="none" w:sz="0" w:space="0" w:color="auto"/>
      </w:divBdr>
      <w:divsChild>
        <w:div w:id="78217190">
          <w:marLeft w:val="0"/>
          <w:marRight w:val="0"/>
          <w:marTop w:val="0"/>
          <w:marBottom w:val="0"/>
          <w:divBdr>
            <w:top w:val="none" w:sz="0" w:space="0" w:color="auto"/>
            <w:left w:val="none" w:sz="0" w:space="0" w:color="auto"/>
            <w:bottom w:val="none" w:sz="0" w:space="0" w:color="auto"/>
            <w:right w:val="none" w:sz="0" w:space="0" w:color="auto"/>
          </w:divBdr>
        </w:div>
        <w:div w:id="1942182605">
          <w:marLeft w:val="0"/>
          <w:marRight w:val="0"/>
          <w:marTop w:val="0"/>
          <w:marBottom w:val="0"/>
          <w:divBdr>
            <w:top w:val="none" w:sz="0" w:space="0" w:color="auto"/>
            <w:left w:val="none" w:sz="0" w:space="0" w:color="auto"/>
            <w:bottom w:val="none" w:sz="0" w:space="0" w:color="auto"/>
            <w:right w:val="none" w:sz="0" w:space="0" w:color="auto"/>
          </w:divBdr>
        </w:div>
      </w:divsChild>
    </w:div>
    <w:div w:id="1372996954">
      <w:bodyDiv w:val="1"/>
      <w:marLeft w:val="0"/>
      <w:marRight w:val="0"/>
      <w:marTop w:val="0"/>
      <w:marBottom w:val="0"/>
      <w:divBdr>
        <w:top w:val="none" w:sz="0" w:space="0" w:color="auto"/>
        <w:left w:val="none" w:sz="0" w:space="0" w:color="auto"/>
        <w:bottom w:val="none" w:sz="0" w:space="0" w:color="auto"/>
        <w:right w:val="none" w:sz="0" w:space="0" w:color="auto"/>
      </w:divBdr>
    </w:div>
    <w:div w:id="1387290666">
      <w:bodyDiv w:val="1"/>
      <w:marLeft w:val="0"/>
      <w:marRight w:val="0"/>
      <w:marTop w:val="0"/>
      <w:marBottom w:val="0"/>
      <w:divBdr>
        <w:top w:val="none" w:sz="0" w:space="0" w:color="auto"/>
        <w:left w:val="none" w:sz="0" w:space="0" w:color="auto"/>
        <w:bottom w:val="none" w:sz="0" w:space="0" w:color="auto"/>
        <w:right w:val="none" w:sz="0" w:space="0" w:color="auto"/>
      </w:divBdr>
    </w:div>
    <w:div w:id="1402369317">
      <w:bodyDiv w:val="1"/>
      <w:marLeft w:val="0"/>
      <w:marRight w:val="0"/>
      <w:marTop w:val="0"/>
      <w:marBottom w:val="0"/>
      <w:divBdr>
        <w:top w:val="none" w:sz="0" w:space="0" w:color="auto"/>
        <w:left w:val="none" w:sz="0" w:space="0" w:color="auto"/>
        <w:bottom w:val="none" w:sz="0" w:space="0" w:color="auto"/>
        <w:right w:val="none" w:sz="0" w:space="0" w:color="auto"/>
      </w:divBdr>
    </w:div>
    <w:div w:id="1402823380">
      <w:bodyDiv w:val="1"/>
      <w:marLeft w:val="0"/>
      <w:marRight w:val="0"/>
      <w:marTop w:val="0"/>
      <w:marBottom w:val="0"/>
      <w:divBdr>
        <w:top w:val="none" w:sz="0" w:space="0" w:color="auto"/>
        <w:left w:val="none" w:sz="0" w:space="0" w:color="auto"/>
        <w:bottom w:val="none" w:sz="0" w:space="0" w:color="auto"/>
        <w:right w:val="none" w:sz="0" w:space="0" w:color="auto"/>
      </w:divBdr>
    </w:div>
    <w:div w:id="1408726703">
      <w:bodyDiv w:val="1"/>
      <w:marLeft w:val="0"/>
      <w:marRight w:val="0"/>
      <w:marTop w:val="0"/>
      <w:marBottom w:val="0"/>
      <w:divBdr>
        <w:top w:val="none" w:sz="0" w:space="0" w:color="auto"/>
        <w:left w:val="none" w:sz="0" w:space="0" w:color="auto"/>
        <w:bottom w:val="none" w:sz="0" w:space="0" w:color="auto"/>
        <w:right w:val="none" w:sz="0" w:space="0" w:color="auto"/>
      </w:divBdr>
    </w:div>
    <w:div w:id="1417827858">
      <w:bodyDiv w:val="1"/>
      <w:marLeft w:val="0"/>
      <w:marRight w:val="0"/>
      <w:marTop w:val="0"/>
      <w:marBottom w:val="0"/>
      <w:divBdr>
        <w:top w:val="none" w:sz="0" w:space="0" w:color="auto"/>
        <w:left w:val="none" w:sz="0" w:space="0" w:color="auto"/>
        <w:bottom w:val="none" w:sz="0" w:space="0" w:color="auto"/>
        <w:right w:val="none" w:sz="0" w:space="0" w:color="auto"/>
      </w:divBdr>
      <w:divsChild>
        <w:div w:id="53050742">
          <w:marLeft w:val="0"/>
          <w:marRight w:val="0"/>
          <w:marTop w:val="0"/>
          <w:marBottom w:val="0"/>
          <w:divBdr>
            <w:top w:val="none" w:sz="0" w:space="0" w:color="auto"/>
            <w:left w:val="none" w:sz="0" w:space="0" w:color="auto"/>
            <w:bottom w:val="none" w:sz="0" w:space="0" w:color="auto"/>
            <w:right w:val="none" w:sz="0" w:space="0" w:color="auto"/>
          </w:divBdr>
        </w:div>
        <w:div w:id="1345328472">
          <w:marLeft w:val="0"/>
          <w:marRight w:val="0"/>
          <w:marTop w:val="0"/>
          <w:marBottom w:val="0"/>
          <w:divBdr>
            <w:top w:val="none" w:sz="0" w:space="0" w:color="auto"/>
            <w:left w:val="none" w:sz="0" w:space="0" w:color="auto"/>
            <w:bottom w:val="none" w:sz="0" w:space="0" w:color="auto"/>
            <w:right w:val="none" w:sz="0" w:space="0" w:color="auto"/>
          </w:divBdr>
        </w:div>
      </w:divsChild>
    </w:div>
    <w:div w:id="1421830763">
      <w:bodyDiv w:val="1"/>
      <w:marLeft w:val="0"/>
      <w:marRight w:val="0"/>
      <w:marTop w:val="0"/>
      <w:marBottom w:val="0"/>
      <w:divBdr>
        <w:top w:val="none" w:sz="0" w:space="0" w:color="auto"/>
        <w:left w:val="none" w:sz="0" w:space="0" w:color="auto"/>
        <w:bottom w:val="none" w:sz="0" w:space="0" w:color="auto"/>
        <w:right w:val="none" w:sz="0" w:space="0" w:color="auto"/>
      </w:divBdr>
    </w:div>
    <w:div w:id="1430155332">
      <w:bodyDiv w:val="1"/>
      <w:marLeft w:val="0"/>
      <w:marRight w:val="0"/>
      <w:marTop w:val="0"/>
      <w:marBottom w:val="0"/>
      <w:divBdr>
        <w:top w:val="none" w:sz="0" w:space="0" w:color="auto"/>
        <w:left w:val="none" w:sz="0" w:space="0" w:color="auto"/>
        <w:bottom w:val="none" w:sz="0" w:space="0" w:color="auto"/>
        <w:right w:val="none" w:sz="0" w:space="0" w:color="auto"/>
      </w:divBdr>
      <w:divsChild>
        <w:div w:id="787747887">
          <w:marLeft w:val="0"/>
          <w:marRight w:val="0"/>
          <w:marTop w:val="0"/>
          <w:marBottom w:val="0"/>
          <w:divBdr>
            <w:top w:val="none" w:sz="0" w:space="0" w:color="auto"/>
            <w:left w:val="none" w:sz="0" w:space="0" w:color="auto"/>
            <w:bottom w:val="none" w:sz="0" w:space="0" w:color="auto"/>
            <w:right w:val="none" w:sz="0" w:space="0" w:color="auto"/>
          </w:divBdr>
          <w:divsChild>
            <w:div w:id="818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9578">
      <w:bodyDiv w:val="1"/>
      <w:marLeft w:val="0"/>
      <w:marRight w:val="0"/>
      <w:marTop w:val="0"/>
      <w:marBottom w:val="0"/>
      <w:divBdr>
        <w:top w:val="none" w:sz="0" w:space="0" w:color="auto"/>
        <w:left w:val="none" w:sz="0" w:space="0" w:color="auto"/>
        <w:bottom w:val="none" w:sz="0" w:space="0" w:color="auto"/>
        <w:right w:val="none" w:sz="0" w:space="0" w:color="auto"/>
      </w:divBdr>
    </w:div>
    <w:div w:id="1448427503">
      <w:bodyDiv w:val="1"/>
      <w:marLeft w:val="0"/>
      <w:marRight w:val="0"/>
      <w:marTop w:val="0"/>
      <w:marBottom w:val="0"/>
      <w:divBdr>
        <w:top w:val="none" w:sz="0" w:space="0" w:color="auto"/>
        <w:left w:val="none" w:sz="0" w:space="0" w:color="auto"/>
        <w:bottom w:val="none" w:sz="0" w:space="0" w:color="auto"/>
        <w:right w:val="none" w:sz="0" w:space="0" w:color="auto"/>
      </w:divBdr>
    </w:div>
    <w:div w:id="1449619874">
      <w:bodyDiv w:val="1"/>
      <w:marLeft w:val="0"/>
      <w:marRight w:val="0"/>
      <w:marTop w:val="0"/>
      <w:marBottom w:val="0"/>
      <w:divBdr>
        <w:top w:val="none" w:sz="0" w:space="0" w:color="auto"/>
        <w:left w:val="none" w:sz="0" w:space="0" w:color="auto"/>
        <w:bottom w:val="none" w:sz="0" w:space="0" w:color="auto"/>
        <w:right w:val="none" w:sz="0" w:space="0" w:color="auto"/>
      </w:divBdr>
    </w:div>
    <w:div w:id="1456607052">
      <w:bodyDiv w:val="1"/>
      <w:marLeft w:val="0"/>
      <w:marRight w:val="0"/>
      <w:marTop w:val="0"/>
      <w:marBottom w:val="0"/>
      <w:divBdr>
        <w:top w:val="none" w:sz="0" w:space="0" w:color="auto"/>
        <w:left w:val="none" w:sz="0" w:space="0" w:color="auto"/>
        <w:bottom w:val="none" w:sz="0" w:space="0" w:color="auto"/>
        <w:right w:val="none" w:sz="0" w:space="0" w:color="auto"/>
      </w:divBdr>
    </w:div>
    <w:div w:id="1472791687">
      <w:bodyDiv w:val="1"/>
      <w:marLeft w:val="0"/>
      <w:marRight w:val="0"/>
      <w:marTop w:val="0"/>
      <w:marBottom w:val="0"/>
      <w:divBdr>
        <w:top w:val="none" w:sz="0" w:space="0" w:color="auto"/>
        <w:left w:val="none" w:sz="0" w:space="0" w:color="auto"/>
        <w:bottom w:val="none" w:sz="0" w:space="0" w:color="auto"/>
        <w:right w:val="none" w:sz="0" w:space="0" w:color="auto"/>
      </w:divBdr>
    </w:div>
    <w:div w:id="1479616601">
      <w:bodyDiv w:val="1"/>
      <w:marLeft w:val="0"/>
      <w:marRight w:val="0"/>
      <w:marTop w:val="0"/>
      <w:marBottom w:val="0"/>
      <w:divBdr>
        <w:top w:val="none" w:sz="0" w:space="0" w:color="auto"/>
        <w:left w:val="none" w:sz="0" w:space="0" w:color="auto"/>
        <w:bottom w:val="none" w:sz="0" w:space="0" w:color="auto"/>
        <w:right w:val="none" w:sz="0" w:space="0" w:color="auto"/>
      </w:divBdr>
    </w:div>
    <w:div w:id="1481994306">
      <w:bodyDiv w:val="1"/>
      <w:marLeft w:val="0"/>
      <w:marRight w:val="0"/>
      <w:marTop w:val="0"/>
      <w:marBottom w:val="0"/>
      <w:divBdr>
        <w:top w:val="none" w:sz="0" w:space="0" w:color="auto"/>
        <w:left w:val="none" w:sz="0" w:space="0" w:color="auto"/>
        <w:bottom w:val="none" w:sz="0" w:space="0" w:color="auto"/>
        <w:right w:val="none" w:sz="0" w:space="0" w:color="auto"/>
      </w:divBdr>
    </w:div>
    <w:div w:id="1483816200">
      <w:bodyDiv w:val="1"/>
      <w:marLeft w:val="0"/>
      <w:marRight w:val="0"/>
      <w:marTop w:val="0"/>
      <w:marBottom w:val="0"/>
      <w:divBdr>
        <w:top w:val="none" w:sz="0" w:space="0" w:color="auto"/>
        <w:left w:val="none" w:sz="0" w:space="0" w:color="auto"/>
        <w:bottom w:val="none" w:sz="0" w:space="0" w:color="auto"/>
        <w:right w:val="none" w:sz="0" w:space="0" w:color="auto"/>
      </w:divBdr>
      <w:divsChild>
        <w:div w:id="689797962">
          <w:marLeft w:val="0"/>
          <w:marRight w:val="0"/>
          <w:marTop w:val="0"/>
          <w:marBottom w:val="0"/>
          <w:divBdr>
            <w:top w:val="none" w:sz="0" w:space="0" w:color="auto"/>
            <w:left w:val="none" w:sz="0" w:space="0" w:color="auto"/>
            <w:bottom w:val="none" w:sz="0" w:space="0" w:color="auto"/>
            <w:right w:val="none" w:sz="0" w:space="0" w:color="auto"/>
          </w:divBdr>
          <w:divsChild>
            <w:div w:id="286276840">
              <w:marLeft w:val="-225"/>
              <w:marRight w:val="-225"/>
              <w:marTop w:val="0"/>
              <w:marBottom w:val="0"/>
              <w:divBdr>
                <w:top w:val="none" w:sz="0" w:space="0" w:color="auto"/>
                <w:left w:val="none" w:sz="0" w:space="0" w:color="auto"/>
                <w:bottom w:val="none" w:sz="0" w:space="0" w:color="auto"/>
                <w:right w:val="none" w:sz="0" w:space="0" w:color="auto"/>
              </w:divBdr>
              <w:divsChild>
                <w:div w:id="102306117">
                  <w:marLeft w:val="0"/>
                  <w:marRight w:val="0"/>
                  <w:marTop w:val="0"/>
                  <w:marBottom w:val="0"/>
                  <w:divBdr>
                    <w:top w:val="none" w:sz="0" w:space="0" w:color="auto"/>
                    <w:left w:val="none" w:sz="0" w:space="0" w:color="auto"/>
                    <w:bottom w:val="none" w:sz="0" w:space="0" w:color="auto"/>
                    <w:right w:val="none" w:sz="0" w:space="0" w:color="auto"/>
                  </w:divBdr>
                  <w:divsChild>
                    <w:div w:id="14142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23675">
      <w:bodyDiv w:val="1"/>
      <w:marLeft w:val="0"/>
      <w:marRight w:val="0"/>
      <w:marTop w:val="0"/>
      <w:marBottom w:val="0"/>
      <w:divBdr>
        <w:top w:val="none" w:sz="0" w:space="0" w:color="auto"/>
        <w:left w:val="none" w:sz="0" w:space="0" w:color="auto"/>
        <w:bottom w:val="none" w:sz="0" w:space="0" w:color="auto"/>
        <w:right w:val="none" w:sz="0" w:space="0" w:color="auto"/>
      </w:divBdr>
    </w:div>
    <w:div w:id="1530531496">
      <w:bodyDiv w:val="1"/>
      <w:marLeft w:val="0"/>
      <w:marRight w:val="0"/>
      <w:marTop w:val="0"/>
      <w:marBottom w:val="0"/>
      <w:divBdr>
        <w:top w:val="none" w:sz="0" w:space="0" w:color="auto"/>
        <w:left w:val="none" w:sz="0" w:space="0" w:color="auto"/>
        <w:bottom w:val="none" w:sz="0" w:space="0" w:color="auto"/>
        <w:right w:val="none" w:sz="0" w:space="0" w:color="auto"/>
      </w:divBdr>
    </w:div>
    <w:div w:id="1533347199">
      <w:bodyDiv w:val="1"/>
      <w:marLeft w:val="0"/>
      <w:marRight w:val="0"/>
      <w:marTop w:val="0"/>
      <w:marBottom w:val="0"/>
      <w:divBdr>
        <w:top w:val="none" w:sz="0" w:space="0" w:color="auto"/>
        <w:left w:val="none" w:sz="0" w:space="0" w:color="auto"/>
        <w:bottom w:val="none" w:sz="0" w:space="0" w:color="auto"/>
        <w:right w:val="none" w:sz="0" w:space="0" w:color="auto"/>
      </w:divBdr>
      <w:divsChild>
        <w:div w:id="307713840">
          <w:marLeft w:val="0"/>
          <w:marRight w:val="0"/>
          <w:marTop w:val="0"/>
          <w:marBottom w:val="0"/>
          <w:divBdr>
            <w:top w:val="none" w:sz="0" w:space="0" w:color="auto"/>
            <w:left w:val="none" w:sz="0" w:space="0" w:color="auto"/>
            <w:bottom w:val="none" w:sz="0" w:space="0" w:color="auto"/>
            <w:right w:val="none" w:sz="0" w:space="0" w:color="auto"/>
          </w:divBdr>
          <w:divsChild>
            <w:div w:id="5802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3455">
      <w:bodyDiv w:val="1"/>
      <w:marLeft w:val="0"/>
      <w:marRight w:val="0"/>
      <w:marTop w:val="0"/>
      <w:marBottom w:val="0"/>
      <w:divBdr>
        <w:top w:val="none" w:sz="0" w:space="0" w:color="auto"/>
        <w:left w:val="none" w:sz="0" w:space="0" w:color="auto"/>
        <w:bottom w:val="none" w:sz="0" w:space="0" w:color="auto"/>
        <w:right w:val="none" w:sz="0" w:space="0" w:color="auto"/>
      </w:divBdr>
    </w:div>
    <w:div w:id="1542747916">
      <w:bodyDiv w:val="1"/>
      <w:marLeft w:val="0"/>
      <w:marRight w:val="0"/>
      <w:marTop w:val="0"/>
      <w:marBottom w:val="0"/>
      <w:divBdr>
        <w:top w:val="none" w:sz="0" w:space="0" w:color="auto"/>
        <w:left w:val="none" w:sz="0" w:space="0" w:color="auto"/>
        <w:bottom w:val="none" w:sz="0" w:space="0" w:color="auto"/>
        <w:right w:val="none" w:sz="0" w:space="0" w:color="auto"/>
      </w:divBdr>
    </w:div>
    <w:div w:id="1544290870">
      <w:bodyDiv w:val="1"/>
      <w:marLeft w:val="0"/>
      <w:marRight w:val="0"/>
      <w:marTop w:val="0"/>
      <w:marBottom w:val="0"/>
      <w:divBdr>
        <w:top w:val="none" w:sz="0" w:space="0" w:color="auto"/>
        <w:left w:val="none" w:sz="0" w:space="0" w:color="auto"/>
        <w:bottom w:val="none" w:sz="0" w:space="0" w:color="auto"/>
        <w:right w:val="none" w:sz="0" w:space="0" w:color="auto"/>
      </w:divBdr>
    </w:div>
    <w:div w:id="1546721073">
      <w:bodyDiv w:val="1"/>
      <w:marLeft w:val="0"/>
      <w:marRight w:val="0"/>
      <w:marTop w:val="0"/>
      <w:marBottom w:val="0"/>
      <w:divBdr>
        <w:top w:val="none" w:sz="0" w:space="0" w:color="auto"/>
        <w:left w:val="none" w:sz="0" w:space="0" w:color="auto"/>
        <w:bottom w:val="none" w:sz="0" w:space="0" w:color="auto"/>
        <w:right w:val="none" w:sz="0" w:space="0" w:color="auto"/>
      </w:divBdr>
    </w:div>
    <w:div w:id="1550728771">
      <w:bodyDiv w:val="1"/>
      <w:marLeft w:val="0"/>
      <w:marRight w:val="0"/>
      <w:marTop w:val="0"/>
      <w:marBottom w:val="0"/>
      <w:divBdr>
        <w:top w:val="none" w:sz="0" w:space="0" w:color="auto"/>
        <w:left w:val="none" w:sz="0" w:space="0" w:color="auto"/>
        <w:bottom w:val="none" w:sz="0" w:space="0" w:color="auto"/>
        <w:right w:val="none" w:sz="0" w:space="0" w:color="auto"/>
      </w:divBdr>
    </w:div>
    <w:div w:id="1552578073">
      <w:bodyDiv w:val="1"/>
      <w:marLeft w:val="0"/>
      <w:marRight w:val="0"/>
      <w:marTop w:val="0"/>
      <w:marBottom w:val="0"/>
      <w:divBdr>
        <w:top w:val="none" w:sz="0" w:space="0" w:color="auto"/>
        <w:left w:val="none" w:sz="0" w:space="0" w:color="auto"/>
        <w:bottom w:val="none" w:sz="0" w:space="0" w:color="auto"/>
        <w:right w:val="none" w:sz="0" w:space="0" w:color="auto"/>
      </w:divBdr>
    </w:div>
    <w:div w:id="1574973347">
      <w:bodyDiv w:val="1"/>
      <w:marLeft w:val="0"/>
      <w:marRight w:val="0"/>
      <w:marTop w:val="0"/>
      <w:marBottom w:val="0"/>
      <w:divBdr>
        <w:top w:val="none" w:sz="0" w:space="0" w:color="auto"/>
        <w:left w:val="none" w:sz="0" w:space="0" w:color="auto"/>
        <w:bottom w:val="none" w:sz="0" w:space="0" w:color="auto"/>
        <w:right w:val="none" w:sz="0" w:space="0" w:color="auto"/>
      </w:divBdr>
      <w:divsChild>
        <w:div w:id="2070178666">
          <w:marLeft w:val="0"/>
          <w:marRight w:val="0"/>
          <w:marTop w:val="0"/>
          <w:marBottom w:val="0"/>
          <w:divBdr>
            <w:top w:val="none" w:sz="0" w:space="0" w:color="auto"/>
            <w:left w:val="none" w:sz="0" w:space="0" w:color="auto"/>
            <w:bottom w:val="none" w:sz="0" w:space="0" w:color="auto"/>
            <w:right w:val="none" w:sz="0" w:space="0" w:color="auto"/>
          </w:divBdr>
        </w:div>
      </w:divsChild>
    </w:div>
    <w:div w:id="1586770006">
      <w:bodyDiv w:val="1"/>
      <w:marLeft w:val="0"/>
      <w:marRight w:val="0"/>
      <w:marTop w:val="0"/>
      <w:marBottom w:val="0"/>
      <w:divBdr>
        <w:top w:val="none" w:sz="0" w:space="0" w:color="auto"/>
        <w:left w:val="none" w:sz="0" w:space="0" w:color="auto"/>
        <w:bottom w:val="none" w:sz="0" w:space="0" w:color="auto"/>
        <w:right w:val="none" w:sz="0" w:space="0" w:color="auto"/>
      </w:divBdr>
      <w:divsChild>
        <w:div w:id="1818456124">
          <w:marLeft w:val="0"/>
          <w:marRight w:val="0"/>
          <w:marTop w:val="0"/>
          <w:marBottom w:val="0"/>
          <w:divBdr>
            <w:top w:val="none" w:sz="0" w:space="0" w:color="auto"/>
            <w:left w:val="none" w:sz="0" w:space="0" w:color="auto"/>
            <w:bottom w:val="none" w:sz="0" w:space="0" w:color="auto"/>
            <w:right w:val="none" w:sz="0" w:space="0" w:color="auto"/>
          </w:divBdr>
        </w:div>
      </w:divsChild>
    </w:div>
    <w:div w:id="1591696859">
      <w:bodyDiv w:val="1"/>
      <w:marLeft w:val="0"/>
      <w:marRight w:val="0"/>
      <w:marTop w:val="0"/>
      <w:marBottom w:val="0"/>
      <w:divBdr>
        <w:top w:val="none" w:sz="0" w:space="0" w:color="auto"/>
        <w:left w:val="none" w:sz="0" w:space="0" w:color="auto"/>
        <w:bottom w:val="none" w:sz="0" w:space="0" w:color="auto"/>
        <w:right w:val="none" w:sz="0" w:space="0" w:color="auto"/>
      </w:divBdr>
      <w:divsChild>
        <w:div w:id="585187251">
          <w:marLeft w:val="0"/>
          <w:marRight w:val="0"/>
          <w:marTop w:val="0"/>
          <w:marBottom w:val="0"/>
          <w:divBdr>
            <w:top w:val="none" w:sz="0" w:space="0" w:color="auto"/>
            <w:left w:val="none" w:sz="0" w:space="0" w:color="auto"/>
            <w:bottom w:val="none" w:sz="0" w:space="0" w:color="auto"/>
            <w:right w:val="none" w:sz="0" w:space="0" w:color="auto"/>
          </w:divBdr>
        </w:div>
        <w:div w:id="913705126">
          <w:marLeft w:val="0"/>
          <w:marRight w:val="0"/>
          <w:marTop w:val="0"/>
          <w:marBottom w:val="0"/>
          <w:divBdr>
            <w:top w:val="none" w:sz="0" w:space="0" w:color="auto"/>
            <w:left w:val="none" w:sz="0" w:space="0" w:color="auto"/>
            <w:bottom w:val="none" w:sz="0" w:space="0" w:color="auto"/>
            <w:right w:val="none" w:sz="0" w:space="0" w:color="auto"/>
          </w:divBdr>
        </w:div>
        <w:div w:id="2009477955">
          <w:marLeft w:val="0"/>
          <w:marRight w:val="0"/>
          <w:marTop w:val="0"/>
          <w:marBottom w:val="0"/>
          <w:divBdr>
            <w:top w:val="none" w:sz="0" w:space="0" w:color="auto"/>
            <w:left w:val="none" w:sz="0" w:space="0" w:color="auto"/>
            <w:bottom w:val="none" w:sz="0" w:space="0" w:color="auto"/>
            <w:right w:val="none" w:sz="0" w:space="0" w:color="auto"/>
          </w:divBdr>
        </w:div>
      </w:divsChild>
    </w:div>
    <w:div w:id="1601254234">
      <w:bodyDiv w:val="1"/>
      <w:marLeft w:val="0"/>
      <w:marRight w:val="0"/>
      <w:marTop w:val="0"/>
      <w:marBottom w:val="0"/>
      <w:divBdr>
        <w:top w:val="none" w:sz="0" w:space="0" w:color="auto"/>
        <w:left w:val="none" w:sz="0" w:space="0" w:color="auto"/>
        <w:bottom w:val="none" w:sz="0" w:space="0" w:color="auto"/>
        <w:right w:val="none" w:sz="0" w:space="0" w:color="auto"/>
      </w:divBdr>
    </w:div>
    <w:div w:id="1605267376">
      <w:bodyDiv w:val="1"/>
      <w:marLeft w:val="0"/>
      <w:marRight w:val="0"/>
      <w:marTop w:val="0"/>
      <w:marBottom w:val="0"/>
      <w:divBdr>
        <w:top w:val="none" w:sz="0" w:space="0" w:color="auto"/>
        <w:left w:val="none" w:sz="0" w:space="0" w:color="auto"/>
        <w:bottom w:val="none" w:sz="0" w:space="0" w:color="auto"/>
        <w:right w:val="none" w:sz="0" w:space="0" w:color="auto"/>
      </w:divBdr>
    </w:div>
    <w:div w:id="1614094952">
      <w:bodyDiv w:val="1"/>
      <w:marLeft w:val="0"/>
      <w:marRight w:val="0"/>
      <w:marTop w:val="0"/>
      <w:marBottom w:val="0"/>
      <w:divBdr>
        <w:top w:val="none" w:sz="0" w:space="0" w:color="auto"/>
        <w:left w:val="none" w:sz="0" w:space="0" w:color="auto"/>
        <w:bottom w:val="none" w:sz="0" w:space="0" w:color="auto"/>
        <w:right w:val="none" w:sz="0" w:space="0" w:color="auto"/>
      </w:divBdr>
      <w:divsChild>
        <w:div w:id="154417612">
          <w:marLeft w:val="0"/>
          <w:marRight w:val="0"/>
          <w:marTop w:val="0"/>
          <w:marBottom w:val="0"/>
          <w:divBdr>
            <w:top w:val="none" w:sz="0" w:space="0" w:color="auto"/>
            <w:left w:val="none" w:sz="0" w:space="0" w:color="auto"/>
            <w:bottom w:val="none" w:sz="0" w:space="0" w:color="auto"/>
            <w:right w:val="none" w:sz="0" w:space="0" w:color="auto"/>
          </w:divBdr>
        </w:div>
      </w:divsChild>
    </w:div>
    <w:div w:id="1615938753">
      <w:bodyDiv w:val="1"/>
      <w:marLeft w:val="0"/>
      <w:marRight w:val="0"/>
      <w:marTop w:val="0"/>
      <w:marBottom w:val="0"/>
      <w:divBdr>
        <w:top w:val="none" w:sz="0" w:space="0" w:color="auto"/>
        <w:left w:val="none" w:sz="0" w:space="0" w:color="auto"/>
        <w:bottom w:val="none" w:sz="0" w:space="0" w:color="auto"/>
        <w:right w:val="none" w:sz="0" w:space="0" w:color="auto"/>
      </w:divBdr>
    </w:div>
    <w:div w:id="1621497899">
      <w:bodyDiv w:val="1"/>
      <w:marLeft w:val="0"/>
      <w:marRight w:val="0"/>
      <w:marTop w:val="0"/>
      <w:marBottom w:val="0"/>
      <w:divBdr>
        <w:top w:val="none" w:sz="0" w:space="0" w:color="auto"/>
        <w:left w:val="none" w:sz="0" w:space="0" w:color="auto"/>
        <w:bottom w:val="none" w:sz="0" w:space="0" w:color="auto"/>
        <w:right w:val="none" w:sz="0" w:space="0" w:color="auto"/>
      </w:divBdr>
      <w:divsChild>
        <w:div w:id="1425954911">
          <w:marLeft w:val="0"/>
          <w:marRight w:val="0"/>
          <w:marTop w:val="0"/>
          <w:marBottom w:val="0"/>
          <w:divBdr>
            <w:top w:val="none" w:sz="0" w:space="0" w:color="auto"/>
            <w:left w:val="none" w:sz="0" w:space="0" w:color="auto"/>
            <w:bottom w:val="none" w:sz="0" w:space="0" w:color="auto"/>
            <w:right w:val="none" w:sz="0" w:space="0" w:color="auto"/>
          </w:divBdr>
          <w:divsChild>
            <w:div w:id="25567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2788">
      <w:bodyDiv w:val="1"/>
      <w:marLeft w:val="0"/>
      <w:marRight w:val="0"/>
      <w:marTop w:val="0"/>
      <w:marBottom w:val="0"/>
      <w:divBdr>
        <w:top w:val="none" w:sz="0" w:space="0" w:color="auto"/>
        <w:left w:val="none" w:sz="0" w:space="0" w:color="auto"/>
        <w:bottom w:val="none" w:sz="0" w:space="0" w:color="auto"/>
        <w:right w:val="none" w:sz="0" w:space="0" w:color="auto"/>
      </w:divBdr>
    </w:div>
    <w:div w:id="1640843267">
      <w:bodyDiv w:val="1"/>
      <w:marLeft w:val="0"/>
      <w:marRight w:val="0"/>
      <w:marTop w:val="0"/>
      <w:marBottom w:val="0"/>
      <w:divBdr>
        <w:top w:val="none" w:sz="0" w:space="0" w:color="auto"/>
        <w:left w:val="none" w:sz="0" w:space="0" w:color="auto"/>
        <w:bottom w:val="none" w:sz="0" w:space="0" w:color="auto"/>
        <w:right w:val="none" w:sz="0" w:space="0" w:color="auto"/>
      </w:divBdr>
    </w:div>
    <w:div w:id="1641039001">
      <w:bodyDiv w:val="1"/>
      <w:marLeft w:val="0"/>
      <w:marRight w:val="0"/>
      <w:marTop w:val="0"/>
      <w:marBottom w:val="0"/>
      <w:divBdr>
        <w:top w:val="none" w:sz="0" w:space="0" w:color="auto"/>
        <w:left w:val="none" w:sz="0" w:space="0" w:color="auto"/>
        <w:bottom w:val="none" w:sz="0" w:space="0" w:color="auto"/>
        <w:right w:val="none" w:sz="0" w:space="0" w:color="auto"/>
      </w:divBdr>
      <w:divsChild>
        <w:div w:id="400494209">
          <w:marLeft w:val="0"/>
          <w:marRight w:val="0"/>
          <w:marTop w:val="0"/>
          <w:marBottom w:val="0"/>
          <w:divBdr>
            <w:top w:val="none" w:sz="0" w:space="0" w:color="auto"/>
            <w:left w:val="none" w:sz="0" w:space="0" w:color="auto"/>
            <w:bottom w:val="none" w:sz="0" w:space="0" w:color="auto"/>
            <w:right w:val="none" w:sz="0" w:space="0" w:color="auto"/>
          </w:divBdr>
        </w:div>
        <w:div w:id="9109967">
          <w:marLeft w:val="0"/>
          <w:marRight w:val="0"/>
          <w:marTop w:val="0"/>
          <w:marBottom w:val="0"/>
          <w:divBdr>
            <w:top w:val="none" w:sz="0" w:space="0" w:color="auto"/>
            <w:left w:val="none" w:sz="0" w:space="0" w:color="auto"/>
            <w:bottom w:val="none" w:sz="0" w:space="0" w:color="auto"/>
            <w:right w:val="none" w:sz="0" w:space="0" w:color="auto"/>
          </w:divBdr>
        </w:div>
      </w:divsChild>
    </w:div>
    <w:div w:id="1655062757">
      <w:bodyDiv w:val="1"/>
      <w:marLeft w:val="0"/>
      <w:marRight w:val="0"/>
      <w:marTop w:val="0"/>
      <w:marBottom w:val="0"/>
      <w:divBdr>
        <w:top w:val="none" w:sz="0" w:space="0" w:color="auto"/>
        <w:left w:val="none" w:sz="0" w:space="0" w:color="auto"/>
        <w:bottom w:val="none" w:sz="0" w:space="0" w:color="auto"/>
        <w:right w:val="none" w:sz="0" w:space="0" w:color="auto"/>
      </w:divBdr>
    </w:div>
    <w:div w:id="1681541458">
      <w:bodyDiv w:val="1"/>
      <w:marLeft w:val="0"/>
      <w:marRight w:val="0"/>
      <w:marTop w:val="0"/>
      <w:marBottom w:val="0"/>
      <w:divBdr>
        <w:top w:val="none" w:sz="0" w:space="0" w:color="auto"/>
        <w:left w:val="none" w:sz="0" w:space="0" w:color="auto"/>
        <w:bottom w:val="none" w:sz="0" w:space="0" w:color="auto"/>
        <w:right w:val="none" w:sz="0" w:space="0" w:color="auto"/>
      </w:divBdr>
      <w:divsChild>
        <w:div w:id="183709712">
          <w:marLeft w:val="0"/>
          <w:marRight w:val="0"/>
          <w:marTop w:val="0"/>
          <w:marBottom w:val="0"/>
          <w:divBdr>
            <w:top w:val="none" w:sz="0" w:space="0" w:color="auto"/>
            <w:left w:val="none" w:sz="0" w:space="0" w:color="auto"/>
            <w:bottom w:val="none" w:sz="0" w:space="0" w:color="auto"/>
            <w:right w:val="none" w:sz="0" w:space="0" w:color="auto"/>
          </w:divBdr>
        </w:div>
        <w:div w:id="1976181321">
          <w:marLeft w:val="0"/>
          <w:marRight w:val="0"/>
          <w:marTop w:val="0"/>
          <w:marBottom w:val="0"/>
          <w:divBdr>
            <w:top w:val="none" w:sz="0" w:space="0" w:color="auto"/>
            <w:left w:val="none" w:sz="0" w:space="0" w:color="auto"/>
            <w:bottom w:val="none" w:sz="0" w:space="0" w:color="auto"/>
            <w:right w:val="none" w:sz="0" w:space="0" w:color="auto"/>
          </w:divBdr>
        </w:div>
      </w:divsChild>
    </w:div>
    <w:div w:id="1686320510">
      <w:bodyDiv w:val="1"/>
      <w:marLeft w:val="0"/>
      <w:marRight w:val="0"/>
      <w:marTop w:val="0"/>
      <w:marBottom w:val="0"/>
      <w:divBdr>
        <w:top w:val="none" w:sz="0" w:space="0" w:color="auto"/>
        <w:left w:val="none" w:sz="0" w:space="0" w:color="auto"/>
        <w:bottom w:val="none" w:sz="0" w:space="0" w:color="auto"/>
        <w:right w:val="none" w:sz="0" w:space="0" w:color="auto"/>
      </w:divBdr>
    </w:div>
    <w:div w:id="1687906776">
      <w:bodyDiv w:val="1"/>
      <w:marLeft w:val="0"/>
      <w:marRight w:val="0"/>
      <w:marTop w:val="0"/>
      <w:marBottom w:val="0"/>
      <w:divBdr>
        <w:top w:val="none" w:sz="0" w:space="0" w:color="auto"/>
        <w:left w:val="none" w:sz="0" w:space="0" w:color="auto"/>
        <w:bottom w:val="none" w:sz="0" w:space="0" w:color="auto"/>
        <w:right w:val="none" w:sz="0" w:space="0" w:color="auto"/>
      </w:divBdr>
    </w:div>
    <w:div w:id="1689210651">
      <w:bodyDiv w:val="1"/>
      <w:marLeft w:val="0"/>
      <w:marRight w:val="0"/>
      <w:marTop w:val="0"/>
      <w:marBottom w:val="0"/>
      <w:divBdr>
        <w:top w:val="none" w:sz="0" w:space="0" w:color="auto"/>
        <w:left w:val="none" w:sz="0" w:space="0" w:color="auto"/>
        <w:bottom w:val="none" w:sz="0" w:space="0" w:color="auto"/>
        <w:right w:val="none" w:sz="0" w:space="0" w:color="auto"/>
      </w:divBdr>
    </w:div>
    <w:div w:id="1692030838">
      <w:bodyDiv w:val="1"/>
      <w:marLeft w:val="0"/>
      <w:marRight w:val="0"/>
      <w:marTop w:val="0"/>
      <w:marBottom w:val="0"/>
      <w:divBdr>
        <w:top w:val="none" w:sz="0" w:space="0" w:color="auto"/>
        <w:left w:val="none" w:sz="0" w:space="0" w:color="auto"/>
        <w:bottom w:val="none" w:sz="0" w:space="0" w:color="auto"/>
        <w:right w:val="none" w:sz="0" w:space="0" w:color="auto"/>
      </w:divBdr>
    </w:div>
    <w:div w:id="1693648006">
      <w:bodyDiv w:val="1"/>
      <w:marLeft w:val="0"/>
      <w:marRight w:val="0"/>
      <w:marTop w:val="0"/>
      <w:marBottom w:val="0"/>
      <w:divBdr>
        <w:top w:val="none" w:sz="0" w:space="0" w:color="auto"/>
        <w:left w:val="none" w:sz="0" w:space="0" w:color="auto"/>
        <w:bottom w:val="none" w:sz="0" w:space="0" w:color="auto"/>
        <w:right w:val="none" w:sz="0" w:space="0" w:color="auto"/>
      </w:divBdr>
    </w:div>
    <w:div w:id="1696879237">
      <w:bodyDiv w:val="1"/>
      <w:marLeft w:val="0"/>
      <w:marRight w:val="0"/>
      <w:marTop w:val="0"/>
      <w:marBottom w:val="0"/>
      <w:divBdr>
        <w:top w:val="none" w:sz="0" w:space="0" w:color="auto"/>
        <w:left w:val="none" w:sz="0" w:space="0" w:color="auto"/>
        <w:bottom w:val="none" w:sz="0" w:space="0" w:color="auto"/>
        <w:right w:val="none" w:sz="0" w:space="0" w:color="auto"/>
      </w:divBdr>
      <w:divsChild>
        <w:div w:id="934283651">
          <w:marLeft w:val="0"/>
          <w:marRight w:val="0"/>
          <w:marTop w:val="0"/>
          <w:marBottom w:val="0"/>
          <w:divBdr>
            <w:top w:val="none" w:sz="0" w:space="0" w:color="auto"/>
            <w:left w:val="none" w:sz="0" w:space="0" w:color="auto"/>
            <w:bottom w:val="none" w:sz="0" w:space="0" w:color="auto"/>
            <w:right w:val="none" w:sz="0" w:space="0" w:color="auto"/>
          </w:divBdr>
        </w:div>
      </w:divsChild>
    </w:div>
    <w:div w:id="1697582633">
      <w:bodyDiv w:val="1"/>
      <w:marLeft w:val="0"/>
      <w:marRight w:val="0"/>
      <w:marTop w:val="0"/>
      <w:marBottom w:val="0"/>
      <w:divBdr>
        <w:top w:val="none" w:sz="0" w:space="0" w:color="auto"/>
        <w:left w:val="none" w:sz="0" w:space="0" w:color="auto"/>
        <w:bottom w:val="none" w:sz="0" w:space="0" w:color="auto"/>
        <w:right w:val="none" w:sz="0" w:space="0" w:color="auto"/>
      </w:divBdr>
    </w:div>
    <w:div w:id="1704482159">
      <w:bodyDiv w:val="1"/>
      <w:marLeft w:val="0"/>
      <w:marRight w:val="0"/>
      <w:marTop w:val="0"/>
      <w:marBottom w:val="0"/>
      <w:divBdr>
        <w:top w:val="none" w:sz="0" w:space="0" w:color="auto"/>
        <w:left w:val="none" w:sz="0" w:space="0" w:color="auto"/>
        <w:bottom w:val="none" w:sz="0" w:space="0" w:color="auto"/>
        <w:right w:val="none" w:sz="0" w:space="0" w:color="auto"/>
      </w:divBdr>
    </w:div>
    <w:div w:id="1712877160">
      <w:bodyDiv w:val="1"/>
      <w:marLeft w:val="0"/>
      <w:marRight w:val="0"/>
      <w:marTop w:val="0"/>
      <w:marBottom w:val="0"/>
      <w:divBdr>
        <w:top w:val="none" w:sz="0" w:space="0" w:color="auto"/>
        <w:left w:val="none" w:sz="0" w:space="0" w:color="auto"/>
        <w:bottom w:val="none" w:sz="0" w:space="0" w:color="auto"/>
        <w:right w:val="none" w:sz="0" w:space="0" w:color="auto"/>
      </w:divBdr>
    </w:div>
    <w:div w:id="1725716829">
      <w:bodyDiv w:val="1"/>
      <w:marLeft w:val="0"/>
      <w:marRight w:val="0"/>
      <w:marTop w:val="0"/>
      <w:marBottom w:val="0"/>
      <w:divBdr>
        <w:top w:val="none" w:sz="0" w:space="0" w:color="auto"/>
        <w:left w:val="none" w:sz="0" w:space="0" w:color="auto"/>
        <w:bottom w:val="none" w:sz="0" w:space="0" w:color="auto"/>
        <w:right w:val="none" w:sz="0" w:space="0" w:color="auto"/>
      </w:divBdr>
      <w:divsChild>
        <w:div w:id="830872480">
          <w:marLeft w:val="0"/>
          <w:marRight w:val="0"/>
          <w:marTop w:val="0"/>
          <w:marBottom w:val="0"/>
          <w:divBdr>
            <w:top w:val="none" w:sz="0" w:space="0" w:color="auto"/>
            <w:left w:val="none" w:sz="0" w:space="0" w:color="auto"/>
            <w:bottom w:val="none" w:sz="0" w:space="0" w:color="auto"/>
            <w:right w:val="none" w:sz="0" w:space="0" w:color="auto"/>
          </w:divBdr>
          <w:divsChild>
            <w:div w:id="6348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5615">
      <w:bodyDiv w:val="1"/>
      <w:marLeft w:val="0"/>
      <w:marRight w:val="0"/>
      <w:marTop w:val="0"/>
      <w:marBottom w:val="0"/>
      <w:divBdr>
        <w:top w:val="none" w:sz="0" w:space="0" w:color="auto"/>
        <w:left w:val="none" w:sz="0" w:space="0" w:color="auto"/>
        <w:bottom w:val="none" w:sz="0" w:space="0" w:color="auto"/>
        <w:right w:val="none" w:sz="0" w:space="0" w:color="auto"/>
      </w:divBdr>
    </w:div>
    <w:div w:id="1750073504">
      <w:bodyDiv w:val="1"/>
      <w:marLeft w:val="0"/>
      <w:marRight w:val="0"/>
      <w:marTop w:val="0"/>
      <w:marBottom w:val="0"/>
      <w:divBdr>
        <w:top w:val="none" w:sz="0" w:space="0" w:color="auto"/>
        <w:left w:val="none" w:sz="0" w:space="0" w:color="auto"/>
        <w:bottom w:val="none" w:sz="0" w:space="0" w:color="auto"/>
        <w:right w:val="none" w:sz="0" w:space="0" w:color="auto"/>
      </w:divBdr>
    </w:div>
    <w:div w:id="1773814109">
      <w:bodyDiv w:val="1"/>
      <w:marLeft w:val="0"/>
      <w:marRight w:val="0"/>
      <w:marTop w:val="0"/>
      <w:marBottom w:val="0"/>
      <w:divBdr>
        <w:top w:val="none" w:sz="0" w:space="0" w:color="auto"/>
        <w:left w:val="none" w:sz="0" w:space="0" w:color="auto"/>
        <w:bottom w:val="none" w:sz="0" w:space="0" w:color="auto"/>
        <w:right w:val="none" w:sz="0" w:space="0" w:color="auto"/>
      </w:divBdr>
      <w:divsChild>
        <w:div w:id="1317418514">
          <w:marLeft w:val="0"/>
          <w:marRight w:val="0"/>
          <w:marTop w:val="0"/>
          <w:marBottom w:val="0"/>
          <w:divBdr>
            <w:top w:val="none" w:sz="0" w:space="0" w:color="auto"/>
            <w:left w:val="none" w:sz="0" w:space="0" w:color="auto"/>
            <w:bottom w:val="none" w:sz="0" w:space="0" w:color="auto"/>
            <w:right w:val="none" w:sz="0" w:space="0" w:color="auto"/>
          </w:divBdr>
          <w:divsChild>
            <w:div w:id="533663463">
              <w:marLeft w:val="0"/>
              <w:marRight w:val="0"/>
              <w:marTop w:val="0"/>
              <w:marBottom w:val="0"/>
              <w:divBdr>
                <w:top w:val="none" w:sz="0" w:space="0" w:color="auto"/>
                <w:left w:val="none" w:sz="0" w:space="0" w:color="auto"/>
                <w:bottom w:val="none" w:sz="0" w:space="0" w:color="auto"/>
                <w:right w:val="none" w:sz="0" w:space="0" w:color="auto"/>
              </w:divBdr>
            </w:div>
          </w:divsChild>
        </w:div>
        <w:div w:id="1787768874">
          <w:marLeft w:val="0"/>
          <w:marRight w:val="0"/>
          <w:marTop w:val="0"/>
          <w:marBottom w:val="0"/>
          <w:divBdr>
            <w:top w:val="none" w:sz="0" w:space="0" w:color="auto"/>
            <w:left w:val="none" w:sz="0" w:space="0" w:color="auto"/>
            <w:bottom w:val="none" w:sz="0" w:space="0" w:color="auto"/>
            <w:right w:val="none" w:sz="0" w:space="0" w:color="auto"/>
          </w:divBdr>
          <w:divsChild>
            <w:div w:id="18506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522">
      <w:bodyDiv w:val="1"/>
      <w:marLeft w:val="0"/>
      <w:marRight w:val="0"/>
      <w:marTop w:val="0"/>
      <w:marBottom w:val="0"/>
      <w:divBdr>
        <w:top w:val="none" w:sz="0" w:space="0" w:color="auto"/>
        <w:left w:val="none" w:sz="0" w:space="0" w:color="auto"/>
        <w:bottom w:val="none" w:sz="0" w:space="0" w:color="auto"/>
        <w:right w:val="none" w:sz="0" w:space="0" w:color="auto"/>
      </w:divBdr>
      <w:divsChild>
        <w:div w:id="94639304">
          <w:marLeft w:val="0"/>
          <w:marRight w:val="0"/>
          <w:marTop w:val="0"/>
          <w:marBottom w:val="0"/>
          <w:divBdr>
            <w:top w:val="none" w:sz="0" w:space="0" w:color="auto"/>
            <w:left w:val="none" w:sz="0" w:space="0" w:color="auto"/>
            <w:bottom w:val="none" w:sz="0" w:space="0" w:color="auto"/>
            <w:right w:val="none" w:sz="0" w:space="0" w:color="auto"/>
          </w:divBdr>
        </w:div>
        <w:div w:id="1348142316">
          <w:marLeft w:val="0"/>
          <w:marRight w:val="0"/>
          <w:marTop w:val="0"/>
          <w:marBottom w:val="0"/>
          <w:divBdr>
            <w:top w:val="none" w:sz="0" w:space="0" w:color="auto"/>
            <w:left w:val="none" w:sz="0" w:space="0" w:color="auto"/>
            <w:bottom w:val="none" w:sz="0" w:space="0" w:color="auto"/>
            <w:right w:val="none" w:sz="0" w:space="0" w:color="auto"/>
          </w:divBdr>
        </w:div>
        <w:div w:id="1725327710">
          <w:marLeft w:val="0"/>
          <w:marRight w:val="0"/>
          <w:marTop w:val="0"/>
          <w:marBottom w:val="0"/>
          <w:divBdr>
            <w:top w:val="none" w:sz="0" w:space="0" w:color="auto"/>
            <w:left w:val="none" w:sz="0" w:space="0" w:color="auto"/>
            <w:bottom w:val="none" w:sz="0" w:space="0" w:color="auto"/>
            <w:right w:val="none" w:sz="0" w:space="0" w:color="auto"/>
          </w:divBdr>
        </w:div>
        <w:div w:id="1660617220">
          <w:marLeft w:val="0"/>
          <w:marRight w:val="0"/>
          <w:marTop w:val="0"/>
          <w:marBottom w:val="0"/>
          <w:divBdr>
            <w:top w:val="none" w:sz="0" w:space="0" w:color="auto"/>
            <w:left w:val="none" w:sz="0" w:space="0" w:color="auto"/>
            <w:bottom w:val="none" w:sz="0" w:space="0" w:color="auto"/>
            <w:right w:val="none" w:sz="0" w:space="0" w:color="auto"/>
          </w:divBdr>
        </w:div>
      </w:divsChild>
    </w:div>
    <w:div w:id="1779251222">
      <w:bodyDiv w:val="1"/>
      <w:marLeft w:val="0"/>
      <w:marRight w:val="0"/>
      <w:marTop w:val="0"/>
      <w:marBottom w:val="0"/>
      <w:divBdr>
        <w:top w:val="none" w:sz="0" w:space="0" w:color="auto"/>
        <w:left w:val="none" w:sz="0" w:space="0" w:color="auto"/>
        <w:bottom w:val="none" w:sz="0" w:space="0" w:color="auto"/>
        <w:right w:val="none" w:sz="0" w:space="0" w:color="auto"/>
      </w:divBdr>
    </w:div>
    <w:div w:id="1781996765">
      <w:bodyDiv w:val="1"/>
      <w:marLeft w:val="0"/>
      <w:marRight w:val="0"/>
      <w:marTop w:val="0"/>
      <w:marBottom w:val="0"/>
      <w:divBdr>
        <w:top w:val="none" w:sz="0" w:space="0" w:color="auto"/>
        <w:left w:val="none" w:sz="0" w:space="0" w:color="auto"/>
        <w:bottom w:val="none" w:sz="0" w:space="0" w:color="auto"/>
        <w:right w:val="none" w:sz="0" w:space="0" w:color="auto"/>
      </w:divBdr>
    </w:div>
    <w:div w:id="1797600365">
      <w:bodyDiv w:val="1"/>
      <w:marLeft w:val="0"/>
      <w:marRight w:val="0"/>
      <w:marTop w:val="0"/>
      <w:marBottom w:val="0"/>
      <w:divBdr>
        <w:top w:val="none" w:sz="0" w:space="0" w:color="auto"/>
        <w:left w:val="none" w:sz="0" w:space="0" w:color="auto"/>
        <w:bottom w:val="none" w:sz="0" w:space="0" w:color="auto"/>
        <w:right w:val="none" w:sz="0" w:space="0" w:color="auto"/>
      </w:divBdr>
    </w:div>
    <w:div w:id="1805351130">
      <w:bodyDiv w:val="1"/>
      <w:marLeft w:val="0"/>
      <w:marRight w:val="0"/>
      <w:marTop w:val="0"/>
      <w:marBottom w:val="0"/>
      <w:divBdr>
        <w:top w:val="none" w:sz="0" w:space="0" w:color="auto"/>
        <w:left w:val="none" w:sz="0" w:space="0" w:color="auto"/>
        <w:bottom w:val="none" w:sz="0" w:space="0" w:color="auto"/>
        <w:right w:val="none" w:sz="0" w:space="0" w:color="auto"/>
      </w:divBdr>
    </w:div>
    <w:div w:id="1806000811">
      <w:bodyDiv w:val="1"/>
      <w:marLeft w:val="0"/>
      <w:marRight w:val="0"/>
      <w:marTop w:val="0"/>
      <w:marBottom w:val="0"/>
      <w:divBdr>
        <w:top w:val="none" w:sz="0" w:space="0" w:color="auto"/>
        <w:left w:val="none" w:sz="0" w:space="0" w:color="auto"/>
        <w:bottom w:val="none" w:sz="0" w:space="0" w:color="auto"/>
        <w:right w:val="none" w:sz="0" w:space="0" w:color="auto"/>
      </w:divBdr>
    </w:div>
    <w:div w:id="1820149719">
      <w:bodyDiv w:val="1"/>
      <w:marLeft w:val="0"/>
      <w:marRight w:val="0"/>
      <w:marTop w:val="0"/>
      <w:marBottom w:val="0"/>
      <w:divBdr>
        <w:top w:val="none" w:sz="0" w:space="0" w:color="auto"/>
        <w:left w:val="none" w:sz="0" w:space="0" w:color="auto"/>
        <w:bottom w:val="none" w:sz="0" w:space="0" w:color="auto"/>
        <w:right w:val="none" w:sz="0" w:space="0" w:color="auto"/>
      </w:divBdr>
    </w:div>
    <w:div w:id="1823428975">
      <w:bodyDiv w:val="1"/>
      <w:marLeft w:val="0"/>
      <w:marRight w:val="0"/>
      <w:marTop w:val="0"/>
      <w:marBottom w:val="0"/>
      <w:divBdr>
        <w:top w:val="none" w:sz="0" w:space="0" w:color="auto"/>
        <w:left w:val="none" w:sz="0" w:space="0" w:color="auto"/>
        <w:bottom w:val="none" w:sz="0" w:space="0" w:color="auto"/>
        <w:right w:val="none" w:sz="0" w:space="0" w:color="auto"/>
      </w:divBdr>
    </w:div>
    <w:div w:id="1838033469">
      <w:bodyDiv w:val="1"/>
      <w:marLeft w:val="0"/>
      <w:marRight w:val="0"/>
      <w:marTop w:val="0"/>
      <w:marBottom w:val="0"/>
      <w:divBdr>
        <w:top w:val="none" w:sz="0" w:space="0" w:color="auto"/>
        <w:left w:val="none" w:sz="0" w:space="0" w:color="auto"/>
        <w:bottom w:val="none" w:sz="0" w:space="0" w:color="auto"/>
        <w:right w:val="none" w:sz="0" w:space="0" w:color="auto"/>
      </w:divBdr>
    </w:div>
    <w:div w:id="1853258729">
      <w:bodyDiv w:val="1"/>
      <w:marLeft w:val="0"/>
      <w:marRight w:val="0"/>
      <w:marTop w:val="0"/>
      <w:marBottom w:val="0"/>
      <w:divBdr>
        <w:top w:val="none" w:sz="0" w:space="0" w:color="auto"/>
        <w:left w:val="none" w:sz="0" w:space="0" w:color="auto"/>
        <w:bottom w:val="none" w:sz="0" w:space="0" w:color="auto"/>
        <w:right w:val="none" w:sz="0" w:space="0" w:color="auto"/>
      </w:divBdr>
      <w:divsChild>
        <w:div w:id="1734889180">
          <w:marLeft w:val="0"/>
          <w:marRight w:val="0"/>
          <w:marTop w:val="0"/>
          <w:marBottom w:val="0"/>
          <w:divBdr>
            <w:top w:val="none" w:sz="0" w:space="0" w:color="auto"/>
            <w:left w:val="none" w:sz="0" w:space="0" w:color="auto"/>
            <w:bottom w:val="none" w:sz="0" w:space="0" w:color="auto"/>
            <w:right w:val="none" w:sz="0" w:space="0" w:color="auto"/>
          </w:divBdr>
          <w:divsChild>
            <w:div w:id="2761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3739">
      <w:bodyDiv w:val="1"/>
      <w:marLeft w:val="0"/>
      <w:marRight w:val="0"/>
      <w:marTop w:val="0"/>
      <w:marBottom w:val="0"/>
      <w:divBdr>
        <w:top w:val="none" w:sz="0" w:space="0" w:color="auto"/>
        <w:left w:val="none" w:sz="0" w:space="0" w:color="auto"/>
        <w:bottom w:val="none" w:sz="0" w:space="0" w:color="auto"/>
        <w:right w:val="none" w:sz="0" w:space="0" w:color="auto"/>
      </w:divBdr>
    </w:div>
    <w:div w:id="1871069568">
      <w:bodyDiv w:val="1"/>
      <w:marLeft w:val="0"/>
      <w:marRight w:val="0"/>
      <w:marTop w:val="0"/>
      <w:marBottom w:val="0"/>
      <w:divBdr>
        <w:top w:val="none" w:sz="0" w:space="0" w:color="auto"/>
        <w:left w:val="none" w:sz="0" w:space="0" w:color="auto"/>
        <w:bottom w:val="none" w:sz="0" w:space="0" w:color="auto"/>
        <w:right w:val="none" w:sz="0" w:space="0" w:color="auto"/>
      </w:divBdr>
    </w:div>
    <w:div w:id="1899122357">
      <w:bodyDiv w:val="1"/>
      <w:marLeft w:val="0"/>
      <w:marRight w:val="0"/>
      <w:marTop w:val="0"/>
      <w:marBottom w:val="0"/>
      <w:divBdr>
        <w:top w:val="none" w:sz="0" w:space="0" w:color="auto"/>
        <w:left w:val="none" w:sz="0" w:space="0" w:color="auto"/>
        <w:bottom w:val="none" w:sz="0" w:space="0" w:color="auto"/>
        <w:right w:val="none" w:sz="0" w:space="0" w:color="auto"/>
      </w:divBdr>
    </w:div>
    <w:div w:id="1899124967">
      <w:bodyDiv w:val="1"/>
      <w:marLeft w:val="0"/>
      <w:marRight w:val="0"/>
      <w:marTop w:val="0"/>
      <w:marBottom w:val="0"/>
      <w:divBdr>
        <w:top w:val="none" w:sz="0" w:space="0" w:color="auto"/>
        <w:left w:val="none" w:sz="0" w:space="0" w:color="auto"/>
        <w:bottom w:val="none" w:sz="0" w:space="0" w:color="auto"/>
        <w:right w:val="none" w:sz="0" w:space="0" w:color="auto"/>
      </w:divBdr>
    </w:div>
    <w:div w:id="1900358138">
      <w:bodyDiv w:val="1"/>
      <w:marLeft w:val="0"/>
      <w:marRight w:val="0"/>
      <w:marTop w:val="0"/>
      <w:marBottom w:val="0"/>
      <w:divBdr>
        <w:top w:val="none" w:sz="0" w:space="0" w:color="auto"/>
        <w:left w:val="none" w:sz="0" w:space="0" w:color="auto"/>
        <w:bottom w:val="none" w:sz="0" w:space="0" w:color="auto"/>
        <w:right w:val="none" w:sz="0" w:space="0" w:color="auto"/>
      </w:divBdr>
    </w:div>
    <w:div w:id="1909345627">
      <w:bodyDiv w:val="1"/>
      <w:marLeft w:val="0"/>
      <w:marRight w:val="0"/>
      <w:marTop w:val="0"/>
      <w:marBottom w:val="0"/>
      <w:divBdr>
        <w:top w:val="none" w:sz="0" w:space="0" w:color="auto"/>
        <w:left w:val="none" w:sz="0" w:space="0" w:color="auto"/>
        <w:bottom w:val="none" w:sz="0" w:space="0" w:color="auto"/>
        <w:right w:val="none" w:sz="0" w:space="0" w:color="auto"/>
      </w:divBdr>
    </w:div>
    <w:div w:id="1916745616">
      <w:bodyDiv w:val="1"/>
      <w:marLeft w:val="0"/>
      <w:marRight w:val="0"/>
      <w:marTop w:val="0"/>
      <w:marBottom w:val="0"/>
      <w:divBdr>
        <w:top w:val="none" w:sz="0" w:space="0" w:color="auto"/>
        <w:left w:val="none" w:sz="0" w:space="0" w:color="auto"/>
        <w:bottom w:val="none" w:sz="0" w:space="0" w:color="auto"/>
        <w:right w:val="none" w:sz="0" w:space="0" w:color="auto"/>
      </w:divBdr>
    </w:div>
    <w:div w:id="1917977029">
      <w:bodyDiv w:val="1"/>
      <w:marLeft w:val="0"/>
      <w:marRight w:val="0"/>
      <w:marTop w:val="0"/>
      <w:marBottom w:val="0"/>
      <w:divBdr>
        <w:top w:val="none" w:sz="0" w:space="0" w:color="auto"/>
        <w:left w:val="none" w:sz="0" w:space="0" w:color="auto"/>
        <w:bottom w:val="none" w:sz="0" w:space="0" w:color="auto"/>
        <w:right w:val="none" w:sz="0" w:space="0" w:color="auto"/>
      </w:divBdr>
      <w:divsChild>
        <w:div w:id="1003434514">
          <w:marLeft w:val="0"/>
          <w:marRight w:val="0"/>
          <w:marTop w:val="0"/>
          <w:marBottom w:val="0"/>
          <w:divBdr>
            <w:top w:val="none" w:sz="0" w:space="0" w:color="auto"/>
            <w:left w:val="none" w:sz="0" w:space="0" w:color="auto"/>
            <w:bottom w:val="none" w:sz="0" w:space="0" w:color="auto"/>
            <w:right w:val="none" w:sz="0" w:space="0" w:color="auto"/>
          </w:divBdr>
          <w:divsChild>
            <w:div w:id="142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90705">
      <w:bodyDiv w:val="1"/>
      <w:marLeft w:val="0"/>
      <w:marRight w:val="0"/>
      <w:marTop w:val="0"/>
      <w:marBottom w:val="0"/>
      <w:divBdr>
        <w:top w:val="none" w:sz="0" w:space="0" w:color="auto"/>
        <w:left w:val="none" w:sz="0" w:space="0" w:color="auto"/>
        <w:bottom w:val="none" w:sz="0" w:space="0" w:color="auto"/>
        <w:right w:val="none" w:sz="0" w:space="0" w:color="auto"/>
      </w:divBdr>
    </w:div>
    <w:div w:id="1936592653">
      <w:bodyDiv w:val="1"/>
      <w:marLeft w:val="0"/>
      <w:marRight w:val="0"/>
      <w:marTop w:val="0"/>
      <w:marBottom w:val="0"/>
      <w:divBdr>
        <w:top w:val="none" w:sz="0" w:space="0" w:color="auto"/>
        <w:left w:val="none" w:sz="0" w:space="0" w:color="auto"/>
        <w:bottom w:val="none" w:sz="0" w:space="0" w:color="auto"/>
        <w:right w:val="none" w:sz="0" w:space="0" w:color="auto"/>
      </w:divBdr>
      <w:divsChild>
        <w:div w:id="867644032">
          <w:marLeft w:val="0"/>
          <w:marRight w:val="0"/>
          <w:marTop w:val="0"/>
          <w:marBottom w:val="0"/>
          <w:divBdr>
            <w:top w:val="none" w:sz="0" w:space="0" w:color="auto"/>
            <w:left w:val="none" w:sz="0" w:space="0" w:color="auto"/>
            <w:bottom w:val="none" w:sz="0" w:space="0" w:color="auto"/>
            <w:right w:val="none" w:sz="0" w:space="0" w:color="auto"/>
          </w:divBdr>
          <w:divsChild>
            <w:div w:id="1889494351">
              <w:marLeft w:val="0"/>
              <w:marRight w:val="0"/>
              <w:marTop w:val="0"/>
              <w:marBottom w:val="0"/>
              <w:divBdr>
                <w:top w:val="none" w:sz="0" w:space="0" w:color="auto"/>
                <w:left w:val="none" w:sz="0" w:space="0" w:color="auto"/>
                <w:bottom w:val="none" w:sz="0" w:space="0" w:color="auto"/>
                <w:right w:val="none" w:sz="0" w:space="0" w:color="auto"/>
              </w:divBdr>
              <w:divsChild>
                <w:div w:id="1778212750">
                  <w:marLeft w:val="0"/>
                  <w:marRight w:val="0"/>
                  <w:marTop w:val="0"/>
                  <w:marBottom w:val="0"/>
                  <w:divBdr>
                    <w:top w:val="none" w:sz="0" w:space="0" w:color="auto"/>
                    <w:left w:val="none" w:sz="0" w:space="0" w:color="auto"/>
                    <w:bottom w:val="none" w:sz="0" w:space="0" w:color="auto"/>
                    <w:right w:val="none" w:sz="0" w:space="0" w:color="auto"/>
                  </w:divBdr>
                  <w:divsChild>
                    <w:div w:id="1453135556">
                      <w:marLeft w:val="0"/>
                      <w:marRight w:val="0"/>
                      <w:marTop w:val="0"/>
                      <w:marBottom w:val="0"/>
                      <w:divBdr>
                        <w:top w:val="none" w:sz="0" w:space="0" w:color="auto"/>
                        <w:left w:val="none" w:sz="0" w:space="0" w:color="auto"/>
                        <w:bottom w:val="none" w:sz="0" w:space="0" w:color="auto"/>
                        <w:right w:val="none" w:sz="0" w:space="0" w:color="auto"/>
                      </w:divBdr>
                      <w:divsChild>
                        <w:div w:id="1696735256">
                          <w:marLeft w:val="0"/>
                          <w:marRight w:val="0"/>
                          <w:marTop w:val="0"/>
                          <w:marBottom w:val="0"/>
                          <w:divBdr>
                            <w:top w:val="none" w:sz="0" w:space="0" w:color="auto"/>
                            <w:left w:val="none" w:sz="0" w:space="0" w:color="auto"/>
                            <w:bottom w:val="none" w:sz="0" w:space="0" w:color="auto"/>
                            <w:right w:val="none" w:sz="0" w:space="0" w:color="auto"/>
                          </w:divBdr>
                          <w:divsChild>
                            <w:div w:id="34811559">
                              <w:marLeft w:val="0"/>
                              <w:marRight w:val="0"/>
                              <w:marTop w:val="0"/>
                              <w:marBottom w:val="0"/>
                              <w:divBdr>
                                <w:top w:val="none" w:sz="0" w:space="0" w:color="auto"/>
                                <w:left w:val="none" w:sz="0" w:space="0" w:color="auto"/>
                                <w:bottom w:val="none" w:sz="0" w:space="0" w:color="auto"/>
                                <w:right w:val="none" w:sz="0" w:space="0" w:color="auto"/>
                              </w:divBdr>
                              <w:divsChild>
                                <w:div w:id="172426324">
                                  <w:marLeft w:val="0"/>
                                  <w:marRight w:val="0"/>
                                  <w:marTop w:val="0"/>
                                  <w:marBottom w:val="0"/>
                                  <w:divBdr>
                                    <w:top w:val="none" w:sz="0" w:space="0" w:color="auto"/>
                                    <w:left w:val="none" w:sz="0" w:space="0" w:color="auto"/>
                                    <w:bottom w:val="none" w:sz="0" w:space="0" w:color="auto"/>
                                    <w:right w:val="none" w:sz="0" w:space="0" w:color="auto"/>
                                  </w:divBdr>
                                  <w:divsChild>
                                    <w:div w:id="816848101">
                                      <w:marLeft w:val="0"/>
                                      <w:marRight w:val="0"/>
                                      <w:marTop w:val="0"/>
                                      <w:marBottom w:val="0"/>
                                      <w:divBdr>
                                        <w:top w:val="none" w:sz="0" w:space="0" w:color="auto"/>
                                        <w:left w:val="none" w:sz="0" w:space="0" w:color="auto"/>
                                        <w:bottom w:val="none" w:sz="0" w:space="0" w:color="auto"/>
                                        <w:right w:val="none" w:sz="0" w:space="0" w:color="auto"/>
                                      </w:divBdr>
                                      <w:divsChild>
                                        <w:div w:id="310409085">
                                          <w:marLeft w:val="0"/>
                                          <w:marRight w:val="0"/>
                                          <w:marTop w:val="100"/>
                                          <w:marBottom w:val="100"/>
                                          <w:divBdr>
                                            <w:top w:val="none" w:sz="0" w:space="0" w:color="auto"/>
                                            <w:left w:val="none" w:sz="0" w:space="0" w:color="auto"/>
                                            <w:bottom w:val="none" w:sz="0" w:space="0" w:color="auto"/>
                                            <w:right w:val="none" w:sz="0" w:space="0" w:color="auto"/>
                                          </w:divBdr>
                                          <w:divsChild>
                                            <w:div w:id="1050836632">
                                              <w:marLeft w:val="660"/>
                                              <w:marRight w:val="660"/>
                                              <w:marTop w:val="0"/>
                                              <w:marBottom w:val="360"/>
                                              <w:divBdr>
                                                <w:top w:val="none" w:sz="0" w:space="0" w:color="auto"/>
                                                <w:left w:val="none" w:sz="0" w:space="0" w:color="auto"/>
                                                <w:bottom w:val="none" w:sz="0" w:space="0" w:color="auto"/>
                                                <w:right w:val="none" w:sz="0" w:space="0" w:color="auto"/>
                                              </w:divBdr>
                                              <w:divsChild>
                                                <w:div w:id="1331450901">
                                                  <w:marLeft w:val="0"/>
                                                  <w:marRight w:val="0"/>
                                                  <w:marTop w:val="0"/>
                                                  <w:marBottom w:val="0"/>
                                                  <w:divBdr>
                                                    <w:top w:val="none" w:sz="0" w:space="0" w:color="auto"/>
                                                    <w:left w:val="none" w:sz="0" w:space="0" w:color="auto"/>
                                                    <w:bottom w:val="none" w:sz="0" w:space="0" w:color="auto"/>
                                                    <w:right w:val="none" w:sz="0" w:space="0" w:color="auto"/>
                                                  </w:divBdr>
                                                  <w:divsChild>
                                                    <w:div w:id="416825360">
                                                      <w:marLeft w:val="0"/>
                                                      <w:marRight w:val="0"/>
                                                      <w:marTop w:val="0"/>
                                                      <w:marBottom w:val="0"/>
                                                      <w:divBdr>
                                                        <w:top w:val="none" w:sz="0" w:space="0" w:color="auto"/>
                                                        <w:left w:val="none" w:sz="0" w:space="0" w:color="auto"/>
                                                        <w:bottom w:val="none" w:sz="0" w:space="0" w:color="auto"/>
                                                        <w:right w:val="none" w:sz="0" w:space="0" w:color="auto"/>
                                                      </w:divBdr>
                                                      <w:divsChild>
                                                        <w:div w:id="1692879751">
                                                          <w:marLeft w:val="0"/>
                                                          <w:marRight w:val="0"/>
                                                          <w:marTop w:val="0"/>
                                                          <w:marBottom w:val="0"/>
                                                          <w:divBdr>
                                                            <w:top w:val="none" w:sz="0" w:space="0" w:color="auto"/>
                                                            <w:left w:val="none" w:sz="0" w:space="0" w:color="auto"/>
                                                            <w:bottom w:val="none" w:sz="0" w:space="0" w:color="auto"/>
                                                            <w:right w:val="none" w:sz="0" w:space="0" w:color="auto"/>
                                                          </w:divBdr>
                                                          <w:divsChild>
                                                            <w:div w:id="7601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07151">
                                              <w:marLeft w:val="480"/>
                                              <w:marRight w:val="480"/>
                                              <w:marTop w:val="100"/>
                                              <w:marBottom w:val="0"/>
                                              <w:divBdr>
                                                <w:top w:val="none" w:sz="0" w:space="0" w:color="auto"/>
                                                <w:left w:val="none" w:sz="0" w:space="0" w:color="auto"/>
                                                <w:bottom w:val="none" w:sz="0" w:space="0" w:color="auto"/>
                                                <w:right w:val="none" w:sz="0" w:space="0" w:color="auto"/>
                                              </w:divBdr>
                                              <w:divsChild>
                                                <w:div w:id="1212499588">
                                                  <w:marLeft w:val="0"/>
                                                  <w:marRight w:val="0"/>
                                                  <w:marTop w:val="0"/>
                                                  <w:marBottom w:val="0"/>
                                                  <w:divBdr>
                                                    <w:top w:val="none" w:sz="0" w:space="0" w:color="auto"/>
                                                    <w:left w:val="none" w:sz="0" w:space="0" w:color="auto"/>
                                                    <w:bottom w:val="none" w:sz="0" w:space="0" w:color="auto"/>
                                                    <w:right w:val="none" w:sz="0" w:space="0" w:color="auto"/>
                                                  </w:divBdr>
                                                  <w:divsChild>
                                                    <w:div w:id="852378757">
                                                      <w:marLeft w:val="0"/>
                                                      <w:marRight w:val="0"/>
                                                      <w:marTop w:val="0"/>
                                                      <w:marBottom w:val="0"/>
                                                      <w:divBdr>
                                                        <w:top w:val="single" w:sz="6" w:space="0" w:color="auto"/>
                                                        <w:left w:val="single" w:sz="6" w:space="0" w:color="auto"/>
                                                        <w:bottom w:val="single" w:sz="6" w:space="0" w:color="auto"/>
                                                        <w:right w:val="single" w:sz="6" w:space="0" w:color="auto"/>
                                                      </w:divBdr>
                                                      <w:divsChild>
                                                        <w:div w:id="830481972">
                                                          <w:marLeft w:val="0"/>
                                                          <w:marRight w:val="0"/>
                                                          <w:marTop w:val="0"/>
                                                          <w:marBottom w:val="0"/>
                                                          <w:divBdr>
                                                            <w:top w:val="none" w:sz="0" w:space="0" w:color="auto"/>
                                                            <w:left w:val="none" w:sz="0" w:space="0" w:color="auto"/>
                                                            <w:bottom w:val="none" w:sz="0" w:space="0" w:color="auto"/>
                                                            <w:right w:val="none" w:sz="0" w:space="0" w:color="auto"/>
                                                          </w:divBdr>
                                                          <w:divsChild>
                                                            <w:div w:id="87361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177842">
      <w:bodyDiv w:val="1"/>
      <w:marLeft w:val="0"/>
      <w:marRight w:val="0"/>
      <w:marTop w:val="0"/>
      <w:marBottom w:val="0"/>
      <w:divBdr>
        <w:top w:val="none" w:sz="0" w:space="0" w:color="auto"/>
        <w:left w:val="none" w:sz="0" w:space="0" w:color="auto"/>
        <w:bottom w:val="none" w:sz="0" w:space="0" w:color="auto"/>
        <w:right w:val="none" w:sz="0" w:space="0" w:color="auto"/>
      </w:divBdr>
    </w:div>
    <w:div w:id="1940139089">
      <w:bodyDiv w:val="1"/>
      <w:marLeft w:val="0"/>
      <w:marRight w:val="0"/>
      <w:marTop w:val="0"/>
      <w:marBottom w:val="0"/>
      <w:divBdr>
        <w:top w:val="none" w:sz="0" w:space="0" w:color="auto"/>
        <w:left w:val="none" w:sz="0" w:space="0" w:color="auto"/>
        <w:bottom w:val="none" w:sz="0" w:space="0" w:color="auto"/>
        <w:right w:val="none" w:sz="0" w:space="0" w:color="auto"/>
      </w:divBdr>
    </w:div>
    <w:div w:id="1949460638">
      <w:bodyDiv w:val="1"/>
      <w:marLeft w:val="0"/>
      <w:marRight w:val="0"/>
      <w:marTop w:val="0"/>
      <w:marBottom w:val="0"/>
      <w:divBdr>
        <w:top w:val="none" w:sz="0" w:space="0" w:color="auto"/>
        <w:left w:val="none" w:sz="0" w:space="0" w:color="auto"/>
        <w:bottom w:val="none" w:sz="0" w:space="0" w:color="auto"/>
        <w:right w:val="none" w:sz="0" w:space="0" w:color="auto"/>
      </w:divBdr>
    </w:div>
    <w:div w:id="1956710278">
      <w:bodyDiv w:val="1"/>
      <w:marLeft w:val="0"/>
      <w:marRight w:val="0"/>
      <w:marTop w:val="0"/>
      <w:marBottom w:val="0"/>
      <w:divBdr>
        <w:top w:val="none" w:sz="0" w:space="0" w:color="auto"/>
        <w:left w:val="none" w:sz="0" w:space="0" w:color="auto"/>
        <w:bottom w:val="none" w:sz="0" w:space="0" w:color="auto"/>
        <w:right w:val="none" w:sz="0" w:space="0" w:color="auto"/>
      </w:divBdr>
    </w:div>
    <w:div w:id="1959289959">
      <w:bodyDiv w:val="1"/>
      <w:marLeft w:val="0"/>
      <w:marRight w:val="0"/>
      <w:marTop w:val="0"/>
      <w:marBottom w:val="0"/>
      <w:divBdr>
        <w:top w:val="none" w:sz="0" w:space="0" w:color="auto"/>
        <w:left w:val="none" w:sz="0" w:space="0" w:color="auto"/>
        <w:bottom w:val="none" w:sz="0" w:space="0" w:color="auto"/>
        <w:right w:val="none" w:sz="0" w:space="0" w:color="auto"/>
      </w:divBdr>
    </w:div>
    <w:div w:id="1971745861">
      <w:bodyDiv w:val="1"/>
      <w:marLeft w:val="0"/>
      <w:marRight w:val="0"/>
      <w:marTop w:val="0"/>
      <w:marBottom w:val="0"/>
      <w:divBdr>
        <w:top w:val="none" w:sz="0" w:space="0" w:color="auto"/>
        <w:left w:val="none" w:sz="0" w:space="0" w:color="auto"/>
        <w:bottom w:val="none" w:sz="0" w:space="0" w:color="auto"/>
        <w:right w:val="none" w:sz="0" w:space="0" w:color="auto"/>
      </w:divBdr>
    </w:div>
    <w:div w:id="1981887510">
      <w:bodyDiv w:val="1"/>
      <w:marLeft w:val="0"/>
      <w:marRight w:val="0"/>
      <w:marTop w:val="0"/>
      <w:marBottom w:val="0"/>
      <w:divBdr>
        <w:top w:val="none" w:sz="0" w:space="0" w:color="auto"/>
        <w:left w:val="none" w:sz="0" w:space="0" w:color="auto"/>
        <w:bottom w:val="none" w:sz="0" w:space="0" w:color="auto"/>
        <w:right w:val="none" w:sz="0" w:space="0" w:color="auto"/>
      </w:divBdr>
    </w:div>
    <w:div w:id="1996376370">
      <w:bodyDiv w:val="1"/>
      <w:marLeft w:val="0"/>
      <w:marRight w:val="0"/>
      <w:marTop w:val="0"/>
      <w:marBottom w:val="0"/>
      <w:divBdr>
        <w:top w:val="none" w:sz="0" w:space="0" w:color="auto"/>
        <w:left w:val="none" w:sz="0" w:space="0" w:color="auto"/>
        <w:bottom w:val="none" w:sz="0" w:space="0" w:color="auto"/>
        <w:right w:val="none" w:sz="0" w:space="0" w:color="auto"/>
      </w:divBdr>
      <w:divsChild>
        <w:div w:id="1015808692">
          <w:marLeft w:val="0"/>
          <w:marRight w:val="0"/>
          <w:marTop w:val="0"/>
          <w:marBottom w:val="0"/>
          <w:divBdr>
            <w:top w:val="none" w:sz="0" w:space="0" w:color="auto"/>
            <w:left w:val="none" w:sz="0" w:space="0" w:color="auto"/>
            <w:bottom w:val="none" w:sz="0" w:space="0" w:color="auto"/>
            <w:right w:val="none" w:sz="0" w:space="0" w:color="auto"/>
          </w:divBdr>
          <w:divsChild>
            <w:div w:id="1661425540">
              <w:marLeft w:val="0"/>
              <w:marRight w:val="0"/>
              <w:marTop w:val="0"/>
              <w:marBottom w:val="0"/>
              <w:divBdr>
                <w:top w:val="none" w:sz="0" w:space="0" w:color="auto"/>
                <w:left w:val="none" w:sz="0" w:space="0" w:color="auto"/>
                <w:bottom w:val="none" w:sz="0" w:space="0" w:color="auto"/>
                <w:right w:val="none" w:sz="0" w:space="0" w:color="auto"/>
              </w:divBdr>
              <w:divsChild>
                <w:div w:id="1832480133">
                  <w:marLeft w:val="0"/>
                  <w:marRight w:val="0"/>
                  <w:marTop w:val="0"/>
                  <w:marBottom w:val="0"/>
                  <w:divBdr>
                    <w:top w:val="none" w:sz="0" w:space="0" w:color="auto"/>
                    <w:left w:val="none" w:sz="0" w:space="0" w:color="auto"/>
                    <w:bottom w:val="none" w:sz="0" w:space="0" w:color="auto"/>
                    <w:right w:val="none" w:sz="0" w:space="0" w:color="auto"/>
                  </w:divBdr>
                  <w:divsChild>
                    <w:div w:id="22247605">
                      <w:marLeft w:val="0"/>
                      <w:marRight w:val="0"/>
                      <w:marTop w:val="0"/>
                      <w:marBottom w:val="150"/>
                      <w:divBdr>
                        <w:top w:val="none" w:sz="0" w:space="0" w:color="auto"/>
                        <w:left w:val="none" w:sz="0" w:space="0" w:color="auto"/>
                        <w:bottom w:val="none" w:sz="0" w:space="0" w:color="auto"/>
                        <w:right w:val="none" w:sz="0" w:space="0" w:color="auto"/>
                      </w:divBdr>
                    </w:div>
                  </w:divsChild>
                </w:div>
                <w:div w:id="169493008">
                  <w:marLeft w:val="0"/>
                  <w:marRight w:val="0"/>
                  <w:marTop w:val="0"/>
                  <w:marBottom w:val="0"/>
                  <w:divBdr>
                    <w:top w:val="none" w:sz="0" w:space="0" w:color="auto"/>
                    <w:left w:val="none" w:sz="0" w:space="0" w:color="auto"/>
                    <w:bottom w:val="none" w:sz="0" w:space="0" w:color="auto"/>
                    <w:right w:val="none" w:sz="0" w:space="0" w:color="auto"/>
                  </w:divBdr>
                  <w:divsChild>
                    <w:div w:id="510990558">
                      <w:marLeft w:val="0"/>
                      <w:marRight w:val="0"/>
                      <w:marTop w:val="0"/>
                      <w:marBottom w:val="150"/>
                      <w:divBdr>
                        <w:top w:val="none" w:sz="0" w:space="0" w:color="auto"/>
                        <w:left w:val="none" w:sz="0" w:space="0" w:color="auto"/>
                        <w:bottom w:val="none" w:sz="0" w:space="0" w:color="auto"/>
                        <w:right w:val="none" w:sz="0" w:space="0" w:color="auto"/>
                      </w:divBdr>
                    </w:div>
                  </w:divsChild>
                </w:div>
                <w:div w:id="1752040055">
                  <w:marLeft w:val="0"/>
                  <w:marRight w:val="0"/>
                  <w:marTop w:val="0"/>
                  <w:marBottom w:val="0"/>
                  <w:divBdr>
                    <w:top w:val="none" w:sz="0" w:space="0" w:color="auto"/>
                    <w:left w:val="none" w:sz="0" w:space="0" w:color="auto"/>
                    <w:bottom w:val="none" w:sz="0" w:space="0" w:color="auto"/>
                    <w:right w:val="none" w:sz="0" w:space="0" w:color="auto"/>
                  </w:divBdr>
                  <w:divsChild>
                    <w:div w:id="240331164">
                      <w:marLeft w:val="0"/>
                      <w:marRight w:val="0"/>
                      <w:marTop w:val="0"/>
                      <w:marBottom w:val="150"/>
                      <w:divBdr>
                        <w:top w:val="none" w:sz="0" w:space="0" w:color="auto"/>
                        <w:left w:val="none" w:sz="0" w:space="0" w:color="auto"/>
                        <w:bottom w:val="none" w:sz="0" w:space="0" w:color="auto"/>
                        <w:right w:val="none" w:sz="0" w:space="0" w:color="auto"/>
                      </w:divBdr>
                    </w:div>
                  </w:divsChild>
                </w:div>
                <w:div w:id="919018967">
                  <w:marLeft w:val="0"/>
                  <w:marRight w:val="0"/>
                  <w:marTop w:val="0"/>
                  <w:marBottom w:val="0"/>
                  <w:divBdr>
                    <w:top w:val="none" w:sz="0" w:space="0" w:color="auto"/>
                    <w:left w:val="none" w:sz="0" w:space="0" w:color="auto"/>
                    <w:bottom w:val="none" w:sz="0" w:space="0" w:color="auto"/>
                    <w:right w:val="none" w:sz="0" w:space="0" w:color="auto"/>
                  </w:divBdr>
                  <w:divsChild>
                    <w:div w:id="229312510">
                      <w:marLeft w:val="0"/>
                      <w:marRight w:val="0"/>
                      <w:marTop w:val="0"/>
                      <w:marBottom w:val="150"/>
                      <w:divBdr>
                        <w:top w:val="none" w:sz="0" w:space="0" w:color="auto"/>
                        <w:left w:val="none" w:sz="0" w:space="0" w:color="auto"/>
                        <w:bottom w:val="none" w:sz="0" w:space="0" w:color="auto"/>
                        <w:right w:val="none" w:sz="0" w:space="0" w:color="auto"/>
                      </w:divBdr>
                    </w:div>
                  </w:divsChild>
                </w:div>
                <w:div w:id="2092509893">
                  <w:marLeft w:val="0"/>
                  <w:marRight w:val="0"/>
                  <w:marTop w:val="0"/>
                  <w:marBottom w:val="315"/>
                  <w:divBdr>
                    <w:top w:val="none" w:sz="0" w:space="0" w:color="auto"/>
                    <w:left w:val="none" w:sz="0" w:space="0" w:color="auto"/>
                    <w:bottom w:val="none" w:sz="0" w:space="0" w:color="auto"/>
                    <w:right w:val="none" w:sz="0" w:space="0" w:color="auto"/>
                  </w:divBdr>
                </w:div>
              </w:divsChild>
            </w:div>
            <w:div w:id="1519657127">
              <w:marLeft w:val="0"/>
              <w:marRight w:val="0"/>
              <w:marTop w:val="0"/>
              <w:marBottom w:val="0"/>
              <w:divBdr>
                <w:top w:val="none" w:sz="0" w:space="0" w:color="auto"/>
                <w:left w:val="none" w:sz="0" w:space="0" w:color="auto"/>
                <w:bottom w:val="none" w:sz="0" w:space="0" w:color="auto"/>
                <w:right w:val="none" w:sz="0" w:space="0" w:color="auto"/>
              </w:divBdr>
              <w:divsChild>
                <w:div w:id="1656375319">
                  <w:marLeft w:val="0"/>
                  <w:marRight w:val="0"/>
                  <w:marTop w:val="0"/>
                  <w:marBottom w:val="0"/>
                  <w:divBdr>
                    <w:top w:val="none" w:sz="0" w:space="0" w:color="auto"/>
                    <w:left w:val="none" w:sz="0" w:space="0" w:color="auto"/>
                    <w:bottom w:val="none" w:sz="0" w:space="0" w:color="auto"/>
                    <w:right w:val="none" w:sz="0" w:space="0" w:color="auto"/>
                  </w:divBdr>
                  <w:divsChild>
                    <w:div w:id="334845850">
                      <w:marLeft w:val="0"/>
                      <w:marRight w:val="0"/>
                      <w:marTop w:val="0"/>
                      <w:marBottom w:val="150"/>
                      <w:divBdr>
                        <w:top w:val="none" w:sz="0" w:space="0" w:color="auto"/>
                        <w:left w:val="none" w:sz="0" w:space="0" w:color="auto"/>
                        <w:bottom w:val="none" w:sz="0" w:space="0" w:color="auto"/>
                        <w:right w:val="none" w:sz="0" w:space="0" w:color="auto"/>
                      </w:divBdr>
                    </w:div>
                  </w:divsChild>
                </w:div>
                <w:div w:id="730228185">
                  <w:marLeft w:val="0"/>
                  <w:marRight w:val="0"/>
                  <w:marTop w:val="0"/>
                  <w:marBottom w:val="315"/>
                  <w:divBdr>
                    <w:top w:val="none" w:sz="0" w:space="0" w:color="auto"/>
                    <w:left w:val="none" w:sz="0" w:space="0" w:color="auto"/>
                    <w:bottom w:val="none" w:sz="0" w:space="0" w:color="auto"/>
                    <w:right w:val="none" w:sz="0" w:space="0" w:color="auto"/>
                  </w:divBdr>
                </w:div>
              </w:divsChild>
            </w:div>
          </w:divsChild>
        </w:div>
        <w:div w:id="1273973008">
          <w:marLeft w:val="0"/>
          <w:marRight w:val="0"/>
          <w:marTop w:val="0"/>
          <w:marBottom w:val="0"/>
          <w:divBdr>
            <w:top w:val="none" w:sz="0" w:space="0" w:color="auto"/>
            <w:left w:val="none" w:sz="0" w:space="0" w:color="auto"/>
            <w:bottom w:val="none" w:sz="0" w:space="0" w:color="auto"/>
            <w:right w:val="none" w:sz="0" w:space="0" w:color="auto"/>
          </w:divBdr>
          <w:divsChild>
            <w:div w:id="70452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13894">
      <w:bodyDiv w:val="1"/>
      <w:marLeft w:val="0"/>
      <w:marRight w:val="0"/>
      <w:marTop w:val="0"/>
      <w:marBottom w:val="0"/>
      <w:divBdr>
        <w:top w:val="none" w:sz="0" w:space="0" w:color="auto"/>
        <w:left w:val="none" w:sz="0" w:space="0" w:color="auto"/>
        <w:bottom w:val="none" w:sz="0" w:space="0" w:color="auto"/>
        <w:right w:val="none" w:sz="0" w:space="0" w:color="auto"/>
      </w:divBdr>
    </w:div>
    <w:div w:id="2007786672">
      <w:bodyDiv w:val="1"/>
      <w:marLeft w:val="0"/>
      <w:marRight w:val="0"/>
      <w:marTop w:val="0"/>
      <w:marBottom w:val="0"/>
      <w:divBdr>
        <w:top w:val="none" w:sz="0" w:space="0" w:color="auto"/>
        <w:left w:val="none" w:sz="0" w:space="0" w:color="auto"/>
        <w:bottom w:val="none" w:sz="0" w:space="0" w:color="auto"/>
        <w:right w:val="none" w:sz="0" w:space="0" w:color="auto"/>
      </w:divBdr>
    </w:div>
    <w:div w:id="2009474733">
      <w:bodyDiv w:val="1"/>
      <w:marLeft w:val="0"/>
      <w:marRight w:val="0"/>
      <w:marTop w:val="0"/>
      <w:marBottom w:val="0"/>
      <w:divBdr>
        <w:top w:val="none" w:sz="0" w:space="0" w:color="auto"/>
        <w:left w:val="none" w:sz="0" w:space="0" w:color="auto"/>
        <w:bottom w:val="none" w:sz="0" w:space="0" w:color="auto"/>
        <w:right w:val="none" w:sz="0" w:space="0" w:color="auto"/>
      </w:divBdr>
    </w:div>
    <w:div w:id="2010592033">
      <w:bodyDiv w:val="1"/>
      <w:marLeft w:val="0"/>
      <w:marRight w:val="0"/>
      <w:marTop w:val="0"/>
      <w:marBottom w:val="0"/>
      <w:divBdr>
        <w:top w:val="none" w:sz="0" w:space="0" w:color="auto"/>
        <w:left w:val="none" w:sz="0" w:space="0" w:color="auto"/>
        <w:bottom w:val="none" w:sz="0" w:space="0" w:color="auto"/>
        <w:right w:val="none" w:sz="0" w:space="0" w:color="auto"/>
      </w:divBdr>
    </w:div>
    <w:div w:id="2017534893">
      <w:bodyDiv w:val="1"/>
      <w:marLeft w:val="0"/>
      <w:marRight w:val="0"/>
      <w:marTop w:val="0"/>
      <w:marBottom w:val="0"/>
      <w:divBdr>
        <w:top w:val="none" w:sz="0" w:space="0" w:color="auto"/>
        <w:left w:val="none" w:sz="0" w:space="0" w:color="auto"/>
        <w:bottom w:val="none" w:sz="0" w:space="0" w:color="auto"/>
        <w:right w:val="none" w:sz="0" w:space="0" w:color="auto"/>
      </w:divBdr>
      <w:divsChild>
        <w:div w:id="1252394801">
          <w:marLeft w:val="0"/>
          <w:marRight w:val="0"/>
          <w:marTop w:val="0"/>
          <w:marBottom w:val="0"/>
          <w:divBdr>
            <w:top w:val="none" w:sz="0" w:space="0" w:color="auto"/>
            <w:left w:val="none" w:sz="0" w:space="0" w:color="auto"/>
            <w:bottom w:val="none" w:sz="0" w:space="0" w:color="auto"/>
            <w:right w:val="none" w:sz="0" w:space="0" w:color="auto"/>
          </w:divBdr>
          <w:divsChild>
            <w:div w:id="1391464047">
              <w:marLeft w:val="0"/>
              <w:marRight w:val="0"/>
              <w:marTop w:val="0"/>
              <w:marBottom w:val="0"/>
              <w:divBdr>
                <w:top w:val="none" w:sz="0" w:space="0" w:color="auto"/>
                <w:left w:val="none" w:sz="0" w:space="0" w:color="auto"/>
                <w:bottom w:val="none" w:sz="0" w:space="0" w:color="auto"/>
                <w:right w:val="none" w:sz="0" w:space="0" w:color="auto"/>
              </w:divBdr>
              <w:divsChild>
                <w:div w:id="1869366712">
                  <w:marLeft w:val="0"/>
                  <w:marRight w:val="0"/>
                  <w:marTop w:val="0"/>
                  <w:marBottom w:val="0"/>
                  <w:divBdr>
                    <w:top w:val="none" w:sz="0" w:space="0" w:color="auto"/>
                    <w:left w:val="none" w:sz="0" w:space="0" w:color="auto"/>
                    <w:bottom w:val="none" w:sz="0" w:space="0" w:color="auto"/>
                    <w:right w:val="none" w:sz="0" w:space="0" w:color="auto"/>
                  </w:divBdr>
                  <w:divsChild>
                    <w:div w:id="2084254106">
                      <w:marLeft w:val="0"/>
                      <w:marRight w:val="0"/>
                      <w:marTop w:val="0"/>
                      <w:marBottom w:val="0"/>
                      <w:divBdr>
                        <w:top w:val="none" w:sz="0" w:space="0" w:color="auto"/>
                        <w:left w:val="none" w:sz="0" w:space="0" w:color="auto"/>
                        <w:bottom w:val="none" w:sz="0" w:space="0" w:color="auto"/>
                        <w:right w:val="none" w:sz="0" w:space="0" w:color="auto"/>
                      </w:divBdr>
                      <w:divsChild>
                        <w:div w:id="289291131">
                          <w:marLeft w:val="0"/>
                          <w:marRight w:val="0"/>
                          <w:marTop w:val="0"/>
                          <w:marBottom w:val="0"/>
                          <w:divBdr>
                            <w:top w:val="none" w:sz="0" w:space="0" w:color="auto"/>
                            <w:left w:val="none" w:sz="0" w:space="0" w:color="auto"/>
                            <w:bottom w:val="none" w:sz="0" w:space="0" w:color="auto"/>
                            <w:right w:val="none" w:sz="0" w:space="0" w:color="auto"/>
                          </w:divBdr>
                          <w:divsChild>
                            <w:div w:id="1540437750">
                              <w:marLeft w:val="0"/>
                              <w:marRight w:val="0"/>
                              <w:marTop w:val="0"/>
                              <w:marBottom w:val="0"/>
                              <w:divBdr>
                                <w:top w:val="none" w:sz="0" w:space="0" w:color="auto"/>
                                <w:left w:val="none" w:sz="0" w:space="0" w:color="auto"/>
                                <w:bottom w:val="none" w:sz="0" w:space="0" w:color="auto"/>
                                <w:right w:val="none" w:sz="0" w:space="0" w:color="auto"/>
                              </w:divBdr>
                              <w:divsChild>
                                <w:div w:id="1289362830">
                                  <w:marLeft w:val="0"/>
                                  <w:marRight w:val="0"/>
                                  <w:marTop w:val="0"/>
                                  <w:marBottom w:val="0"/>
                                  <w:divBdr>
                                    <w:top w:val="none" w:sz="0" w:space="0" w:color="auto"/>
                                    <w:left w:val="none" w:sz="0" w:space="0" w:color="auto"/>
                                    <w:bottom w:val="none" w:sz="0" w:space="0" w:color="auto"/>
                                    <w:right w:val="none" w:sz="0" w:space="0" w:color="auto"/>
                                  </w:divBdr>
                                  <w:divsChild>
                                    <w:div w:id="968391640">
                                      <w:marLeft w:val="0"/>
                                      <w:marRight w:val="0"/>
                                      <w:marTop w:val="0"/>
                                      <w:marBottom w:val="0"/>
                                      <w:divBdr>
                                        <w:top w:val="none" w:sz="0" w:space="0" w:color="auto"/>
                                        <w:left w:val="none" w:sz="0" w:space="0" w:color="auto"/>
                                        <w:bottom w:val="none" w:sz="0" w:space="0" w:color="auto"/>
                                        <w:right w:val="none" w:sz="0" w:space="0" w:color="auto"/>
                                      </w:divBdr>
                                      <w:divsChild>
                                        <w:div w:id="1197543403">
                                          <w:marLeft w:val="0"/>
                                          <w:marRight w:val="0"/>
                                          <w:marTop w:val="100"/>
                                          <w:marBottom w:val="100"/>
                                          <w:divBdr>
                                            <w:top w:val="none" w:sz="0" w:space="0" w:color="auto"/>
                                            <w:left w:val="none" w:sz="0" w:space="0" w:color="auto"/>
                                            <w:bottom w:val="none" w:sz="0" w:space="0" w:color="auto"/>
                                            <w:right w:val="none" w:sz="0" w:space="0" w:color="auto"/>
                                          </w:divBdr>
                                          <w:divsChild>
                                            <w:div w:id="1971982143">
                                              <w:marLeft w:val="660"/>
                                              <w:marRight w:val="660"/>
                                              <w:marTop w:val="0"/>
                                              <w:marBottom w:val="360"/>
                                              <w:divBdr>
                                                <w:top w:val="none" w:sz="0" w:space="0" w:color="auto"/>
                                                <w:left w:val="none" w:sz="0" w:space="0" w:color="auto"/>
                                                <w:bottom w:val="none" w:sz="0" w:space="0" w:color="auto"/>
                                                <w:right w:val="none" w:sz="0" w:space="0" w:color="auto"/>
                                              </w:divBdr>
                                              <w:divsChild>
                                                <w:div w:id="230623386">
                                                  <w:marLeft w:val="0"/>
                                                  <w:marRight w:val="0"/>
                                                  <w:marTop w:val="0"/>
                                                  <w:marBottom w:val="0"/>
                                                  <w:divBdr>
                                                    <w:top w:val="none" w:sz="0" w:space="0" w:color="auto"/>
                                                    <w:left w:val="none" w:sz="0" w:space="0" w:color="auto"/>
                                                    <w:bottom w:val="none" w:sz="0" w:space="0" w:color="auto"/>
                                                    <w:right w:val="none" w:sz="0" w:space="0" w:color="auto"/>
                                                  </w:divBdr>
                                                  <w:divsChild>
                                                    <w:div w:id="1866022423">
                                                      <w:marLeft w:val="0"/>
                                                      <w:marRight w:val="0"/>
                                                      <w:marTop w:val="0"/>
                                                      <w:marBottom w:val="0"/>
                                                      <w:divBdr>
                                                        <w:top w:val="none" w:sz="0" w:space="0" w:color="auto"/>
                                                        <w:left w:val="none" w:sz="0" w:space="0" w:color="auto"/>
                                                        <w:bottom w:val="none" w:sz="0" w:space="0" w:color="auto"/>
                                                        <w:right w:val="none" w:sz="0" w:space="0" w:color="auto"/>
                                                      </w:divBdr>
                                                      <w:divsChild>
                                                        <w:div w:id="1525896484">
                                                          <w:marLeft w:val="0"/>
                                                          <w:marRight w:val="0"/>
                                                          <w:marTop w:val="0"/>
                                                          <w:marBottom w:val="0"/>
                                                          <w:divBdr>
                                                            <w:top w:val="none" w:sz="0" w:space="0" w:color="auto"/>
                                                            <w:left w:val="none" w:sz="0" w:space="0" w:color="auto"/>
                                                            <w:bottom w:val="none" w:sz="0" w:space="0" w:color="auto"/>
                                                            <w:right w:val="none" w:sz="0" w:space="0" w:color="auto"/>
                                                          </w:divBdr>
                                                          <w:divsChild>
                                                            <w:div w:id="183888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2992846">
      <w:bodyDiv w:val="1"/>
      <w:marLeft w:val="0"/>
      <w:marRight w:val="0"/>
      <w:marTop w:val="0"/>
      <w:marBottom w:val="0"/>
      <w:divBdr>
        <w:top w:val="none" w:sz="0" w:space="0" w:color="auto"/>
        <w:left w:val="none" w:sz="0" w:space="0" w:color="auto"/>
        <w:bottom w:val="none" w:sz="0" w:space="0" w:color="auto"/>
        <w:right w:val="none" w:sz="0" w:space="0" w:color="auto"/>
      </w:divBdr>
      <w:divsChild>
        <w:div w:id="1001665986">
          <w:marLeft w:val="0"/>
          <w:marRight w:val="0"/>
          <w:marTop w:val="0"/>
          <w:marBottom w:val="0"/>
          <w:divBdr>
            <w:top w:val="none" w:sz="0" w:space="0" w:color="auto"/>
            <w:left w:val="none" w:sz="0" w:space="0" w:color="auto"/>
            <w:bottom w:val="none" w:sz="0" w:space="0" w:color="auto"/>
            <w:right w:val="none" w:sz="0" w:space="0" w:color="auto"/>
          </w:divBdr>
          <w:divsChild>
            <w:div w:id="710424279">
              <w:marLeft w:val="0"/>
              <w:marRight w:val="0"/>
              <w:marTop w:val="0"/>
              <w:marBottom w:val="315"/>
              <w:divBdr>
                <w:top w:val="none" w:sz="0" w:space="0" w:color="auto"/>
                <w:left w:val="none" w:sz="0" w:space="0" w:color="auto"/>
                <w:bottom w:val="none" w:sz="0" w:space="0" w:color="auto"/>
                <w:right w:val="none" w:sz="0" w:space="0" w:color="auto"/>
              </w:divBdr>
              <w:divsChild>
                <w:div w:id="1156143576">
                  <w:marLeft w:val="0"/>
                  <w:marRight w:val="0"/>
                  <w:marTop w:val="0"/>
                  <w:marBottom w:val="0"/>
                  <w:divBdr>
                    <w:top w:val="none" w:sz="0" w:space="0" w:color="auto"/>
                    <w:left w:val="none" w:sz="0" w:space="0" w:color="auto"/>
                    <w:bottom w:val="none" w:sz="0" w:space="0" w:color="auto"/>
                    <w:right w:val="none" w:sz="0" w:space="0" w:color="auto"/>
                  </w:divBdr>
                  <w:divsChild>
                    <w:div w:id="1361858888">
                      <w:marLeft w:val="0"/>
                      <w:marRight w:val="0"/>
                      <w:marTop w:val="0"/>
                      <w:marBottom w:val="150"/>
                      <w:divBdr>
                        <w:top w:val="none" w:sz="0" w:space="0" w:color="auto"/>
                        <w:left w:val="none" w:sz="0" w:space="0" w:color="auto"/>
                        <w:bottom w:val="none" w:sz="0" w:space="0" w:color="auto"/>
                        <w:right w:val="none" w:sz="0" w:space="0" w:color="auto"/>
                      </w:divBdr>
                    </w:div>
                  </w:divsChild>
                </w:div>
                <w:div w:id="1602685519">
                  <w:marLeft w:val="0"/>
                  <w:marRight w:val="0"/>
                  <w:marTop w:val="0"/>
                  <w:marBottom w:val="0"/>
                  <w:divBdr>
                    <w:top w:val="none" w:sz="0" w:space="0" w:color="auto"/>
                    <w:left w:val="none" w:sz="0" w:space="0" w:color="auto"/>
                    <w:bottom w:val="none" w:sz="0" w:space="0" w:color="auto"/>
                    <w:right w:val="none" w:sz="0" w:space="0" w:color="auto"/>
                  </w:divBdr>
                  <w:divsChild>
                    <w:div w:id="152936931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57294677">
              <w:marLeft w:val="0"/>
              <w:marRight w:val="0"/>
              <w:marTop w:val="0"/>
              <w:marBottom w:val="0"/>
              <w:divBdr>
                <w:top w:val="none" w:sz="0" w:space="0" w:color="auto"/>
                <w:left w:val="none" w:sz="0" w:space="0" w:color="auto"/>
                <w:bottom w:val="none" w:sz="0" w:space="0" w:color="auto"/>
                <w:right w:val="none" w:sz="0" w:space="0" w:color="auto"/>
              </w:divBdr>
              <w:divsChild>
                <w:div w:id="1969819263">
                  <w:marLeft w:val="0"/>
                  <w:marRight w:val="0"/>
                  <w:marTop w:val="0"/>
                  <w:marBottom w:val="150"/>
                  <w:divBdr>
                    <w:top w:val="none" w:sz="0" w:space="0" w:color="auto"/>
                    <w:left w:val="none" w:sz="0" w:space="0" w:color="auto"/>
                    <w:bottom w:val="none" w:sz="0" w:space="0" w:color="auto"/>
                    <w:right w:val="none" w:sz="0" w:space="0" w:color="auto"/>
                  </w:divBdr>
                </w:div>
              </w:divsChild>
            </w:div>
            <w:div w:id="41097079">
              <w:marLeft w:val="0"/>
              <w:marRight w:val="0"/>
              <w:marTop w:val="0"/>
              <w:marBottom w:val="0"/>
              <w:divBdr>
                <w:top w:val="none" w:sz="0" w:space="0" w:color="auto"/>
                <w:left w:val="none" w:sz="0" w:space="0" w:color="auto"/>
                <w:bottom w:val="none" w:sz="0" w:space="0" w:color="auto"/>
                <w:right w:val="none" w:sz="0" w:space="0" w:color="auto"/>
              </w:divBdr>
              <w:divsChild>
                <w:div w:id="37752036">
                  <w:marLeft w:val="0"/>
                  <w:marRight w:val="0"/>
                  <w:marTop w:val="0"/>
                  <w:marBottom w:val="150"/>
                  <w:divBdr>
                    <w:top w:val="none" w:sz="0" w:space="0" w:color="auto"/>
                    <w:left w:val="none" w:sz="0" w:space="0" w:color="auto"/>
                    <w:bottom w:val="none" w:sz="0" w:space="0" w:color="auto"/>
                    <w:right w:val="none" w:sz="0" w:space="0" w:color="auto"/>
                  </w:divBdr>
                </w:div>
              </w:divsChild>
            </w:div>
            <w:div w:id="224461212">
              <w:marLeft w:val="0"/>
              <w:marRight w:val="0"/>
              <w:marTop w:val="0"/>
              <w:marBottom w:val="0"/>
              <w:divBdr>
                <w:top w:val="none" w:sz="0" w:space="0" w:color="auto"/>
                <w:left w:val="none" w:sz="0" w:space="0" w:color="auto"/>
                <w:bottom w:val="none" w:sz="0" w:space="0" w:color="auto"/>
                <w:right w:val="none" w:sz="0" w:space="0" w:color="auto"/>
              </w:divBdr>
              <w:divsChild>
                <w:div w:id="1270970043">
                  <w:marLeft w:val="0"/>
                  <w:marRight w:val="0"/>
                  <w:marTop w:val="0"/>
                  <w:marBottom w:val="150"/>
                  <w:divBdr>
                    <w:top w:val="none" w:sz="0" w:space="0" w:color="auto"/>
                    <w:left w:val="none" w:sz="0" w:space="0" w:color="auto"/>
                    <w:bottom w:val="none" w:sz="0" w:space="0" w:color="auto"/>
                    <w:right w:val="none" w:sz="0" w:space="0" w:color="auto"/>
                  </w:divBdr>
                </w:div>
              </w:divsChild>
            </w:div>
            <w:div w:id="777527260">
              <w:marLeft w:val="0"/>
              <w:marRight w:val="0"/>
              <w:marTop w:val="0"/>
              <w:marBottom w:val="315"/>
              <w:divBdr>
                <w:top w:val="none" w:sz="0" w:space="0" w:color="auto"/>
                <w:left w:val="none" w:sz="0" w:space="0" w:color="auto"/>
                <w:bottom w:val="none" w:sz="0" w:space="0" w:color="auto"/>
                <w:right w:val="none" w:sz="0" w:space="0" w:color="auto"/>
              </w:divBdr>
            </w:div>
          </w:divsChild>
        </w:div>
        <w:div w:id="965310010">
          <w:marLeft w:val="0"/>
          <w:marRight w:val="0"/>
          <w:marTop w:val="0"/>
          <w:marBottom w:val="0"/>
          <w:divBdr>
            <w:top w:val="none" w:sz="0" w:space="0" w:color="auto"/>
            <w:left w:val="none" w:sz="0" w:space="0" w:color="auto"/>
            <w:bottom w:val="none" w:sz="0" w:space="0" w:color="auto"/>
            <w:right w:val="none" w:sz="0" w:space="0" w:color="auto"/>
          </w:divBdr>
          <w:divsChild>
            <w:div w:id="1073891382">
              <w:marLeft w:val="0"/>
              <w:marRight w:val="0"/>
              <w:marTop w:val="0"/>
              <w:marBottom w:val="0"/>
              <w:divBdr>
                <w:top w:val="none" w:sz="0" w:space="0" w:color="auto"/>
                <w:left w:val="none" w:sz="0" w:space="0" w:color="auto"/>
                <w:bottom w:val="none" w:sz="0" w:space="0" w:color="auto"/>
                <w:right w:val="none" w:sz="0" w:space="0" w:color="auto"/>
              </w:divBdr>
            </w:div>
            <w:div w:id="277565696">
              <w:marLeft w:val="0"/>
              <w:marRight w:val="0"/>
              <w:marTop w:val="0"/>
              <w:marBottom w:val="0"/>
              <w:divBdr>
                <w:top w:val="none" w:sz="0" w:space="0" w:color="auto"/>
                <w:left w:val="none" w:sz="0" w:space="0" w:color="auto"/>
                <w:bottom w:val="none" w:sz="0" w:space="0" w:color="auto"/>
                <w:right w:val="none" w:sz="0" w:space="0" w:color="auto"/>
              </w:divBdr>
              <w:divsChild>
                <w:div w:id="686951377">
                  <w:marLeft w:val="0"/>
                  <w:marRight w:val="0"/>
                  <w:marTop w:val="0"/>
                  <w:marBottom w:val="0"/>
                  <w:divBdr>
                    <w:top w:val="none" w:sz="0" w:space="0" w:color="auto"/>
                    <w:left w:val="none" w:sz="0" w:space="0" w:color="auto"/>
                    <w:bottom w:val="none" w:sz="0" w:space="0" w:color="auto"/>
                    <w:right w:val="none" w:sz="0" w:space="0" w:color="auto"/>
                  </w:divBdr>
                  <w:divsChild>
                    <w:div w:id="1674799793">
                      <w:marLeft w:val="0"/>
                      <w:marRight w:val="0"/>
                      <w:marTop w:val="0"/>
                      <w:marBottom w:val="150"/>
                      <w:divBdr>
                        <w:top w:val="none" w:sz="0" w:space="0" w:color="auto"/>
                        <w:left w:val="none" w:sz="0" w:space="0" w:color="auto"/>
                        <w:bottom w:val="none" w:sz="0" w:space="0" w:color="auto"/>
                        <w:right w:val="none" w:sz="0" w:space="0" w:color="auto"/>
                      </w:divBdr>
                    </w:div>
                  </w:divsChild>
                </w:div>
                <w:div w:id="1364789258">
                  <w:marLeft w:val="0"/>
                  <w:marRight w:val="0"/>
                  <w:marTop w:val="0"/>
                  <w:marBottom w:val="0"/>
                  <w:divBdr>
                    <w:top w:val="none" w:sz="0" w:space="0" w:color="auto"/>
                    <w:left w:val="none" w:sz="0" w:space="0" w:color="auto"/>
                    <w:bottom w:val="none" w:sz="0" w:space="0" w:color="auto"/>
                    <w:right w:val="none" w:sz="0" w:space="0" w:color="auto"/>
                  </w:divBdr>
                  <w:divsChild>
                    <w:div w:id="1782262335">
                      <w:marLeft w:val="0"/>
                      <w:marRight w:val="0"/>
                      <w:marTop w:val="0"/>
                      <w:marBottom w:val="150"/>
                      <w:divBdr>
                        <w:top w:val="none" w:sz="0" w:space="0" w:color="auto"/>
                        <w:left w:val="none" w:sz="0" w:space="0" w:color="auto"/>
                        <w:bottom w:val="none" w:sz="0" w:space="0" w:color="auto"/>
                        <w:right w:val="none" w:sz="0" w:space="0" w:color="auto"/>
                      </w:divBdr>
                    </w:div>
                  </w:divsChild>
                </w:div>
                <w:div w:id="1700086334">
                  <w:marLeft w:val="0"/>
                  <w:marRight w:val="0"/>
                  <w:marTop w:val="0"/>
                  <w:marBottom w:val="0"/>
                  <w:divBdr>
                    <w:top w:val="none" w:sz="0" w:space="0" w:color="auto"/>
                    <w:left w:val="none" w:sz="0" w:space="0" w:color="auto"/>
                    <w:bottom w:val="none" w:sz="0" w:space="0" w:color="auto"/>
                    <w:right w:val="none" w:sz="0" w:space="0" w:color="auto"/>
                  </w:divBdr>
                  <w:divsChild>
                    <w:div w:id="1593857493">
                      <w:marLeft w:val="0"/>
                      <w:marRight w:val="0"/>
                      <w:marTop w:val="0"/>
                      <w:marBottom w:val="150"/>
                      <w:divBdr>
                        <w:top w:val="none" w:sz="0" w:space="0" w:color="auto"/>
                        <w:left w:val="none" w:sz="0" w:space="0" w:color="auto"/>
                        <w:bottom w:val="none" w:sz="0" w:space="0" w:color="auto"/>
                        <w:right w:val="none" w:sz="0" w:space="0" w:color="auto"/>
                      </w:divBdr>
                    </w:div>
                  </w:divsChild>
                </w:div>
                <w:div w:id="1208685196">
                  <w:marLeft w:val="0"/>
                  <w:marRight w:val="0"/>
                  <w:marTop w:val="0"/>
                  <w:marBottom w:val="315"/>
                  <w:divBdr>
                    <w:top w:val="none" w:sz="0" w:space="0" w:color="auto"/>
                    <w:left w:val="none" w:sz="0" w:space="0" w:color="auto"/>
                    <w:bottom w:val="none" w:sz="0" w:space="0" w:color="auto"/>
                    <w:right w:val="none" w:sz="0" w:space="0" w:color="auto"/>
                  </w:divBdr>
                </w:div>
              </w:divsChild>
            </w:div>
            <w:div w:id="1254821470">
              <w:marLeft w:val="0"/>
              <w:marRight w:val="0"/>
              <w:marTop w:val="0"/>
              <w:marBottom w:val="0"/>
              <w:divBdr>
                <w:top w:val="none" w:sz="0" w:space="0" w:color="auto"/>
                <w:left w:val="none" w:sz="0" w:space="0" w:color="auto"/>
                <w:bottom w:val="none" w:sz="0" w:space="0" w:color="auto"/>
                <w:right w:val="none" w:sz="0" w:space="0" w:color="auto"/>
              </w:divBdr>
              <w:divsChild>
                <w:div w:id="529104016">
                  <w:marLeft w:val="0"/>
                  <w:marRight w:val="0"/>
                  <w:marTop w:val="0"/>
                  <w:marBottom w:val="0"/>
                  <w:divBdr>
                    <w:top w:val="none" w:sz="0" w:space="0" w:color="auto"/>
                    <w:left w:val="none" w:sz="0" w:space="0" w:color="auto"/>
                    <w:bottom w:val="none" w:sz="0" w:space="0" w:color="auto"/>
                    <w:right w:val="none" w:sz="0" w:space="0" w:color="auto"/>
                  </w:divBdr>
                  <w:divsChild>
                    <w:div w:id="227228540">
                      <w:marLeft w:val="0"/>
                      <w:marRight w:val="0"/>
                      <w:marTop w:val="0"/>
                      <w:marBottom w:val="150"/>
                      <w:divBdr>
                        <w:top w:val="none" w:sz="0" w:space="0" w:color="auto"/>
                        <w:left w:val="none" w:sz="0" w:space="0" w:color="auto"/>
                        <w:bottom w:val="none" w:sz="0" w:space="0" w:color="auto"/>
                        <w:right w:val="none" w:sz="0" w:space="0" w:color="auto"/>
                      </w:divBdr>
                    </w:div>
                  </w:divsChild>
                </w:div>
                <w:div w:id="700471739">
                  <w:marLeft w:val="0"/>
                  <w:marRight w:val="0"/>
                  <w:marTop w:val="0"/>
                  <w:marBottom w:val="0"/>
                  <w:divBdr>
                    <w:top w:val="none" w:sz="0" w:space="0" w:color="auto"/>
                    <w:left w:val="none" w:sz="0" w:space="0" w:color="auto"/>
                    <w:bottom w:val="none" w:sz="0" w:space="0" w:color="auto"/>
                    <w:right w:val="none" w:sz="0" w:space="0" w:color="auto"/>
                  </w:divBdr>
                  <w:divsChild>
                    <w:div w:id="1014039533">
                      <w:marLeft w:val="0"/>
                      <w:marRight w:val="0"/>
                      <w:marTop w:val="0"/>
                      <w:marBottom w:val="150"/>
                      <w:divBdr>
                        <w:top w:val="none" w:sz="0" w:space="0" w:color="auto"/>
                        <w:left w:val="none" w:sz="0" w:space="0" w:color="auto"/>
                        <w:bottom w:val="none" w:sz="0" w:space="0" w:color="auto"/>
                        <w:right w:val="none" w:sz="0" w:space="0" w:color="auto"/>
                      </w:divBdr>
                    </w:div>
                  </w:divsChild>
                </w:div>
                <w:div w:id="1969117035">
                  <w:marLeft w:val="0"/>
                  <w:marRight w:val="0"/>
                  <w:marTop w:val="0"/>
                  <w:marBottom w:val="0"/>
                  <w:divBdr>
                    <w:top w:val="none" w:sz="0" w:space="0" w:color="auto"/>
                    <w:left w:val="none" w:sz="0" w:space="0" w:color="auto"/>
                    <w:bottom w:val="none" w:sz="0" w:space="0" w:color="auto"/>
                    <w:right w:val="none" w:sz="0" w:space="0" w:color="auto"/>
                  </w:divBdr>
                  <w:divsChild>
                    <w:div w:id="250504105">
                      <w:marLeft w:val="0"/>
                      <w:marRight w:val="0"/>
                      <w:marTop w:val="0"/>
                      <w:marBottom w:val="150"/>
                      <w:divBdr>
                        <w:top w:val="none" w:sz="0" w:space="0" w:color="auto"/>
                        <w:left w:val="none" w:sz="0" w:space="0" w:color="auto"/>
                        <w:bottom w:val="none" w:sz="0" w:space="0" w:color="auto"/>
                        <w:right w:val="none" w:sz="0" w:space="0" w:color="auto"/>
                      </w:divBdr>
                    </w:div>
                  </w:divsChild>
                </w:div>
                <w:div w:id="206651571">
                  <w:marLeft w:val="0"/>
                  <w:marRight w:val="0"/>
                  <w:marTop w:val="0"/>
                  <w:marBottom w:val="0"/>
                  <w:divBdr>
                    <w:top w:val="none" w:sz="0" w:space="0" w:color="auto"/>
                    <w:left w:val="none" w:sz="0" w:space="0" w:color="auto"/>
                    <w:bottom w:val="none" w:sz="0" w:space="0" w:color="auto"/>
                    <w:right w:val="none" w:sz="0" w:space="0" w:color="auto"/>
                  </w:divBdr>
                  <w:divsChild>
                    <w:div w:id="995451741">
                      <w:marLeft w:val="0"/>
                      <w:marRight w:val="0"/>
                      <w:marTop w:val="0"/>
                      <w:marBottom w:val="150"/>
                      <w:divBdr>
                        <w:top w:val="none" w:sz="0" w:space="0" w:color="auto"/>
                        <w:left w:val="none" w:sz="0" w:space="0" w:color="auto"/>
                        <w:bottom w:val="none" w:sz="0" w:space="0" w:color="auto"/>
                        <w:right w:val="none" w:sz="0" w:space="0" w:color="auto"/>
                      </w:divBdr>
                    </w:div>
                  </w:divsChild>
                </w:div>
                <w:div w:id="1715077409">
                  <w:marLeft w:val="0"/>
                  <w:marRight w:val="0"/>
                  <w:marTop w:val="0"/>
                  <w:marBottom w:val="315"/>
                  <w:divBdr>
                    <w:top w:val="none" w:sz="0" w:space="0" w:color="auto"/>
                    <w:left w:val="none" w:sz="0" w:space="0" w:color="auto"/>
                    <w:bottom w:val="none" w:sz="0" w:space="0" w:color="auto"/>
                    <w:right w:val="none" w:sz="0" w:space="0" w:color="auto"/>
                  </w:divBdr>
                </w:div>
              </w:divsChild>
            </w:div>
            <w:div w:id="1275597113">
              <w:marLeft w:val="0"/>
              <w:marRight w:val="0"/>
              <w:marTop w:val="0"/>
              <w:marBottom w:val="0"/>
              <w:divBdr>
                <w:top w:val="none" w:sz="0" w:space="0" w:color="auto"/>
                <w:left w:val="none" w:sz="0" w:space="0" w:color="auto"/>
                <w:bottom w:val="none" w:sz="0" w:space="0" w:color="auto"/>
                <w:right w:val="none" w:sz="0" w:space="0" w:color="auto"/>
              </w:divBdr>
              <w:divsChild>
                <w:div w:id="1032222463">
                  <w:marLeft w:val="0"/>
                  <w:marRight w:val="0"/>
                  <w:marTop w:val="0"/>
                  <w:marBottom w:val="0"/>
                  <w:divBdr>
                    <w:top w:val="none" w:sz="0" w:space="0" w:color="auto"/>
                    <w:left w:val="none" w:sz="0" w:space="0" w:color="auto"/>
                    <w:bottom w:val="none" w:sz="0" w:space="0" w:color="auto"/>
                    <w:right w:val="none" w:sz="0" w:space="0" w:color="auto"/>
                  </w:divBdr>
                  <w:divsChild>
                    <w:div w:id="894664591">
                      <w:marLeft w:val="0"/>
                      <w:marRight w:val="0"/>
                      <w:marTop w:val="0"/>
                      <w:marBottom w:val="150"/>
                      <w:divBdr>
                        <w:top w:val="none" w:sz="0" w:space="0" w:color="auto"/>
                        <w:left w:val="none" w:sz="0" w:space="0" w:color="auto"/>
                        <w:bottom w:val="none" w:sz="0" w:space="0" w:color="auto"/>
                        <w:right w:val="none" w:sz="0" w:space="0" w:color="auto"/>
                      </w:divBdr>
                    </w:div>
                  </w:divsChild>
                </w:div>
                <w:div w:id="639922389">
                  <w:marLeft w:val="0"/>
                  <w:marRight w:val="0"/>
                  <w:marTop w:val="0"/>
                  <w:marBottom w:val="315"/>
                  <w:divBdr>
                    <w:top w:val="none" w:sz="0" w:space="0" w:color="auto"/>
                    <w:left w:val="none" w:sz="0" w:space="0" w:color="auto"/>
                    <w:bottom w:val="none" w:sz="0" w:space="0" w:color="auto"/>
                    <w:right w:val="none" w:sz="0" w:space="0" w:color="auto"/>
                  </w:divBdr>
                </w:div>
              </w:divsChild>
            </w:div>
          </w:divsChild>
        </w:div>
        <w:div w:id="1403791029">
          <w:marLeft w:val="0"/>
          <w:marRight w:val="0"/>
          <w:marTop w:val="0"/>
          <w:marBottom w:val="0"/>
          <w:divBdr>
            <w:top w:val="none" w:sz="0" w:space="0" w:color="auto"/>
            <w:left w:val="none" w:sz="0" w:space="0" w:color="auto"/>
            <w:bottom w:val="none" w:sz="0" w:space="0" w:color="auto"/>
            <w:right w:val="none" w:sz="0" w:space="0" w:color="auto"/>
          </w:divBdr>
          <w:divsChild>
            <w:div w:id="211925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49584">
      <w:bodyDiv w:val="1"/>
      <w:marLeft w:val="0"/>
      <w:marRight w:val="0"/>
      <w:marTop w:val="0"/>
      <w:marBottom w:val="0"/>
      <w:divBdr>
        <w:top w:val="none" w:sz="0" w:space="0" w:color="auto"/>
        <w:left w:val="none" w:sz="0" w:space="0" w:color="auto"/>
        <w:bottom w:val="none" w:sz="0" w:space="0" w:color="auto"/>
        <w:right w:val="none" w:sz="0" w:space="0" w:color="auto"/>
      </w:divBdr>
      <w:divsChild>
        <w:div w:id="1200171297">
          <w:marLeft w:val="0"/>
          <w:marRight w:val="0"/>
          <w:marTop w:val="0"/>
          <w:marBottom w:val="0"/>
          <w:divBdr>
            <w:top w:val="none" w:sz="0" w:space="0" w:color="auto"/>
            <w:left w:val="none" w:sz="0" w:space="0" w:color="auto"/>
            <w:bottom w:val="none" w:sz="0" w:space="0" w:color="auto"/>
            <w:right w:val="none" w:sz="0" w:space="0" w:color="auto"/>
          </w:divBdr>
          <w:divsChild>
            <w:div w:id="10610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99288">
      <w:bodyDiv w:val="1"/>
      <w:marLeft w:val="0"/>
      <w:marRight w:val="0"/>
      <w:marTop w:val="0"/>
      <w:marBottom w:val="0"/>
      <w:divBdr>
        <w:top w:val="none" w:sz="0" w:space="0" w:color="auto"/>
        <w:left w:val="none" w:sz="0" w:space="0" w:color="auto"/>
        <w:bottom w:val="none" w:sz="0" w:space="0" w:color="auto"/>
        <w:right w:val="none" w:sz="0" w:space="0" w:color="auto"/>
      </w:divBdr>
    </w:div>
    <w:div w:id="2047638606">
      <w:bodyDiv w:val="1"/>
      <w:marLeft w:val="0"/>
      <w:marRight w:val="0"/>
      <w:marTop w:val="0"/>
      <w:marBottom w:val="0"/>
      <w:divBdr>
        <w:top w:val="none" w:sz="0" w:space="0" w:color="auto"/>
        <w:left w:val="none" w:sz="0" w:space="0" w:color="auto"/>
        <w:bottom w:val="none" w:sz="0" w:space="0" w:color="auto"/>
        <w:right w:val="none" w:sz="0" w:space="0" w:color="auto"/>
      </w:divBdr>
    </w:div>
    <w:div w:id="2058628395">
      <w:bodyDiv w:val="1"/>
      <w:marLeft w:val="0"/>
      <w:marRight w:val="0"/>
      <w:marTop w:val="0"/>
      <w:marBottom w:val="0"/>
      <w:divBdr>
        <w:top w:val="none" w:sz="0" w:space="0" w:color="auto"/>
        <w:left w:val="none" w:sz="0" w:space="0" w:color="auto"/>
        <w:bottom w:val="none" w:sz="0" w:space="0" w:color="auto"/>
        <w:right w:val="none" w:sz="0" w:space="0" w:color="auto"/>
      </w:divBdr>
    </w:div>
    <w:div w:id="2074544009">
      <w:bodyDiv w:val="1"/>
      <w:marLeft w:val="0"/>
      <w:marRight w:val="0"/>
      <w:marTop w:val="0"/>
      <w:marBottom w:val="0"/>
      <w:divBdr>
        <w:top w:val="none" w:sz="0" w:space="0" w:color="auto"/>
        <w:left w:val="none" w:sz="0" w:space="0" w:color="auto"/>
        <w:bottom w:val="none" w:sz="0" w:space="0" w:color="auto"/>
        <w:right w:val="none" w:sz="0" w:space="0" w:color="auto"/>
      </w:divBdr>
    </w:div>
    <w:div w:id="2088722798">
      <w:bodyDiv w:val="1"/>
      <w:marLeft w:val="0"/>
      <w:marRight w:val="0"/>
      <w:marTop w:val="0"/>
      <w:marBottom w:val="0"/>
      <w:divBdr>
        <w:top w:val="none" w:sz="0" w:space="0" w:color="auto"/>
        <w:left w:val="none" w:sz="0" w:space="0" w:color="auto"/>
        <w:bottom w:val="none" w:sz="0" w:space="0" w:color="auto"/>
        <w:right w:val="none" w:sz="0" w:space="0" w:color="auto"/>
      </w:divBdr>
    </w:div>
    <w:div w:id="2096171919">
      <w:bodyDiv w:val="1"/>
      <w:marLeft w:val="0"/>
      <w:marRight w:val="0"/>
      <w:marTop w:val="0"/>
      <w:marBottom w:val="0"/>
      <w:divBdr>
        <w:top w:val="none" w:sz="0" w:space="0" w:color="auto"/>
        <w:left w:val="none" w:sz="0" w:space="0" w:color="auto"/>
        <w:bottom w:val="none" w:sz="0" w:space="0" w:color="auto"/>
        <w:right w:val="none" w:sz="0" w:space="0" w:color="auto"/>
      </w:divBdr>
    </w:div>
    <w:div w:id="2103606705">
      <w:bodyDiv w:val="1"/>
      <w:marLeft w:val="0"/>
      <w:marRight w:val="0"/>
      <w:marTop w:val="0"/>
      <w:marBottom w:val="0"/>
      <w:divBdr>
        <w:top w:val="none" w:sz="0" w:space="0" w:color="auto"/>
        <w:left w:val="none" w:sz="0" w:space="0" w:color="auto"/>
        <w:bottom w:val="none" w:sz="0" w:space="0" w:color="auto"/>
        <w:right w:val="none" w:sz="0" w:space="0" w:color="auto"/>
      </w:divBdr>
    </w:div>
    <w:div w:id="2105564646">
      <w:bodyDiv w:val="1"/>
      <w:marLeft w:val="0"/>
      <w:marRight w:val="0"/>
      <w:marTop w:val="0"/>
      <w:marBottom w:val="0"/>
      <w:divBdr>
        <w:top w:val="none" w:sz="0" w:space="0" w:color="auto"/>
        <w:left w:val="none" w:sz="0" w:space="0" w:color="auto"/>
        <w:bottom w:val="none" w:sz="0" w:space="0" w:color="auto"/>
        <w:right w:val="none" w:sz="0" w:space="0" w:color="auto"/>
      </w:divBdr>
    </w:div>
    <w:div w:id="2120877800">
      <w:bodyDiv w:val="1"/>
      <w:marLeft w:val="0"/>
      <w:marRight w:val="0"/>
      <w:marTop w:val="0"/>
      <w:marBottom w:val="0"/>
      <w:divBdr>
        <w:top w:val="none" w:sz="0" w:space="0" w:color="auto"/>
        <w:left w:val="none" w:sz="0" w:space="0" w:color="auto"/>
        <w:bottom w:val="none" w:sz="0" w:space="0" w:color="auto"/>
        <w:right w:val="none" w:sz="0" w:space="0" w:color="auto"/>
      </w:divBdr>
    </w:div>
    <w:div w:id="2125804524">
      <w:bodyDiv w:val="1"/>
      <w:marLeft w:val="0"/>
      <w:marRight w:val="0"/>
      <w:marTop w:val="0"/>
      <w:marBottom w:val="0"/>
      <w:divBdr>
        <w:top w:val="none" w:sz="0" w:space="0" w:color="auto"/>
        <w:left w:val="none" w:sz="0" w:space="0" w:color="auto"/>
        <w:bottom w:val="none" w:sz="0" w:space="0" w:color="auto"/>
        <w:right w:val="none" w:sz="0" w:space="0" w:color="auto"/>
      </w:divBdr>
      <w:divsChild>
        <w:div w:id="1048527223">
          <w:marLeft w:val="0"/>
          <w:marRight w:val="0"/>
          <w:marTop w:val="0"/>
          <w:marBottom w:val="0"/>
          <w:divBdr>
            <w:top w:val="none" w:sz="0" w:space="0" w:color="auto"/>
            <w:left w:val="none" w:sz="0" w:space="0" w:color="auto"/>
            <w:bottom w:val="none" w:sz="0" w:space="0" w:color="auto"/>
            <w:right w:val="none" w:sz="0" w:space="0" w:color="auto"/>
          </w:divBdr>
          <w:divsChild>
            <w:div w:id="8822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8065">
      <w:bodyDiv w:val="1"/>
      <w:marLeft w:val="0"/>
      <w:marRight w:val="0"/>
      <w:marTop w:val="0"/>
      <w:marBottom w:val="0"/>
      <w:divBdr>
        <w:top w:val="none" w:sz="0" w:space="0" w:color="auto"/>
        <w:left w:val="none" w:sz="0" w:space="0" w:color="auto"/>
        <w:bottom w:val="none" w:sz="0" w:space="0" w:color="auto"/>
        <w:right w:val="none" w:sz="0" w:space="0" w:color="auto"/>
      </w:divBdr>
    </w:div>
    <w:div w:id="2134247169">
      <w:bodyDiv w:val="1"/>
      <w:marLeft w:val="0"/>
      <w:marRight w:val="0"/>
      <w:marTop w:val="0"/>
      <w:marBottom w:val="0"/>
      <w:divBdr>
        <w:top w:val="none" w:sz="0" w:space="0" w:color="auto"/>
        <w:left w:val="none" w:sz="0" w:space="0" w:color="auto"/>
        <w:bottom w:val="none" w:sz="0" w:space="0" w:color="auto"/>
        <w:right w:val="none" w:sz="0" w:space="0" w:color="auto"/>
      </w:divBdr>
    </w:div>
    <w:div w:id="214657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diagramLayout" Target="diagrams/layout1.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35B0DD8-BD66-402F-8F30-DA0BA04C1642}" type="doc">
      <dgm:prSet loTypeId="urn:microsoft.com/office/officeart/2005/8/layout/orgChart1" loCatId="hierarchy" qsTypeId="urn:microsoft.com/office/officeart/2005/8/quickstyle/simple5" qsCatId="simple" csTypeId="urn:microsoft.com/office/officeart/2005/8/colors/accent1_2" csCatId="accent1" phldr="1"/>
      <dgm:spPr/>
      <dgm:t>
        <a:bodyPr/>
        <a:lstStyle/>
        <a:p>
          <a:endParaRPr lang="en-US"/>
        </a:p>
      </dgm:t>
    </dgm:pt>
    <dgm:pt modelId="{D9A8963B-49BC-4F1B-82EA-24226FE7148D}">
      <dgm:prSet phldrT="[Text]"/>
      <dgm:spPr/>
      <dgm:t>
        <a:bodyPr/>
        <a:lstStyle/>
        <a:p>
          <a:r>
            <a:rPr lang="en-US"/>
            <a:t>Data Pipeline</a:t>
          </a:r>
        </a:p>
      </dgm:t>
    </dgm:pt>
    <dgm:pt modelId="{6D824F79-BCE1-413A-80A0-CAC319CCE4B4}" type="parTrans" cxnId="{D7A1BE1B-8BED-4D4F-BCAB-2B3A11DC3B3E}">
      <dgm:prSet/>
      <dgm:spPr/>
      <dgm:t>
        <a:bodyPr/>
        <a:lstStyle/>
        <a:p>
          <a:endParaRPr lang="en-US"/>
        </a:p>
      </dgm:t>
    </dgm:pt>
    <dgm:pt modelId="{2B9EC3FF-825A-418B-A6CB-D72F92FA467F}" type="sibTrans" cxnId="{D7A1BE1B-8BED-4D4F-BCAB-2B3A11DC3B3E}">
      <dgm:prSet/>
      <dgm:spPr/>
      <dgm:t>
        <a:bodyPr/>
        <a:lstStyle/>
        <a:p>
          <a:endParaRPr lang="en-US"/>
        </a:p>
      </dgm:t>
    </dgm:pt>
    <dgm:pt modelId="{509275D4-D747-4900-A6F8-4A04A07ED32D}">
      <dgm:prSet phldrT="[Text]"/>
      <dgm:spPr/>
      <dgm:t>
        <a:bodyPr/>
        <a:lstStyle/>
        <a:p>
          <a:r>
            <a:rPr lang="en-US"/>
            <a:t>Raw Video Collection</a:t>
          </a:r>
        </a:p>
      </dgm:t>
    </dgm:pt>
    <dgm:pt modelId="{C18B0FF0-17F7-429F-B30B-A9BD7574299F}" type="parTrans" cxnId="{07BF3E86-D00B-4484-B5D9-646945C663D2}">
      <dgm:prSet/>
      <dgm:spPr/>
      <dgm:t>
        <a:bodyPr/>
        <a:lstStyle/>
        <a:p>
          <a:endParaRPr lang="en-US"/>
        </a:p>
      </dgm:t>
    </dgm:pt>
    <dgm:pt modelId="{0733EBF5-2CBF-4CF4-8C1B-855A33BFA6C1}" type="sibTrans" cxnId="{07BF3E86-D00B-4484-B5D9-646945C663D2}">
      <dgm:prSet/>
      <dgm:spPr/>
      <dgm:t>
        <a:bodyPr/>
        <a:lstStyle/>
        <a:p>
          <a:endParaRPr lang="en-US"/>
        </a:p>
      </dgm:t>
    </dgm:pt>
    <dgm:pt modelId="{B64A3EA7-E927-4E52-9C36-8AEA566F2009}">
      <dgm:prSet phldrT="[Text]"/>
      <dgm:spPr/>
      <dgm:t>
        <a:bodyPr/>
        <a:lstStyle/>
        <a:p>
          <a:r>
            <a:rPr lang="en-US"/>
            <a:t>Noise Injection</a:t>
          </a:r>
        </a:p>
      </dgm:t>
    </dgm:pt>
    <dgm:pt modelId="{2B8D0133-68F2-441B-BB54-53A2974B1D8F}" type="parTrans" cxnId="{796CD321-093F-4FC9-995E-D16301BCA5F6}">
      <dgm:prSet/>
      <dgm:spPr/>
      <dgm:t>
        <a:bodyPr/>
        <a:lstStyle/>
        <a:p>
          <a:endParaRPr lang="en-US"/>
        </a:p>
      </dgm:t>
    </dgm:pt>
    <dgm:pt modelId="{A3A30DF1-2E0D-4156-8F5B-E339C237CAAB}" type="sibTrans" cxnId="{796CD321-093F-4FC9-995E-D16301BCA5F6}">
      <dgm:prSet/>
      <dgm:spPr/>
      <dgm:t>
        <a:bodyPr/>
        <a:lstStyle/>
        <a:p>
          <a:endParaRPr lang="en-US"/>
        </a:p>
      </dgm:t>
    </dgm:pt>
    <dgm:pt modelId="{25EBE630-9FCC-4B88-9023-F7545E601A07}">
      <dgm:prSet phldrT="[Text]"/>
      <dgm:spPr/>
      <dgm:t>
        <a:bodyPr/>
        <a:lstStyle/>
        <a:p>
          <a:r>
            <a:rPr lang="en-US"/>
            <a:t>Ground Truth Labeling</a:t>
          </a:r>
        </a:p>
      </dgm:t>
    </dgm:pt>
    <dgm:pt modelId="{A68B4657-A2F5-435E-A620-91BE937DAB7B}" type="parTrans" cxnId="{EDE4F2B4-56EE-4582-A895-90624E50BFE1}">
      <dgm:prSet/>
      <dgm:spPr/>
      <dgm:t>
        <a:bodyPr/>
        <a:lstStyle/>
        <a:p>
          <a:endParaRPr lang="en-US"/>
        </a:p>
      </dgm:t>
    </dgm:pt>
    <dgm:pt modelId="{95138548-FB7C-4CC7-B884-9E6688458CF0}" type="sibTrans" cxnId="{EDE4F2B4-56EE-4582-A895-90624E50BFE1}">
      <dgm:prSet/>
      <dgm:spPr/>
      <dgm:t>
        <a:bodyPr/>
        <a:lstStyle/>
        <a:p>
          <a:endParaRPr lang="en-US"/>
        </a:p>
      </dgm:t>
    </dgm:pt>
    <dgm:pt modelId="{F7B4712A-F5FA-40A4-9BFB-5156D879B6A7}" type="pres">
      <dgm:prSet presAssocID="{935B0DD8-BD66-402F-8F30-DA0BA04C1642}" presName="hierChild1" presStyleCnt="0">
        <dgm:presLayoutVars>
          <dgm:orgChart val="1"/>
          <dgm:chPref val="1"/>
          <dgm:dir/>
          <dgm:animOne val="branch"/>
          <dgm:animLvl val="lvl"/>
          <dgm:resizeHandles/>
        </dgm:presLayoutVars>
      </dgm:prSet>
      <dgm:spPr/>
    </dgm:pt>
    <dgm:pt modelId="{C2507923-B510-4EC2-B2CB-118215D5C2E8}" type="pres">
      <dgm:prSet presAssocID="{D9A8963B-49BC-4F1B-82EA-24226FE7148D}" presName="hierRoot1" presStyleCnt="0">
        <dgm:presLayoutVars>
          <dgm:hierBranch val="init"/>
        </dgm:presLayoutVars>
      </dgm:prSet>
      <dgm:spPr/>
    </dgm:pt>
    <dgm:pt modelId="{C8F5CDC5-B9B1-45E3-BFFB-8C14AFF0E8BE}" type="pres">
      <dgm:prSet presAssocID="{D9A8963B-49BC-4F1B-82EA-24226FE7148D}" presName="rootComposite1" presStyleCnt="0"/>
      <dgm:spPr/>
    </dgm:pt>
    <dgm:pt modelId="{711C648C-5C33-4F92-B40A-A787577A0C47}" type="pres">
      <dgm:prSet presAssocID="{D9A8963B-49BC-4F1B-82EA-24226FE7148D}" presName="rootText1" presStyleLbl="node0" presStyleIdx="0" presStyleCnt="1">
        <dgm:presLayoutVars>
          <dgm:chPref val="3"/>
        </dgm:presLayoutVars>
      </dgm:prSet>
      <dgm:spPr/>
    </dgm:pt>
    <dgm:pt modelId="{58FDC729-9694-4F25-89D9-B1918B2E9E15}" type="pres">
      <dgm:prSet presAssocID="{D9A8963B-49BC-4F1B-82EA-24226FE7148D}" presName="rootConnector1" presStyleLbl="node1" presStyleIdx="0" presStyleCnt="0"/>
      <dgm:spPr/>
    </dgm:pt>
    <dgm:pt modelId="{693C62AE-3F44-4D13-A599-8EE80C30A591}" type="pres">
      <dgm:prSet presAssocID="{D9A8963B-49BC-4F1B-82EA-24226FE7148D}" presName="hierChild2" presStyleCnt="0"/>
      <dgm:spPr/>
    </dgm:pt>
    <dgm:pt modelId="{4B88C30F-975D-412F-9409-A548611DB763}" type="pres">
      <dgm:prSet presAssocID="{C18B0FF0-17F7-429F-B30B-A9BD7574299F}" presName="Name37" presStyleLbl="parChTrans1D2" presStyleIdx="0" presStyleCnt="3"/>
      <dgm:spPr/>
    </dgm:pt>
    <dgm:pt modelId="{4CF491A4-0E84-469E-B73F-7E44A290A506}" type="pres">
      <dgm:prSet presAssocID="{509275D4-D747-4900-A6F8-4A04A07ED32D}" presName="hierRoot2" presStyleCnt="0">
        <dgm:presLayoutVars>
          <dgm:hierBranch val="init"/>
        </dgm:presLayoutVars>
      </dgm:prSet>
      <dgm:spPr/>
    </dgm:pt>
    <dgm:pt modelId="{7D24A14B-3087-4312-9A4F-0CD4EA79D6B8}" type="pres">
      <dgm:prSet presAssocID="{509275D4-D747-4900-A6F8-4A04A07ED32D}" presName="rootComposite" presStyleCnt="0"/>
      <dgm:spPr/>
    </dgm:pt>
    <dgm:pt modelId="{B18C6C3F-0C9B-4611-889A-B71C3977ECA7}" type="pres">
      <dgm:prSet presAssocID="{509275D4-D747-4900-A6F8-4A04A07ED32D}" presName="rootText" presStyleLbl="node2" presStyleIdx="0" presStyleCnt="3">
        <dgm:presLayoutVars>
          <dgm:chPref val="3"/>
        </dgm:presLayoutVars>
      </dgm:prSet>
      <dgm:spPr/>
    </dgm:pt>
    <dgm:pt modelId="{299C857B-ABA2-4753-80D8-91617EBE09A2}" type="pres">
      <dgm:prSet presAssocID="{509275D4-D747-4900-A6F8-4A04A07ED32D}" presName="rootConnector" presStyleLbl="node2" presStyleIdx="0" presStyleCnt="3"/>
      <dgm:spPr/>
    </dgm:pt>
    <dgm:pt modelId="{D1A72AC9-B7C8-4E3F-A486-F46F35C1B04C}" type="pres">
      <dgm:prSet presAssocID="{509275D4-D747-4900-A6F8-4A04A07ED32D}" presName="hierChild4" presStyleCnt="0"/>
      <dgm:spPr/>
    </dgm:pt>
    <dgm:pt modelId="{CFEFFFA6-717E-4901-A141-2C1B2C387721}" type="pres">
      <dgm:prSet presAssocID="{509275D4-D747-4900-A6F8-4A04A07ED32D}" presName="hierChild5" presStyleCnt="0"/>
      <dgm:spPr/>
    </dgm:pt>
    <dgm:pt modelId="{30B326C0-0E9A-4AAF-A633-A4F50681D3EF}" type="pres">
      <dgm:prSet presAssocID="{2B8D0133-68F2-441B-BB54-53A2974B1D8F}" presName="Name37" presStyleLbl="parChTrans1D2" presStyleIdx="1" presStyleCnt="3"/>
      <dgm:spPr/>
    </dgm:pt>
    <dgm:pt modelId="{C529D5B0-CFA1-4D4F-9122-28F1EB032775}" type="pres">
      <dgm:prSet presAssocID="{B64A3EA7-E927-4E52-9C36-8AEA566F2009}" presName="hierRoot2" presStyleCnt="0">
        <dgm:presLayoutVars>
          <dgm:hierBranch val="init"/>
        </dgm:presLayoutVars>
      </dgm:prSet>
      <dgm:spPr/>
    </dgm:pt>
    <dgm:pt modelId="{8D5ED396-61B4-4F24-9393-77BFF432CD0D}" type="pres">
      <dgm:prSet presAssocID="{B64A3EA7-E927-4E52-9C36-8AEA566F2009}" presName="rootComposite" presStyleCnt="0"/>
      <dgm:spPr/>
    </dgm:pt>
    <dgm:pt modelId="{84A15837-3172-4BB2-ADDB-B4C2F2009902}" type="pres">
      <dgm:prSet presAssocID="{B64A3EA7-E927-4E52-9C36-8AEA566F2009}" presName="rootText" presStyleLbl="node2" presStyleIdx="1" presStyleCnt="3">
        <dgm:presLayoutVars>
          <dgm:chPref val="3"/>
        </dgm:presLayoutVars>
      </dgm:prSet>
      <dgm:spPr/>
    </dgm:pt>
    <dgm:pt modelId="{5876CF5B-956D-451A-B4D3-D84BE5DA2E85}" type="pres">
      <dgm:prSet presAssocID="{B64A3EA7-E927-4E52-9C36-8AEA566F2009}" presName="rootConnector" presStyleLbl="node2" presStyleIdx="1" presStyleCnt="3"/>
      <dgm:spPr/>
    </dgm:pt>
    <dgm:pt modelId="{1AF1D537-F9E5-4DC7-BA76-F82876F22E5E}" type="pres">
      <dgm:prSet presAssocID="{B64A3EA7-E927-4E52-9C36-8AEA566F2009}" presName="hierChild4" presStyleCnt="0"/>
      <dgm:spPr/>
    </dgm:pt>
    <dgm:pt modelId="{569EB93C-CB1E-41B3-AEEE-4E9E764B69E7}" type="pres">
      <dgm:prSet presAssocID="{B64A3EA7-E927-4E52-9C36-8AEA566F2009}" presName="hierChild5" presStyleCnt="0"/>
      <dgm:spPr/>
    </dgm:pt>
    <dgm:pt modelId="{4146E826-FEDA-499D-9F67-EBC2AB458052}" type="pres">
      <dgm:prSet presAssocID="{A68B4657-A2F5-435E-A620-91BE937DAB7B}" presName="Name37" presStyleLbl="parChTrans1D2" presStyleIdx="2" presStyleCnt="3"/>
      <dgm:spPr/>
    </dgm:pt>
    <dgm:pt modelId="{6D1620B5-5723-4084-A709-74EECFC6E480}" type="pres">
      <dgm:prSet presAssocID="{25EBE630-9FCC-4B88-9023-F7545E601A07}" presName="hierRoot2" presStyleCnt="0">
        <dgm:presLayoutVars>
          <dgm:hierBranch val="init"/>
        </dgm:presLayoutVars>
      </dgm:prSet>
      <dgm:spPr/>
    </dgm:pt>
    <dgm:pt modelId="{7F1F4745-EB58-46D0-B679-79EAE8B6764B}" type="pres">
      <dgm:prSet presAssocID="{25EBE630-9FCC-4B88-9023-F7545E601A07}" presName="rootComposite" presStyleCnt="0"/>
      <dgm:spPr/>
    </dgm:pt>
    <dgm:pt modelId="{DA59C0BA-E8A3-4EA7-A586-11951239BBC7}" type="pres">
      <dgm:prSet presAssocID="{25EBE630-9FCC-4B88-9023-F7545E601A07}" presName="rootText" presStyleLbl="node2" presStyleIdx="2" presStyleCnt="3">
        <dgm:presLayoutVars>
          <dgm:chPref val="3"/>
        </dgm:presLayoutVars>
      </dgm:prSet>
      <dgm:spPr/>
    </dgm:pt>
    <dgm:pt modelId="{1BFB94BC-1408-48D7-875C-689523F3D9FD}" type="pres">
      <dgm:prSet presAssocID="{25EBE630-9FCC-4B88-9023-F7545E601A07}" presName="rootConnector" presStyleLbl="node2" presStyleIdx="2" presStyleCnt="3"/>
      <dgm:spPr/>
    </dgm:pt>
    <dgm:pt modelId="{AAB59B9F-0E9B-4EE6-A65E-593AB1D34B45}" type="pres">
      <dgm:prSet presAssocID="{25EBE630-9FCC-4B88-9023-F7545E601A07}" presName="hierChild4" presStyleCnt="0"/>
      <dgm:spPr/>
    </dgm:pt>
    <dgm:pt modelId="{CC3345F6-BE79-4369-95D1-CED8E667012B}" type="pres">
      <dgm:prSet presAssocID="{25EBE630-9FCC-4B88-9023-F7545E601A07}" presName="hierChild5" presStyleCnt="0"/>
      <dgm:spPr/>
    </dgm:pt>
    <dgm:pt modelId="{6BBEC030-D1E0-4BB7-86DD-D54EA9BDA941}" type="pres">
      <dgm:prSet presAssocID="{D9A8963B-49BC-4F1B-82EA-24226FE7148D}" presName="hierChild3" presStyleCnt="0"/>
      <dgm:spPr/>
    </dgm:pt>
  </dgm:ptLst>
  <dgm:cxnLst>
    <dgm:cxn modelId="{DCB1C800-EB71-4F39-B675-9BDCBB5AA361}" type="presOf" srcId="{2B8D0133-68F2-441B-BB54-53A2974B1D8F}" destId="{30B326C0-0E9A-4AAF-A633-A4F50681D3EF}" srcOrd="0" destOrd="0" presId="urn:microsoft.com/office/officeart/2005/8/layout/orgChart1"/>
    <dgm:cxn modelId="{D7A1BE1B-8BED-4D4F-BCAB-2B3A11DC3B3E}" srcId="{935B0DD8-BD66-402F-8F30-DA0BA04C1642}" destId="{D9A8963B-49BC-4F1B-82EA-24226FE7148D}" srcOrd="0" destOrd="0" parTransId="{6D824F79-BCE1-413A-80A0-CAC319CCE4B4}" sibTransId="{2B9EC3FF-825A-418B-A6CB-D72F92FA467F}"/>
    <dgm:cxn modelId="{1A363D21-E858-448D-AD02-DD95A5A554B8}" type="presOf" srcId="{C18B0FF0-17F7-429F-B30B-A9BD7574299F}" destId="{4B88C30F-975D-412F-9409-A548611DB763}" srcOrd="0" destOrd="0" presId="urn:microsoft.com/office/officeart/2005/8/layout/orgChart1"/>
    <dgm:cxn modelId="{726F5021-C4E7-45AD-BF7B-F73E9AC6C42E}" type="presOf" srcId="{B64A3EA7-E927-4E52-9C36-8AEA566F2009}" destId="{5876CF5B-956D-451A-B4D3-D84BE5DA2E85}" srcOrd="1" destOrd="0" presId="urn:microsoft.com/office/officeart/2005/8/layout/orgChart1"/>
    <dgm:cxn modelId="{796CD321-093F-4FC9-995E-D16301BCA5F6}" srcId="{D9A8963B-49BC-4F1B-82EA-24226FE7148D}" destId="{B64A3EA7-E927-4E52-9C36-8AEA566F2009}" srcOrd="1" destOrd="0" parTransId="{2B8D0133-68F2-441B-BB54-53A2974B1D8F}" sibTransId="{A3A30DF1-2E0D-4156-8F5B-E339C237CAAB}"/>
    <dgm:cxn modelId="{8C41FE31-FBF4-4934-9681-4FF6C49CACEC}" type="presOf" srcId="{25EBE630-9FCC-4B88-9023-F7545E601A07}" destId="{1BFB94BC-1408-48D7-875C-689523F3D9FD}" srcOrd="1" destOrd="0" presId="urn:microsoft.com/office/officeart/2005/8/layout/orgChart1"/>
    <dgm:cxn modelId="{C114D350-5B21-41E7-ABFD-6F3DDA36AB8A}" type="presOf" srcId="{935B0DD8-BD66-402F-8F30-DA0BA04C1642}" destId="{F7B4712A-F5FA-40A4-9BFB-5156D879B6A7}" srcOrd="0" destOrd="0" presId="urn:microsoft.com/office/officeart/2005/8/layout/orgChart1"/>
    <dgm:cxn modelId="{C1B79F52-1A29-44CD-A498-32AF99EB3365}" type="presOf" srcId="{D9A8963B-49BC-4F1B-82EA-24226FE7148D}" destId="{711C648C-5C33-4F92-B40A-A787577A0C47}" srcOrd="0" destOrd="0" presId="urn:microsoft.com/office/officeart/2005/8/layout/orgChart1"/>
    <dgm:cxn modelId="{07BF3E86-D00B-4484-B5D9-646945C663D2}" srcId="{D9A8963B-49BC-4F1B-82EA-24226FE7148D}" destId="{509275D4-D747-4900-A6F8-4A04A07ED32D}" srcOrd="0" destOrd="0" parTransId="{C18B0FF0-17F7-429F-B30B-A9BD7574299F}" sibTransId="{0733EBF5-2CBF-4CF4-8C1B-855A33BFA6C1}"/>
    <dgm:cxn modelId="{791DFAAE-F187-4810-9ACD-3D526C8AFC8F}" type="presOf" srcId="{25EBE630-9FCC-4B88-9023-F7545E601A07}" destId="{DA59C0BA-E8A3-4EA7-A586-11951239BBC7}" srcOrd="0" destOrd="0" presId="urn:microsoft.com/office/officeart/2005/8/layout/orgChart1"/>
    <dgm:cxn modelId="{2D4609B1-F445-450E-8CA4-14A6EB2D8676}" type="presOf" srcId="{B64A3EA7-E927-4E52-9C36-8AEA566F2009}" destId="{84A15837-3172-4BB2-ADDB-B4C2F2009902}" srcOrd="0" destOrd="0" presId="urn:microsoft.com/office/officeart/2005/8/layout/orgChart1"/>
    <dgm:cxn modelId="{EDE4F2B4-56EE-4582-A895-90624E50BFE1}" srcId="{D9A8963B-49BC-4F1B-82EA-24226FE7148D}" destId="{25EBE630-9FCC-4B88-9023-F7545E601A07}" srcOrd="2" destOrd="0" parTransId="{A68B4657-A2F5-435E-A620-91BE937DAB7B}" sibTransId="{95138548-FB7C-4CC7-B884-9E6688458CF0}"/>
    <dgm:cxn modelId="{E31A5EC1-55A5-42A3-9C2B-7F3A8353AD16}" type="presOf" srcId="{A68B4657-A2F5-435E-A620-91BE937DAB7B}" destId="{4146E826-FEDA-499D-9F67-EBC2AB458052}" srcOrd="0" destOrd="0" presId="urn:microsoft.com/office/officeart/2005/8/layout/orgChart1"/>
    <dgm:cxn modelId="{E8BEBDCE-0969-4061-9061-13BB6E266E35}" type="presOf" srcId="{D9A8963B-49BC-4F1B-82EA-24226FE7148D}" destId="{58FDC729-9694-4F25-89D9-B1918B2E9E15}" srcOrd="1" destOrd="0" presId="urn:microsoft.com/office/officeart/2005/8/layout/orgChart1"/>
    <dgm:cxn modelId="{D81CA2EB-155E-4B22-8142-7E0CDF65F8D9}" type="presOf" srcId="{509275D4-D747-4900-A6F8-4A04A07ED32D}" destId="{B18C6C3F-0C9B-4611-889A-B71C3977ECA7}" srcOrd="0" destOrd="0" presId="urn:microsoft.com/office/officeart/2005/8/layout/orgChart1"/>
    <dgm:cxn modelId="{D726D4FB-E25F-4E5B-BC30-90F8B4D0A9D7}" type="presOf" srcId="{509275D4-D747-4900-A6F8-4A04A07ED32D}" destId="{299C857B-ABA2-4753-80D8-91617EBE09A2}" srcOrd="1" destOrd="0" presId="urn:microsoft.com/office/officeart/2005/8/layout/orgChart1"/>
    <dgm:cxn modelId="{2C69560C-5DBF-4601-BAB6-F519B5E7D904}" type="presParOf" srcId="{F7B4712A-F5FA-40A4-9BFB-5156D879B6A7}" destId="{C2507923-B510-4EC2-B2CB-118215D5C2E8}" srcOrd="0" destOrd="0" presId="urn:microsoft.com/office/officeart/2005/8/layout/orgChart1"/>
    <dgm:cxn modelId="{97DDCCCA-1055-4803-89C8-BBF41C3D140D}" type="presParOf" srcId="{C2507923-B510-4EC2-B2CB-118215D5C2E8}" destId="{C8F5CDC5-B9B1-45E3-BFFB-8C14AFF0E8BE}" srcOrd="0" destOrd="0" presId="urn:microsoft.com/office/officeart/2005/8/layout/orgChart1"/>
    <dgm:cxn modelId="{B00825C0-CFC6-471A-A4EC-3D921306177F}" type="presParOf" srcId="{C8F5CDC5-B9B1-45E3-BFFB-8C14AFF0E8BE}" destId="{711C648C-5C33-4F92-B40A-A787577A0C47}" srcOrd="0" destOrd="0" presId="urn:microsoft.com/office/officeart/2005/8/layout/orgChart1"/>
    <dgm:cxn modelId="{FCAEEB7A-9BCE-48C5-AEC4-8DB024A95124}" type="presParOf" srcId="{C8F5CDC5-B9B1-45E3-BFFB-8C14AFF0E8BE}" destId="{58FDC729-9694-4F25-89D9-B1918B2E9E15}" srcOrd="1" destOrd="0" presId="urn:microsoft.com/office/officeart/2005/8/layout/orgChart1"/>
    <dgm:cxn modelId="{FD08278F-5467-4EDD-80D0-ECE0A67DCB58}" type="presParOf" srcId="{C2507923-B510-4EC2-B2CB-118215D5C2E8}" destId="{693C62AE-3F44-4D13-A599-8EE80C30A591}" srcOrd="1" destOrd="0" presId="urn:microsoft.com/office/officeart/2005/8/layout/orgChart1"/>
    <dgm:cxn modelId="{33910AA6-C046-41CA-BE39-8C0F7B51A3A4}" type="presParOf" srcId="{693C62AE-3F44-4D13-A599-8EE80C30A591}" destId="{4B88C30F-975D-412F-9409-A548611DB763}" srcOrd="0" destOrd="0" presId="urn:microsoft.com/office/officeart/2005/8/layout/orgChart1"/>
    <dgm:cxn modelId="{5B3D2285-B39F-454A-9B14-A03218A8A32D}" type="presParOf" srcId="{693C62AE-3F44-4D13-A599-8EE80C30A591}" destId="{4CF491A4-0E84-469E-B73F-7E44A290A506}" srcOrd="1" destOrd="0" presId="urn:microsoft.com/office/officeart/2005/8/layout/orgChart1"/>
    <dgm:cxn modelId="{39728E34-F1EE-4D8B-9F98-274984820E20}" type="presParOf" srcId="{4CF491A4-0E84-469E-B73F-7E44A290A506}" destId="{7D24A14B-3087-4312-9A4F-0CD4EA79D6B8}" srcOrd="0" destOrd="0" presId="urn:microsoft.com/office/officeart/2005/8/layout/orgChart1"/>
    <dgm:cxn modelId="{6BAF2BFB-94B6-4722-B6D0-6C7BFEB1729B}" type="presParOf" srcId="{7D24A14B-3087-4312-9A4F-0CD4EA79D6B8}" destId="{B18C6C3F-0C9B-4611-889A-B71C3977ECA7}" srcOrd="0" destOrd="0" presId="urn:microsoft.com/office/officeart/2005/8/layout/orgChart1"/>
    <dgm:cxn modelId="{520C67D8-A8D4-46CC-BAE5-00B6C0E379D9}" type="presParOf" srcId="{7D24A14B-3087-4312-9A4F-0CD4EA79D6B8}" destId="{299C857B-ABA2-4753-80D8-91617EBE09A2}" srcOrd="1" destOrd="0" presId="urn:microsoft.com/office/officeart/2005/8/layout/orgChart1"/>
    <dgm:cxn modelId="{BFD529B9-9234-492A-8BF3-379F0E8362E8}" type="presParOf" srcId="{4CF491A4-0E84-469E-B73F-7E44A290A506}" destId="{D1A72AC9-B7C8-4E3F-A486-F46F35C1B04C}" srcOrd="1" destOrd="0" presId="urn:microsoft.com/office/officeart/2005/8/layout/orgChart1"/>
    <dgm:cxn modelId="{992D0405-1176-497A-81A3-E390EE65204B}" type="presParOf" srcId="{4CF491A4-0E84-469E-B73F-7E44A290A506}" destId="{CFEFFFA6-717E-4901-A141-2C1B2C387721}" srcOrd="2" destOrd="0" presId="urn:microsoft.com/office/officeart/2005/8/layout/orgChart1"/>
    <dgm:cxn modelId="{2339ED4A-7015-4BCB-AF2B-BF9DA6AD7F4F}" type="presParOf" srcId="{693C62AE-3F44-4D13-A599-8EE80C30A591}" destId="{30B326C0-0E9A-4AAF-A633-A4F50681D3EF}" srcOrd="2" destOrd="0" presId="urn:microsoft.com/office/officeart/2005/8/layout/orgChart1"/>
    <dgm:cxn modelId="{56D3D2FF-4AB5-4A3A-B979-381968977DD1}" type="presParOf" srcId="{693C62AE-3F44-4D13-A599-8EE80C30A591}" destId="{C529D5B0-CFA1-4D4F-9122-28F1EB032775}" srcOrd="3" destOrd="0" presId="urn:microsoft.com/office/officeart/2005/8/layout/orgChart1"/>
    <dgm:cxn modelId="{9E631136-8678-481E-92CD-ABC24F82C47E}" type="presParOf" srcId="{C529D5B0-CFA1-4D4F-9122-28F1EB032775}" destId="{8D5ED396-61B4-4F24-9393-77BFF432CD0D}" srcOrd="0" destOrd="0" presId="urn:microsoft.com/office/officeart/2005/8/layout/orgChart1"/>
    <dgm:cxn modelId="{2FC1AAE6-D25C-4494-8973-07C81DA43465}" type="presParOf" srcId="{8D5ED396-61B4-4F24-9393-77BFF432CD0D}" destId="{84A15837-3172-4BB2-ADDB-B4C2F2009902}" srcOrd="0" destOrd="0" presId="urn:microsoft.com/office/officeart/2005/8/layout/orgChart1"/>
    <dgm:cxn modelId="{DE332FA0-1913-4132-9C27-06D9D105CA8E}" type="presParOf" srcId="{8D5ED396-61B4-4F24-9393-77BFF432CD0D}" destId="{5876CF5B-956D-451A-B4D3-D84BE5DA2E85}" srcOrd="1" destOrd="0" presId="urn:microsoft.com/office/officeart/2005/8/layout/orgChart1"/>
    <dgm:cxn modelId="{A941810D-E6AF-4854-85C5-9F87E25A0269}" type="presParOf" srcId="{C529D5B0-CFA1-4D4F-9122-28F1EB032775}" destId="{1AF1D537-F9E5-4DC7-BA76-F82876F22E5E}" srcOrd="1" destOrd="0" presId="urn:microsoft.com/office/officeart/2005/8/layout/orgChart1"/>
    <dgm:cxn modelId="{59E5541B-89DA-482B-9612-2BE5BEF1A1AE}" type="presParOf" srcId="{C529D5B0-CFA1-4D4F-9122-28F1EB032775}" destId="{569EB93C-CB1E-41B3-AEEE-4E9E764B69E7}" srcOrd="2" destOrd="0" presId="urn:microsoft.com/office/officeart/2005/8/layout/orgChart1"/>
    <dgm:cxn modelId="{1E43CA9F-ABDB-4F79-9F4A-A136DA2D2434}" type="presParOf" srcId="{693C62AE-3F44-4D13-A599-8EE80C30A591}" destId="{4146E826-FEDA-499D-9F67-EBC2AB458052}" srcOrd="4" destOrd="0" presId="urn:microsoft.com/office/officeart/2005/8/layout/orgChart1"/>
    <dgm:cxn modelId="{0BD9A72C-B979-4A6B-A429-2E9A2BBFE781}" type="presParOf" srcId="{693C62AE-3F44-4D13-A599-8EE80C30A591}" destId="{6D1620B5-5723-4084-A709-74EECFC6E480}" srcOrd="5" destOrd="0" presId="urn:microsoft.com/office/officeart/2005/8/layout/orgChart1"/>
    <dgm:cxn modelId="{40E399D8-235D-4BE8-9808-57C480CDE8EE}" type="presParOf" srcId="{6D1620B5-5723-4084-A709-74EECFC6E480}" destId="{7F1F4745-EB58-46D0-B679-79EAE8B6764B}" srcOrd="0" destOrd="0" presId="urn:microsoft.com/office/officeart/2005/8/layout/orgChart1"/>
    <dgm:cxn modelId="{0CE1FE52-6F84-4D02-B8B1-B22F5EF01053}" type="presParOf" srcId="{7F1F4745-EB58-46D0-B679-79EAE8B6764B}" destId="{DA59C0BA-E8A3-4EA7-A586-11951239BBC7}" srcOrd="0" destOrd="0" presId="urn:microsoft.com/office/officeart/2005/8/layout/orgChart1"/>
    <dgm:cxn modelId="{B90D6416-AD61-4328-8675-E07BBAD92506}" type="presParOf" srcId="{7F1F4745-EB58-46D0-B679-79EAE8B6764B}" destId="{1BFB94BC-1408-48D7-875C-689523F3D9FD}" srcOrd="1" destOrd="0" presId="urn:microsoft.com/office/officeart/2005/8/layout/orgChart1"/>
    <dgm:cxn modelId="{F354A967-1EA9-4A22-8D5D-BA0BE5820B8C}" type="presParOf" srcId="{6D1620B5-5723-4084-A709-74EECFC6E480}" destId="{AAB59B9F-0E9B-4EE6-A65E-593AB1D34B45}" srcOrd="1" destOrd="0" presId="urn:microsoft.com/office/officeart/2005/8/layout/orgChart1"/>
    <dgm:cxn modelId="{F518B912-D109-4D62-9E69-6E0B29C10AB4}" type="presParOf" srcId="{6D1620B5-5723-4084-A709-74EECFC6E480}" destId="{CC3345F6-BE79-4369-95D1-CED8E667012B}" srcOrd="2" destOrd="0" presId="urn:microsoft.com/office/officeart/2005/8/layout/orgChart1"/>
    <dgm:cxn modelId="{2EA606A0-74A5-45E8-A971-30D9F0BFE786}" type="presParOf" srcId="{C2507923-B510-4EC2-B2CB-118215D5C2E8}" destId="{6BBEC030-D1E0-4BB7-86DD-D54EA9BDA941}" srcOrd="2" destOrd="0" presId="urn:microsoft.com/office/officeart/2005/8/layout/orgChart1"/>
  </dgm:cxnLst>
  <dgm:bg>
    <a:noFill/>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46E826-FEDA-499D-9F67-EBC2AB458052}">
      <dsp:nvSpPr>
        <dsp:cNvPr id="0" name=""/>
        <dsp:cNvSpPr/>
      </dsp:nvSpPr>
      <dsp:spPr>
        <a:xfrm>
          <a:off x="2408555" y="1257063"/>
          <a:ext cx="1704070" cy="295747"/>
        </a:xfrm>
        <a:custGeom>
          <a:avLst/>
          <a:gdLst/>
          <a:ahLst/>
          <a:cxnLst/>
          <a:rect l="0" t="0" r="0" b="0"/>
          <a:pathLst>
            <a:path>
              <a:moveTo>
                <a:pt x="0" y="0"/>
              </a:moveTo>
              <a:lnTo>
                <a:pt x="0" y="147873"/>
              </a:lnTo>
              <a:lnTo>
                <a:pt x="1704070" y="147873"/>
              </a:lnTo>
              <a:lnTo>
                <a:pt x="1704070" y="29574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B326C0-0E9A-4AAF-A633-A4F50681D3EF}">
      <dsp:nvSpPr>
        <dsp:cNvPr id="0" name=""/>
        <dsp:cNvSpPr/>
      </dsp:nvSpPr>
      <dsp:spPr>
        <a:xfrm>
          <a:off x="2362835" y="1257063"/>
          <a:ext cx="91440" cy="295747"/>
        </a:xfrm>
        <a:custGeom>
          <a:avLst/>
          <a:gdLst/>
          <a:ahLst/>
          <a:cxnLst/>
          <a:rect l="0" t="0" r="0" b="0"/>
          <a:pathLst>
            <a:path>
              <a:moveTo>
                <a:pt x="45720" y="0"/>
              </a:moveTo>
              <a:lnTo>
                <a:pt x="45720" y="29574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88C30F-975D-412F-9409-A548611DB763}">
      <dsp:nvSpPr>
        <dsp:cNvPr id="0" name=""/>
        <dsp:cNvSpPr/>
      </dsp:nvSpPr>
      <dsp:spPr>
        <a:xfrm>
          <a:off x="704484" y="1257063"/>
          <a:ext cx="1704070" cy="295747"/>
        </a:xfrm>
        <a:custGeom>
          <a:avLst/>
          <a:gdLst/>
          <a:ahLst/>
          <a:cxnLst/>
          <a:rect l="0" t="0" r="0" b="0"/>
          <a:pathLst>
            <a:path>
              <a:moveTo>
                <a:pt x="1704070" y="0"/>
              </a:moveTo>
              <a:lnTo>
                <a:pt x="1704070" y="147873"/>
              </a:lnTo>
              <a:lnTo>
                <a:pt x="0" y="147873"/>
              </a:lnTo>
              <a:lnTo>
                <a:pt x="0" y="29574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1C648C-5C33-4F92-B40A-A787577A0C47}">
      <dsp:nvSpPr>
        <dsp:cNvPr id="0" name=""/>
        <dsp:cNvSpPr/>
      </dsp:nvSpPr>
      <dsp:spPr>
        <a:xfrm>
          <a:off x="1704393" y="552902"/>
          <a:ext cx="1408322" cy="70416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Data Pipeline</a:t>
          </a:r>
        </a:p>
      </dsp:txBody>
      <dsp:txXfrm>
        <a:off x="1704393" y="552902"/>
        <a:ext cx="1408322" cy="704161"/>
      </dsp:txXfrm>
    </dsp:sp>
    <dsp:sp modelId="{B18C6C3F-0C9B-4611-889A-B71C3977ECA7}">
      <dsp:nvSpPr>
        <dsp:cNvPr id="0" name=""/>
        <dsp:cNvSpPr/>
      </dsp:nvSpPr>
      <dsp:spPr>
        <a:xfrm>
          <a:off x="323" y="1552811"/>
          <a:ext cx="1408322" cy="70416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Raw Video Collection</a:t>
          </a:r>
        </a:p>
      </dsp:txBody>
      <dsp:txXfrm>
        <a:off x="323" y="1552811"/>
        <a:ext cx="1408322" cy="704161"/>
      </dsp:txXfrm>
    </dsp:sp>
    <dsp:sp modelId="{84A15837-3172-4BB2-ADDB-B4C2F2009902}">
      <dsp:nvSpPr>
        <dsp:cNvPr id="0" name=""/>
        <dsp:cNvSpPr/>
      </dsp:nvSpPr>
      <dsp:spPr>
        <a:xfrm>
          <a:off x="1704393" y="1552811"/>
          <a:ext cx="1408322" cy="70416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Noise Injection</a:t>
          </a:r>
        </a:p>
      </dsp:txBody>
      <dsp:txXfrm>
        <a:off x="1704393" y="1552811"/>
        <a:ext cx="1408322" cy="704161"/>
      </dsp:txXfrm>
    </dsp:sp>
    <dsp:sp modelId="{DA59C0BA-E8A3-4EA7-A586-11951239BBC7}">
      <dsp:nvSpPr>
        <dsp:cNvPr id="0" name=""/>
        <dsp:cNvSpPr/>
      </dsp:nvSpPr>
      <dsp:spPr>
        <a:xfrm>
          <a:off x="3408464" y="1552811"/>
          <a:ext cx="1408322" cy="70416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Ground Truth Labeling</a:t>
          </a:r>
        </a:p>
      </dsp:txBody>
      <dsp:txXfrm>
        <a:off x="3408464" y="1552811"/>
        <a:ext cx="1408322" cy="70416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Technical Proposal</PublishDate>
  <Abstract> Team Technical Empowerment Projects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Mul26</b:Tag>
    <b:SourceType>DocumentFromInternetSite</b:SourceType>
    <b:Guid>{A0262A4E-57DF-4671-AE28-EE6F97D636A7}</b:Guid>
    <b:Title>Multi-Lane-Detection-Dataset-with-Ground-Truth, GitHub Repository</b:Title>
    <b:YearAccessed>2026</b:YearAccessed>
    <b:MonthAccessed>May</b:MonthAccessed>
    <b:URL>https://github.com/vonsj0210/Multi-Lane-Detection-Dataset-with-Ground-Truth</b:URL>
    <b:RefOrder>1</b:RefOrder>
  </b:Source>
  <b:Source>
    <b:Tag>Lan26</b:Tag>
    <b:SourceType>DocumentFromInternetSite</b:SourceType>
    <b:Guid>{D3D56EDD-0ED7-498C-8F80-00AD086A01E0}</b:Guid>
    <b:Title>Lane Dataset - Google Drive</b:Title>
    <b:YearAccessed>2026</b:YearAccessed>
    <b:MonthAccessed>May</b:MonthAccessed>
    <b:URL>https://drive.google.com/drive/folders/1iO6EUira1_irMHnEFjma3vc8LfYKHmQ4</b:URL>
    <b:RefOrder>2</b:RefOrder>
  </b:Source>
  <b:Source>
    <b:Tag>Eur26</b:Tag>
    <b:SourceType>DocumentFromInternetSite</b:SourceType>
    <b:Guid>{FD6C421D-BF8F-41D0-AC4B-6FAB7749BB58}</b:Guid>
    <b:Title>Euro NCAP LSS Test Protocol v4.2</b:Title>
    <b:YearAccessed>2026</b:YearAccessed>
    <b:MonthAccessed>May</b:MonthAccessed>
    <b:URL>https://cdn.euroncap.com/cars/assets/euro_ncap_lss_test_protocol_v42_bfc543c53f.pdf</b:URL>
    <b:RefOrder>3</b:RefOrder>
  </b:Source>
  <b:Source>
    <b:Tag>Vij23</b:Tag>
    <b:SourceType>DocumentFromInternetSite</b:SourceType>
    <b:Guid>{32BA4F78-BC75-475F-A2DA-1DA85B6462AF}</b:Guid>
    <b:Title>towardsai</b:Title>
    <b:Year>2023</b:Year>
    <b:Author>
      <b:Author>
        <b:NameList>
          <b:Person>
            <b:Last>Vignesh</b:Last>
            <b:First>Vijay</b:First>
          </b:Person>
        </b:NameList>
      </b:Author>
    </b:Author>
    <b:Month>July</b:Month>
    <b:Day>17</b:Day>
    <b:URL>https://towardsai.net/p/l/gaussian-blurring-a-gentle-introduction</b:URL>
    <b:RefOrder>4</b:RefOrder>
  </b:Source>
  <b:Source>
    <b:Tag>Sha23</b:Tag>
    <b:SourceType>DocumentFromInternetSite</b:SourceType>
    <b:Guid>{E141D386-E417-49DA-8DFC-1B8850438104}</b:Guid>
    <b:Author>
      <b:Author>
        <b:NameList>
          <b:Person>
            <b:Last>Shantanuparab</b:Last>
          </b:Person>
        </b:NameList>
      </b:Author>
    </b:Author>
    <b:Title>Medium</b:Title>
    <b:Year>2023</b:Year>
    <b:Month>May</b:Month>
    <b:Day>23</b:Day>
    <b:URL>https://medium.com/@shantanuparab99/hough-transform-3e5f6875b9b8</b:URL>
    <b:RefOrder>6</b:RefOrder>
  </b:Source>
  <b:Source>
    <b:Tag>Zar25</b:Tag>
    <b:SourceType>DocumentFromInternetSite</b:SourceType>
    <b:Guid>{A639C60C-56FC-43AA-9B1A-98EBA0B301D5}</b:Guid>
    <b:Author>
      <b:Author>
        <b:NameList>
          <b:Person>
            <b:Last>Ansari</b:Last>
            <b:First>Zargul</b:First>
          </b:Person>
        </b:NameList>
      </b:Author>
    </b:Author>
    <b:Title>Medium</b:Title>
    <b:Year>2025</b:Year>
    <b:Month>May</b:Month>
    <b:Day>11</b:Day>
    <b:URL>https://medium.com/@zar_373/the-canny-edge-detector-mathematical-foundations-and-implementation-of-a-computer-vision-c47e83d6e792</b:URL>
    <b:RefOrder>5</b:RefOrder>
  </b:Source>
  <b:Source>
    <b:Tag>JWu21</b:Tag>
    <b:SourceType>JournalArticle</b:SourceType>
    <b:Guid>{548E1127-933E-489B-AD29-F8F91218C8E3}</b:Guid>
    <b:Author>
      <b:Author>
        <b:Corporate>J. Wu, P. Yin, X. Shu, H. Huang, F. Liu and Q. Wu</b:Corporate>
      </b:Author>
    </b:Author>
    <b:Title>A Vision-based Lane Departure Warning Framework</b:Title>
    <b:JournalName>2021 IEEE International Conference on e-Business Engineering (ICEBE)</b:JournalName>
    <b:Year>2021</b:Year>
    <b:Pages>pp. 139-143</b:Pages>
    <b:RefOrder>7</b:RefOrder>
  </b:Source>
  <b:Source>
    <b:Tag>Pin22</b:Tag>
    <b:SourceType>ConferenceProceedings</b:SourceType>
    <b:Guid>{E2804579-2AC1-4ED8-9975-79A0F6A67C59}</b:Guid>
    <b:Author>
      <b:Author>
        <b:NameList>
          <b:Person>
            <b:Last>Ping</b:Last>
            <b:First>Em</b:First>
            <b:Middle>Poh</b:Middle>
          </b:Person>
        </b:NameList>
      </b:Author>
    </b:Author>
    <b:Title>Data fusion based lane departure warning framework using</b:Title>
    <b:Year>2022</b:Year>
    <b:City>Malaysia</b:City>
    <b:RefOrder>8</b:RefOrder>
  </b:Source>
  <b:Source>
    <b:Tag>Int</b:Tag>
    <b:SourceType>Case</b:SourceType>
    <b:Guid>{97383BA0-3CE8-4920-B1EF-47F51A8E7D90}</b:Guid>
    <b:Title>Intelligent transport systems — Lane departure warning systems — Performance requirements and test procedures ISO17361</b:Title>
    <b:RefOrder>9</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BFE5EB-3F16-4948-9C34-2B4D8BB16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2481</TotalTime>
  <Pages>15</Pages>
  <Words>3423</Words>
  <Characters>19515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M.Azadi</dc:creator>
  <cp:keywords/>
  <dc:description/>
  <cp:lastModifiedBy>Kourosh</cp:lastModifiedBy>
  <cp:revision>5075</cp:revision>
  <cp:lastPrinted>2026-05-17T08:19:00Z</cp:lastPrinted>
  <dcterms:created xsi:type="dcterms:W3CDTF">2026-04-29T04:36:00Z</dcterms:created>
  <dcterms:modified xsi:type="dcterms:W3CDTF">2026-05-17T08:23:00Z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094ee4f0-8527-434c-a2b8-5a4887a0b562</vt:lpwstr>
  </property>
  <property fmtid="{D5CDD505-2E9C-101B-9397-08002B2CF9AE}" pid="3" name="ZOTERO_PREF_1">
    <vt:lpwstr>&lt;data data-version="3" zotero-version="8.0.3"&gt;&lt;session id="9K5x2At9"/&gt;&lt;style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