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CONTROL PANEL DRAFT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TM1637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Define CLK pin and DIO pin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Define hour, minute, clock set, start passive, stop passive buttons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Define LEDs passive and active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Initialize hour and minute = 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Adjust format into 00:00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Active LED stays 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FUNCTION countdown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IF minute &gt; 0 THEN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minute decreases by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IF hour &gt; 0 THEN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Hour decreases by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Minute = 59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ELSE (countown finishes)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hour =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minute = 0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Turn off passive cooling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END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END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IF hour button pressed THEN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Increase hour by 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Update the display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IF minute button pressed THEN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Increase minute by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Update the display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IF clockset button is pressed THEN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IF start passive is pressed THEN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Shuts off mechanisms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Starts the countdown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Turns off active LED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Turns on passive LED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IF stop passive is pressed THEN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Turns mechanisms back 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Resets the display to 00:00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Turns off passive LED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Turns on active LED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