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B27" w:rsidRDefault="00181B27" w:rsidP="00181B27">
      <w:pPr>
        <w:jc w:val="center"/>
        <w:rPr>
          <w:rFonts w:ascii="Times New Roman" w:hAnsi="Times New Roman" w:cs="Times New Roman"/>
          <w:sz w:val="96"/>
          <w:szCs w:val="96"/>
        </w:rPr>
      </w:pPr>
    </w:p>
    <w:p w:rsidR="00181B27" w:rsidRDefault="00181B27" w:rsidP="00181B27">
      <w:pPr>
        <w:jc w:val="center"/>
        <w:rPr>
          <w:rFonts w:ascii="Times New Roman" w:hAnsi="Times New Roman" w:cs="Times New Roman"/>
          <w:sz w:val="96"/>
          <w:szCs w:val="96"/>
        </w:rPr>
      </w:pPr>
    </w:p>
    <w:p w:rsidR="00181B27" w:rsidRDefault="00181B27" w:rsidP="00181B27">
      <w:pPr>
        <w:jc w:val="center"/>
        <w:rPr>
          <w:rFonts w:ascii="Times New Roman" w:hAnsi="Times New Roman" w:cs="Times New Roman"/>
          <w:sz w:val="96"/>
          <w:szCs w:val="96"/>
        </w:rPr>
      </w:pPr>
    </w:p>
    <w:p w:rsidR="00181B27" w:rsidRPr="00C4146E" w:rsidRDefault="00181B27" w:rsidP="00181B27">
      <w:pPr>
        <w:jc w:val="center"/>
        <w:rPr>
          <w:rFonts w:ascii="Times New Roman" w:hAnsi="Times New Roman" w:cs="Times New Roman"/>
          <w:sz w:val="96"/>
          <w:szCs w:val="96"/>
        </w:rPr>
      </w:pPr>
      <w:r w:rsidRPr="00C4146E">
        <w:rPr>
          <w:rFonts w:ascii="Times New Roman" w:hAnsi="Times New Roman" w:cs="Times New Roman"/>
          <w:sz w:val="96"/>
          <w:szCs w:val="96"/>
        </w:rPr>
        <w:t>Distributed Systems</w:t>
      </w:r>
    </w:p>
    <w:p w:rsidR="00181B27" w:rsidRPr="00C4146E" w:rsidRDefault="00AD16A9" w:rsidP="00181B27">
      <w:pPr>
        <w:jc w:val="center"/>
        <w:rPr>
          <w:rFonts w:ascii="Times New Roman" w:hAnsi="Times New Roman" w:cs="Times New Roman"/>
          <w:sz w:val="96"/>
          <w:szCs w:val="96"/>
        </w:rPr>
      </w:pPr>
      <w:r>
        <w:rPr>
          <w:rFonts w:ascii="Times New Roman" w:hAnsi="Times New Roman" w:cs="Times New Roman"/>
          <w:sz w:val="96"/>
          <w:szCs w:val="96"/>
        </w:rPr>
        <w:t>Assignment 2</w:t>
      </w:r>
    </w:p>
    <w:p w:rsidR="00181B27" w:rsidRDefault="00181B27" w:rsidP="00181B27">
      <w:pPr>
        <w:jc w:val="right"/>
        <w:rPr>
          <w:rFonts w:ascii="Times New Roman" w:hAnsi="Times New Roman" w:cs="Times New Roman"/>
          <w:sz w:val="28"/>
          <w:szCs w:val="28"/>
        </w:rPr>
      </w:pPr>
    </w:p>
    <w:p w:rsidR="00181B27" w:rsidRDefault="00181B27" w:rsidP="00181B27">
      <w:pPr>
        <w:jc w:val="right"/>
        <w:rPr>
          <w:rFonts w:ascii="Times New Roman" w:hAnsi="Times New Roman" w:cs="Times New Roman"/>
          <w:sz w:val="28"/>
          <w:szCs w:val="28"/>
        </w:rPr>
      </w:pPr>
    </w:p>
    <w:p w:rsidR="00181B27" w:rsidRDefault="00181B27" w:rsidP="00181B27">
      <w:pPr>
        <w:jc w:val="right"/>
        <w:rPr>
          <w:rFonts w:ascii="Times New Roman" w:hAnsi="Times New Roman" w:cs="Times New Roman"/>
          <w:sz w:val="28"/>
          <w:szCs w:val="28"/>
        </w:rPr>
      </w:pPr>
    </w:p>
    <w:p w:rsidR="00181B27" w:rsidRDefault="00181B27" w:rsidP="00181B27">
      <w:pPr>
        <w:jc w:val="right"/>
        <w:rPr>
          <w:rFonts w:ascii="Times New Roman" w:hAnsi="Times New Roman" w:cs="Times New Roman"/>
          <w:sz w:val="28"/>
          <w:szCs w:val="28"/>
        </w:rPr>
      </w:pPr>
    </w:p>
    <w:p w:rsidR="00181B27" w:rsidRDefault="00181B27" w:rsidP="00181B27">
      <w:pPr>
        <w:jc w:val="right"/>
        <w:rPr>
          <w:rFonts w:ascii="Times New Roman" w:hAnsi="Times New Roman" w:cs="Times New Roman"/>
          <w:sz w:val="28"/>
          <w:szCs w:val="28"/>
        </w:rPr>
      </w:pPr>
    </w:p>
    <w:p w:rsidR="00181B27" w:rsidRDefault="00181B27" w:rsidP="00181B27">
      <w:pPr>
        <w:jc w:val="right"/>
        <w:rPr>
          <w:rFonts w:ascii="Times New Roman" w:hAnsi="Times New Roman" w:cs="Times New Roman"/>
          <w:sz w:val="28"/>
          <w:szCs w:val="28"/>
        </w:rPr>
      </w:pPr>
    </w:p>
    <w:p w:rsidR="00181B27" w:rsidRDefault="00181B27" w:rsidP="00181B27">
      <w:pPr>
        <w:jc w:val="right"/>
        <w:rPr>
          <w:rFonts w:ascii="Times New Roman" w:hAnsi="Times New Roman" w:cs="Times New Roman"/>
          <w:sz w:val="28"/>
          <w:szCs w:val="28"/>
        </w:rPr>
      </w:pPr>
    </w:p>
    <w:p w:rsidR="00181B27" w:rsidRDefault="00181B27" w:rsidP="00181B27">
      <w:pPr>
        <w:jc w:val="right"/>
        <w:rPr>
          <w:rFonts w:ascii="Times New Roman" w:hAnsi="Times New Roman" w:cs="Times New Roman"/>
          <w:sz w:val="28"/>
          <w:szCs w:val="28"/>
        </w:rPr>
      </w:pPr>
    </w:p>
    <w:p w:rsidR="00181B27" w:rsidRDefault="00181B27" w:rsidP="00181B27">
      <w:pPr>
        <w:jc w:val="right"/>
        <w:rPr>
          <w:rFonts w:ascii="Times New Roman" w:hAnsi="Times New Roman" w:cs="Times New Roman"/>
          <w:sz w:val="28"/>
          <w:szCs w:val="28"/>
        </w:rPr>
      </w:pPr>
    </w:p>
    <w:p w:rsidR="00181B27" w:rsidRDefault="00181B27" w:rsidP="00181B27">
      <w:pPr>
        <w:jc w:val="right"/>
        <w:rPr>
          <w:rFonts w:ascii="Times New Roman" w:hAnsi="Times New Roman" w:cs="Times New Roman"/>
          <w:sz w:val="28"/>
          <w:szCs w:val="28"/>
        </w:rPr>
      </w:pPr>
    </w:p>
    <w:p w:rsidR="00181B27" w:rsidRPr="00C4146E" w:rsidRDefault="00356D8A" w:rsidP="00181B27">
      <w:pPr>
        <w:jc w:val="right"/>
        <w:rPr>
          <w:rFonts w:ascii="Times New Roman" w:hAnsi="Times New Roman" w:cs="Times New Roman"/>
          <w:sz w:val="28"/>
          <w:szCs w:val="28"/>
        </w:rPr>
      </w:pPr>
      <w:r>
        <w:rPr>
          <w:rFonts w:ascii="Times New Roman" w:hAnsi="Times New Roman" w:cs="Times New Roman"/>
          <w:sz w:val="28"/>
          <w:szCs w:val="28"/>
        </w:rPr>
        <w:t>Marius Pop</w:t>
      </w:r>
      <w:bookmarkStart w:id="0" w:name="_GoBack"/>
      <w:bookmarkEnd w:id="0"/>
    </w:p>
    <w:p w:rsidR="009C7644" w:rsidRDefault="00181B27" w:rsidP="00181B27">
      <w:pPr>
        <w:jc w:val="right"/>
        <w:rPr>
          <w:rFonts w:ascii="Times New Roman" w:hAnsi="Times New Roman" w:cs="Times New Roman"/>
          <w:sz w:val="28"/>
          <w:szCs w:val="28"/>
        </w:rPr>
      </w:pPr>
      <w:r w:rsidRPr="00C4146E">
        <w:rPr>
          <w:rFonts w:ascii="Times New Roman" w:hAnsi="Times New Roman" w:cs="Times New Roman"/>
          <w:sz w:val="28"/>
          <w:szCs w:val="28"/>
        </w:rPr>
        <w:t>Group 30444</w:t>
      </w:r>
    </w:p>
    <w:sdt>
      <w:sdtPr>
        <w:rPr>
          <w:rFonts w:asciiTheme="minorHAnsi" w:eastAsiaTheme="minorHAnsi" w:hAnsiTheme="minorHAnsi" w:cstheme="minorBidi"/>
          <w:b w:val="0"/>
          <w:bCs w:val="0"/>
          <w:color w:val="auto"/>
          <w:sz w:val="22"/>
          <w:szCs w:val="22"/>
          <w:lang w:val="ro-RO"/>
        </w:rPr>
        <w:id w:val="19366719"/>
        <w:docPartObj>
          <w:docPartGallery w:val="Table of Contents"/>
          <w:docPartUnique/>
        </w:docPartObj>
      </w:sdtPr>
      <w:sdtEndPr/>
      <w:sdtContent>
        <w:p w:rsidR="00AC491E" w:rsidRDefault="00AC491E">
          <w:pPr>
            <w:pStyle w:val="TOCHeading"/>
          </w:pPr>
          <w:r>
            <w:t>Table of Contents</w:t>
          </w:r>
        </w:p>
        <w:p w:rsidR="00AC491E" w:rsidRDefault="00DC0A7D">
          <w:pPr>
            <w:pStyle w:val="TOC1"/>
            <w:tabs>
              <w:tab w:val="left" w:pos="440"/>
              <w:tab w:val="right" w:leader="dot" w:pos="9062"/>
            </w:tabs>
            <w:rPr>
              <w:noProof/>
            </w:rPr>
          </w:pPr>
          <w:r>
            <w:fldChar w:fldCharType="begin"/>
          </w:r>
          <w:r w:rsidR="00AC491E">
            <w:instrText xml:space="preserve"> TOC \o "1-3" \h \z \u </w:instrText>
          </w:r>
          <w:r>
            <w:fldChar w:fldCharType="separate"/>
          </w:r>
          <w:hyperlink w:anchor="_Toc466727243" w:history="1">
            <w:r w:rsidR="00AC491E" w:rsidRPr="00BB27D9">
              <w:rPr>
                <w:rStyle w:val="Hyperlink"/>
                <w:noProof/>
              </w:rPr>
              <w:t>1.</w:t>
            </w:r>
            <w:r w:rsidR="00AC491E">
              <w:rPr>
                <w:noProof/>
              </w:rPr>
              <w:tab/>
            </w:r>
            <w:r w:rsidR="00AC491E" w:rsidRPr="00BB27D9">
              <w:rPr>
                <w:rStyle w:val="Hyperlink"/>
                <w:noProof/>
              </w:rPr>
              <w:t>Requirements</w:t>
            </w:r>
            <w:r w:rsidR="00AC491E">
              <w:rPr>
                <w:noProof/>
                <w:webHidden/>
              </w:rPr>
              <w:tab/>
            </w:r>
            <w:r>
              <w:rPr>
                <w:noProof/>
                <w:webHidden/>
              </w:rPr>
              <w:fldChar w:fldCharType="begin"/>
            </w:r>
            <w:r w:rsidR="00AC491E">
              <w:rPr>
                <w:noProof/>
                <w:webHidden/>
              </w:rPr>
              <w:instrText xml:space="preserve"> PAGEREF _Toc466727243 \h </w:instrText>
            </w:r>
            <w:r>
              <w:rPr>
                <w:noProof/>
                <w:webHidden/>
              </w:rPr>
            </w:r>
            <w:r>
              <w:rPr>
                <w:noProof/>
                <w:webHidden/>
              </w:rPr>
              <w:fldChar w:fldCharType="separate"/>
            </w:r>
            <w:r w:rsidR="00AC491E">
              <w:rPr>
                <w:noProof/>
                <w:webHidden/>
              </w:rPr>
              <w:t>2</w:t>
            </w:r>
            <w:r>
              <w:rPr>
                <w:noProof/>
                <w:webHidden/>
              </w:rPr>
              <w:fldChar w:fldCharType="end"/>
            </w:r>
          </w:hyperlink>
        </w:p>
        <w:p w:rsidR="00AC491E" w:rsidRDefault="00356D8A">
          <w:pPr>
            <w:pStyle w:val="TOC1"/>
            <w:tabs>
              <w:tab w:val="left" w:pos="440"/>
              <w:tab w:val="right" w:leader="dot" w:pos="9062"/>
            </w:tabs>
            <w:rPr>
              <w:noProof/>
            </w:rPr>
          </w:pPr>
          <w:hyperlink w:anchor="_Toc466727244" w:history="1">
            <w:r w:rsidR="00AC491E" w:rsidRPr="00BB27D9">
              <w:rPr>
                <w:rStyle w:val="Hyperlink"/>
                <w:noProof/>
              </w:rPr>
              <w:t>2.</w:t>
            </w:r>
            <w:r w:rsidR="00AC491E">
              <w:rPr>
                <w:noProof/>
              </w:rPr>
              <w:tab/>
            </w:r>
            <w:r w:rsidR="00AC491E" w:rsidRPr="00BB27D9">
              <w:rPr>
                <w:rStyle w:val="Hyperlink"/>
                <w:noProof/>
              </w:rPr>
              <w:t>Conceptual architecture of the distributed system</w:t>
            </w:r>
            <w:r w:rsidR="00AC491E">
              <w:rPr>
                <w:noProof/>
                <w:webHidden/>
              </w:rPr>
              <w:tab/>
            </w:r>
            <w:r w:rsidR="00DC0A7D">
              <w:rPr>
                <w:noProof/>
                <w:webHidden/>
              </w:rPr>
              <w:fldChar w:fldCharType="begin"/>
            </w:r>
            <w:r w:rsidR="00AC491E">
              <w:rPr>
                <w:noProof/>
                <w:webHidden/>
              </w:rPr>
              <w:instrText xml:space="preserve"> PAGEREF _Toc466727244 \h </w:instrText>
            </w:r>
            <w:r w:rsidR="00DC0A7D">
              <w:rPr>
                <w:noProof/>
                <w:webHidden/>
              </w:rPr>
            </w:r>
            <w:r w:rsidR="00DC0A7D">
              <w:rPr>
                <w:noProof/>
                <w:webHidden/>
              </w:rPr>
              <w:fldChar w:fldCharType="separate"/>
            </w:r>
            <w:r w:rsidR="00AC491E">
              <w:rPr>
                <w:noProof/>
                <w:webHidden/>
              </w:rPr>
              <w:t>2</w:t>
            </w:r>
            <w:r w:rsidR="00DC0A7D">
              <w:rPr>
                <w:noProof/>
                <w:webHidden/>
              </w:rPr>
              <w:fldChar w:fldCharType="end"/>
            </w:r>
          </w:hyperlink>
        </w:p>
        <w:p w:rsidR="00AC491E" w:rsidRDefault="00356D8A">
          <w:pPr>
            <w:pStyle w:val="TOC1"/>
            <w:tabs>
              <w:tab w:val="left" w:pos="440"/>
              <w:tab w:val="right" w:leader="dot" w:pos="9062"/>
            </w:tabs>
            <w:rPr>
              <w:noProof/>
            </w:rPr>
          </w:pPr>
          <w:hyperlink w:anchor="_Toc466727245" w:history="1">
            <w:r w:rsidR="00AC491E" w:rsidRPr="00BB27D9">
              <w:rPr>
                <w:rStyle w:val="Hyperlink"/>
                <w:noProof/>
              </w:rPr>
              <w:t>3.</w:t>
            </w:r>
            <w:r w:rsidR="00AC491E">
              <w:rPr>
                <w:noProof/>
              </w:rPr>
              <w:tab/>
            </w:r>
            <w:r w:rsidR="00AC491E" w:rsidRPr="00BB27D9">
              <w:rPr>
                <w:rStyle w:val="Hyperlink"/>
                <w:noProof/>
              </w:rPr>
              <w:t>UML Deployment diagram</w:t>
            </w:r>
            <w:r w:rsidR="00AC491E">
              <w:rPr>
                <w:noProof/>
                <w:webHidden/>
              </w:rPr>
              <w:tab/>
            </w:r>
            <w:r w:rsidR="00DC0A7D">
              <w:rPr>
                <w:noProof/>
                <w:webHidden/>
              </w:rPr>
              <w:fldChar w:fldCharType="begin"/>
            </w:r>
            <w:r w:rsidR="00AC491E">
              <w:rPr>
                <w:noProof/>
                <w:webHidden/>
              </w:rPr>
              <w:instrText xml:space="preserve"> PAGEREF _Toc466727245 \h </w:instrText>
            </w:r>
            <w:r w:rsidR="00DC0A7D">
              <w:rPr>
                <w:noProof/>
                <w:webHidden/>
              </w:rPr>
            </w:r>
            <w:r w:rsidR="00DC0A7D">
              <w:rPr>
                <w:noProof/>
                <w:webHidden/>
              </w:rPr>
              <w:fldChar w:fldCharType="separate"/>
            </w:r>
            <w:r w:rsidR="00AC491E">
              <w:rPr>
                <w:noProof/>
                <w:webHidden/>
              </w:rPr>
              <w:t>3</w:t>
            </w:r>
            <w:r w:rsidR="00DC0A7D">
              <w:rPr>
                <w:noProof/>
                <w:webHidden/>
              </w:rPr>
              <w:fldChar w:fldCharType="end"/>
            </w:r>
          </w:hyperlink>
        </w:p>
        <w:p w:rsidR="00AC491E" w:rsidRDefault="00356D8A">
          <w:pPr>
            <w:pStyle w:val="TOC1"/>
            <w:tabs>
              <w:tab w:val="left" w:pos="440"/>
              <w:tab w:val="right" w:leader="dot" w:pos="9062"/>
            </w:tabs>
            <w:rPr>
              <w:noProof/>
            </w:rPr>
          </w:pPr>
          <w:hyperlink w:anchor="_Toc466727246" w:history="1">
            <w:r w:rsidR="00AC491E" w:rsidRPr="00BB27D9">
              <w:rPr>
                <w:rStyle w:val="Hyperlink"/>
                <w:noProof/>
              </w:rPr>
              <w:t>4.</w:t>
            </w:r>
            <w:r w:rsidR="00AC491E">
              <w:rPr>
                <w:noProof/>
              </w:rPr>
              <w:tab/>
            </w:r>
            <w:r w:rsidR="00AC491E" w:rsidRPr="00BB27D9">
              <w:rPr>
                <w:rStyle w:val="Hyperlink"/>
                <w:noProof/>
              </w:rPr>
              <w:t>Build and execution</w:t>
            </w:r>
            <w:r w:rsidR="00AC491E">
              <w:rPr>
                <w:noProof/>
                <w:webHidden/>
              </w:rPr>
              <w:tab/>
            </w:r>
            <w:r w:rsidR="00DC0A7D">
              <w:rPr>
                <w:noProof/>
                <w:webHidden/>
              </w:rPr>
              <w:fldChar w:fldCharType="begin"/>
            </w:r>
            <w:r w:rsidR="00AC491E">
              <w:rPr>
                <w:noProof/>
                <w:webHidden/>
              </w:rPr>
              <w:instrText xml:space="preserve"> PAGEREF _Toc466727246 \h </w:instrText>
            </w:r>
            <w:r w:rsidR="00DC0A7D">
              <w:rPr>
                <w:noProof/>
                <w:webHidden/>
              </w:rPr>
            </w:r>
            <w:r w:rsidR="00DC0A7D">
              <w:rPr>
                <w:noProof/>
                <w:webHidden/>
              </w:rPr>
              <w:fldChar w:fldCharType="separate"/>
            </w:r>
            <w:r w:rsidR="00AC491E">
              <w:rPr>
                <w:noProof/>
                <w:webHidden/>
              </w:rPr>
              <w:t>3</w:t>
            </w:r>
            <w:r w:rsidR="00DC0A7D">
              <w:rPr>
                <w:noProof/>
                <w:webHidden/>
              </w:rPr>
              <w:fldChar w:fldCharType="end"/>
            </w:r>
          </w:hyperlink>
        </w:p>
        <w:p w:rsidR="00AC491E" w:rsidRDefault="00356D8A">
          <w:pPr>
            <w:pStyle w:val="TOC2"/>
            <w:tabs>
              <w:tab w:val="left" w:pos="880"/>
              <w:tab w:val="right" w:leader="dot" w:pos="9062"/>
            </w:tabs>
            <w:rPr>
              <w:noProof/>
            </w:rPr>
          </w:pPr>
          <w:hyperlink w:anchor="_Toc466727247" w:history="1">
            <w:r w:rsidR="00AC491E" w:rsidRPr="00BB27D9">
              <w:rPr>
                <w:rStyle w:val="Hyperlink"/>
                <w:noProof/>
              </w:rPr>
              <w:t>4.1.</w:t>
            </w:r>
            <w:r w:rsidR="00AC491E">
              <w:rPr>
                <w:noProof/>
              </w:rPr>
              <w:tab/>
            </w:r>
            <w:r w:rsidR="00AC491E" w:rsidRPr="00BB27D9">
              <w:rPr>
                <w:rStyle w:val="Hyperlink"/>
                <w:noProof/>
              </w:rPr>
              <w:t>Build</w:t>
            </w:r>
            <w:r w:rsidR="00AC491E">
              <w:rPr>
                <w:noProof/>
                <w:webHidden/>
              </w:rPr>
              <w:tab/>
            </w:r>
            <w:r w:rsidR="00DC0A7D">
              <w:rPr>
                <w:noProof/>
                <w:webHidden/>
              </w:rPr>
              <w:fldChar w:fldCharType="begin"/>
            </w:r>
            <w:r w:rsidR="00AC491E">
              <w:rPr>
                <w:noProof/>
                <w:webHidden/>
              </w:rPr>
              <w:instrText xml:space="preserve"> PAGEREF _Toc466727247 \h </w:instrText>
            </w:r>
            <w:r w:rsidR="00DC0A7D">
              <w:rPr>
                <w:noProof/>
                <w:webHidden/>
              </w:rPr>
            </w:r>
            <w:r w:rsidR="00DC0A7D">
              <w:rPr>
                <w:noProof/>
                <w:webHidden/>
              </w:rPr>
              <w:fldChar w:fldCharType="separate"/>
            </w:r>
            <w:r w:rsidR="00AC491E">
              <w:rPr>
                <w:noProof/>
                <w:webHidden/>
              </w:rPr>
              <w:t>3</w:t>
            </w:r>
            <w:r w:rsidR="00DC0A7D">
              <w:rPr>
                <w:noProof/>
                <w:webHidden/>
              </w:rPr>
              <w:fldChar w:fldCharType="end"/>
            </w:r>
          </w:hyperlink>
        </w:p>
        <w:p w:rsidR="00AC491E" w:rsidRDefault="00356D8A">
          <w:pPr>
            <w:pStyle w:val="TOC2"/>
            <w:tabs>
              <w:tab w:val="left" w:pos="880"/>
              <w:tab w:val="right" w:leader="dot" w:pos="9062"/>
            </w:tabs>
            <w:rPr>
              <w:noProof/>
            </w:rPr>
          </w:pPr>
          <w:hyperlink w:anchor="_Toc466727248" w:history="1">
            <w:r w:rsidR="00AC491E" w:rsidRPr="00BB27D9">
              <w:rPr>
                <w:rStyle w:val="Hyperlink"/>
                <w:noProof/>
              </w:rPr>
              <w:t>4.2.</w:t>
            </w:r>
            <w:r w:rsidR="00AC491E">
              <w:rPr>
                <w:noProof/>
              </w:rPr>
              <w:tab/>
            </w:r>
            <w:r w:rsidR="00AC491E" w:rsidRPr="00BB27D9">
              <w:rPr>
                <w:rStyle w:val="Hyperlink"/>
                <w:noProof/>
              </w:rPr>
              <w:t>Execution</w:t>
            </w:r>
            <w:r w:rsidR="00AC491E">
              <w:rPr>
                <w:noProof/>
                <w:webHidden/>
              </w:rPr>
              <w:tab/>
            </w:r>
            <w:r w:rsidR="00DC0A7D">
              <w:rPr>
                <w:noProof/>
                <w:webHidden/>
              </w:rPr>
              <w:fldChar w:fldCharType="begin"/>
            </w:r>
            <w:r w:rsidR="00AC491E">
              <w:rPr>
                <w:noProof/>
                <w:webHidden/>
              </w:rPr>
              <w:instrText xml:space="preserve"> PAGEREF _Toc466727248 \h </w:instrText>
            </w:r>
            <w:r w:rsidR="00DC0A7D">
              <w:rPr>
                <w:noProof/>
                <w:webHidden/>
              </w:rPr>
            </w:r>
            <w:r w:rsidR="00DC0A7D">
              <w:rPr>
                <w:noProof/>
                <w:webHidden/>
              </w:rPr>
              <w:fldChar w:fldCharType="separate"/>
            </w:r>
            <w:r w:rsidR="00AC491E">
              <w:rPr>
                <w:noProof/>
                <w:webHidden/>
              </w:rPr>
              <w:t>3</w:t>
            </w:r>
            <w:r w:rsidR="00DC0A7D">
              <w:rPr>
                <w:noProof/>
                <w:webHidden/>
              </w:rPr>
              <w:fldChar w:fldCharType="end"/>
            </w:r>
          </w:hyperlink>
        </w:p>
        <w:p w:rsidR="00AC491E" w:rsidRDefault="00DC0A7D">
          <w:r>
            <w:fldChar w:fldCharType="end"/>
          </w:r>
        </w:p>
      </w:sdtContent>
    </w:sdt>
    <w:p w:rsidR="00AC491E" w:rsidRDefault="00AC491E">
      <w:pPr>
        <w:rPr>
          <w:rFonts w:asciiTheme="majorHAnsi" w:eastAsiaTheme="majorEastAsia" w:hAnsiTheme="majorHAnsi" w:cstheme="majorBidi"/>
          <w:b/>
          <w:bCs/>
          <w:color w:val="365F91" w:themeColor="accent1" w:themeShade="BF"/>
          <w:sz w:val="28"/>
          <w:szCs w:val="28"/>
        </w:rPr>
      </w:pPr>
      <w:bookmarkStart w:id="1" w:name="_Toc466727243"/>
      <w:r>
        <w:br w:type="page"/>
      </w:r>
    </w:p>
    <w:p w:rsidR="00181B27" w:rsidRDefault="00E353E7" w:rsidP="00E353E7">
      <w:pPr>
        <w:pStyle w:val="Heading1"/>
        <w:numPr>
          <w:ilvl w:val="0"/>
          <w:numId w:val="1"/>
        </w:numPr>
      </w:pPr>
      <w:r>
        <w:lastRenderedPageBreak/>
        <w:t>Requirements</w:t>
      </w:r>
      <w:bookmarkEnd w:id="1"/>
    </w:p>
    <w:p w:rsidR="00E353E7" w:rsidRDefault="00E353E7" w:rsidP="00E353E7">
      <w:pPr>
        <w:ind w:left="360"/>
        <w:rPr>
          <w:rFonts w:ascii="Times New Roman" w:hAnsi="Times New Roman" w:cs="Times New Roman"/>
          <w:sz w:val="20"/>
          <w:szCs w:val="20"/>
        </w:rPr>
      </w:pPr>
      <w:r w:rsidRPr="00E353E7">
        <w:rPr>
          <w:rFonts w:ascii="Times New Roman" w:hAnsi="Times New Roman" w:cs="Times New Roman"/>
          <w:sz w:val="20"/>
          <w:szCs w:val="20"/>
        </w:rPr>
        <w:t>Design, implement and test a client – server distributed system that uses RPC to compute taxes and selling prices for cars.</w:t>
      </w:r>
    </w:p>
    <w:p w:rsidR="00E353E7" w:rsidRDefault="00FC5696" w:rsidP="00FC5696">
      <w:pPr>
        <w:pStyle w:val="Heading1"/>
        <w:numPr>
          <w:ilvl w:val="0"/>
          <w:numId w:val="1"/>
        </w:numPr>
      </w:pPr>
      <w:bookmarkStart w:id="2" w:name="_Toc466727244"/>
      <w:r>
        <w:t>Conceptual architecture of the distributed system</w:t>
      </w:r>
      <w:bookmarkEnd w:id="2"/>
    </w:p>
    <w:p w:rsidR="00FC5696" w:rsidRDefault="000D1715" w:rsidP="00FC5696">
      <w:pPr>
        <w:ind w:left="360"/>
        <w:rPr>
          <w:rFonts w:ascii="Times New Roman" w:hAnsi="Times New Roman" w:cs="Times New Roman"/>
          <w:sz w:val="20"/>
          <w:szCs w:val="20"/>
        </w:rPr>
      </w:pPr>
      <w:r w:rsidRPr="000D1715">
        <w:rPr>
          <w:rFonts w:ascii="Times New Roman" w:hAnsi="Times New Roman" w:cs="Times New Roman"/>
          <w:sz w:val="20"/>
          <w:szCs w:val="20"/>
        </w:rPr>
        <w:t xml:space="preserve">The architecture on which the system is based is the client – server architecture. The </w:t>
      </w:r>
      <w:r w:rsidRPr="000D1715">
        <w:rPr>
          <w:rFonts w:ascii="Times New Roman" w:hAnsi="Times New Roman" w:cs="Times New Roman"/>
          <w:bCs/>
          <w:sz w:val="20"/>
          <w:szCs w:val="20"/>
        </w:rPr>
        <w:t>client–server model</w:t>
      </w:r>
      <w:r w:rsidRPr="000D1715">
        <w:rPr>
          <w:rFonts w:ascii="Times New Roman" w:hAnsi="Times New Roman" w:cs="Times New Roman"/>
          <w:sz w:val="20"/>
          <w:szCs w:val="20"/>
        </w:rPr>
        <w:t xml:space="preserve"> is a distributed application structure that partitions tasks or workloads between the providers of a resource or service, called servers, and service requesters, called clients.</w:t>
      </w:r>
      <w:r>
        <w:rPr>
          <w:rFonts w:ascii="Times New Roman" w:hAnsi="Times New Roman" w:cs="Times New Roman"/>
          <w:sz w:val="20"/>
          <w:szCs w:val="20"/>
        </w:rPr>
        <w:t xml:space="preserve"> </w:t>
      </w:r>
    </w:p>
    <w:p w:rsidR="003123FE" w:rsidRPr="003123FE" w:rsidRDefault="000D1715" w:rsidP="00FC5696">
      <w:pPr>
        <w:ind w:left="360"/>
        <w:rPr>
          <w:rFonts w:ascii="Times New Roman" w:hAnsi="Times New Roman" w:cs="Times New Roman"/>
          <w:sz w:val="20"/>
          <w:szCs w:val="20"/>
        </w:rPr>
      </w:pPr>
      <w:r>
        <w:rPr>
          <w:rFonts w:ascii="Times New Roman" w:hAnsi="Times New Roman" w:cs="Times New Roman"/>
          <w:sz w:val="20"/>
          <w:szCs w:val="20"/>
        </w:rPr>
        <w:t xml:space="preserve">In this system, the communication between the client and the server is done by using Java RMI. </w:t>
      </w:r>
      <w:r w:rsidR="003123FE" w:rsidRPr="003123FE">
        <w:rPr>
          <w:rFonts w:ascii="Times New Roman" w:hAnsi="Times New Roman" w:cs="Times New Roman"/>
          <w:bCs/>
          <w:sz w:val="20"/>
          <w:szCs w:val="20"/>
        </w:rPr>
        <w:t>Java RMI</w:t>
      </w:r>
      <w:r w:rsidR="003123FE" w:rsidRPr="003123FE">
        <w:rPr>
          <w:rFonts w:ascii="Times New Roman" w:hAnsi="Times New Roman" w:cs="Times New Roman"/>
          <w:sz w:val="20"/>
          <w:szCs w:val="20"/>
        </w:rPr>
        <w:t xml:space="preserve"> is a Java API that performs remote method invocation, the object-oriented equivalent of remote procedure calls (RPC), with support for direct transfer of serialized Java classes and distributed garbage collection.</w:t>
      </w:r>
    </w:p>
    <w:p w:rsidR="000D1715" w:rsidRDefault="000D1715" w:rsidP="00FC5696">
      <w:pPr>
        <w:ind w:left="360"/>
        <w:rPr>
          <w:rFonts w:ascii="Times New Roman" w:hAnsi="Times New Roman" w:cs="Times New Roman"/>
          <w:sz w:val="20"/>
          <w:szCs w:val="20"/>
        </w:rPr>
      </w:pPr>
      <w:r>
        <w:rPr>
          <w:rFonts w:ascii="Times New Roman" w:hAnsi="Times New Roman" w:cs="Times New Roman"/>
          <w:sz w:val="20"/>
          <w:szCs w:val="20"/>
        </w:rPr>
        <w:t>On the server, we have the implementation of some services and on</w:t>
      </w:r>
      <w:r w:rsidR="005167F9">
        <w:rPr>
          <w:rFonts w:ascii="Times New Roman" w:hAnsi="Times New Roman" w:cs="Times New Roman"/>
          <w:sz w:val="20"/>
          <w:szCs w:val="20"/>
        </w:rPr>
        <w:t>e or more clients remotely invok</w:t>
      </w:r>
      <w:r>
        <w:rPr>
          <w:rFonts w:ascii="Times New Roman" w:hAnsi="Times New Roman" w:cs="Times New Roman"/>
          <w:sz w:val="20"/>
          <w:szCs w:val="20"/>
        </w:rPr>
        <w:t>e the methods by using an interface. Both the client and the server must have the same interface for the services, but the service is implemented on the server side. The server gets some inputs, makes the compu</w:t>
      </w:r>
      <w:r w:rsidR="00110318">
        <w:rPr>
          <w:rFonts w:ascii="Times New Roman" w:hAnsi="Times New Roman" w:cs="Times New Roman"/>
          <w:sz w:val="20"/>
          <w:szCs w:val="20"/>
        </w:rPr>
        <w:t>t</w:t>
      </w:r>
      <w:r>
        <w:rPr>
          <w:rFonts w:ascii="Times New Roman" w:hAnsi="Times New Roman" w:cs="Times New Roman"/>
          <w:sz w:val="20"/>
          <w:szCs w:val="20"/>
        </w:rPr>
        <w:t>ation, and send</w:t>
      </w:r>
      <w:r w:rsidR="00110318">
        <w:rPr>
          <w:rFonts w:ascii="Times New Roman" w:hAnsi="Times New Roman" w:cs="Times New Roman"/>
          <w:sz w:val="20"/>
          <w:szCs w:val="20"/>
        </w:rPr>
        <w:t>s</w:t>
      </w:r>
      <w:r>
        <w:rPr>
          <w:rFonts w:ascii="Times New Roman" w:hAnsi="Times New Roman" w:cs="Times New Roman"/>
          <w:sz w:val="20"/>
          <w:szCs w:val="20"/>
        </w:rPr>
        <w:t xml:space="preserve"> to the client the result.</w:t>
      </w:r>
    </w:p>
    <w:p w:rsidR="003123FE" w:rsidRDefault="003123FE" w:rsidP="00FC5696">
      <w:pPr>
        <w:ind w:left="360"/>
        <w:rPr>
          <w:rFonts w:ascii="Times New Roman" w:hAnsi="Times New Roman" w:cs="Times New Roman"/>
          <w:sz w:val="20"/>
          <w:szCs w:val="20"/>
        </w:rPr>
      </w:pPr>
      <w:r>
        <w:rPr>
          <w:rFonts w:ascii="Times New Roman" w:hAnsi="Times New Roman" w:cs="Times New Roman"/>
          <w:sz w:val="20"/>
          <w:szCs w:val="20"/>
        </w:rPr>
        <w:t xml:space="preserve">On the client side, there is the graphical user interface and an interface for the service implemented on the server side. </w:t>
      </w:r>
    </w:p>
    <w:p w:rsidR="00110318" w:rsidRDefault="00110318" w:rsidP="00FC5696">
      <w:pPr>
        <w:ind w:left="360"/>
        <w:rPr>
          <w:rFonts w:ascii="Times New Roman" w:hAnsi="Times New Roman" w:cs="Times New Roman"/>
          <w:sz w:val="20"/>
          <w:szCs w:val="20"/>
        </w:rPr>
      </w:pPr>
      <w:r>
        <w:rPr>
          <w:rFonts w:ascii="Times New Roman" w:hAnsi="Times New Roman" w:cs="Times New Roman"/>
          <w:sz w:val="20"/>
          <w:szCs w:val="20"/>
        </w:rPr>
        <w:t>In the picture, presented below, you can see the c</w:t>
      </w:r>
      <w:r w:rsidR="003123FE">
        <w:rPr>
          <w:rFonts w:ascii="Times New Roman" w:hAnsi="Times New Roman" w:cs="Times New Roman"/>
          <w:sz w:val="20"/>
          <w:szCs w:val="20"/>
        </w:rPr>
        <w:t>o</w:t>
      </w:r>
      <w:r>
        <w:rPr>
          <w:rFonts w:ascii="Times New Roman" w:hAnsi="Times New Roman" w:cs="Times New Roman"/>
          <w:sz w:val="20"/>
          <w:szCs w:val="20"/>
        </w:rPr>
        <w:t>nceptual architecture of the system.</w:t>
      </w:r>
    </w:p>
    <w:p w:rsidR="00110318" w:rsidRDefault="00110318" w:rsidP="00110318">
      <w:pPr>
        <w:ind w:left="360"/>
        <w:jc w:val="center"/>
        <w:rPr>
          <w:rFonts w:ascii="Times New Roman" w:hAnsi="Times New Roman" w:cs="Times New Roman"/>
          <w:sz w:val="20"/>
          <w:szCs w:val="20"/>
        </w:rPr>
      </w:pPr>
      <w:r>
        <w:rPr>
          <w:rFonts w:ascii="Times New Roman" w:hAnsi="Times New Roman" w:cs="Times New Roman"/>
          <w:noProof/>
          <w:sz w:val="20"/>
          <w:szCs w:val="20"/>
          <w:lang w:val="de-DE" w:eastAsia="de-DE"/>
        </w:rPr>
        <w:drawing>
          <wp:inline distT="0" distB="0" distL="0" distR="0">
            <wp:extent cx="4638675" cy="14763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638675" cy="1476375"/>
                    </a:xfrm>
                    <a:prstGeom prst="rect">
                      <a:avLst/>
                    </a:prstGeom>
                    <a:noFill/>
                    <a:ln w="9525">
                      <a:noFill/>
                      <a:miter lim="800000"/>
                      <a:headEnd/>
                      <a:tailEnd/>
                    </a:ln>
                  </pic:spPr>
                </pic:pic>
              </a:graphicData>
            </a:graphic>
          </wp:inline>
        </w:drawing>
      </w:r>
    </w:p>
    <w:p w:rsidR="00110318" w:rsidRDefault="00F65C7E" w:rsidP="00110318">
      <w:pPr>
        <w:ind w:left="360"/>
        <w:rPr>
          <w:rFonts w:ascii="Times New Roman" w:hAnsi="Times New Roman" w:cs="Times New Roman"/>
          <w:sz w:val="20"/>
          <w:szCs w:val="20"/>
        </w:rPr>
      </w:pPr>
      <w:r>
        <w:rPr>
          <w:rFonts w:ascii="Times New Roman" w:hAnsi="Times New Roman" w:cs="Times New Roman"/>
          <w:sz w:val="20"/>
          <w:szCs w:val="20"/>
        </w:rPr>
        <w:t>On the client side, the MVC design pattern was used. This pattern separates the application into three parts:</w:t>
      </w:r>
    </w:p>
    <w:p w:rsidR="00F65C7E" w:rsidRDefault="00F65C7E" w:rsidP="00F65C7E">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The model - Model represents and object carrying data. It can also contain logic.</w:t>
      </w:r>
    </w:p>
    <w:p w:rsidR="00F65C7E" w:rsidRDefault="00F65C7E" w:rsidP="00F65C7E">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The view – View represents the visualization of the data.</w:t>
      </w:r>
    </w:p>
    <w:p w:rsidR="00F65C7E" w:rsidRPr="00F65C7E" w:rsidRDefault="00F65C7E" w:rsidP="00F65C7E">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The controller - </w:t>
      </w:r>
      <w:r w:rsidRPr="00F65C7E">
        <w:rPr>
          <w:rFonts w:ascii="Times New Roman" w:hAnsi="Times New Roman" w:cs="Times New Roman"/>
          <w:sz w:val="20"/>
          <w:szCs w:val="20"/>
        </w:rPr>
        <w:t>Controller acts on both model and view. It controls the data flow into model object and updates the view whenever data changes. It keeps view and model separate.</w:t>
      </w:r>
    </w:p>
    <w:p w:rsidR="00F65C7E" w:rsidRDefault="00F65C7E" w:rsidP="00110318">
      <w:pPr>
        <w:ind w:left="360"/>
        <w:rPr>
          <w:rFonts w:ascii="Times New Roman" w:hAnsi="Times New Roman" w:cs="Times New Roman"/>
          <w:sz w:val="20"/>
          <w:szCs w:val="20"/>
        </w:rPr>
      </w:pPr>
      <w:r>
        <w:rPr>
          <w:rFonts w:ascii="Times New Roman" w:hAnsi="Times New Roman" w:cs="Times New Roman"/>
          <w:sz w:val="20"/>
          <w:szCs w:val="20"/>
        </w:rPr>
        <w:t>In the picture, presented below, you can see the conceptual architecture of the client.</w:t>
      </w:r>
    </w:p>
    <w:p w:rsidR="00F65C7E" w:rsidRDefault="00F65C7E" w:rsidP="00C0482B">
      <w:pPr>
        <w:ind w:left="360"/>
        <w:jc w:val="center"/>
        <w:rPr>
          <w:rFonts w:ascii="Times New Roman" w:hAnsi="Times New Roman" w:cs="Times New Roman"/>
          <w:sz w:val="20"/>
          <w:szCs w:val="20"/>
        </w:rPr>
      </w:pPr>
      <w:r>
        <w:rPr>
          <w:rFonts w:ascii="Times New Roman" w:hAnsi="Times New Roman" w:cs="Times New Roman"/>
          <w:noProof/>
          <w:sz w:val="20"/>
          <w:szCs w:val="20"/>
          <w:lang w:val="de-DE" w:eastAsia="de-DE"/>
        </w:rPr>
        <w:drawing>
          <wp:inline distT="0" distB="0" distL="0" distR="0">
            <wp:extent cx="3343275" cy="1873242"/>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343275" cy="1873242"/>
                    </a:xfrm>
                    <a:prstGeom prst="rect">
                      <a:avLst/>
                    </a:prstGeom>
                    <a:noFill/>
                    <a:ln w="9525">
                      <a:noFill/>
                      <a:miter lim="800000"/>
                      <a:headEnd/>
                      <a:tailEnd/>
                    </a:ln>
                  </pic:spPr>
                </pic:pic>
              </a:graphicData>
            </a:graphic>
          </wp:inline>
        </w:drawing>
      </w:r>
    </w:p>
    <w:p w:rsidR="00C0482B" w:rsidRDefault="00C0482B" w:rsidP="00C0482B">
      <w:pPr>
        <w:pStyle w:val="Heading1"/>
        <w:numPr>
          <w:ilvl w:val="0"/>
          <w:numId w:val="1"/>
        </w:numPr>
      </w:pPr>
      <w:bookmarkStart w:id="3" w:name="_Toc466727245"/>
      <w:r>
        <w:lastRenderedPageBreak/>
        <w:t>UML Deployment diagram</w:t>
      </w:r>
      <w:bookmarkEnd w:id="3"/>
    </w:p>
    <w:p w:rsidR="00C0482B" w:rsidRDefault="00C0482B" w:rsidP="00C0482B">
      <w:pPr>
        <w:ind w:left="360"/>
        <w:rPr>
          <w:rFonts w:ascii="Times New Roman" w:hAnsi="Times New Roman" w:cs="Times New Roman"/>
          <w:sz w:val="20"/>
          <w:szCs w:val="20"/>
        </w:rPr>
      </w:pPr>
      <w:r>
        <w:rPr>
          <w:rFonts w:ascii="Times New Roman" w:hAnsi="Times New Roman" w:cs="Times New Roman"/>
          <w:sz w:val="20"/>
          <w:szCs w:val="20"/>
        </w:rPr>
        <w:t>Due to the fact that the application is a distributed one, the server application can be run on one system and the client application can be run on one or more systems.</w:t>
      </w:r>
    </w:p>
    <w:p w:rsidR="000F2F74" w:rsidRDefault="000F2F74" w:rsidP="000F2F74">
      <w:pPr>
        <w:ind w:left="360"/>
        <w:jc w:val="center"/>
        <w:rPr>
          <w:rFonts w:ascii="Times New Roman" w:hAnsi="Times New Roman" w:cs="Times New Roman"/>
          <w:sz w:val="20"/>
          <w:szCs w:val="20"/>
        </w:rPr>
      </w:pPr>
      <w:r>
        <w:rPr>
          <w:rFonts w:ascii="Times New Roman" w:hAnsi="Times New Roman" w:cs="Times New Roman"/>
          <w:noProof/>
          <w:sz w:val="20"/>
          <w:szCs w:val="20"/>
          <w:lang w:val="de-DE" w:eastAsia="de-DE"/>
        </w:rPr>
        <w:drawing>
          <wp:inline distT="0" distB="0" distL="0" distR="0">
            <wp:extent cx="4114800" cy="21145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114800" cy="2114550"/>
                    </a:xfrm>
                    <a:prstGeom prst="rect">
                      <a:avLst/>
                    </a:prstGeom>
                    <a:noFill/>
                    <a:ln w="9525">
                      <a:noFill/>
                      <a:miter lim="800000"/>
                      <a:headEnd/>
                      <a:tailEnd/>
                    </a:ln>
                  </pic:spPr>
                </pic:pic>
              </a:graphicData>
            </a:graphic>
          </wp:inline>
        </w:drawing>
      </w:r>
    </w:p>
    <w:p w:rsidR="009D2669" w:rsidRDefault="009D2669" w:rsidP="009D2669">
      <w:pPr>
        <w:pStyle w:val="Heading1"/>
        <w:numPr>
          <w:ilvl w:val="0"/>
          <w:numId w:val="1"/>
        </w:numPr>
      </w:pPr>
      <w:bookmarkStart w:id="4" w:name="_Toc466727246"/>
      <w:r>
        <w:t>Build and execution</w:t>
      </w:r>
      <w:bookmarkEnd w:id="4"/>
    </w:p>
    <w:p w:rsidR="009D2669" w:rsidRDefault="009D2669" w:rsidP="009D2669">
      <w:pPr>
        <w:pStyle w:val="Heading2"/>
        <w:numPr>
          <w:ilvl w:val="1"/>
          <w:numId w:val="1"/>
        </w:numPr>
      </w:pPr>
      <w:bookmarkStart w:id="5" w:name="_Toc466727247"/>
      <w:r>
        <w:t>Build</w:t>
      </w:r>
      <w:bookmarkEnd w:id="5"/>
    </w:p>
    <w:p w:rsidR="0068451E" w:rsidRPr="00967836" w:rsidRDefault="00967836" w:rsidP="0068451E">
      <w:pPr>
        <w:ind w:left="360"/>
        <w:rPr>
          <w:rFonts w:ascii="Times New Roman" w:hAnsi="Times New Roman" w:cs="Times New Roman"/>
          <w:sz w:val="20"/>
          <w:szCs w:val="20"/>
        </w:rPr>
      </w:pPr>
      <w:r w:rsidRPr="00967836">
        <w:rPr>
          <w:rFonts w:ascii="Times New Roman" w:hAnsi="Times New Roman" w:cs="Times New Roman"/>
          <w:sz w:val="20"/>
          <w:szCs w:val="20"/>
        </w:rPr>
        <w:t>In order to build the application, you need to install Eclipse IDE.</w:t>
      </w:r>
    </w:p>
    <w:p w:rsidR="00967836" w:rsidRPr="00967836" w:rsidRDefault="00967836" w:rsidP="0068451E">
      <w:pPr>
        <w:ind w:left="360"/>
        <w:rPr>
          <w:rFonts w:ascii="Times New Roman" w:hAnsi="Times New Roman" w:cs="Times New Roman"/>
          <w:sz w:val="20"/>
          <w:szCs w:val="20"/>
        </w:rPr>
      </w:pPr>
      <w:r w:rsidRPr="00967836">
        <w:rPr>
          <w:rFonts w:ascii="Times New Roman" w:hAnsi="Times New Roman" w:cs="Times New Roman"/>
          <w:sz w:val="20"/>
          <w:szCs w:val="20"/>
        </w:rPr>
        <w:t>Import the server application and the client application into the workspace.</w:t>
      </w:r>
    </w:p>
    <w:p w:rsidR="00967836" w:rsidRPr="00967836" w:rsidRDefault="00967836" w:rsidP="0068451E">
      <w:pPr>
        <w:ind w:left="360"/>
        <w:rPr>
          <w:rFonts w:ascii="Times New Roman" w:hAnsi="Times New Roman" w:cs="Times New Roman"/>
          <w:sz w:val="20"/>
          <w:szCs w:val="20"/>
        </w:rPr>
      </w:pPr>
      <w:r w:rsidRPr="00967836">
        <w:rPr>
          <w:rFonts w:ascii="Times New Roman" w:hAnsi="Times New Roman" w:cs="Times New Roman"/>
          <w:sz w:val="20"/>
          <w:szCs w:val="20"/>
        </w:rPr>
        <w:t>First, run the server application. A message should be displayed in the console, stating that the server has started.</w:t>
      </w:r>
    </w:p>
    <w:p w:rsidR="00967836" w:rsidRDefault="00967836" w:rsidP="0068451E">
      <w:pPr>
        <w:ind w:left="360"/>
        <w:rPr>
          <w:rFonts w:ascii="Times New Roman" w:hAnsi="Times New Roman" w:cs="Times New Roman"/>
          <w:sz w:val="20"/>
          <w:szCs w:val="20"/>
        </w:rPr>
      </w:pPr>
      <w:r w:rsidRPr="00967836">
        <w:rPr>
          <w:rFonts w:ascii="Times New Roman" w:hAnsi="Times New Roman" w:cs="Times New Roman"/>
          <w:sz w:val="20"/>
          <w:szCs w:val="20"/>
        </w:rPr>
        <w:t>Next, run the client application. The GUI should be displayed.</w:t>
      </w:r>
    </w:p>
    <w:p w:rsidR="00967836" w:rsidRDefault="00967836" w:rsidP="00967836">
      <w:pPr>
        <w:pStyle w:val="Heading2"/>
        <w:numPr>
          <w:ilvl w:val="1"/>
          <w:numId w:val="1"/>
        </w:numPr>
      </w:pPr>
      <w:bookmarkStart w:id="6" w:name="_Toc466727248"/>
      <w:r>
        <w:t>Execution</w:t>
      </w:r>
      <w:bookmarkEnd w:id="6"/>
    </w:p>
    <w:p w:rsidR="00CE3764" w:rsidRPr="00F119A5" w:rsidRDefault="00CE3764" w:rsidP="00CE3764">
      <w:pPr>
        <w:ind w:left="360"/>
        <w:rPr>
          <w:rFonts w:ascii="Times New Roman" w:hAnsi="Times New Roman" w:cs="Times New Roman"/>
          <w:sz w:val="20"/>
          <w:szCs w:val="20"/>
        </w:rPr>
      </w:pPr>
      <w:r w:rsidRPr="00F119A5">
        <w:rPr>
          <w:rFonts w:ascii="Times New Roman" w:hAnsi="Times New Roman" w:cs="Times New Roman"/>
          <w:sz w:val="20"/>
          <w:szCs w:val="20"/>
        </w:rPr>
        <w:t>In order to use the application, the server should be started. If the server is not started, follow the instructions from the previous step to start it.</w:t>
      </w:r>
    </w:p>
    <w:p w:rsidR="00CE3764" w:rsidRPr="00F119A5" w:rsidRDefault="00CE3764" w:rsidP="00CE3764">
      <w:pPr>
        <w:ind w:left="360"/>
        <w:rPr>
          <w:rFonts w:ascii="Times New Roman" w:hAnsi="Times New Roman" w:cs="Times New Roman"/>
          <w:sz w:val="20"/>
          <w:szCs w:val="20"/>
        </w:rPr>
      </w:pPr>
      <w:r w:rsidRPr="00F119A5">
        <w:rPr>
          <w:rFonts w:ascii="Times New Roman" w:hAnsi="Times New Roman" w:cs="Times New Roman"/>
          <w:sz w:val="20"/>
          <w:szCs w:val="20"/>
        </w:rPr>
        <w:t>Now start the client application. The GUI should be displayed.</w:t>
      </w:r>
    </w:p>
    <w:p w:rsidR="00CE3764" w:rsidRPr="00F119A5" w:rsidRDefault="00CE3764" w:rsidP="00CE3764">
      <w:pPr>
        <w:ind w:left="360"/>
        <w:rPr>
          <w:rFonts w:ascii="Times New Roman" w:hAnsi="Times New Roman" w:cs="Times New Roman"/>
          <w:sz w:val="20"/>
          <w:szCs w:val="20"/>
        </w:rPr>
      </w:pPr>
      <w:r w:rsidRPr="00F119A5">
        <w:rPr>
          <w:rFonts w:ascii="Times New Roman" w:hAnsi="Times New Roman" w:cs="Times New Roman"/>
          <w:sz w:val="20"/>
          <w:szCs w:val="20"/>
        </w:rPr>
        <w:t>If you want to calculate the tax for your car, it is enough to input the engine size of your car. Now click on the „Compute Tax” button. The result, should be displayed below the buttons.</w:t>
      </w:r>
    </w:p>
    <w:p w:rsidR="00CE3764" w:rsidRPr="00F119A5" w:rsidRDefault="00CE3764" w:rsidP="00CE3764">
      <w:pPr>
        <w:ind w:left="360"/>
        <w:rPr>
          <w:rFonts w:ascii="Times New Roman" w:hAnsi="Times New Roman" w:cs="Times New Roman"/>
          <w:sz w:val="20"/>
          <w:szCs w:val="20"/>
        </w:rPr>
      </w:pPr>
      <w:r w:rsidRPr="00F119A5">
        <w:rPr>
          <w:rFonts w:ascii="Times New Roman" w:hAnsi="Times New Roman" w:cs="Times New Roman"/>
          <w:sz w:val="20"/>
          <w:szCs w:val="20"/>
        </w:rPr>
        <w:t>If you want to compute the selling price of your car, you have to input the fabrication year of the car an the purchasing price. Now click on the „Compute Selling Price” button. The result, should be displayed below the buttons.</w:t>
      </w:r>
    </w:p>
    <w:sectPr w:rsidR="00CE3764" w:rsidRPr="00F119A5" w:rsidSect="009C76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D318F"/>
    <w:multiLevelType w:val="multilevel"/>
    <w:tmpl w:val="B80071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57C7659"/>
    <w:multiLevelType w:val="hybridMultilevel"/>
    <w:tmpl w:val="FF3ADEA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2"/>
  </w:compat>
  <w:rsids>
    <w:rsidRoot w:val="00181B27"/>
    <w:rsid w:val="000D1715"/>
    <w:rsid w:val="000F2F74"/>
    <w:rsid w:val="00110318"/>
    <w:rsid w:val="00181B27"/>
    <w:rsid w:val="003123FE"/>
    <w:rsid w:val="00356D8A"/>
    <w:rsid w:val="005167F9"/>
    <w:rsid w:val="0068451E"/>
    <w:rsid w:val="00967836"/>
    <w:rsid w:val="009C7644"/>
    <w:rsid w:val="009D2669"/>
    <w:rsid w:val="00AC491E"/>
    <w:rsid w:val="00AD16A9"/>
    <w:rsid w:val="00C0482B"/>
    <w:rsid w:val="00CE3764"/>
    <w:rsid w:val="00DC0A7D"/>
    <w:rsid w:val="00E353E7"/>
    <w:rsid w:val="00E437B6"/>
    <w:rsid w:val="00F119A5"/>
    <w:rsid w:val="00F65C7E"/>
    <w:rsid w:val="00FC569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53BF"/>
  <w15:docId w15:val="{048503D4-53E2-4A89-8CE6-B0DBEBC4D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B27"/>
  </w:style>
  <w:style w:type="paragraph" w:styleId="Heading1">
    <w:name w:val="heading 1"/>
    <w:basedOn w:val="Normal"/>
    <w:next w:val="Normal"/>
    <w:link w:val="Heading1Char"/>
    <w:uiPriority w:val="9"/>
    <w:qFormat/>
    <w:rsid w:val="00E353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26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3E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D1715"/>
    <w:rPr>
      <w:color w:val="0000FF"/>
      <w:u w:val="single"/>
    </w:rPr>
  </w:style>
  <w:style w:type="paragraph" w:styleId="BalloonText">
    <w:name w:val="Balloon Text"/>
    <w:basedOn w:val="Normal"/>
    <w:link w:val="BalloonTextChar"/>
    <w:uiPriority w:val="99"/>
    <w:semiHidden/>
    <w:unhideWhenUsed/>
    <w:rsid w:val="001103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318"/>
    <w:rPr>
      <w:rFonts w:ascii="Tahoma" w:hAnsi="Tahoma" w:cs="Tahoma"/>
      <w:sz w:val="16"/>
      <w:szCs w:val="16"/>
    </w:rPr>
  </w:style>
  <w:style w:type="paragraph" w:styleId="ListParagraph">
    <w:name w:val="List Paragraph"/>
    <w:basedOn w:val="Normal"/>
    <w:uiPriority w:val="34"/>
    <w:qFormat/>
    <w:rsid w:val="00F65C7E"/>
    <w:pPr>
      <w:ind w:left="720"/>
      <w:contextualSpacing/>
    </w:pPr>
  </w:style>
  <w:style w:type="character" w:customStyle="1" w:styleId="Heading2Char">
    <w:name w:val="Heading 2 Char"/>
    <w:basedOn w:val="DefaultParagraphFont"/>
    <w:link w:val="Heading2"/>
    <w:uiPriority w:val="9"/>
    <w:rsid w:val="009D266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C491E"/>
    <w:pPr>
      <w:outlineLvl w:val="9"/>
    </w:pPr>
    <w:rPr>
      <w:lang w:val="en-US"/>
    </w:rPr>
  </w:style>
  <w:style w:type="paragraph" w:styleId="TOC1">
    <w:name w:val="toc 1"/>
    <w:basedOn w:val="Normal"/>
    <w:next w:val="Normal"/>
    <w:autoRedefine/>
    <w:uiPriority w:val="39"/>
    <w:unhideWhenUsed/>
    <w:rsid w:val="00AC491E"/>
    <w:pPr>
      <w:spacing w:after="100"/>
    </w:pPr>
  </w:style>
  <w:style w:type="paragraph" w:styleId="TOC2">
    <w:name w:val="toc 2"/>
    <w:basedOn w:val="Normal"/>
    <w:next w:val="Normal"/>
    <w:autoRedefine/>
    <w:uiPriority w:val="39"/>
    <w:unhideWhenUsed/>
    <w:rsid w:val="00AC491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F415A8-FA31-4795-84AD-DD80FB4B8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509</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Pop, Marius (Alegri IT Systems GmbH)</cp:lastModifiedBy>
  <cp:revision>16</cp:revision>
  <dcterms:created xsi:type="dcterms:W3CDTF">2016-11-12T10:27:00Z</dcterms:created>
  <dcterms:modified xsi:type="dcterms:W3CDTF">2018-11-08T09:00:00Z</dcterms:modified>
</cp:coreProperties>
</file>