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E6F9F" w14:textId="46BE350C" w:rsidR="00340A8F" w:rsidRPr="00340A8F" w:rsidRDefault="00340A8F" w:rsidP="00340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4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Pulse</w:t>
      </w:r>
      <w:r w:rsidR="00CE7B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Connect</w:t>
      </w:r>
      <w:proofErr w:type="spellEnd"/>
      <w:r w:rsidRPr="00340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Telecom Ltd.</w:t>
      </w:r>
    </w:p>
    <w:p w14:paraId="193CE734" w14:textId="77777777" w:rsidR="00340A8F" w:rsidRPr="00340A8F" w:rsidRDefault="00340A8F" w:rsidP="0034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A8F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Retention Intelligence Dashboard</w:t>
      </w:r>
    </w:p>
    <w:p w14:paraId="507E7175" w14:textId="77777777" w:rsidR="00340A8F" w:rsidRPr="00340A8F" w:rsidRDefault="00340A8F" w:rsidP="0034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pict w14:anchorId="6AF345DA">
          <v:rect id="_x0000_i1025" style="width:0;height:1.5pt" o:hralign="center" o:hrstd="t" o:hr="t" fillcolor="#a0a0a0" stroked="f"/>
        </w:pict>
      </w:r>
    </w:p>
    <w:p w14:paraId="1DD37EDB" w14:textId="77777777" w:rsidR="00340A8F" w:rsidRPr="00340A8F" w:rsidRDefault="00340A8F" w:rsidP="0034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A8F">
        <w:rPr>
          <w:rFonts w:ascii="Times New Roman" w:eastAsia="Times New Roman" w:hAnsi="Times New Roman" w:cs="Times New Roman"/>
          <w:b/>
          <w:bCs/>
          <w:sz w:val="36"/>
          <w:szCs w:val="36"/>
        </w:rPr>
        <w:t>1. Business Background</w:t>
      </w:r>
    </w:p>
    <w:p w14:paraId="55B659DE" w14:textId="77777777" w:rsidR="00340A8F" w:rsidRPr="00340A8F" w:rsidRDefault="00340A8F" w:rsidP="0034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0A8F">
        <w:rPr>
          <w:rFonts w:ascii="Times New Roman" w:eastAsia="Times New Roman" w:hAnsi="Times New Roman" w:cs="Times New Roman"/>
          <w:sz w:val="24"/>
          <w:szCs w:val="24"/>
        </w:rPr>
        <w:t>PulseConnect</w:t>
      </w:r>
      <w:proofErr w:type="spellEnd"/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 Telecom Ltd. is a subscription-based telecommunications company providing voice, data, and digital communication services to customers across multiple regions.</w:t>
      </w:r>
    </w:p>
    <w:p w14:paraId="4FA29056" w14:textId="77777777" w:rsidR="00340A8F" w:rsidRPr="00340A8F" w:rsidRDefault="00340A8F" w:rsidP="0034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>Over the past three years, management has observed declining customer retention and increasing customer acquisition costs. While new customers continue to join the platform, a significant number discontinue their subscriptions, reducing recurring revenue and overall profitability.</w:t>
      </w:r>
    </w:p>
    <w:p w14:paraId="2A88024B" w14:textId="77777777" w:rsidR="00340A8F" w:rsidRPr="00340A8F" w:rsidRDefault="00340A8F" w:rsidP="0034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>The executive leadership team requires a centralized Business Intelligence solution capable of monitoring customer retention, identifying customer segments, measuring customer lifetime value, and highlighting revenue lost through customer churn.</w:t>
      </w:r>
    </w:p>
    <w:p w14:paraId="3ECCC2ED" w14:textId="77777777" w:rsidR="00340A8F" w:rsidRPr="00340A8F" w:rsidRDefault="00340A8F" w:rsidP="0034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pict w14:anchorId="11CBB8CE">
          <v:rect id="_x0000_i1026" style="width:0;height:1.5pt" o:hralign="center" o:hrstd="t" o:hr="t" fillcolor="#a0a0a0" stroked="f"/>
        </w:pict>
      </w:r>
    </w:p>
    <w:p w14:paraId="505EC31B" w14:textId="77777777" w:rsidR="00340A8F" w:rsidRPr="00340A8F" w:rsidRDefault="00340A8F" w:rsidP="0034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A8F">
        <w:rPr>
          <w:rFonts w:ascii="Times New Roman" w:eastAsia="Times New Roman" w:hAnsi="Times New Roman" w:cs="Times New Roman"/>
          <w:b/>
          <w:bCs/>
          <w:sz w:val="36"/>
          <w:szCs w:val="36"/>
        </w:rPr>
        <w:t>2. Business Problem</w:t>
      </w:r>
    </w:p>
    <w:p w14:paraId="5E6FC7CF" w14:textId="77777777" w:rsidR="00340A8F" w:rsidRPr="00340A8F" w:rsidRDefault="00340A8F" w:rsidP="0034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>Management currently lacks visibility into:</w:t>
      </w:r>
    </w:p>
    <w:p w14:paraId="01514AB6" w14:textId="77777777" w:rsidR="00340A8F" w:rsidRPr="00340A8F" w:rsidRDefault="00340A8F" w:rsidP="00340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Customer retention performance </w:t>
      </w:r>
    </w:p>
    <w:p w14:paraId="26ABDAEC" w14:textId="77777777" w:rsidR="00340A8F" w:rsidRPr="00340A8F" w:rsidRDefault="00340A8F" w:rsidP="00340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Customer churn trends </w:t>
      </w:r>
    </w:p>
    <w:p w14:paraId="29FA490F" w14:textId="77777777" w:rsidR="00340A8F" w:rsidRPr="00340A8F" w:rsidRDefault="00340A8F" w:rsidP="00340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Customer lifetime value </w:t>
      </w:r>
    </w:p>
    <w:p w14:paraId="01D181B5" w14:textId="77777777" w:rsidR="00340A8F" w:rsidRPr="00340A8F" w:rsidRDefault="00340A8F" w:rsidP="00340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Customer purchasing </w:t>
      </w:r>
      <w:proofErr w:type="spellStart"/>
      <w:r w:rsidRPr="00340A8F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69AFE4" w14:textId="77777777" w:rsidR="00340A8F" w:rsidRPr="00340A8F" w:rsidRDefault="00340A8F" w:rsidP="00340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High-value customer segments </w:t>
      </w:r>
    </w:p>
    <w:p w14:paraId="3A8DA9B1" w14:textId="77777777" w:rsidR="00340A8F" w:rsidRPr="00340A8F" w:rsidRDefault="00340A8F" w:rsidP="00340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Revenue impact of customer loss </w:t>
      </w:r>
    </w:p>
    <w:p w14:paraId="67B3B4A7" w14:textId="77777777" w:rsidR="00340A8F" w:rsidRPr="00340A8F" w:rsidRDefault="00340A8F" w:rsidP="00340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Geographic retention performance </w:t>
      </w:r>
    </w:p>
    <w:p w14:paraId="74266433" w14:textId="77777777" w:rsidR="00340A8F" w:rsidRPr="00340A8F" w:rsidRDefault="00340A8F" w:rsidP="0034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>As a result, business decisions regarding customer engagement and retention campaigns are largely reactive rather than data-driven.</w:t>
      </w:r>
    </w:p>
    <w:p w14:paraId="7FDEEA31" w14:textId="77777777" w:rsidR="00340A8F" w:rsidRPr="00340A8F" w:rsidRDefault="00340A8F" w:rsidP="0034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pict w14:anchorId="4F7D6D02">
          <v:rect id="_x0000_i1027" style="width:0;height:1.5pt" o:hralign="center" o:hrstd="t" o:hr="t" fillcolor="#a0a0a0" stroked="f"/>
        </w:pict>
      </w:r>
    </w:p>
    <w:p w14:paraId="25CB48C6" w14:textId="77777777" w:rsidR="00340A8F" w:rsidRPr="00340A8F" w:rsidRDefault="00340A8F" w:rsidP="0034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A8F">
        <w:rPr>
          <w:rFonts w:ascii="Times New Roman" w:eastAsia="Times New Roman" w:hAnsi="Times New Roman" w:cs="Times New Roman"/>
          <w:b/>
          <w:bCs/>
          <w:sz w:val="36"/>
          <w:szCs w:val="36"/>
        </w:rPr>
        <w:t>3. Project Objective</w:t>
      </w:r>
    </w:p>
    <w:p w14:paraId="02B387DC" w14:textId="77777777" w:rsidR="00340A8F" w:rsidRPr="00340A8F" w:rsidRDefault="00340A8F" w:rsidP="0034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>Develop an executive-level Customer Retention Intelligence Dashboard that enables management to:</w:t>
      </w:r>
    </w:p>
    <w:p w14:paraId="3C6FB1AD" w14:textId="77777777" w:rsidR="00340A8F" w:rsidRPr="00340A8F" w:rsidRDefault="00340A8F" w:rsidP="00340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Monitor customer retention performance. </w:t>
      </w:r>
    </w:p>
    <w:p w14:paraId="240020E1" w14:textId="77777777" w:rsidR="00340A8F" w:rsidRPr="00340A8F" w:rsidRDefault="00340A8F" w:rsidP="00340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Measure customer churn. </w:t>
      </w:r>
    </w:p>
    <w:p w14:paraId="33FA18DA" w14:textId="77777777" w:rsidR="00340A8F" w:rsidRPr="00340A8F" w:rsidRDefault="00340A8F" w:rsidP="00340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Identify valuable customer segments. </w:t>
      </w:r>
    </w:p>
    <w:p w14:paraId="1C98371E" w14:textId="77777777" w:rsidR="00340A8F" w:rsidRPr="00340A8F" w:rsidRDefault="00340A8F" w:rsidP="00340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0A8F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 customer purchasing </w:t>
      </w:r>
      <w:proofErr w:type="spellStart"/>
      <w:r w:rsidRPr="00340A8F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873E29" w14:textId="77777777" w:rsidR="00340A8F" w:rsidRPr="00340A8F" w:rsidRDefault="00340A8F" w:rsidP="00340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Evaluate customer lifetime value. </w:t>
      </w:r>
    </w:p>
    <w:p w14:paraId="5D687094" w14:textId="77777777" w:rsidR="00340A8F" w:rsidRPr="00340A8F" w:rsidRDefault="00340A8F" w:rsidP="00340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Understand the financial impact of customer attrition. </w:t>
      </w:r>
    </w:p>
    <w:p w14:paraId="0AB3B4C3" w14:textId="77777777" w:rsidR="00340A8F" w:rsidRPr="00340A8F" w:rsidRDefault="00340A8F" w:rsidP="00340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Support strategic customer retention initiatives. </w:t>
      </w:r>
    </w:p>
    <w:p w14:paraId="2B2A4BE5" w14:textId="77777777" w:rsidR="00340A8F" w:rsidRPr="00340A8F" w:rsidRDefault="00340A8F" w:rsidP="0034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pict w14:anchorId="19CBCC15">
          <v:rect id="_x0000_i1028" style="width:0;height:1.5pt" o:hralign="center" o:hrstd="t" o:hr="t" fillcolor="#a0a0a0" stroked="f"/>
        </w:pict>
      </w:r>
    </w:p>
    <w:p w14:paraId="10AE6CBB" w14:textId="77777777" w:rsidR="00340A8F" w:rsidRPr="00340A8F" w:rsidRDefault="00340A8F" w:rsidP="0034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A8F">
        <w:rPr>
          <w:rFonts w:ascii="Times New Roman" w:eastAsia="Times New Roman" w:hAnsi="Times New Roman" w:cs="Times New Roman"/>
          <w:b/>
          <w:bCs/>
          <w:sz w:val="36"/>
          <w:szCs w:val="36"/>
        </w:rPr>
        <w:t>4. Scope</w:t>
      </w:r>
    </w:p>
    <w:p w14:paraId="0E8E01ED" w14:textId="77777777" w:rsidR="00340A8F" w:rsidRPr="00340A8F" w:rsidRDefault="00340A8F" w:rsidP="0034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The solution will </w:t>
      </w:r>
      <w:proofErr w:type="spellStart"/>
      <w:r w:rsidRPr="00340A8F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340A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EC9937" w14:textId="77777777" w:rsidR="00340A8F" w:rsidRPr="00340A8F" w:rsidRDefault="00340A8F" w:rsidP="00340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Customer information </w:t>
      </w:r>
    </w:p>
    <w:p w14:paraId="27BED50F" w14:textId="77777777" w:rsidR="00340A8F" w:rsidRPr="00340A8F" w:rsidRDefault="00340A8F" w:rsidP="00340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Subscription plans </w:t>
      </w:r>
    </w:p>
    <w:p w14:paraId="5F006083" w14:textId="77777777" w:rsidR="00340A8F" w:rsidRPr="00340A8F" w:rsidRDefault="00340A8F" w:rsidP="00340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Customer transactions </w:t>
      </w:r>
    </w:p>
    <w:p w14:paraId="2C83670B" w14:textId="77777777" w:rsidR="00340A8F" w:rsidRPr="00340A8F" w:rsidRDefault="00340A8F" w:rsidP="00340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Customer usage activity </w:t>
      </w:r>
    </w:p>
    <w:p w14:paraId="4814E896" w14:textId="77777777" w:rsidR="00340A8F" w:rsidRPr="00340A8F" w:rsidRDefault="00340A8F" w:rsidP="00340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Regional performance </w:t>
      </w:r>
    </w:p>
    <w:p w14:paraId="652BA94B" w14:textId="77777777" w:rsidR="00340A8F" w:rsidRPr="00340A8F" w:rsidRDefault="00340A8F" w:rsidP="00340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Calendar periods </w:t>
      </w:r>
    </w:p>
    <w:p w14:paraId="570A842D" w14:textId="77777777" w:rsidR="00340A8F" w:rsidRPr="00340A8F" w:rsidRDefault="00340A8F" w:rsidP="0034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>The dashboard will provide interactive filtering by:</w:t>
      </w:r>
    </w:p>
    <w:p w14:paraId="497D9BB2" w14:textId="77777777" w:rsidR="00340A8F" w:rsidRPr="00340A8F" w:rsidRDefault="00340A8F" w:rsidP="00340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Year </w:t>
      </w:r>
    </w:p>
    <w:p w14:paraId="72CAE456" w14:textId="77777777" w:rsidR="00340A8F" w:rsidRPr="00340A8F" w:rsidRDefault="00340A8F" w:rsidP="00340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Month </w:t>
      </w:r>
    </w:p>
    <w:p w14:paraId="6CA6ADED" w14:textId="77777777" w:rsidR="00340A8F" w:rsidRPr="00340A8F" w:rsidRDefault="00340A8F" w:rsidP="00340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Region </w:t>
      </w:r>
    </w:p>
    <w:p w14:paraId="516B5282" w14:textId="77777777" w:rsidR="00340A8F" w:rsidRPr="00340A8F" w:rsidRDefault="00340A8F" w:rsidP="00340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Subscription Plan </w:t>
      </w:r>
    </w:p>
    <w:p w14:paraId="1D493758" w14:textId="77777777" w:rsidR="00340A8F" w:rsidRPr="00340A8F" w:rsidRDefault="00340A8F" w:rsidP="00340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Customer Segment </w:t>
      </w:r>
    </w:p>
    <w:p w14:paraId="1CDCF6F3" w14:textId="77777777" w:rsidR="00340A8F" w:rsidRPr="00340A8F" w:rsidRDefault="00340A8F" w:rsidP="0034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pict w14:anchorId="3A60F9C0">
          <v:rect id="_x0000_i1029" style="width:0;height:1.5pt" o:hralign="center" o:hrstd="t" o:hr="t" fillcolor="#a0a0a0" stroked="f"/>
        </w:pict>
      </w:r>
    </w:p>
    <w:p w14:paraId="63FA82CB" w14:textId="77777777" w:rsidR="00340A8F" w:rsidRPr="00340A8F" w:rsidRDefault="00340A8F" w:rsidP="0034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A8F">
        <w:rPr>
          <w:rFonts w:ascii="Times New Roman" w:eastAsia="Times New Roman" w:hAnsi="Times New Roman" w:cs="Times New Roman"/>
          <w:b/>
          <w:bCs/>
          <w:sz w:val="36"/>
          <w:szCs w:val="36"/>
        </w:rPr>
        <w:t>5. Expected Deliverables</w:t>
      </w:r>
    </w:p>
    <w:p w14:paraId="1C78A0A2" w14:textId="77777777" w:rsidR="00340A8F" w:rsidRPr="00340A8F" w:rsidRDefault="00340A8F" w:rsidP="00340A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PostgreSQL relational database </w:t>
      </w:r>
    </w:p>
    <w:p w14:paraId="5AB71621" w14:textId="77777777" w:rsidR="00340A8F" w:rsidRPr="00340A8F" w:rsidRDefault="00340A8F" w:rsidP="00340A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SQL analytical views </w:t>
      </w:r>
    </w:p>
    <w:p w14:paraId="3CD8E16E" w14:textId="77777777" w:rsidR="00340A8F" w:rsidRPr="00340A8F" w:rsidRDefault="00340A8F" w:rsidP="00340A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Customer retention calculations </w:t>
      </w:r>
    </w:p>
    <w:p w14:paraId="674D12F3" w14:textId="77777777" w:rsidR="00340A8F" w:rsidRPr="00340A8F" w:rsidRDefault="00340A8F" w:rsidP="00340A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RFM customer segmentation </w:t>
      </w:r>
    </w:p>
    <w:p w14:paraId="12DCD3E4" w14:textId="77777777" w:rsidR="00340A8F" w:rsidRPr="00340A8F" w:rsidRDefault="00340A8F" w:rsidP="00340A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Cohort retention analysis </w:t>
      </w:r>
    </w:p>
    <w:p w14:paraId="3CB97C9D" w14:textId="77777777" w:rsidR="00340A8F" w:rsidRPr="00340A8F" w:rsidRDefault="00340A8F" w:rsidP="00340A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Power BI Executive Dashboard </w:t>
      </w:r>
    </w:p>
    <w:p w14:paraId="32EE6203" w14:textId="77777777" w:rsidR="00340A8F" w:rsidRPr="00340A8F" w:rsidRDefault="00340A8F" w:rsidP="00340A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Business documentation </w:t>
      </w:r>
    </w:p>
    <w:p w14:paraId="7E32D1CC" w14:textId="77777777" w:rsidR="00340A8F" w:rsidRPr="00340A8F" w:rsidRDefault="00340A8F" w:rsidP="00340A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PDF report </w:t>
      </w:r>
    </w:p>
    <w:p w14:paraId="7EA76E99" w14:textId="77777777" w:rsidR="00340A8F" w:rsidRPr="00340A8F" w:rsidRDefault="00340A8F" w:rsidP="00340A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GitHub portfolio project </w:t>
      </w:r>
    </w:p>
    <w:p w14:paraId="784AEE92" w14:textId="77777777" w:rsidR="00340A8F" w:rsidRPr="00340A8F" w:rsidRDefault="00340A8F" w:rsidP="0034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pict w14:anchorId="355A1677">
          <v:rect id="_x0000_i1030" style="width:0;height:1.5pt" o:hralign="center" o:hrstd="t" o:hr="t" fillcolor="#a0a0a0" stroked="f"/>
        </w:pict>
      </w:r>
    </w:p>
    <w:p w14:paraId="6DAF5524" w14:textId="77777777" w:rsidR="00340A8F" w:rsidRPr="00340A8F" w:rsidRDefault="00340A8F" w:rsidP="0034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A8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Key Business Questions</w:t>
      </w:r>
    </w:p>
    <w:p w14:paraId="7A623AE3" w14:textId="77777777" w:rsidR="00340A8F" w:rsidRPr="00340A8F" w:rsidRDefault="00340A8F" w:rsidP="0034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>The dashboard should answer:</w:t>
      </w:r>
    </w:p>
    <w:p w14:paraId="257A1D90" w14:textId="77777777" w:rsidR="00340A8F" w:rsidRPr="00340A8F" w:rsidRDefault="00340A8F" w:rsidP="00340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What is the current customer retention rate? </w:t>
      </w:r>
    </w:p>
    <w:p w14:paraId="58CCE3F8" w14:textId="77777777" w:rsidR="00340A8F" w:rsidRPr="00340A8F" w:rsidRDefault="00340A8F" w:rsidP="00340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What is the current customer churn rate? </w:t>
      </w:r>
    </w:p>
    <w:p w14:paraId="475285F2" w14:textId="77777777" w:rsidR="00340A8F" w:rsidRPr="00340A8F" w:rsidRDefault="00340A8F" w:rsidP="00340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Which customer segments generate the highest revenue? </w:t>
      </w:r>
    </w:p>
    <w:p w14:paraId="43E9817C" w14:textId="77777777" w:rsidR="00340A8F" w:rsidRPr="00340A8F" w:rsidRDefault="00340A8F" w:rsidP="00340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Which customers contribute the greatest lifetime value? </w:t>
      </w:r>
    </w:p>
    <w:p w14:paraId="70195373" w14:textId="77777777" w:rsidR="00340A8F" w:rsidRPr="00340A8F" w:rsidRDefault="00340A8F" w:rsidP="00340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Which subscription plans experience the highest churn? </w:t>
      </w:r>
    </w:p>
    <w:p w14:paraId="16A36814" w14:textId="77777777" w:rsidR="00340A8F" w:rsidRPr="00340A8F" w:rsidRDefault="00340A8F" w:rsidP="00340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Which regions retain customers most effectively? </w:t>
      </w:r>
    </w:p>
    <w:p w14:paraId="15DC8024" w14:textId="77777777" w:rsidR="00340A8F" w:rsidRPr="00340A8F" w:rsidRDefault="00340A8F" w:rsidP="00340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How much revenue is lost due to customer churn? </w:t>
      </w:r>
    </w:p>
    <w:p w14:paraId="472C9362" w14:textId="77777777" w:rsidR="00340A8F" w:rsidRPr="00340A8F" w:rsidRDefault="00340A8F" w:rsidP="00340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How does customer retention change over time? </w:t>
      </w:r>
    </w:p>
    <w:p w14:paraId="141EFA2F" w14:textId="77777777" w:rsidR="00340A8F" w:rsidRPr="00340A8F" w:rsidRDefault="00340A8F" w:rsidP="00340A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Which customer cohorts remain active longest? </w:t>
      </w:r>
    </w:p>
    <w:p w14:paraId="03709FEA" w14:textId="77777777" w:rsidR="00340A8F" w:rsidRPr="00340A8F" w:rsidRDefault="00340A8F" w:rsidP="0034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pict w14:anchorId="5C1C934B">
          <v:rect id="_x0000_i1031" style="width:0;height:1.5pt" o:hralign="center" o:hrstd="t" o:hr="t" fillcolor="#a0a0a0" stroked="f"/>
        </w:pict>
      </w:r>
    </w:p>
    <w:p w14:paraId="12B38863" w14:textId="77777777" w:rsidR="00340A8F" w:rsidRPr="00340A8F" w:rsidRDefault="00340A8F" w:rsidP="0034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A8F">
        <w:rPr>
          <w:rFonts w:ascii="Times New Roman" w:eastAsia="Times New Roman" w:hAnsi="Times New Roman" w:cs="Times New Roman"/>
          <w:b/>
          <w:bCs/>
          <w:sz w:val="36"/>
          <w:szCs w:val="36"/>
        </w:rPr>
        <w:t>7. Success Metrics</w:t>
      </w:r>
    </w:p>
    <w:p w14:paraId="0C83F02C" w14:textId="77777777" w:rsidR="00340A8F" w:rsidRPr="00340A8F" w:rsidRDefault="00340A8F" w:rsidP="00340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>The project will be considered successful if management can:</w:t>
      </w:r>
    </w:p>
    <w:p w14:paraId="3CA16FEC" w14:textId="77777777" w:rsidR="00340A8F" w:rsidRPr="00340A8F" w:rsidRDefault="00340A8F" w:rsidP="00340A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Monitor customer retention performance in real time. </w:t>
      </w:r>
    </w:p>
    <w:p w14:paraId="184F8375" w14:textId="77777777" w:rsidR="00340A8F" w:rsidRPr="00340A8F" w:rsidRDefault="00340A8F" w:rsidP="00340A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Identify customers requiring retention efforts. </w:t>
      </w:r>
    </w:p>
    <w:p w14:paraId="3D72E75C" w14:textId="77777777" w:rsidR="00340A8F" w:rsidRPr="00340A8F" w:rsidRDefault="00340A8F" w:rsidP="00340A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Measure customer lifetime value. </w:t>
      </w:r>
    </w:p>
    <w:p w14:paraId="7C2295AD" w14:textId="77777777" w:rsidR="00340A8F" w:rsidRPr="00340A8F" w:rsidRDefault="00340A8F" w:rsidP="00340A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Evaluate revenue impact from customer loss. </w:t>
      </w:r>
    </w:p>
    <w:p w14:paraId="55D50535" w14:textId="77777777" w:rsidR="00340A8F" w:rsidRPr="00340A8F" w:rsidRDefault="00340A8F" w:rsidP="00340A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Support strategic customer retention decisions using data-driven insights. </w:t>
      </w:r>
    </w:p>
    <w:p w14:paraId="6835A9BA" w14:textId="77777777" w:rsidR="00340A8F" w:rsidRPr="00340A8F" w:rsidRDefault="00340A8F" w:rsidP="00340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pict w14:anchorId="4F4B89B3">
          <v:rect id="_x0000_i1032" style="width:0;height:1.5pt" o:hralign="center" o:hrstd="t" o:hr="t" fillcolor="#a0a0a0" stroked="f"/>
        </w:pict>
      </w:r>
    </w:p>
    <w:p w14:paraId="6DBD3EDA" w14:textId="77777777" w:rsidR="00340A8F" w:rsidRPr="00340A8F" w:rsidRDefault="00340A8F" w:rsidP="00340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A8F">
        <w:rPr>
          <w:rFonts w:ascii="Times New Roman" w:eastAsia="Times New Roman" w:hAnsi="Times New Roman" w:cs="Times New Roman"/>
          <w:b/>
          <w:bCs/>
          <w:sz w:val="36"/>
          <w:szCs w:val="36"/>
        </w:rPr>
        <w:t>8. Tools</w:t>
      </w:r>
    </w:p>
    <w:p w14:paraId="10211BD2" w14:textId="77777777" w:rsidR="00340A8F" w:rsidRPr="00340A8F" w:rsidRDefault="00340A8F" w:rsidP="00340A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14:paraId="61350D0C" w14:textId="77777777" w:rsidR="00340A8F" w:rsidRPr="00340A8F" w:rsidRDefault="00340A8F" w:rsidP="00340A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SQL </w:t>
      </w:r>
    </w:p>
    <w:p w14:paraId="4B426352" w14:textId="77777777" w:rsidR="00340A8F" w:rsidRPr="00340A8F" w:rsidRDefault="00340A8F" w:rsidP="00340A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Microsoft Excel </w:t>
      </w:r>
    </w:p>
    <w:p w14:paraId="4CE91216" w14:textId="77777777" w:rsidR="00340A8F" w:rsidRPr="00340A8F" w:rsidRDefault="00340A8F" w:rsidP="00340A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Microsoft Power BI </w:t>
      </w:r>
    </w:p>
    <w:p w14:paraId="2467B2E8" w14:textId="77777777" w:rsidR="00340A8F" w:rsidRPr="00340A8F" w:rsidRDefault="00340A8F" w:rsidP="00340A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Power Query </w:t>
      </w:r>
    </w:p>
    <w:p w14:paraId="39472AC0" w14:textId="77777777" w:rsidR="00340A8F" w:rsidRPr="00340A8F" w:rsidRDefault="00340A8F" w:rsidP="00340A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DAX </w:t>
      </w:r>
    </w:p>
    <w:p w14:paraId="7A3FD1A0" w14:textId="77777777" w:rsidR="00340A8F" w:rsidRPr="00340A8F" w:rsidRDefault="00340A8F" w:rsidP="00340A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 xml:space="preserve">Git </w:t>
      </w:r>
    </w:p>
    <w:p w14:paraId="7D59EB12" w14:textId="77777777" w:rsidR="00340A8F" w:rsidRPr="00340A8F" w:rsidRDefault="00340A8F" w:rsidP="00340A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A8F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14:paraId="134F47F1" w14:textId="77777777" w:rsidR="006D17E7" w:rsidRDefault="006D17E7"/>
    <w:sectPr w:rsidR="006D1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51A3"/>
    <w:multiLevelType w:val="multilevel"/>
    <w:tmpl w:val="433E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3A9D"/>
    <w:multiLevelType w:val="multilevel"/>
    <w:tmpl w:val="CA80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24E76"/>
    <w:multiLevelType w:val="multilevel"/>
    <w:tmpl w:val="81D6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B6B6C"/>
    <w:multiLevelType w:val="multilevel"/>
    <w:tmpl w:val="A314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659BE"/>
    <w:multiLevelType w:val="multilevel"/>
    <w:tmpl w:val="2956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5762A"/>
    <w:multiLevelType w:val="multilevel"/>
    <w:tmpl w:val="EB40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41B5F"/>
    <w:multiLevelType w:val="multilevel"/>
    <w:tmpl w:val="7E12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708BF"/>
    <w:multiLevelType w:val="multilevel"/>
    <w:tmpl w:val="580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39"/>
    <w:rsid w:val="00340A8F"/>
    <w:rsid w:val="006D17E7"/>
    <w:rsid w:val="00866639"/>
    <w:rsid w:val="00CE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AFFE"/>
  <w15:chartTrackingRefBased/>
  <w15:docId w15:val="{C04047A6-EEAC-4089-B4EB-BE681202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0A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0A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A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0A8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40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martinsoriabure@gmail.com</dc:creator>
  <cp:keywords/>
  <dc:description/>
  <cp:lastModifiedBy>martinsoriabure@gmail.com</cp:lastModifiedBy>
  <cp:revision>4</cp:revision>
  <dcterms:created xsi:type="dcterms:W3CDTF">2026-07-15T05:49:00Z</dcterms:created>
  <dcterms:modified xsi:type="dcterms:W3CDTF">2026-07-15T05:57:00Z</dcterms:modified>
</cp:coreProperties>
</file>