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sequence breaks in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untracked 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297,566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186,500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2024-10-23T07:19:38Z</dcterms:modified>
  <cp:category/>
</cp:coreProperties>
</file>