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5462B" w14:textId="77777777" w:rsidR="009D5DDE" w:rsidRDefault="009D5DDE" w:rsidP="009D5DDE">
      <w:pPr>
        <w:pBdr>
          <w:top w:val="single" w:sz="4" w:space="1" w:color="auto"/>
          <w:left w:val="single" w:sz="4" w:space="4" w:color="auto"/>
          <w:bottom w:val="single" w:sz="4" w:space="1" w:color="auto"/>
          <w:right w:val="single" w:sz="4" w:space="4" w:color="auto"/>
        </w:pBdr>
        <w:contextualSpacing/>
        <w:rPr>
          <w:rFonts w:ascii="Arial Narrow" w:hAnsi="Arial Narrow"/>
          <w:sz w:val="32"/>
          <w:szCs w:val="32"/>
        </w:rPr>
      </w:pPr>
      <w:r>
        <w:rPr>
          <w:rFonts w:ascii="Arial Narrow" w:hAnsi="Arial Narrow"/>
          <w:sz w:val="32"/>
          <w:szCs w:val="32"/>
        </w:rPr>
        <w:t xml:space="preserve">In-Class Activity </w:t>
      </w:r>
      <w:r w:rsidR="00172631">
        <w:rPr>
          <w:rFonts w:ascii="Arial Narrow" w:hAnsi="Arial Narrow"/>
          <w:sz w:val="32"/>
          <w:szCs w:val="32"/>
        </w:rPr>
        <w:t>#</w:t>
      </w:r>
      <w:r w:rsidR="004F37FD">
        <w:rPr>
          <w:rFonts w:ascii="Arial Narrow" w:hAnsi="Arial Narrow"/>
          <w:sz w:val="32"/>
          <w:szCs w:val="32"/>
        </w:rPr>
        <w:t>3</w:t>
      </w:r>
      <w:r w:rsidR="00172631">
        <w:rPr>
          <w:rFonts w:ascii="Arial Narrow" w:hAnsi="Arial Narrow"/>
          <w:sz w:val="32"/>
          <w:szCs w:val="32"/>
        </w:rPr>
        <w:t xml:space="preserve">: </w:t>
      </w:r>
      <w:r w:rsidR="004F37FD">
        <w:rPr>
          <w:rFonts w:ascii="Arial Narrow" w:hAnsi="Arial Narrow"/>
          <w:sz w:val="32"/>
          <w:szCs w:val="32"/>
        </w:rPr>
        <w:t xml:space="preserve">Selection &amp; Assessment </w:t>
      </w:r>
      <w:r w:rsidR="00172631">
        <w:rPr>
          <w:rFonts w:ascii="Arial Narrow" w:hAnsi="Arial Narrow"/>
          <w:sz w:val="32"/>
          <w:szCs w:val="32"/>
        </w:rPr>
        <w:t xml:space="preserve"> </w:t>
      </w:r>
    </w:p>
    <w:p w14:paraId="1961C8C0" w14:textId="77777777" w:rsidR="009D5DDE" w:rsidRPr="00242179" w:rsidRDefault="009D5DDE" w:rsidP="009D5DDE">
      <w:pPr>
        <w:pBdr>
          <w:top w:val="single" w:sz="4" w:space="1" w:color="auto"/>
          <w:left w:val="single" w:sz="4" w:space="4" w:color="auto"/>
          <w:bottom w:val="single" w:sz="4" w:space="1" w:color="auto"/>
          <w:right w:val="single" w:sz="4" w:space="4" w:color="auto"/>
        </w:pBdr>
        <w:contextualSpacing/>
        <w:rPr>
          <w:rFonts w:ascii="Arial Narrow" w:hAnsi="Arial Narrow"/>
          <w:sz w:val="28"/>
          <w:szCs w:val="32"/>
        </w:rPr>
      </w:pPr>
      <w:r>
        <w:rPr>
          <w:rFonts w:ascii="Arial Narrow" w:hAnsi="Arial Narrow"/>
          <w:sz w:val="28"/>
          <w:szCs w:val="32"/>
        </w:rPr>
        <w:t>Course Obje</w:t>
      </w:r>
      <w:r w:rsidR="003720B1">
        <w:rPr>
          <w:rFonts w:ascii="Arial Narrow" w:hAnsi="Arial Narrow"/>
          <w:sz w:val="28"/>
          <w:szCs w:val="32"/>
        </w:rPr>
        <w:t>ctives: Knowledge; Application</w:t>
      </w:r>
    </w:p>
    <w:p w14:paraId="575F1B28" w14:textId="77777777" w:rsidR="009D5DDE" w:rsidRPr="00B3691E" w:rsidRDefault="009D5DDE" w:rsidP="009D5DDE">
      <w:pPr>
        <w:contextualSpacing/>
        <w:rPr>
          <w:rFonts w:ascii="Arial Narrow" w:hAnsi="Arial Narrow"/>
          <w:sz w:val="24"/>
          <w:szCs w:val="24"/>
        </w:rPr>
      </w:pPr>
    </w:p>
    <w:p w14:paraId="57C22C7E" w14:textId="77777777" w:rsidR="00597834" w:rsidRDefault="00597834" w:rsidP="00597834">
      <w:pPr>
        <w:widowControl w:val="0"/>
        <w:autoSpaceDE w:val="0"/>
        <w:autoSpaceDN w:val="0"/>
        <w:adjustRightInd w:val="0"/>
        <w:spacing w:after="240"/>
        <w:rPr>
          <w:rFonts w:ascii="Arial Narrow" w:eastAsia="Cambria" w:hAnsi="Arial Narrow" w:cs="Arial"/>
          <w:color w:val="222222"/>
          <w:sz w:val="24"/>
        </w:rPr>
      </w:pPr>
      <w:r>
        <w:rPr>
          <w:rFonts w:ascii="Arial Narrow" w:eastAsia="Cambria" w:hAnsi="Arial Narrow" w:cs="Arial"/>
          <w:color w:val="222222"/>
          <w:sz w:val="24"/>
        </w:rPr>
        <w:t xml:space="preserve">Roadrunner Inc., fresh off a successful recruitment and interview design consulting project has increased public notoriety with a featured article in SIOP as a name to watch out for “exemplarity research practitioner applicability”. </w:t>
      </w:r>
    </w:p>
    <w:p w14:paraId="4F31D43C" w14:textId="77777777" w:rsidR="00597834" w:rsidRDefault="00597834" w:rsidP="00597834">
      <w:pPr>
        <w:widowControl w:val="0"/>
        <w:autoSpaceDE w:val="0"/>
        <w:autoSpaceDN w:val="0"/>
        <w:adjustRightInd w:val="0"/>
        <w:spacing w:after="240"/>
        <w:rPr>
          <w:rFonts w:ascii="Arial Narrow" w:eastAsia="Cambria" w:hAnsi="Arial Narrow" w:cs="Arial"/>
          <w:color w:val="222222"/>
          <w:sz w:val="24"/>
        </w:rPr>
      </w:pPr>
      <w:r>
        <w:rPr>
          <w:rFonts w:ascii="Arial Narrow" w:eastAsia="Cambria" w:hAnsi="Arial Narrow" w:cs="Arial"/>
          <w:color w:val="222222"/>
          <w:sz w:val="24"/>
        </w:rPr>
        <w:t xml:space="preserve">Blue Mountain State has bought in and wants our services to design a selection process to ensure they get the best students fearing that they have not had a successful system in place to date. </w:t>
      </w:r>
    </w:p>
    <w:p w14:paraId="45A7E24E" w14:textId="5BB734AF" w:rsidR="00597834" w:rsidRDefault="00597834" w:rsidP="00597834">
      <w:pPr>
        <w:widowControl w:val="0"/>
        <w:autoSpaceDE w:val="0"/>
        <w:autoSpaceDN w:val="0"/>
        <w:adjustRightInd w:val="0"/>
        <w:spacing w:after="240"/>
        <w:rPr>
          <w:rFonts w:ascii="Arial Narrow" w:eastAsia="Cambria" w:hAnsi="Arial Narrow" w:cs="Arial"/>
          <w:color w:val="222222"/>
          <w:sz w:val="24"/>
        </w:rPr>
      </w:pPr>
      <w:r>
        <w:rPr>
          <w:rFonts w:ascii="Arial Narrow" w:eastAsia="Cambria" w:hAnsi="Arial Narrow" w:cs="Arial"/>
          <w:color w:val="222222"/>
          <w:sz w:val="24"/>
        </w:rPr>
        <w:t>Using what we know about predicting job performance and different assessment tests, our tasks is to create the most valid and reliable system without overloading prospective students with too many questions that will drive them away from applying in the first place.</w:t>
      </w:r>
    </w:p>
    <w:p w14:paraId="2F548452" w14:textId="50125E28" w:rsidR="00597834" w:rsidRDefault="00597834" w:rsidP="00597834">
      <w:pPr>
        <w:contextualSpacing/>
        <w:rPr>
          <w:rFonts w:ascii="Arial Narrow" w:hAnsi="Arial Narrow"/>
          <w:sz w:val="24"/>
          <w:szCs w:val="22"/>
        </w:rPr>
      </w:pPr>
      <w:r>
        <w:rPr>
          <w:rFonts w:ascii="Arial Narrow" w:hAnsi="Arial Narrow"/>
          <w:sz w:val="24"/>
          <w:szCs w:val="22"/>
        </w:rPr>
        <w:t>What does it take to be a good college student?  If you were to develop an assessment system to decide who to admit to Ramapo College</w:t>
      </w:r>
      <w:r>
        <w:rPr>
          <w:rFonts w:ascii="Arial Narrow" w:hAnsi="Arial Narrow"/>
          <w:sz w:val="24"/>
          <w:szCs w:val="22"/>
        </w:rPr>
        <w:t xml:space="preserve"> (or Blue Mountain State)</w:t>
      </w:r>
      <w:r>
        <w:rPr>
          <w:rFonts w:ascii="Arial Narrow" w:hAnsi="Arial Narrow"/>
          <w:sz w:val="24"/>
          <w:szCs w:val="22"/>
        </w:rPr>
        <w:t>, what would you use to assess them?</w:t>
      </w:r>
    </w:p>
    <w:p w14:paraId="392B8E74" w14:textId="77777777" w:rsidR="00597834" w:rsidRDefault="00597834" w:rsidP="00597834">
      <w:pPr>
        <w:contextualSpacing/>
        <w:rPr>
          <w:rFonts w:ascii="Arial Narrow" w:hAnsi="Arial Narrow"/>
          <w:sz w:val="24"/>
          <w:szCs w:val="22"/>
        </w:rPr>
      </w:pPr>
    </w:p>
    <w:p w14:paraId="54A1A260" w14:textId="77777777" w:rsidR="00597834" w:rsidRDefault="00597834" w:rsidP="00597834">
      <w:pPr>
        <w:widowControl w:val="0"/>
        <w:autoSpaceDE w:val="0"/>
        <w:autoSpaceDN w:val="0"/>
        <w:adjustRightInd w:val="0"/>
        <w:spacing w:after="240"/>
        <w:rPr>
          <w:rFonts w:ascii="Arial Narrow" w:eastAsia="Cambria" w:hAnsi="Arial Narrow" w:cs="Arial"/>
          <w:color w:val="222222"/>
          <w:sz w:val="24"/>
        </w:rPr>
      </w:pPr>
      <w:r w:rsidRPr="0075326D">
        <w:rPr>
          <w:rFonts w:ascii="Arial Narrow" w:eastAsia="Cambria" w:hAnsi="Arial Narrow" w:cs="Arial"/>
          <w:b/>
          <w:bCs/>
          <w:color w:val="222222"/>
          <w:sz w:val="24"/>
          <w:u w:val="single"/>
        </w:rPr>
        <w:t>Hint:</w:t>
      </w:r>
      <w:r>
        <w:rPr>
          <w:rFonts w:ascii="Arial Narrow" w:eastAsia="Cambria" w:hAnsi="Arial Narrow" w:cs="Arial"/>
          <w:color w:val="222222"/>
          <w:sz w:val="24"/>
        </w:rPr>
        <w:t xml:space="preserve"> Page 159 of your textbook summarizes some of the available tools we have at our disposal and selection tools are available within the LMS to generate ideas from our tailor to fit your task. </w:t>
      </w:r>
    </w:p>
    <w:p w14:paraId="57DF271F" w14:textId="77777777" w:rsidR="00597834" w:rsidRPr="00306B09" w:rsidRDefault="00597834" w:rsidP="00597834">
      <w:pPr>
        <w:widowControl w:val="0"/>
        <w:autoSpaceDE w:val="0"/>
        <w:autoSpaceDN w:val="0"/>
        <w:adjustRightInd w:val="0"/>
        <w:spacing w:after="240"/>
        <w:rPr>
          <w:rFonts w:ascii="Arial Narrow" w:eastAsia="Cambria" w:hAnsi="Arial Narrow" w:cs="Arial"/>
          <w:color w:val="222222"/>
          <w:sz w:val="24"/>
        </w:rPr>
      </w:pPr>
      <w:r>
        <w:rPr>
          <w:rFonts w:ascii="Arial Narrow" w:eastAsia="Cambria" w:hAnsi="Arial Narrow" w:cs="Arial"/>
          <w:color w:val="222222"/>
          <w:sz w:val="24"/>
        </w:rPr>
        <w:t xml:space="preserve">Please list the types of assessments you will use and some sample questions from each. Keep in mind that for it to be used as an assessment it must be </w:t>
      </w:r>
      <w:proofErr w:type="gramStart"/>
      <w:r>
        <w:rPr>
          <w:rFonts w:ascii="Arial Narrow" w:eastAsia="Cambria" w:hAnsi="Arial Narrow" w:cs="Arial"/>
          <w:color w:val="222222"/>
          <w:sz w:val="24"/>
        </w:rPr>
        <w:t>clearly evident</w:t>
      </w:r>
      <w:proofErr w:type="gramEnd"/>
      <w:r>
        <w:rPr>
          <w:rFonts w:ascii="Arial Narrow" w:eastAsia="Cambria" w:hAnsi="Arial Narrow" w:cs="Arial"/>
          <w:color w:val="222222"/>
          <w:sz w:val="24"/>
        </w:rPr>
        <w:t xml:space="preserve"> that it is related to having success as a student (we don’t want a lawsuit </w:t>
      </w:r>
      <w:r w:rsidRPr="00C7244D">
        <w:rPr>
          <w:rFonts w:ascii="Segoe UI Emoji" w:eastAsia="Segoe UI Emoji" w:hAnsi="Segoe UI Emoji" w:cs="Segoe UI Emoji"/>
          <w:color w:val="222222"/>
          <w:sz w:val="24"/>
        </w:rPr>
        <w:t>☹</w:t>
      </w:r>
      <w:r>
        <w:rPr>
          <w:rFonts w:ascii="Segoe UI Emoji" w:eastAsia="Segoe UI Emoji" w:hAnsi="Segoe UI Emoji" w:cs="Segoe UI Emoji"/>
          <w:color w:val="222222"/>
          <w:sz w:val="24"/>
        </w:rPr>
        <w:t xml:space="preserve">). </w:t>
      </w:r>
    </w:p>
    <w:p w14:paraId="5D1A5F2D" w14:textId="77777777" w:rsidR="00597834" w:rsidRDefault="00597834" w:rsidP="009D5DDE">
      <w:pPr>
        <w:contextualSpacing/>
        <w:rPr>
          <w:rFonts w:ascii="Arial Narrow" w:hAnsi="Arial Narrow"/>
          <w:sz w:val="24"/>
          <w:szCs w:val="22"/>
        </w:rPr>
      </w:pPr>
    </w:p>
    <w:p w14:paraId="6CA6D14E" w14:textId="347C22A0" w:rsidR="009D5DDE" w:rsidRDefault="00211DC2" w:rsidP="009D5DDE">
      <w:pPr>
        <w:contextualSpacing/>
        <w:rPr>
          <w:rFonts w:ascii="Arial Narrow" w:hAnsi="Arial Narrow"/>
          <w:sz w:val="24"/>
          <w:szCs w:val="22"/>
        </w:rPr>
      </w:pPr>
      <w:r>
        <w:rPr>
          <w:rFonts w:ascii="Arial Narrow" w:hAnsi="Arial Narrow"/>
          <w:sz w:val="24"/>
          <w:szCs w:val="22"/>
        </w:rPr>
        <w:t>For this activity, you will create an actual assessment tool</w:t>
      </w:r>
      <w:r w:rsidR="00597834">
        <w:rPr>
          <w:rFonts w:ascii="Arial Narrow" w:hAnsi="Arial Narrow"/>
          <w:sz w:val="24"/>
          <w:szCs w:val="22"/>
        </w:rPr>
        <w:t>s</w:t>
      </w:r>
      <w:r>
        <w:rPr>
          <w:rFonts w:ascii="Arial Narrow" w:hAnsi="Arial Narrow"/>
          <w:sz w:val="24"/>
          <w:szCs w:val="22"/>
        </w:rPr>
        <w:t xml:space="preserve"> that could be given to</w:t>
      </w:r>
      <w:r w:rsidR="00597834">
        <w:rPr>
          <w:rFonts w:ascii="Arial Narrow" w:hAnsi="Arial Narrow"/>
          <w:sz w:val="24"/>
          <w:szCs w:val="22"/>
        </w:rPr>
        <w:t xml:space="preserve"> college applicants</w:t>
      </w:r>
      <w:r>
        <w:rPr>
          <w:rFonts w:ascii="Arial Narrow" w:hAnsi="Arial Narrow"/>
          <w:sz w:val="24"/>
          <w:szCs w:val="22"/>
        </w:rPr>
        <w:t>.  Specifically, you need to include:</w:t>
      </w:r>
    </w:p>
    <w:p w14:paraId="56B8A029" w14:textId="77777777" w:rsidR="00711BBD" w:rsidRDefault="00711BBD" w:rsidP="009D5DDE">
      <w:pPr>
        <w:contextualSpacing/>
        <w:rPr>
          <w:rFonts w:ascii="Arial Narrow" w:hAnsi="Arial Narrow"/>
          <w:sz w:val="24"/>
          <w:szCs w:val="22"/>
        </w:rPr>
      </w:pPr>
    </w:p>
    <w:p w14:paraId="03E5246F" w14:textId="1D3C5BF2" w:rsidR="009D5DDE" w:rsidRPr="004F37FD" w:rsidRDefault="00211DC2" w:rsidP="009D5DDE">
      <w:pPr>
        <w:numPr>
          <w:ilvl w:val="0"/>
          <w:numId w:val="24"/>
        </w:numPr>
        <w:contextualSpacing/>
        <w:rPr>
          <w:rFonts w:ascii="Arial Narrow" w:hAnsi="Arial Narrow"/>
          <w:sz w:val="24"/>
          <w:szCs w:val="22"/>
          <w:u w:val="single"/>
        </w:rPr>
      </w:pPr>
      <w:r w:rsidRPr="004F37FD">
        <w:rPr>
          <w:rFonts w:ascii="Arial Narrow" w:hAnsi="Arial Narrow"/>
          <w:sz w:val="24"/>
          <w:szCs w:val="22"/>
          <w:u w:val="single"/>
        </w:rPr>
        <w:t>Four</w:t>
      </w:r>
      <w:r w:rsidR="009D5DDE" w:rsidRPr="004F37FD">
        <w:rPr>
          <w:rFonts w:ascii="Arial Narrow" w:hAnsi="Arial Narrow"/>
          <w:sz w:val="24"/>
          <w:szCs w:val="22"/>
          <w:u w:val="single"/>
        </w:rPr>
        <w:t xml:space="preserve"> </w:t>
      </w:r>
      <w:r w:rsidR="00597834">
        <w:rPr>
          <w:rFonts w:ascii="Arial Narrow" w:hAnsi="Arial Narrow"/>
          <w:sz w:val="24"/>
          <w:szCs w:val="22"/>
          <w:u w:val="single"/>
        </w:rPr>
        <w:t>“</w:t>
      </w:r>
      <w:r w:rsidR="009D5DDE" w:rsidRPr="004F37FD">
        <w:rPr>
          <w:rFonts w:ascii="Arial Narrow" w:hAnsi="Arial Narrow"/>
          <w:sz w:val="24"/>
          <w:szCs w:val="22"/>
          <w:u w:val="single"/>
        </w:rPr>
        <w:t>paper-and-pencil test</w:t>
      </w:r>
      <w:r w:rsidRPr="004F37FD">
        <w:rPr>
          <w:rFonts w:ascii="Arial Narrow" w:hAnsi="Arial Narrow"/>
          <w:sz w:val="24"/>
          <w:szCs w:val="22"/>
          <w:u w:val="single"/>
        </w:rPr>
        <w:t>s</w:t>
      </w:r>
      <w:r w:rsidR="00597834">
        <w:rPr>
          <w:rFonts w:ascii="Arial Narrow" w:hAnsi="Arial Narrow"/>
          <w:sz w:val="24"/>
          <w:szCs w:val="22"/>
          <w:u w:val="single"/>
        </w:rPr>
        <w:t>”</w:t>
      </w:r>
    </w:p>
    <w:p w14:paraId="08B35A25" w14:textId="57F5FAB5" w:rsidR="00211DC2" w:rsidRPr="004F37FD" w:rsidRDefault="00211DC2" w:rsidP="00211DC2">
      <w:pPr>
        <w:numPr>
          <w:ilvl w:val="1"/>
          <w:numId w:val="24"/>
        </w:numPr>
        <w:contextualSpacing/>
        <w:rPr>
          <w:rFonts w:ascii="Arial Narrow" w:hAnsi="Arial Narrow"/>
          <w:sz w:val="24"/>
          <w:szCs w:val="22"/>
        </w:rPr>
      </w:pPr>
      <w:r w:rsidRPr="004F37FD">
        <w:rPr>
          <w:rFonts w:ascii="Arial Narrow" w:hAnsi="Arial Narrow"/>
          <w:sz w:val="24"/>
          <w:szCs w:val="22"/>
        </w:rPr>
        <w:t xml:space="preserve">For each, you should include a minimum of </w:t>
      </w:r>
      <w:r w:rsidR="00597834">
        <w:rPr>
          <w:rFonts w:ascii="Arial Narrow" w:hAnsi="Arial Narrow"/>
          <w:sz w:val="24"/>
          <w:szCs w:val="22"/>
        </w:rPr>
        <w:t>three</w:t>
      </w:r>
      <w:r w:rsidRPr="004F37FD">
        <w:rPr>
          <w:rFonts w:ascii="Arial Narrow" w:hAnsi="Arial Narrow"/>
          <w:sz w:val="24"/>
          <w:szCs w:val="22"/>
        </w:rPr>
        <w:t xml:space="preserve"> questions </w:t>
      </w:r>
    </w:p>
    <w:p w14:paraId="6395EA2C" w14:textId="77777777" w:rsidR="00211DC2" w:rsidRDefault="00211DC2" w:rsidP="00211DC2">
      <w:pPr>
        <w:numPr>
          <w:ilvl w:val="1"/>
          <w:numId w:val="24"/>
        </w:numPr>
        <w:contextualSpacing/>
        <w:rPr>
          <w:rFonts w:ascii="Arial Narrow" w:hAnsi="Arial Narrow"/>
          <w:sz w:val="24"/>
          <w:szCs w:val="22"/>
        </w:rPr>
      </w:pPr>
      <w:r>
        <w:rPr>
          <w:rFonts w:ascii="Arial Narrow" w:hAnsi="Arial Narrow"/>
          <w:sz w:val="24"/>
          <w:szCs w:val="22"/>
        </w:rPr>
        <w:t xml:space="preserve">This should be formatted realistically – it should be formatted to look like something you could give to an actual college applicant.  </w:t>
      </w:r>
      <w:r>
        <w:rPr>
          <w:rFonts w:ascii="Arial Narrow" w:hAnsi="Arial Narrow"/>
          <w:i/>
          <w:sz w:val="24"/>
          <w:szCs w:val="22"/>
        </w:rPr>
        <w:t>I cannot tell you exactly what it should look like – you need to rely on your judgment and common sense.</w:t>
      </w:r>
    </w:p>
    <w:p w14:paraId="094584B0" w14:textId="77777777" w:rsidR="00711BBD" w:rsidRDefault="00711BBD" w:rsidP="00711BBD">
      <w:pPr>
        <w:ind w:left="720"/>
        <w:contextualSpacing/>
        <w:rPr>
          <w:rFonts w:ascii="Arial Narrow" w:hAnsi="Arial Narrow"/>
          <w:sz w:val="24"/>
          <w:szCs w:val="22"/>
        </w:rPr>
      </w:pPr>
    </w:p>
    <w:p w14:paraId="4AFFFA3A" w14:textId="77777777" w:rsidR="00211DC2" w:rsidRPr="00711BBD" w:rsidRDefault="00211DC2" w:rsidP="009D5DDE">
      <w:pPr>
        <w:numPr>
          <w:ilvl w:val="0"/>
          <w:numId w:val="24"/>
        </w:numPr>
        <w:contextualSpacing/>
        <w:rPr>
          <w:rFonts w:ascii="Arial Narrow" w:hAnsi="Arial Narrow"/>
          <w:sz w:val="24"/>
          <w:szCs w:val="22"/>
          <w:u w:val="single"/>
        </w:rPr>
      </w:pPr>
      <w:r w:rsidRPr="00711BBD">
        <w:rPr>
          <w:rFonts w:ascii="Arial Narrow" w:hAnsi="Arial Narrow"/>
          <w:sz w:val="24"/>
          <w:szCs w:val="22"/>
          <w:u w:val="single"/>
        </w:rPr>
        <w:t>Two</w:t>
      </w:r>
      <w:r w:rsidR="009D5DDE" w:rsidRPr="00711BBD">
        <w:rPr>
          <w:rFonts w:ascii="Arial Narrow" w:hAnsi="Arial Narrow"/>
          <w:sz w:val="24"/>
          <w:szCs w:val="22"/>
          <w:u w:val="single"/>
        </w:rPr>
        <w:t xml:space="preserve"> performance test</w:t>
      </w:r>
      <w:r w:rsidRPr="00711BBD">
        <w:rPr>
          <w:rFonts w:ascii="Arial Narrow" w:hAnsi="Arial Narrow"/>
          <w:sz w:val="24"/>
          <w:szCs w:val="22"/>
          <w:u w:val="single"/>
        </w:rPr>
        <w:t>s</w:t>
      </w:r>
    </w:p>
    <w:p w14:paraId="592F55F1" w14:textId="6FF0DF82" w:rsidR="009D5DDE" w:rsidRDefault="00211DC2" w:rsidP="00211DC2">
      <w:pPr>
        <w:numPr>
          <w:ilvl w:val="1"/>
          <w:numId w:val="24"/>
        </w:numPr>
        <w:contextualSpacing/>
        <w:rPr>
          <w:rFonts w:ascii="Arial Narrow" w:hAnsi="Arial Narrow"/>
          <w:sz w:val="24"/>
          <w:szCs w:val="22"/>
        </w:rPr>
      </w:pPr>
      <w:r>
        <w:rPr>
          <w:rFonts w:ascii="Arial Narrow" w:hAnsi="Arial Narrow"/>
          <w:sz w:val="24"/>
          <w:szCs w:val="22"/>
        </w:rPr>
        <w:t xml:space="preserve">Obviously, you can’t write any questions for this.  Instead, write </w:t>
      </w:r>
      <w:r w:rsidR="00597834">
        <w:rPr>
          <w:rFonts w:ascii="Arial Narrow" w:hAnsi="Arial Narrow"/>
          <w:sz w:val="24"/>
          <w:szCs w:val="22"/>
        </w:rPr>
        <w:t>a</w:t>
      </w:r>
      <w:r>
        <w:rPr>
          <w:rFonts w:ascii="Arial Narrow" w:hAnsi="Arial Narrow"/>
          <w:sz w:val="24"/>
          <w:szCs w:val="22"/>
        </w:rPr>
        <w:t xml:space="preserve"> paragraph for each performance test.  These paragraphs should give as much detail as possible.</w:t>
      </w:r>
    </w:p>
    <w:p w14:paraId="0800D459" w14:textId="77777777" w:rsidR="00711BBD" w:rsidRDefault="00711BBD" w:rsidP="00711BBD">
      <w:pPr>
        <w:ind w:left="720"/>
        <w:contextualSpacing/>
        <w:rPr>
          <w:rFonts w:ascii="Arial Narrow" w:hAnsi="Arial Narrow"/>
          <w:sz w:val="24"/>
          <w:szCs w:val="22"/>
        </w:rPr>
      </w:pPr>
    </w:p>
    <w:p w14:paraId="22DF0CFC" w14:textId="77777777" w:rsidR="00211DC2" w:rsidRPr="00711BBD" w:rsidRDefault="00211DC2" w:rsidP="00211DC2">
      <w:pPr>
        <w:numPr>
          <w:ilvl w:val="0"/>
          <w:numId w:val="24"/>
        </w:numPr>
        <w:contextualSpacing/>
        <w:rPr>
          <w:rFonts w:ascii="Arial Narrow" w:hAnsi="Arial Narrow"/>
          <w:sz w:val="24"/>
          <w:szCs w:val="22"/>
          <w:u w:val="single"/>
        </w:rPr>
      </w:pPr>
      <w:r w:rsidRPr="00711BBD">
        <w:rPr>
          <w:rFonts w:ascii="Arial Narrow" w:hAnsi="Arial Narrow"/>
          <w:sz w:val="24"/>
          <w:szCs w:val="22"/>
          <w:u w:val="single"/>
        </w:rPr>
        <w:t>An overall explanation write-up</w:t>
      </w:r>
    </w:p>
    <w:p w14:paraId="6201F14B" w14:textId="10C7B686" w:rsidR="00211DC2" w:rsidRPr="00711BBD" w:rsidRDefault="00211DC2" w:rsidP="00711BBD">
      <w:pPr>
        <w:numPr>
          <w:ilvl w:val="1"/>
          <w:numId w:val="24"/>
        </w:numPr>
        <w:contextualSpacing/>
        <w:rPr>
          <w:rFonts w:ascii="Arial Narrow" w:hAnsi="Arial Narrow"/>
          <w:sz w:val="24"/>
          <w:szCs w:val="22"/>
        </w:rPr>
      </w:pPr>
      <w:r w:rsidRPr="00211DC2">
        <w:rPr>
          <w:rFonts w:ascii="Arial Narrow" w:hAnsi="Arial Narrow"/>
          <w:sz w:val="24"/>
          <w:szCs w:val="22"/>
        </w:rPr>
        <w:t xml:space="preserve">You should finish up by writing a reflection on why you choose the tests you did.  For each of the tests you included, </w:t>
      </w:r>
      <w:r w:rsidR="00711BBD">
        <w:rPr>
          <w:rFonts w:ascii="Arial Narrow" w:hAnsi="Arial Narrow"/>
          <w:sz w:val="24"/>
          <w:szCs w:val="22"/>
        </w:rPr>
        <w:t>b</w:t>
      </w:r>
      <w:r w:rsidRPr="00211DC2">
        <w:rPr>
          <w:rFonts w:ascii="Arial Narrow" w:hAnsi="Arial Narrow"/>
          <w:sz w:val="24"/>
          <w:szCs w:val="22"/>
        </w:rPr>
        <w:t xml:space="preserve">e sure you explain </w:t>
      </w:r>
      <w:r w:rsidRPr="00211DC2">
        <w:rPr>
          <w:rFonts w:ascii="Arial Narrow" w:hAnsi="Arial Narrow"/>
          <w:i/>
          <w:sz w:val="24"/>
          <w:szCs w:val="22"/>
        </w:rPr>
        <w:t xml:space="preserve">why </w:t>
      </w:r>
      <w:r w:rsidRPr="00211DC2">
        <w:rPr>
          <w:rFonts w:ascii="Arial Narrow" w:hAnsi="Arial Narrow"/>
          <w:sz w:val="24"/>
          <w:szCs w:val="22"/>
        </w:rPr>
        <w:t xml:space="preserve">it would be a good choice </w:t>
      </w:r>
      <w:r w:rsidR="00711BBD">
        <w:rPr>
          <w:rFonts w:ascii="Arial Narrow" w:hAnsi="Arial Narrow"/>
          <w:sz w:val="24"/>
          <w:szCs w:val="22"/>
        </w:rPr>
        <w:t>for this situation</w:t>
      </w:r>
      <w:r w:rsidRPr="00211DC2">
        <w:rPr>
          <w:rFonts w:ascii="Arial Narrow" w:hAnsi="Arial Narrow"/>
          <w:sz w:val="24"/>
          <w:szCs w:val="22"/>
        </w:rPr>
        <w:t xml:space="preserve"> – “because it was on the list” won’t be sufficient!  You need to show </w:t>
      </w:r>
      <w:r w:rsidRPr="00211DC2">
        <w:rPr>
          <w:rFonts w:ascii="Arial Narrow" w:hAnsi="Arial Narrow"/>
          <w:i/>
          <w:sz w:val="24"/>
          <w:szCs w:val="22"/>
        </w:rPr>
        <w:t xml:space="preserve">depth of discussion </w:t>
      </w:r>
      <w:r w:rsidRPr="00211DC2">
        <w:rPr>
          <w:rFonts w:ascii="Arial Narrow" w:hAnsi="Arial Narrow"/>
          <w:sz w:val="24"/>
          <w:szCs w:val="22"/>
        </w:rPr>
        <w:t xml:space="preserve">and </w:t>
      </w:r>
      <w:r w:rsidRPr="00211DC2">
        <w:rPr>
          <w:rFonts w:ascii="Arial Narrow" w:hAnsi="Arial Narrow"/>
          <w:i/>
          <w:sz w:val="24"/>
          <w:szCs w:val="22"/>
        </w:rPr>
        <w:t>critical thinking</w:t>
      </w:r>
      <w:r w:rsidRPr="00211DC2">
        <w:rPr>
          <w:rFonts w:ascii="Arial Narrow" w:hAnsi="Arial Narrow"/>
          <w:sz w:val="24"/>
          <w:szCs w:val="22"/>
        </w:rPr>
        <w:t>.</w:t>
      </w:r>
    </w:p>
    <w:p w14:paraId="7F92AA9A" w14:textId="77777777" w:rsidR="009D5DDE" w:rsidRDefault="009D5DDE" w:rsidP="009D5DDE">
      <w:pPr>
        <w:contextualSpacing/>
        <w:rPr>
          <w:rFonts w:ascii="Arial Narrow" w:hAnsi="Arial Narrow"/>
          <w:sz w:val="24"/>
          <w:szCs w:val="22"/>
        </w:rPr>
      </w:pPr>
    </w:p>
    <w:p w14:paraId="401FF275" w14:textId="2E1A7969" w:rsidR="004F37FD" w:rsidRDefault="009D5DDE" w:rsidP="009D5DDE">
      <w:pPr>
        <w:widowControl w:val="0"/>
        <w:autoSpaceDE w:val="0"/>
        <w:autoSpaceDN w:val="0"/>
        <w:adjustRightInd w:val="0"/>
        <w:spacing w:after="240"/>
        <w:rPr>
          <w:rFonts w:ascii="Arial Narrow" w:eastAsia="Cambria" w:hAnsi="Arial Narrow" w:cs="Arial"/>
          <w:color w:val="222222"/>
          <w:sz w:val="24"/>
        </w:rPr>
      </w:pPr>
      <w:r>
        <w:rPr>
          <w:rFonts w:ascii="Arial Narrow" w:eastAsia="Cambria" w:hAnsi="Arial Narrow" w:cs="Arial"/>
          <w:color w:val="222222"/>
          <w:sz w:val="24"/>
        </w:rPr>
        <w:t xml:space="preserve">You must upload this to the </w:t>
      </w:r>
      <w:r w:rsidR="00597834">
        <w:rPr>
          <w:rFonts w:ascii="Arial Narrow" w:eastAsia="Cambria" w:hAnsi="Arial Narrow" w:cs="Arial"/>
          <w:color w:val="222222"/>
          <w:sz w:val="24"/>
        </w:rPr>
        <w:t xml:space="preserve">send me the </w:t>
      </w:r>
      <w:r>
        <w:rPr>
          <w:rFonts w:ascii="Arial Narrow" w:eastAsia="Cambria" w:hAnsi="Arial Narrow" w:cs="Arial"/>
          <w:color w:val="222222"/>
          <w:sz w:val="24"/>
        </w:rPr>
        <w:t xml:space="preserve">link </w:t>
      </w:r>
      <w:r w:rsidR="00597834">
        <w:rPr>
          <w:rFonts w:ascii="Arial Narrow" w:eastAsia="Cambria" w:hAnsi="Arial Narrow" w:cs="Arial"/>
          <w:color w:val="222222"/>
          <w:sz w:val="24"/>
        </w:rPr>
        <w:t xml:space="preserve">or upload it </w:t>
      </w:r>
      <w:r>
        <w:rPr>
          <w:rFonts w:ascii="Arial Narrow" w:eastAsia="Cambria" w:hAnsi="Arial Narrow" w:cs="Arial"/>
          <w:color w:val="222222"/>
          <w:sz w:val="24"/>
        </w:rPr>
        <w:t xml:space="preserve">on </w:t>
      </w:r>
      <w:r w:rsidR="004F37FD">
        <w:rPr>
          <w:rFonts w:ascii="Arial Narrow" w:eastAsia="Cambria" w:hAnsi="Arial Narrow" w:cs="Arial"/>
          <w:color w:val="222222"/>
          <w:sz w:val="24"/>
        </w:rPr>
        <w:t xml:space="preserve">Canvas </w:t>
      </w:r>
      <w:r>
        <w:rPr>
          <w:rFonts w:ascii="Arial Narrow" w:eastAsia="Cambria" w:hAnsi="Arial Narrow" w:cs="Arial"/>
          <w:color w:val="222222"/>
          <w:sz w:val="24"/>
        </w:rPr>
        <w:t>by the end of class today.</w:t>
      </w:r>
    </w:p>
    <w:sectPr w:rsidR="004F37FD" w:rsidSect="009D5DD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C4F533" w14:textId="77777777" w:rsidR="00AA3E78" w:rsidRDefault="00AA3E78">
      <w:r>
        <w:separator/>
      </w:r>
    </w:p>
  </w:endnote>
  <w:endnote w:type="continuationSeparator" w:id="0">
    <w:p w14:paraId="08D3BC23" w14:textId="77777777" w:rsidR="00AA3E78" w:rsidRDefault="00AA3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39E81E" w14:textId="77777777" w:rsidR="00597834" w:rsidRDefault="005978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FCAD32" w14:textId="77777777" w:rsidR="00050F4C" w:rsidRDefault="00050F4C">
    <w:pPr>
      <w:pStyle w:val="Footer"/>
    </w:pPr>
    <w:r>
      <w:rPr>
        <w:noProof/>
      </w:rPr>
      <w:pict w14:anchorId="5F0991A1">
        <v:shapetype id="_x0000_t202" coordsize="21600,21600" o:spt="202" path="m,l,21600r21600,l21600,xe">
          <v:stroke joinstyle="miter"/>
          <v:path gradientshapeok="t" o:connecttype="rect"/>
        </v:shapetype>
        <v:shape id="MSIPCMad284a1986d6f98433cf3d89" o:spid="_x0000_s2049" type="#_x0000_t202" alt="{&quot;HashCode&quot;:2082987499,&quot;Height&quot;:792.0,&quot;Width&quot;:612.0,&quot;Placement&quot;:&quot;Footer&quot;,&quot;Index&quot;:&quot;Primary&quot;,&quot;Section&quot;:1,&quot;Top&quot;:0.0,&quot;Left&quot;:0.0}" style="position:absolute;margin-left:0;margin-top:756pt;width:612pt;height:21pt;z-index:251657728;mso-position-horizontal-relative:page;mso-position-vertical-relative:page;v-text-anchor:bottom" o:allowincell="f" filled="f" stroked="f">
          <v:textbox inset=",0,,0">
            <w:txbxContent>
              <w:p w14:paraId="0D24C3A7" w14:textId="77777777" w:rsidR="00050F4C" w:rsidRPr="00050F4C" w:rsidRDefault="00050F4C" w:rsidP="00050F4C">
                <w:pPr>
                  <w:jc w:val="center"/>
                  <w:rPr>
                    <w:rFonts w:ascii="Arial" w:hAnsi="Arial" w:cs="Arial"/>
                    <w:color w:val="000000"/>
                  </w:rPr>
                </w:pPr>
                <w:r w:rsidRPr="00050F4C">
                  <w:rPr>
                    <w:rFonts w:ascii="Arial" w:hAnsi="Arial" w:cs="Arial"/>
                    <w:color w:val="000000"/>
                  </w:rPr>
                  <w:t>Internal</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C0D5B9" w14:textId="77777777" w:rsidR="00597834" w:rsidRDefault="005978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D2E815" w14:textId="77777777" w:rsidR="00AA3E78" w:rsidRDefault="00AA3E78">
      <w:r>
        <w:separator/>
      </w:r>
    </w:p>
  </w:footnote>
  <w:footnote w:type="continuationSeparator" w:id="0">
    <w:p w14:paraId="4BE4F58D" w14:textId="77777777" w:rsidR="00AA3E78" w:rsidRDefault="00AA3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D8477D" w14:textId="77777777" w:rsidR="00597834" w:rsidRDefault="005978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9D4C4" w14:textId="77777777" w:rsidR="00597834" w:rsidRDefault="00597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876FA" w14:textId="77777777" w:rsidR="00597834" w:rsidRDefault="00597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D031C"/>
    <w:multiLevelType w:val="hybridMultilevel"/>
    <w:tmpl w:val="FAD68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9321C"/>
    <w:multiLevelType w:val="hybridMultilevel"/>
    <w:tmpl w:val="55841D26"/>
    <w:lvl w:ilvl="0" w:tplc="C49415F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C48E4"/>
    <w:multiLevelType w:val="hybridMultilevel"/>
    <w:tmpl w:val="2B1E7EB6"/>
    <w:lvl w:ilvl="0" w:tplc="E05A5E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E744CE"/>
    <w:multiLevelType w:val="hybridMultilevel"/>
    <w:tmpl w:val="C5723C9C"/>
    <w:lvl w:ilvl="0" w:tplc="3790E714">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0D763D"/>
    <w:multiLevelType w:val="hybridMultilevel"/>
    <w:tmpl w:val="C868DFB0"/>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F">
      <w:start w:val="1"/>
      <w:numFmt w:val="decimal"/>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190DA7"/>
    <w:multiLevelType w:val="hybridMultilevel"/>
    <w:tmpl w:val="ED6E4932"/>
    <w:lvl w:ilvl="0" w:tplc="89BA2A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631823"/>
    <w:multiLevelType w:val="hybridMultilevel"/>
    <w:tmpl w:val="EE4EB48E"/>
    <w:lvl w:ilvl="0" w:tplc="430CB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4FB466D"/>
    <w:multiLevelType w:val="hybridMultilevel"/>
    <w:tmpl w:val="F96A0180"/>
    <w:lvl w:ilvl="0" w:tplc="89BA2A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D7885"/>
    <w:multiLevelType w:val="hybridMultilevel"/>
    <w:tmpl w:val="4398AD20"/>
    <w:lvl w:ilvl="0" w:tplc="89BA2A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180923"/>
    <w:multiLevelType w:val="hybridMultilevel"/>
    <w:tmpl w:val="EE4EB48E"/>
    <w:lvl w:ilvl="0" w:tplc="430CB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895F55"/>
    <w:multiLevelType w:val="hybridMultilevel"/>
    <w:tmpl w:val="0DD4FCE0"/>
    <w:lvl w:ilvl="0" w:tplc="04090001">
      <w:start w:val="5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CB52C8"/>
    <w:multiLevelType w:val="hybridMultilevel"/>
    <w:tmpl w:val="49F6D074"/>
    <w:lvl w:ilvl="0" w:tplc="76A636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4055A9"/>
    <w:multiLevelType w:val="hybridMultilevel"/>
    <w:tmpl w:val="F96A0180"/>
    <w:lvl w:ilvl="0" w:tplc="89BA2A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18420E"/>
    <w:multiLevelType w:val="hybridMultilevel"/>
    <w:tmpl w:val="FBB27470"/>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BC578C0"/>
    <w:multiLevelType w:val="hybridMultilevel"/>
    <w:tmpl w:val="64FA5E04"/>
    <w:lvl w:ilvl="0" w:tplc="89BA2A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8D1E39"/>
    <w:multiLevelType w:val="hybridMultilevel"/>
    <w:tmpl w:val="A4B42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436360"/>
    <w:multiLevelType w:val="multilevel"/>
    <w:tmpl w:val="F96A018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12B2500"/>
    <w:multiLevelType w:val="hybridMultilevel"/>
    <w:tmpl w:val="5C4AEFBE"/>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962275"/>
    <w:multiLevelType w:val="hybridMultilevel"/>
    <w:tmpl w:val="130C168E"/>
    <w:lvl w:ilvl="0" w:tplc="04090001">
      <w:start w:val="1"/>
      <w:numFmt w:val="bullet"/>
      <w:lvlText w:val=""/>
      <w:lvlJc w:val="left"/>
      <w:pPr>
        <w:tabs>
          <w:tab w:val="num" w:pos="765"/>
        </w:tabs>
        <w:ind w:left="765" w:hanging="360"/>
      </w:pPr>
      <w:rPr>
        <w:rFonts w:ascii="Symbol" w:hAnsi="Symbol" w:hint="default"/>
      </w:rPr>
    </w:lvl>
    <w:lvl w:ilvl="1" w:tplc="04090003">
      <w:start w:val="1"/>
      <w:numFmt w:val="bullet"/>
      <w:lvlText w:val="o"/>
      <w:lvlJc w:val="left"/>
      <w:pPr>
        <w:tabs>
          <w:tab w:val="num" w:pos="1485"/>
        </w:tabs>
        <w:ind w:left="1485" w:hanging="360"/>
      </w:pPr>
      <w:rPr>
        <w:rFonts w:ascii="Courier New" w:hAnsi="Courier New" w:cs="Wingdings" w:hint="default"/>
      </w:rPr>
    </w:lvl>
    <w:lvl w:ilvl="2" w:tplc="04090005" w:tentative="1">
      <w:start w:val="1"/>
      <w:numFmt w:val="bullet"/>
      <w:lvlText w:val=""/>
      <w:lvlJc w:val="left"/>
      <w:pPr>
        <w:tabs>
          <w:tab w:val="num" w:pos="2205"/>
        </w:tabs>
        <w:ind w:left="2205" w:hanging="360"/>
      </w:pPr>
      <w:rPr>
        <w:rFonts w:ascii="Wingdings" w:hAnsi="Wingdings" w:hint="default"/>
      </w:rPr>
    </w:lvl>
    <w:lvl w:ilvl="3" w:tplc="04090001" w:tentative="1">
      <w:start w:val="1"/>
      <w:numFmt w:val="bullet"/>
      <w:lvlText w:val=""/>
      <w:lvlJc w:val="left"/>
      <w:pPr>
        <w:tabs>
          <w:tab w:val="num" w:pos="2925"/>
        </w:tabs>
        <w:ind w:left="2925" w:hanging="360"/>
      </w:pPr>
      <w:rPr>
        <w:rFonts w:ascii="Symbol" w:hAnsi="Symbol" w:hint="default"/>
      </w:rPr>
    </w:lvl>
    <w:lvl w:ilvl="4" w:tplc="04090003" w:tentative="1">
      <w:start w:val="1"/>
      <w:numFmt w:val="bullet"/>
      <w:lvlText w:val="o"/>
      <w:lvlJc w:val="left"/>
      <w:pPr>
        <w:tabs>
          <w:tab w:val="num" w:pos="3645"/>
        </w:tabs>
        <w:ind w:left="3645" w:hanging="360"/>
      </w:pPr>
      <w:rPr>
        <w:rFonts w:ascii="Courier New" w:hAnsi="Courier New" w:cs="Wingdings" w:hint="default"/>
      </w:rPr>
    </w:lvl>
    <w:lvl w:ilvl="5" w:tplc="04090005" w:tentative="1">
      <w:start w:val="1"/>
      <w:numFmt w:val="bullet"/>
      <w:lvlText w:val=""/>
      <w:lvlJc w:val="left"/>
      <w:pPr>
        <w:tabs>
          <w:tab w:val="num" w:pos="4365"/>
        </w:tabs>
        <w:ind w:left="4365" w:hanging="360"/>
      </w:pPr>
      <w:rPr>
        <w:rFonts w:ascii="Wingdings" w:hAnsi="Wingdings" w:hint="default"/>
      </w:rPr>
    </w:lvl>
    <w:lvl w:ilvl="6" w:tplc="04090001" w:tentative="1">
      <w:start w:val="1"/>
      <w:numFmt w:val="bullet"/>
      <w:lvlText w:val=""/>
      <w:lvlJc w:val="left"/>
      <w:pPr>
        <w:tabs>
          <w:tab w:val="num" w:pos="5085"/>
        </w:tabs>
        <w:ind w:left="5085" w:hanging="360"/>
      </w:pPr>
      <w:rPr>
        <w:rFonts w:ascii="Symbol" w:hAnsi="Symbol" w:hint="default"/>
      </w:rPr>
    </w:lvl>
    <w:lvl w:ilvl="7" w:tplc="04090003" w:tentative="1">
      <w:start w:val="1"/>
      <w:numFmt w:val="bullet"/>
      <w:lvlText w:val="o"/>
      <w:lvlJc w:val="left"/>
      <w:pPr>
        <w:tabs>
          <w:tab w:val="num" w:pos="5805"/>
        </w:tabs>
        <w:ind w:left="5805" w:hanging="360"/>
      </w:pPr>
      <w:rPr>
        <w:rFonts w:ascii="Courier New" w:hAnsi="Courier New" w:cs="Wingdings" w:hint="default"/>
      </w:rPr>
    </w:lvl>
    <w:lvl w:ilvl="8" w:tplc="04090005" w:tentative="1">
      <w:start w:val="1"/>
      <w:numFmt w:val="bullet"/>
      <w:lvlText w:val=""/>
      <w:lvlJc w:val="left"/>
      <w:pPr>
        <w:tabs>
          <w:tab w:val="num" w:pos="6525"/>
        </w:tabs>
        <w:ind w:left="6525" w:hanging="360"/>
      </w:pPr>
      <w:rPr>
        <w:rFonts w:ascii="Wingdings" w:hAnsi="Wingdings" w:hint="default"/>
      </w:rPr>
    </w:lvl>
  </w:abstractNum>
  <w:abstractNum w:abstractNumId="19" w15:restartNumberingAfterBreak="0">
    <w:nsid w:val="673A5E06"/>
    <w:multiLevelType w:val="hybridMultilevel"/>
    <w:tmpl w:val="A4EEC95A"/>
    <w:lvl w:ilvl="0" w:tplc="04090019">
      <w:start w:val="1"/>
      <w:numFmt w:val="lowerLetter"/>
      <w:lvlText w:val="%1."/>
      <w:lvlJc w:val="left"/>
      <w:pPr>
        <w:ind w:left="720" w:hanging="360"/>
      </w:p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15:restartNumberingAfterBreak="0">
    <w:nsid w:val="6C8C791A"/>
    <w:multiLevelType w:val="hybridMultilevel"/>
    <w:tmpl w:val="F96A0180"/>
    <w:lvl w:ilvl="0" w:tplc="89BA2A3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481BBA"/>
    <w:multiLevelType w:val="hybridMultilevel"/>
    <w:tmpl w:val="7354BD12"/>
    <w:lvl w:ilvl="0" w:tplc="04090001">
      <w:start w:val="1"/>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2C2581A"/>
    <w:multiLevelType w:val="hybridMultilevel"/>
    <w:tmpl w:val="374E2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5A807FC"/>
    <w:multiLevelType w:val="hybridMultilevel"/>
    <w:tmpl w:val="EE4EB48E"/>
    <w:lvl w:ilvl="0" w:tplc="430CB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7"/>
  </w:num>
  <w:num w:numId="3">
    <w:abstractNumId w:val="21"/>
  </w:num>
  <w:num w:numId="4">
    <w:abstractNumId w:val="4"/>
  </w:num>
  <w:num w:numId="5">
    <w:abstractNumId w:val="17"/>
  </w:num>
  <w:num w:numId="6">
    <w:abstractNumId w:val="19"/>
  </w:num>
  <w:num w:numId="7">
    <w:abstractNumId w:val="1"/>
  </w:num>
  <w:num w:numId="8">
    <w:abstractNumId w:val="11"/>
  </w:num>
  <w:num w:numId="9">
    <w:abstractNumId w:val="9"/>
  </w:num>
  <w:num w:numId="10">
    <w:abstractNumId w:val="12"/>
  </w:num>
  <w:num w:numId="11">
    <w:abstractNumId w:val="20"/>
  </w:num>
  <w:num w:numId="12">
    <w:abstractNumId w:val="8"/>
  </w:num>
  <w:num w:numId="13">
    <w:abstractNumId w:val="6"/>
  </w:num>
  <w:num w:numId="14">
    <w:abstractNumId w:val="16"/>
  </w:num>
  <w:num w:numId="15">
    <w:abstractNumId w:val="2"/>
  </w:num>
  <w:num w:numId="16">
    <w:abstractNumId w:val="23"/>
  </w:num>
  <w:num w:numId="17">
    <w:abstractNumId w:val="10"/>
  </w:num>
  <w:num w:numId="18">
    <w:abstractNumId w:val="14"/>
  </w:num>
  <w:num w:numId="19">
    <w:abstractNumId w:val="5"/>
  </w:num>
  <w:num w:numId="20">
    <w:abstractNumId w:val="18"/>
  </w:num>
  <w:num w:numId="21">
    <w:abstractNumId w:val="3"/>
  </w:num>
  <w:num w:numId="22">
    <w:abstractNumId w:val="0"/>
  </w:num>
  <w:num w:numId="23">
    <w:abstractNumId w:val="1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F3D5D"/>
    <w:rsid w:val="00050F4C"/>
    <w:rsid w:val="00073319"/>
    <w:rsid w:val="00172631"/>
    <w:rsid w:val="00211DC2"/>
    <w:rsid w:val="00273F66"/>
    <w:rsid w:val="00347217"/>
    <w:rsid w:val="003720B1"/>
    <w:rsid w:val="00492D9F"/>
    <w:rsid w:val="004F37FD"/>
    <w:rsid w:val="00597834"/>
    <w:rsid w:val="006D00A6"/>
    <w:rsid w:val="00711BBD"/>
    <w:rsid w:val="0075326D"/>
    <w:rsid w:val="00791253"/>
    <w:rsid w:val="009D5DDE"/>
    <w:rsid w:val="00A45817"/>
    <w:rsid w:val="00AA3E78"/>
    <w:rsid w:val="00C7244D"/>
    <w:rsid w:val="00D74947"/>
    <w:rsid w:val="00DD4B49"/>
    <w:rsid w:val="00F01054"/>
    <w:rsid w:val="00F36C3F"/>
  </w:rsids>
  <m:mathPr>
    <m:mathFont m:val="Cambria Math"/>
    <m:brkBin m:val="before"/>
    <m:brkBinSub m:val="--"/>
    <m:smallFrac m:val="0"/>
    <m:dispDef m:val="0"/>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4:docId w14:val="5891B7C1"/>
  <w14:defaultImageDpi w14:val="300"/>
  <w15:chartTrackingRefBased/>
  <w15:docId w15:val="{2A03558F-FD18-4268-9986-38ED13E59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F3D5D"/>
  </w:style>
  <w:style w:type="paragraph" w:styleId="Heading1">
    <w:name w:val="heading 1"/>
    <w:basedOn w:val="Normal"/>
    <w:next w:val="Normal"/>
    <w:qFormat/>
    <w:rsid w:val="002F3D5D"/>
    <w:pPr>
      <w:keepNext/>
      <w:outlineLvl w:val="0"/>
    </w:pPr>
    <w:rPr>
      <w:b/>
    </w:rPr>
  </w:style>
  <w:style w:type="paragraph" w:styleId="Heading2">
    <w:name w:val="heading 2"/>
    <w:basedOn w:val="Normal"/>
    <w:next w:val="Normal"/>
    <w:qFormat/>
    <w:rsid w:val="002F3D5D"/>
    <w:pPr>
      <w:keepNext/>
      <w:jc w:val="center"/>
      <w:outlineLvl w:val="1"/>
    </w:pPr>
    <w:rPr>
      <w:b/>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link w:val="BodyTextChar"/>
    <w:rsid w:val="002F3D5D"/>
    <w:rPr>
      <w:sz w:val="24"/>
    </w:rPr>
  </w:style>
  <w:style w:type="paragraph" w:styleId="BodyTextIndent">
    <w:name w:val="Body Text Indent"/>
    <w:basedOn w:val="Normal"/>
    <w:rsid w:val="002F3D5D"/>
    <w:pPr>
      <w:spacing w:after="120"/>
      <w:ind w:left="360"/>
    </w:pPr>
  </w:style>
  <w:style w:type="character" w:styleId="Hyperlink">
    <w:name w:val="Hyperlink"/>
    <w:rsid w:val="002F3D5D"/>
    <w:rPr>
      <w:color w:val="0000FF"/>
      <w:u w:val="single"/>
    </w:rPr>
  </w:style>
  <w:style w:type="paragraph" w:styleId="Header">
    <w:name w:val="header"/>
    <w:basedOn w:val="Normal"/>
    <w:link w:val="HeaderChar"/>
    <w:rsid w:val="002F3D5D"/>
    <w:pPr>
      <w:tabs>
        <w:tab w:val="center" w:pos="4320"/>
        <w:tab w:val="right" w:pos="8640"/>
      </w:tabs>
    </w:pPr>
  </w:style>
  <w:style w:type="paragraph" w:styleId="Title">
    <w:name w:val="Title"/>
    <w:basedOn w:val="Normal"/>
    <w:link w:val="TitleChar"/>
    <w:qFormat/>
    <w:rsid w:val="002F3D5D"/>
    <w:pPr>
      <w:jc w:val="center"/>
    </w:pPr>
    <w:rPr>
      <w:b/>
    </w:rPr>
  </w:style>
  <w:style w:type="paragraph" w:styleId="BalloonText">
    <w:name w:val="Balloon Text"/>
    <w:basedOn w:val="Normal"/>
    <w:link w:val="BalloonTextChar"/>
    <w:rsid w:val="0051515C"/>
    <w:rPr>
      <w:rFonts w:ascii="Tahoma" w:hAnsi="Tahoma" w:cs="Tahoma"/>
      <w:sz w:val="16"/>
      <w:szCs w:val="16"/>
      <w:lang w:bidi="en-US"/>
    </w:rPr>
  </w:style>
  <w:style w:type="character" w:customStyle="1" w:styleId="BalloonTextChar">
    <w:name w:val="Balloon Text Char"/>
    <w:link w:val="BalloonText"/>
    <w:rsid w:val="0051515C"/>
    <w:rPr>
      <w:rFonts w:ascii="Tahoma" w:hAnsi="Tahoma" w:cs="Tahoma"/>
      <w:sz w:val="16"/>
      <w:szCs w:val="16"/>
      <w:lang w:bidi="en-US"/>
    </w:rPr>
  </w:style>
  <w:style w:type="character" w:customStyle="1" w:styleId="HeaderChar">
    <w:name w:val="Header Char"/>
    <w:basedOn w:val="DefaultParagraphFont"/>
    <w:link w:val="Header"/>
    <w:rsid w:val="0051515C"/>
  </w:style>
  <w:style w:type="character" w:customStyle="1" w:styleId="TitleChar">
    <w:name w:val="Title Char"/>
    <w:link w:val="Title"/>
    <w:rsid w:val="0051515C"/>
    <w:rPr>
      <w:b/>
    </w:rPr>
  </w:style>
  <w:style w:type="paragraph" w:styleId="FootnoteText">
    <w:name w:val="footnote text"/>
    <w:basedOn w:val="Normal"/>
    <w:link w:val="FootnoteTextChar"/>
    <w:rsid w:val="0051515C"/>
    <w:rPr>
      <w:sz w:val="24"/>
      <w:szCs w:val="24"/>
      <w:lang w:bidi="en-US"/>
    </w:rPr>
  </w:style>
  <w:style w:type="character" w:customStyle="1" w:styleId="FootnoteTextChar">
    <w:name w:val="Footnote Text Char"/>
    <w:link w:val="FootnoteText"/>
    <w:rsid w:val="0051515C"/>
    <w:rPr>
      <w:sz w:val="24"/>
      <w:szCs w:val="24"/>
      <w:lang w:bidi="en-US"/>
    </w:rPr>
  </w:style>
  <w:style w:type="character" w:styleId="FootnoteReference">
    <w:name w:val="footnote reference"/>
    <w:rsid w:val="0051515C"/>
    <w:rPr>
      <w:vertAlign w:val="superscript"/>
    </w:rPr>
  </w:style>
  <w:style w:type="character" w:customStyle="1" w:styleId="BodyTextChar">
    <w:name w:val="Body Text Char"/>
    <w:link w:val="BodyText"/>
    <w:rsid w:val="005217B2"/>
    <w:rPr>
      <w:sz w:val="24"/>
    </w:rPr>
  </w:style>
  <w:style w:type="paragraph" w:styleId="Footer">
    <w:name w:val="footer"/>
    <w:basedOn w:val="Normal"/>
    <w:link w:val="FooterChar"/>
    <w:rsid w:val="00050F4C"/>
    <w:pPr>
      <w:tabs>
        <w:tab w:val="center" w:pos="4680"/>
        <w:tab w:val="right" w:pos="9360"/>
      </w:tabs>
    </w:pPr>
  </w:style>
  <w:style w:type="character" w:customStyle="1" w:styleId="FooterChar">
    <w:name w:val="Footer Char"/>
    <w:basedOn w:val="DefaultParagraphFont"/>
    <w:link w:val="Footer"/>
    <w:rsid w:val="00050F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Job Analysis Project – Part 1</vt:lpstr>
    </vt:vector>
  </TitlesOfParts>
  <Company>Ramapo College of NJ</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Job Analysis Project – Part 1</dc:title>
  <dc:subject/>
  <dc:creator>migration</dc:creator>
  <cp:keywords/>
  <dc:description/>
  <cp:lastModifiedBy>quinn.knudsen@basf.com</cp:lastModifiedBy>
  <cp:revision>3</cp:revision>
  <cp:lastPrinted>2010-09-03T11:59:00Z</cp:lastPrinted>
  <dcterms:created xsi:type="dcterms:W3CDTF">2021-09-22T21:22:00Z</dcterms:created>
  <dcterms:modified xsi:type="dcterms:W3CDTF">2021-09-22T21:41:00Z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8c00982-80e1-41e6-a03a-12f4ca954faf_Enabled">
    <vt:lpwstr>True</vt:lpwstr>
  </property>
  <property fmtid="{D5CDD505-2E9C-101B-9397-08002B2CF9AE}" pid="3" name="MSIP_Label_c8c00982-80e1-41e6-a03a-12f4ca954faf_SiteId">
    <vt:lpwstr>ecaa386b-c8df-4ce0-ad01-740cbdb5ba55</vt:lpwstr>
  </property>
  <property fmtid="{D5CDD505-2E9C-101B-9397-08002B2CF9AE}" pid="4" name="MSIP_Label_c8c00982-80e1-41e6-a03a-12f4ca954faf_Owner">
    <vt:lpwstr>KnudseQ@basfad.basf.net</vt:lpwstr>
  </property>
  <property fmtid="{D5CDD505-2E9C-101B-9397-08002B2CF9AE}" pid="5" name="MSIP_Label_c8c00982-80e1-41e6-a03a-12f4ca954faf_SetDate">
    <vt:lpwstr>2021-06-26T23:23:27.6116812Z</vt:lpwstr>
  </property>
  <property fmtid="{D5CDD505-2E9C-101B-9397-08002B2CF9AE}" pid="6" name="MSIP_Label_c8c00982-80e1-41e6-a03a-12f4ca954faf_Name">
    <vt:lpwstr>Internal</vt:lpwstr>
  </property>
  <property fmtid="{D5CDD505-2E9C-101B-9397-08002B2CF9AE}" pid="7" name="MSIP_Label_c8c00982-80e1-41e6-a03a-12f4ca954faf_Application">
    <vt:lpwstr>Microsoft Azure Information Protection</vt:lpwstr>
  </property>
  <property fmtid="{D5CDD505-2E9C-101B-9397-08002B2CF9AE}" pid="8" name="MSIP_Label_c8c00982-80e1-41e6-a03a-12f4ca954faf_ActionId">
    <vt:lpwstr>ecdea591-2a89-4316-9900-bb7f51016afe</vt:lpwstr>
  </property>
  <property fmtid="{D5CDD505-2E9C-101B-9397-08002B2CF9AE}" pid="9" name="MSIP_Label_c8c00982-80e1-41e6-a03a-12f4ca954faf_Extended_MSFT_Method">
    <vt:lpwstr>Automatic</vt:lpwstr>
  </property>
  <property fmtid="{D5CDD505-2E9C-101B-9397-08002B2CF9AE}" pid="10" name="MSIP_Label_06530cf4-8573-4c29-a912-bbcdac835909_Enabled">
    <vt:lpwstr>True</vt:lpwstr>
  </property>
  <property fmtid="{D5CDD505-2E9C-101B-9397-08002B2CF9AE}" pid="11" name="MSIP_Label_06530cf4-8573-4c29-a912-bbcdac835909_SiteId">
    <vt:lpwstr>ecaa386b-c8df-4ce0-ad01-740cbdb5ba55</vt:lpwstr>
  </property>
  <property fmtid="{D5CDD505-2E9C-101B-9397-08002B2CF9AE}" pid="12" name="MSIP_Label_06530cf4-8573-4c29-a912-bbcdac835909_Owner">
    <vt:lpwstr>KnudseQ@basfad.basf.net</vt:lpwstr>
  </property>
  <property fmtid="{D5CDD505-2E9C-101B-9397-08002B2CF9AE}" pid="13" name="MSIP_Label_06530cf4-8573-4c29-a912-bbcdac835909_SetDate">
    <vt:lpwstr>2021-06-26T23:23:27.6116812Z</vt:lpwstr>
  </property>
  <property fmtid="{D5CDD505-2E9C-101B-9397-08002B2CF9AE}" pid="14" name="MSIP_Label_06530cf4-8573-4c29-a912-bbcdac835909_Name">
    <vt:lpwstr>Unprotected</vt:lpwstr>
  </property>
  <property fmtid="{D5CDD505-2E9C-101B-9397-08002B2CF9AE}" pid="15" name="MSIP_Label_06530cf4-8573-4c29-a912-bbcdac835909_Application">
    <vt:lpwstr>Microsoft Azure Information Protection</vt:lpwstr>
  </property>
  <property fmtid="{D5CDD505-2E9C-101B-9397-08002B2CF9AE}" pid="16" name="MSIP_Label_06530cf4-8573-4c29-a912-bbcdac835909_ActionId">
    <vt:lpwstr>ecdea591-2a89-4316-9900-bb7f51016afe</vt:lpwstr>
  </property>
  <property fmtid="{D5CDD505-2E9C-101B-9397-08002B2CF9AE}" pid="17" name="MSIP_Label_06530cf4-8573-4c29-a912-bbcdac835909_Parent">
    <vt:lpwstr>c8c00982-80e1-41e6-a03a-12f4ca954faf</vt:lpwstr>
  </property>
  <property fmtid="{D5CDD505-2E9C-101B-9397-08002B2CF9AE}" pid="18" name="MSIP_Label_06530cf4-8573-4c29-a912-bbcdac835909_Extended_MSFT_Method">
    <vt:lpwstr>Automatic</vt:lpwstr>
  </property>
  <property fmtid="{D5CDD505-2E9C-101B-9397-08002B2CF9AE}" pid="19" name="Sensitivity">
    <vt:lpwstr>Internal Unprotected</vt:lpwstr>
  </property>
  <property fmtid="{D5CDD505-2E9C-101B-9397-08002B2CF9AE}" pid="20" name="Classification_to_AIP">
    <vt:i4>0</vt:i4>
  </property>
</Properties>
</file>