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10: Recursion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 1 Lab 4: Recursion Applications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.6483516483518"/>
        <w:gridCol w:w="4266.593406593407"/>
        <w:gridCol w:w="1081.4629120879122"/>
        <w:gridCol w:w="103.70192307692308"/>
        <w:gridCol w:w="4266.593406593407"/>
        <w:tblGridChange w:id="0">
          <w:tblGrid>
            <w:gridCol w:w="1066.6483516483518"/>
            <w:gridCol w:w="4266.593406593407"/>
            <w:gridCol w:w="1081.4629120879122"/>
            <w:gridCol w:w="103.70192307692308"/>
            <w:gridCol w:w="4266.59340659340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8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HANDWRITE ALL STACK TABLES!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b w:val="1"/>
          <w:color w:val="980000"/>
          <w:sz w:val="12"/>
          <w:szCs w:val="1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left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Work on these with your partner using the </w:t>
      </w:r>
      <w:r w:rsidDel="00000000" w:rsidR="00000000" w:rsidRPr="00000000">
        <w:rPr>
          <w:b w:val="1"/>
          <w:color w:val="9900ff"/>
          <w:sz w:val="24"/>
          <w:szCs w:val="24"/>
          <w:highlight w:val="yellow"/>
          <w:rtl w:val="0"/>
        </w:rPr>
        <w:t xml:space="preserve">U10T1 Lab 4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group Replit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veat" w:cs="Caveat" w:eastAsia="Caveat" w:hAnsi="Cave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ArrayLists &amp; Recursion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Determine what will be printed if the code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method is executed: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ArrayList&lt;Integer&gt; numList = new ArrayList&lt;Integer&gt;();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numList.add(5);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numList.add(7);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numList.add(8);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numList.add(5);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numList.add(6);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numList.add(5);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numList.add(4);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numList.add(1);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ArrayListMystery myObj = new ArrayListMystery(5);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value = myObj.mystery(numList);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System.out.println(value);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System.out.println(numList);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-------------------------------------------------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ArrayListMystery {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private int num;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ArrayListMystery(int num) {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this.num = num;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int mystery(ArrayList&lt;Integer&gt; list) {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(list.size() == 0) {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return 0;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current = list.remove(0);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(current == num) {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return 1 + mystery(list);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return mystery(list);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 Create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handwritten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call stack table and use it to obtain the two printed values</w:t>
            </w:r>
          </w:p>
          <w:tbl>
            <w:tblPr>
              <w:tblStyle w:val="Table3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25"/>
              <w:gridCol w:w="4635"/>
              <w:tblGridChange w:id="0">
                <w:tblGrid>
                  <w:gridCol w:w="5925"/>
                  <w:gridCol w:w="46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What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two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values do you expect to be printed, based on your table?  (note there are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  <w:rtl w:val="0"/>
                    </w:rPr>
                    <w:t xml:space="preserve">two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print statements)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Confirm your answer!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using a handwritten table to determine the output,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the code 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into Replit and execute it.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gridCol w:w="5715"/>
              <w:tblGridChange w:id="0">
                <w:tblGrid>
                  <w:gridCol w:w="4845"/>
                  <w:gridCol w:w="5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What is the actual printed output? 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Was your answer correct?  If not, why not?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Style w:val="Heading6"/>
              <w:pageBreakBefore w:val="0"/>
              <w:widowControl w:val="0"/>
              <w:spacing w:line="240" w:lineRule="auto"/>
              <w:jc w:val="right"/>
              <w:rPr/>
            </w:pPr>
            <w:bookmarkStart w:colFirst="0" w:colLast="0" w:name="_sbevbu4a4vbh" w:id="0"/>
            <w:bookmarkEnd w:id="0"/>
            <w:hyperlink w:anchor="_1zqfnqqlxqqx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 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9vkug5blxqlj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and in case you want to see it, </w:t>
            </w:r>
            <w:hyperlink w:anchor="_vjfxinfsj09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 is a sample 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0"/>
              <w:gridCol w:w="2310"/>
              <w:tblGridChange w:id="0">
                <w:tblGrid>
                  <w:gridCol w:w="8250"/>
                  <w:gridCol w:w="2310"/>
                </w:tblGrid>
              </w:tblGridChange>
            </w:tblGrid>
            <w:tr>
              <w:trPr>
                <w:cantSplit w:val="0"/>
                <w:trHeight w:val="460" w:hRule="atLeast"/>
                <w:tblHeader w:val="0"/>
              </w:trPr>
              <w:tc>
                <w:tcPr>
                  <w:gridSpan w:val="2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Multiple Choice: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Which of the following best describes the behavior of the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mystery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method?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(A)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 The method removes only the first occurrence of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num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(B)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The method removes all occurrences of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num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leaves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unchanged.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(C)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 The method determines the number of times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num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occurs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without changing the contents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of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(D)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 The method determines the number of times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occurs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leaves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empty.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(E)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 The method determines the number of elements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that are not equal to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leaves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empty.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Your answer: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Style w:val="Heading6"/>
              <w:pageBreakBefore w:val="0"/>
              <w:widowControl w:val="0"/>
              <w:spacing w:line="240" w:lineRule="auto"/>
              <w:jc w:val="right"/>
              <w:rPr/>
            </w:pPr>
            <w:bookmarkStart w:colFirst="0" w:colLast="0" w:name="_ilalskbwxbk7" w:id="2"/>
            <w:bookmarkEnd w:id="2"/>
            <w:hyperlink w:anchor="_ify1q98mw6u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 answer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sz w:val="26"/>
                <w:szCs w:val="26"/>
                <w:rtl w:val="0"/>
              </w:rPr>
              <w:t xml:space="preserve">OPTIONAL: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College Board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10.1: Daily Video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(in AP Classroom) discusses this example and multiple choice question at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6:48 - 8:38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mc:AlternateContent>
                <mc:Choice Requires="wpg">
                  <w:drawing>
                    <wp:inline distB="114300" distT="114300" distL="114300" distR="114300">
                      <wp:extent cx="6572250" cy="15525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6572250" cy="1552575"/>
                                <a:chOff x="152400" y="152400"/>
                                <a:chExt cx="6562775" cy="15295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6553201" cy="15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3" name="Shape 3"/>
                              <wps:spPr>
                                <a:xfrm>
                                  <a:off x="2356250" y="1149385"/>
                                  <a:ext cx="4349400" cy="4761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FF99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572250" cy="1552575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0" cy="155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b w:val="1"/>
          <w:color w:val="980000"/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Amatic SC" w:cs="Amatic SC" w:eastAsia="Amatic SC" w:hAnsi="Amatic SC"/>
                <w:sz w:val="42"/>
                <w:szCs w:val="42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42"/>
                <w:szCs w:val="42"/>
                <w:rtl w:val="0"/>
              </w:rPr>
              <w:t xml:space="preserve">Fibonacci!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Recall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Fibonacci sequence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starts with 0, 1, 1 and is formed by summing the previous two numbers:  0, 1, 1, 2, 3, 5, 8, 13, 21, 34, 55, 89… You will use this in the problem below!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Analyze the following class and determine the output when the main method is executed.  As you see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fibonacci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 below, it’s possible to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multiple recursive calls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System.out.println(fibonacci(11));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private static int fibonacci(int x) {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(x == 1) {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return 0;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(x == 2) {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return 1;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// double recursive method call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return fibonacci(x - 1) + fibonacci(x - 2);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15"/>
              <w:gridCol w:w="3345"/>
              <w:tblGridChange w:id="0">
                <w:tblGrid>
                  <w:gridCol w:w="7215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Before doing anything,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which of these options best describes what this code will do?  A or B?</w:t>
                  </w:r>
                </w:p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sz w:val="26"/>
                      <w:szCs w:val="26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it will print the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th number in the Fibonacci sequence</w:t>
                  </w:r>
                </w:p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ind w:left="720" w:firstLine="0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6"/>
                      <w:szCs w:val="26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it will print the first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6"/>
                      <w:szCs w:val="26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 numbers of the Fibonacci sequence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pStyle w:val="Heading6"/>
                    <w:widowControl w:val="0"/>
                    <w:spacing w:line="240" w:lineRule="auto"/>
                    <w:jc w:val="right"/>
                    <w:rPr/>
                  </w:pPr>
                  <w:bookmarkStart w:colFirst="0" w:colLast="0" w:name="_urmcdup3g0o3" w:id="3"/>
                  <w:bookmarkEnd w:id="3"/>
                  <w:hyperlink w:anchor="_3g8ytc5dl58f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Check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Style w:val="Heading6"/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bookmarkStart w:colFirst="0" w:colLast="0" w:name="_tpm27uctsn0x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 Create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handwritten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call stack table and use it to obtain the printed value.</w:t>
            </w:r>
          </w:p>
          <w:tbl>
            <w:tblPr>
              <w:tblStyle w:val="Table8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20"/>
              <w:gridCol w:w="5340"/>
              <w:tblGridChange w:id="0">
                <w:tblGrid>
                  <w:gridCol w:w="5220"/>
                  <w:gridCol w:w="53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What value do you expect to be printed, based on your table?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Confirm your answer!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using a handwritten table to determine the output,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the code 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into Replit and execute it.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gridCol w:w="5715"/>
              <w:tblGridChange w:id="0">
                <w:tblGrid>
                  <w:gridCol w:w="4845"/>
                  <w:gridCol w:w="5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What is the actual printed output? 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Was your answer correct?  If not, why not?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Style w:val="Heading6"/>
              <w:pageBreakBefore w:val="0"/>
              <w:widowControl w:val="0"/>
              <w:spacing w:line="240" w:lineRule="auto"/>
              <w:jc w:val="righ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fn6p65e5xnj1" w:id="5"/>
            <w:bookmarkEnd w:id="5"/>
            <w:hyperlink w:anchor="_829y11ioxxyb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 answer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6"/>
              <w:widowControl w:val="0"/>
              <w:spacing w:before="0" w:line="240" w:lineRule="auto"/>
              <w:jc w:val="right"/>
              <w:rPr>
                <w:sz w:val="26"/>
                <w:szCs w:val="26"/>
              </w:rPr>
            </w:pPr>
            <w:bookmarkStart w:colFirst="0" w:colLast="0" w:name="_ysgkhj1ez2yt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and in case you want to see it, </w:t>
            </w:r>
            <w:hyperlink w:anchor="_3wcruptdojrs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 is a sample 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modify the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in some 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print out the first 11 numbers of the Fibonacci sequence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on the same line, like this: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267200" cy="6286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6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7u9it0k19g1f" w:id="7"/>
            <w:bookmarkEnd w:id="7"/>
            <w:hyperlink w:anchor="_b525w0o2fpv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hint!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the entire class:</w:t>
            </w:r>
          </w:p>
          <w:tbl>
            <w:tblPr>
              <w:tblStyle w:val="Table10"/>
              <w:tblW w:w="5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40"/>
              <w:tblGridChange w:id="0">
                <w:tblGrid>
                  <w:gridCol w:w="5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Style w:val="Heading6"/>
              <w:spacing w:line="240" w:lineRule="auto"/>
              <w:jc w:val="right"/>
              <w:rPr>
                <w:sz w:val="20"/>
                <w:szCs w:val="20"/>
              </w:rPr>
            </w:pPr>
            <w:bookmarkStart w:colFirst="0" w:colLast="0" w:name="_z1hzl494piv1" w:id="8"/>
            <w:bookmarkEnd w:id="8"/>
            <w:hyperlink w:anchor="_nlq06axtih7n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sample 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Lab continues on the next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line="240" w:lineRule="auto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Collaborative Recursive Challenge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this up together!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jc w:val="center"/>
        <w:rPr>
          <w:b w:val="1"/>
          <w:color w:val="980000"/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tblGridChange w:id="0">
          <w:tblGrid>
            <w:gridCol w:w="5940"/>
            <w:gridCol w:w="48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00"/>
                <w:sz w:val="32"/>
                <w:szCs w:val="32"/>
                <w:rtl w:val="0"/>
              </w:rPr>
              <w:t xml:space="preserve">Tricky!  </w:t>
            </w: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Recursive Minimum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Write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recursive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 that finds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minimum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value in an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of numbers.  The user will first be prompted for a list of numbers and enter them one at a time.  One way to think of finding a minimum recursively is to think: “the minimum number is either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element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or the minimum value in the rest of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”.  For example, if you have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[3, 2, 1, 15, 23, 7, 9]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 the minimum value in this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 either 9 (the last number) or the minimum value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of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ArrayList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(excluding 9): 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[3, 2, 1, 15, 23, 7]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the starting code below into Main.java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then write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findMinimum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method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recursion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to find and return the minimum (yes, you could do this easily without recursion, but the challenge here is to figure out a way to do it recursively! Give it a shot 😎).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Scanner input = new Scanner(System.in);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ArrayList&lt;Integer&gt; numbers = new ArrayList&lt;Integer&gt;();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inputNum = 0;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while (inputNum != -1)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System.out.print("Please enter numbers. Enter -1 to quit: ");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inputNum = input.nextInt();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if (inputNum != -1)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numbers.add(inputNum);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minimum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findMinimum(numbers);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System.out.println("Minimum: " + minimum);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static int findMinimum(ArrayList&lt;Integer&gt; numbers)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990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yello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highlight w:val="yellow"/>
                <w:rtl w:val="0"/>
              </w:rPr>
              <w:t xml:space="preserve">// WRITE THIS METHOD using recursion to find the minimum value in numbers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6"/>
              <w:pageBreakBefore w:val="0"/>
              <w:widowControl w:val="0"/>
              <w:spacing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9fnoukhiwuj" w:id="9"/>
            <w:bookmarkEnd w:id="9"/>
            <w:hyperlink w:anchor="_k2ahyyrcdzp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Hint</w:t>
              </w:r>
            </w:hyperlink>
            <w:hyperlink w:anchor="_k2ahyyrcdzp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1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4207959" cy="146208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72537" l="7812" r="0" t="4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959" cy="1462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4179394" cy="1404938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37310" l="7812" r="0" t="40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394" cy="1404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4195763" cy="1469702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7812" r="0" t="76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763" cy="1469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your recursive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findMinimum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 below:</w:t>
            </w:r>
          </w:p>
          <w:tbl>
            <w:tblPr>
              <w:tblStyle w:val="Table12"/>
              <w:tblW w:w="5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40"/>
              <w:tblGridChange w:id="0">
                <w:tblGrid>
                  <w:gridCol w:w="5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pStyle w:val="Heading6"/>
              <w:pageBreakBefore w:val="0"/>
              <w:widowControl w:val="0"/>
              <w:spacing w:after="0" w:before="0" w:line="240" w:lineRule="auto"/>
              <w:jc w:val="right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4ipilli9p67b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Style w:val="Heading6"/>
              <w:pageBreakBefore w:val="0"/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bookmarkStart w:colFirst="0" w:colLast="0" w:name="_tsh1084sbip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A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ample solution will be posted later!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Done!</w:t>
      </w:r>
    </w:p>
    <w:p w:rsidR="00000000" w:rsidDel="00000000" w:rsidP="00000000" w:rsidRDefault="00000000" w:rsidRPr="00000000" w14:paraId="000000CC">
      <w:pPr>
        <w:pageBreakBefore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Submit in Google Classroom:</w:t>
      </w:r>
    </w:p>
    <w:p w:rsidR="00000000" w:rsidDel="00000000" w:rsidP="00000000" w:rsidRDefault="00000000" w:rsidRPr="00000000" w14:paraId="000000C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ageBreakBefore w:val="0"/>
        <w:widowControl w:val="0"/>
        <w:spacing w:line="240" w:lineRule="auto"/>
        <w:rPr/>
      </w:pPr>
      <w:bookmarkStart w:colFirst="0" w:colLast="0" w:name="_1zqfnqqlxqqx" w:id="12"/>
      <w:bookmarkEnd w:id="12"/>
      <w:r w:rsidDel="00000000" w:rsidR="00000000" w:rsidRPr="00000000">
        <w:rPr>
          <w:rtl w:val="0"/>
        </w:rPr>
        <w:t xml:space="preserve">Answer (</w:t>
      </w:r>
      <w:hyperlink w:anchor="_sbevbu4a4vbh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two lines of code: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4575"/>
        <w:tblGridChange w:id="0">
          <w:tblGrid>
            <w:gridCol w:w="5985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printed output? 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8"/>
                <w:szCs w:val="28"/>
                <w:rtl w:val="0"/>
              </w:rPr>
              <w:t xml:space="preserve">      System.out.println(value); →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8"/>
                <w:szCs w:val="28"/>
                <w:rtl w:val="0"/>
              </w:rPr>
              <w:t xml:space="preserve">    System.out.println(numList); →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6"/>
        <w:pageBreakBefore w:val="0"/>
        <w:widowControl w:val="0"/>
        <w:spacing w:line="240" w:lineRule="auto"/>
        <w:jc w:val="left"/>
        <w:rPr/>
      </w:pPr>
      <w:bookmarkStart w:colFirst="0" w:colLast="0" w:name="_udxadamz4tp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ageBreakBefore w:val="0"/>
        <w:widowControl w:val="0"/>
        <w:spacing w:line="240" w:lineRule="auto"/>
        <w:rPr/>
      </w:pPr>
      <w:bookmarkStart w:colFirst="0" w:colLast="0" w:name="_ify1q98mw6up" w:id="14"/>
      <w:bookmarkEnd w:id="14"/>
      <w:r w:rsidDel="00000000" w:rsidR="00000000" w:rsidRPr="00000000">
        <w:rPr>
          <w:rtl w:val="0"/>
        </w:rPr>
        <w:t xml:space="preserve">Answer (</w:t>
      </w:r>
      <w:hyperlink w:anchor="_ilalskbwxbk7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b w:val="1"/>
          <w:color w:val="6aa84f"/>
          <w:sz w:val="28"/>
          <w:szCs w:val="28"/>
          <w:highlight w:val="yellow"/>
        </w:rPr>
      </w:pPr>
      <w:r w:rsidDel="00000000" w:rsidR="00000000" w:rsidRPr="00000000">
        <w:rPr>
          <w:b w:val="1"/>
          <w:color w:val="6aa84f"/>
          <w:sz w:val="28"/>
          <w:szCs w:val="28"/>
          <w:highlight w:val="yellow"/>
          <w:rtl w:val="0"/>
        </w:rPr>
        <w:t xml:space="preserve">Correct answer: D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gridCol w:w="2310"/>
        <w:tblGridChange w:id="0">
          <w:tblGrid>
            <w:gridCol w:w="8250"/>
            <w:gridCol w:w="23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7.  Multiple Choice: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Which of the following best describes the behavior of the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mystery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method?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The method removes only the first occurrence of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The method removes all occurrences of 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leaves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unchanged.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The method determines the number of times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occurs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without changing the contents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(D)  The method determines the number of times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a84f"/>
                <w:sz w:val="28"/>
                <w:szCs w:val="28"/>
                <w:rtl w:val="0"/>
              </w:rPr>
              <w:t xml:space="preserve">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 occurs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a84f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leaves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a84f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rtl w:val="0"/>
              </w:rPr>
              <w:t xml:space="preserve"> empty.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The method determines the number of elements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that are not equal to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leaves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 answer: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ED">
      <w:pPr>
        <w:pStyle w:val="Heading6"/>
        <w:pageBreakBefore w:val="0"/>
        <w:widowControl w:val="0"/>
        <w:spacing w:line="240" w:lineRule="auto"/>
        <w:jc w:val="left"/>
        <w:rPr>
          <w:i w:val="0"/>
        </w:rPr>
      </w:pPr>
      <w:bookmarkStart w:colFirst="0" w:colLast="0" w:name="_lrfjxms2qe4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DETAILED EXPLANATION OF THIS QUESTION: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atch College Board’s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10.1 Daily Video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on AP Classroom at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6:48 - 8:38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352550" cy="676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6477000" cy="10191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825" y="304800"/>
                          <a:ext cx="6477000" cy="1019175"/>
                          <a:chOff x="122825" y="304800"/>
                          <a:chExt cx="6462125" cy="100342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30123" r="0" t="0"/>
                          <a:stretch/>
                        </pic:blipFill>
                        <pic:spPr>
                          <a:xfrm>
                            <a:off x="1254775" y="304800"/>
                            <a:ext cx="5322776" cy="1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8634" l="0" r="85503" t="0"/>
                          <a:stretch/>
                        </pic:blipFill>
                        <pic:spPr>
                          <a:xfrm>
                            <a:off x="122825" y="304800"/>
                            <a:ext cx="1208575" cy="1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4607150" y="655200"/>
                            <a:ext cx="1963500" cy="335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77000" cy="101917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ageBreakBefore w:val="0"/>
        <w:rPr/>
      </w:pPr>
      <w:bookmarkStart w:colFirst="0" w:colLast="0" w:name="_829y11ioxxyb" w:id="16"/>
      <w:bookmarkEnd w:id="16"/>
      <w:r w:rsidDel="00000000" w:rsidR="00000000" w:rsidRPr="00000000">
        <w:rPr>
          <w:rtl w:val="0"/>
        </w:rPr>
        <w:t xml:space="preserve">Answer (</w:t>
      </w:r>
      <w:hyperlink w:anchor="_fn6p65e5xnj1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8220"/>
        <w:tblGridChange w:id="0">
          <w:tblGrid>
            <w:gridCol w:w="258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is the actual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printed output?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This is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 number in the Fibonnaci sequence: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0, 1, 1, 2, 3, 5, 8, 13, 21, 34,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4"/>
                <w:szCs w:val="24"/>
                <w:highlight w:val="yellow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89, 144…</w:t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6"/>
        <w:pageBreakBefore w:val="0"/>
        <w:widowControl w:val="0"/>
        <w:spacing w:line="240" w:lineRule="auto"/>
        <w:jc w:val="left"/>
        <w:rPr/>
      </w:pPr>
      <w:bookmarkStart w:colFirst="0" w:colLast="0" w:name="_cryxkhh5tp92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ageBreakBefore w:val="0"/>
        <w:widowControl w:val="0"/>
        <w:spacing w:line="240" w:lineRule="auto"/>
        <w:rPr/>
      </w:pPr>
      <w:bookmarkStart w:colFirst="0" w:colLast="0" w:name="_k2ahyyrcdzp3" w:id="18"/>
      <w:bookmarkEnd w:id="18"/>
      <w:r w:rsidDel="00000000" w:rsidR="00000000" w:rsidRPr="00000000">
        <w:rPr>
          <w:rtl w:val="0"/>
        </w:rPr>
        <w:t xml:space="preserve">Hint (</w:t>
      </w:r>
      <w:hyperlink w:anchor="_9fnoukhiwuj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trick is to </w:t>
      </w:r>
      <w:r w:rsidDel="00000000" w:rsidR="00000000" w:rsidRPr="00000000">
        <w:rPr>
          <w:i w:val="1"/>
          <w:sz w:val="26"/>
          <w:szCs w:val="26"/>
          <w:rtl w:val="0"/>
        </w:rPr>
        <w:t xml:space="preserve">remove </w:t>
      </w: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last </w:t>
      </w:r>
      <w:r w:rsidDel="00000000" w:rsidR="00000000" w:rsidRPr="00000000">
        <w:rPr>
          <w:sz w:val="26"/>
          <w:szCs w:val="26"/>
          <w:rtl w:val="0"/>
        </w:rPr>
        <w:t xml:space="preserve">element in the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ArrayList </w:t>
      </w:r>
      <w:r w:rsidDel="00000000" w:rsidR="00000000" w:rsidRPr="00000000">
        <w:rPr>
          <w:sz w:val="26"/>
          <w:szCs w:val="26"/>
          <w:rtl w:val="0"/>
        </w:rPr>
        <w:t xml:space="preserve">each time through to make the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ArrayList </w:t>
      </w:r>
      <w:r w:rsidDel="00000000" w:rsidR="00000000" w:rsidRPr="00000000">
        <w:rPr>
          <w:sz w:val="26"/>
          <w:szCs w:val="26"/>
          <w:rtl w:val="0"/>
        </w:rPr>
        <w:t xml:space="preserve">a little shorter, similar to the first problem in this lab.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before="0" w:line="240" w:lineRule="auto"/>
        <w:rPr/>
      </w:pPr>
      <w:bookmarkStart w:colFirst="0" w:colLast="0" w:name="_3g8ytc5dl58f" w:id="19"/>
      <w:bookmarkEnd w:id="19"/>
      <w:r w:rsidDel="00000000" w:rsidR="00000000" w:rsidRPr="00000000">
        <w:rPr>
          <w:rtl w:val="0"/>
        </w:rPr>
        <w:t xml:space="preserve">Check (</w:t>
      </w:r>
      <w:hyperlink w:anchor="_urmcdup3g0o3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4470"/>
        <w:tblGridChange w:id="0">
          <w:tblGrid>
            <w:gridCol w:w="609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Before doing anything,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which of these options best describes what this code will do?  A or B?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 it will print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th number in the Fibonacci sequence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it will print the first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numbers of the Fibonacci sequence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fibonacci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method returns an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there is only one print statement, which is in the main method -- there are no print statements occurring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fibonacci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method, so only one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ultimately gets returned and printed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public class Fibonacci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6"/>
          <w:szCs w:val="26"/>
          <w:rtl w:val="0"/>
        </w:rPr>
        <w:t xml:space="preserve">System.out.println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(fibonacci(11));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// a single print statement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private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fibonacci(int x) {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// returns an int &amp;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no print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                                   // statements in this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(x == 1) {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return 0;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(x == 2) {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return 1;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// double recursive method call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fibonacci(x - 1) + fibonacci(x - 2);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widowControl w:val="0"/>
        <w:spacing w:before="0" w:line="240" w:lineRule="auto"/>
        <w:rPr/>
      </w:pPr>
      <w:bookmarkStart w:colFirst="0" w:colLast="0" w:name="_nlq06axtih7n" w:id="20"/>
      <w:bookmarkEnd w:id="20"/>
      <w:r w:rsidDel="00000000" w:rsidR="00000000" w:rsidRPr="00000000">
        <w:rPr>
          <w:rtl w:val="0"/>
        </w:rPr>
        <w:t xml:space="preserve">Sample solution (</w:t>
      </w:r>
      <w:hyperlink w:anchor="_z1hzl494piv1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for loop in the main method that goes from 1 to 11.  Each time through the loop, the call to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fibonacci(i)</w:t>
      </w:r>
      <w:r w:rsidDel="00000000" w:rsidR="00000000" w:rsidRPr="00000000">
        <w:rPr>
          <w:sz w:val="28"/>
          <w:szCs w:val="28"/>
          <w:rtl w:val="0"/>
        </w:rPr>
        <w:t xml:space="preserve"> prints out one value --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 number in the Fibonnaci sequence -- and so looping from 1 to 11 ensure that it prints out the 1st, 2nd, 3rd, 4th, 5th… 10th, then finally the 11th number in the sequence.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don't need to change anything in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fibonacci </w:t>
      </w:r>
      <w:r w:rsidDel="00000000" w:rsidR="00000000" w:rsidRPr="00000000">
        <w:rPr>
          <w:sz w:val="28"/>
          <w:szCs w:val="28"/>
          <w:rtl w:val="0"/>
        </w:rPr>
        <w:t xml:space="preserve">method: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643438" cy="475952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700" y="86550"/>
                          <a:ext cx="4643438" cy="4759523"/>
                          <a:chOff x="151700" y="86550"/>
                          <a:chExt cx="3711450" cy="380835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700" y="86550"/>
                            <a:ext cx="3711425" cy="380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408000" y="493550"/>
                            <a:ext cx="3286800" cy="648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3438" cy="4759523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438" cy="47595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widowControl w:val="0"/>
        <w:spacing w:before="0" w:line="240" w:lineRule="auto"/>
        <w:rPr/>
      </w:pPr>
      <w:bookmarkStart w:colFirst="0" w:colLast="0" w:name="_3wcruptdojrs" w:id="21"/>
      <w:bookmarkEnd w:id="21"/>
      <w:r w:rsidDel="00000000" w:rsidR="00000000" w:rsidRPr="00000000">
        <w:rPr>
          <w:rtl w:val="0"/>
        </w:rPr>
        <w:t xml:space="preserve">Table (</w:t>
      </w:r>
      <w:hyperlink w:anchor="_ysgkhj1ez2yt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"f" as shorthand for "fibonacci" method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CALL STACK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u w:val="single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SUBSTITUTION (shown going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4"/>
          <w:szCs w:val="24"/>
          <w:rtl w:val="0"/>
        </w:rPr>
        <w:t xml:space="preserve">downwards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f(6) + f(5)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f(6) → f(5) + f(4)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f(5) → f(4) + f(3)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f(4) → f(3) + f(2)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f(3) → f(2) + f(1)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f(2) → 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one base case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f(1) → 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base 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SUBSTITUTING</w:t>
      </w:r>
    </w:p>
    <w:tbl>
      <w:tblPr>
        <w:tblStyle w:val="Table18"/>
        <w:tblW w:w="1104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first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f(6) + f(5)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f(6) → f(5) + f(4)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f(5) → f(4) + f(3)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f(4) → f(3) + f(2)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f(6) + f(5)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f(6) → f(5) + f(4)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f(5) → f(4) + f(3)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Courier New" w:cs="Courier New" w:eastAsia="Courier New" w:hAnsi="Courier New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Courier New" w:cs="Courier New" w:eastAsia="Courier New" w:hAnsi="Courier New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f(6) + f(5)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f(6) → f(5) + f(4)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rFonts w:ascii="Courier New" w:cs="Courier New" w:eastAsia="Courier New" w:hAnsi="Courier New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f(6) + f(5)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rFonts w:ascii="Courier New" w:cs="Courier New" w:eastAsia="Courier New" w:hAnsi="Courier New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f(7) + f(6)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rFonts w:ascii="Courier New" w:cs="Courier New" w:eastAsia="Courier New" w:hAnsi="Courier New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f(7)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f(8) + f(7)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rFonts w:ascii="Courier New" w:cs="Courier New" w:eastAsia="Courier New" w:hAnsi="Courier New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f(8)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rFonts w:ascii="Courier New" w:cs="Courier New" w:eastAsia="Courier New" w:hAnsi="Courier New"/>
                <w:strike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f(7)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f(9) + f(8)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rFonts w:ascii="Courier New" w:cs="Courier New" w:eastAsia="Courier New" w:hAnsi="Courier New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f(9)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ff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rFonts w:ascii="Courier New" w:cs="Courier New" w:eastAsia="Courier New" w:hAnsi="Courier New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f(8)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rFonts w:ascii="Courier New" w:cs="Courier New" w:eastAsia="Courier New" w:hAnsi="Courier New"/>
                <w:strike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f(7)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f(10) + f(9)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Courier New" w:cs="Courier New" w:eastAsia="Courier New" w:hAnsi="Courier New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f(10)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13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rFonts w:ascii="Courier New" w:cs="Courier New" w:eastAsia="Courier New" w:hAnsi="Courier New"/>
                <w:strike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f(9)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rFonts w:ascii="Courier New" w:cs="Courier New" w:eastAsia="Courier New" w:hAnsi="Courier New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f(8)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rFonts w:ascii="Courier New" w:cs="Courier New" w:eastAsia="Courier New" w:hAnsi="Courier New"/>
                <w:strike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f(7)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final substitution: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f(11)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green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f(10)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rFonts w:ascii="Courier New" w:cs="Courier New" w:eastAsia="Courier New" w:hAnsi="Courier New"/>
                <w:strike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f(9)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rFonts w:ascii="Courier New" w:cs="Courier New" w:eastAsia="Courier New" w:hAnsi="Courier New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f(8)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rFonts w:ascii="Courier New" w:cs="Courier New" w:eastAsia="Courier New" w:hAnsi="Courier New"/>
                <w:strike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f(7)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f(6)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Courier New" w:cs="Courier New" w:eastAsia="Courier New" w:hAnsi="Courier New"/>
                <w:strike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rFonts w:ascii="Courier New" w:cs="Courier New" w:eastAsia="Courier New" w:hAnsi="Courier New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f(4)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f(3)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f(2)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4"/>
                <w:szCs w:val="24"/>
                <w:rtl w:val="0"/>
              </w:rPr>
              <w:t xml:space="preserve">f(1)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green"/>
                <w:rtl w:val="0"/>
              </w:rPr>
              <w:t xml:space="preserve">the returned value is 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Style w:val="Heading3"/>
        <w:spacing w:before="0" w:lineRule="auto"/>
        <w:rPr/>
      </w:pPr>
      <w:bookmarkStart w:colFirst="0" w:colLast="0" w:name="_dp247hsvdod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widowControl w:val="0"/>
        <w:spacing w:before="0" w:line="240" w:lineRule="auto"/>
        <w:rPr/>
      </w:pPr>
      <w:bookmarkStart w:colFirst="0" w:colLast="0" w:name="_yj66ln744mvc" w:id="23"/>
      <w:bookmarkEnd w:id="23"/>
      <w:r w:rsidDel="00000000" w:rsidR="00000000" w:rsidRPr="00000000">
        <w:rPr>
          <w:rtl w:val="0"/>
        </w:rPr>
        <w:t xml:space="preserve">(</w:t>
      </w:r>
      <w:hyperlink w:anchor="_ysgkhj1ez2yt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spacing w:before="0" w:lineRule="auto"/>
        <w:rPr/>
      </w:pPr>
      <w:bookmarkStart w:colFirst="0" w:colLast="0" w:name="_vjfxinfsj09x" w:id="24"/>
      <w:bookmarkEnd w:id="24"/>
      <w:r w:rsidDel="00000000" w:rsidR="00000000" w:rsidRPr="00000000">
        <w:rPr>
          <w:rtl w:val="0"/>
        </w:rPr>
        <w:t xml:space="preserve">Table (</w:t>
      </w:r>
      <w:hyperlink w:anchor="_9vkug5blxqlj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"m" as shorthand for "mystery"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CALL STACK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u w:val="single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SUBSTITUTION (shown going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4"/>
          <w:szCs w:val="24"/>
          <w:rtl w:val="0"/>
        </w:rPr>
        <w:t xml:space="preserve">downwards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m([6, 5, 4, 1], 5)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m([6, 5, 4, 1], 5) → m([5, 4, 1], 5)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4, 1], 5) → 1 + m([4, 1], 5)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m([4, 1], 5) → m([1], 5)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m([1], 5) → m([], 5)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m(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yellow"/>
                <w:rtl w:val="0"/>
              </w:rPr>
              <w:t xml:space="preserve">[]</w:t>
            </w: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, 5) → 0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// base case, size of arraylist is 0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yellow"/>
                <w:rtl w:val="0"/>
              </w:rPr>
              <w:t xml:space="preserve">This method modifies the arraylist object referenced by the parameter (by removing elements), which is the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highlight w:val="yellow"/>
                <w:rtl w:val="0"/>
              </w:rPr>
              <w:t xml:space="preserve">same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yellow"/>
                <w:rtl w:val="0"/>
              </w:rPr>
              <w:t xml:space="preserve">arraylist object referenced by numList in the main method.  Therefore, numList (declared in the main method and passed as the parameter) is empty.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SUBSTITUTING</w:t>
      </w:r>
    </w:p>
    <w:tbl>
      <w:tblPr>
        <w:tblStyle w:val="Table20"/>
        <w:tblW w:w="1104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first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m([6, 5, 4, 1], 5)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m([6, 5, 4, 1], 5) → m([5, 4, 1], 5)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4, 1], 5) → 1 + m([4, 1], 5)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m([4, 1], 5) → m([1], 5)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m([6, 5, 4, 1], 5)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m([6, 5, 4, 1], 5) → m([5, 4, 1], 5)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4, 1], 5) → 1 + m([4, 1], 5)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m([6, 5, 4, 1], 5)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m([6, 5, 4, 1], 5) → m([5, 4, 1], 5)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rFonts w:ascii="Courier New" w:cs="Courier New" w:eastAsia="Courier New" w:hAnsi="Courier New"/>
                <w:b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m([6, 5, 4, 1], 5)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rFonts w:ascii="Courier New" w:cs="Courier New" w:eastAsia="Courier New" w:hAnsi="Courier New"/>
                <w:b w:val="1"/>
                <w:color w:val="ff99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m([5, 6, 5, 4, 1], 5)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rFonts w:ascii="Courier New" w:cs="Courier New" w:eastAsia="Courier New" w:hAnsi="Courier New"/>
                <w:b w:val="1"/>
                <w:color w:val="ff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6, 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rFonts w:ascii="Courier New" w:cs="Courier New" w:eastAsia="Courier New" w:hAnsi="Courier New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m([8, 5, 6, 5, 4, 1], 5)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rFonts w:ascii="Courier New" w:cs="Courier New" w:eastAsia="Courier New" w:hAnsi="Courier New"/>
                <w:color w:val="00ff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m([8, 5, 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sz w:val="26"/>
                <w:szCs w:val="2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6, 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rFonts w:ascii="Courier New" w:cs="Courier New" w:eastAsia="Courier New" w:hAnsi="Courier New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next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m([7, 8, 5, 6, 5, 4, 1], 5)</w:t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rFonts w:ascii="Courier New" w:cs="Courier New" w:eastAsia="Courier New" w:hAnsi="Courier New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m([7, 8, 5, 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26"/>
                <w:szCs w:val="2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m([8, 5, 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6, 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rFonts w:ascii="Courier New" w:cs="Courier New" w:eastAsia="Courier New" w:hAnsi="Courier New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final substitution: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rFonts w:ascii="Courier New" w:cs="Courier New" w:eastAsia="Courier New" w:hAnsi="Courier New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m([5, 7, 8, 5, 6, 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rFonts w:ascii="Courier New" w:cs="Courier New" w:eastAsia="Courier New" w:hAnsi="Courier New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m([7, 8, 5, 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6"/>
                <w:szCs w:val="2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rFonts w:ascii="Courier New" w:cs="Courier New" w:eastAsia="Courier New" w:hAnsi="Courier New"/>
                <w:strike w:val="1"/>
                <w:color w:val="00ff00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m([8, 5, 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ff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6, 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f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rFonts w:ascii="Courier New" w:cs="Courier New" w:eastAsia="Courier New" w:hAnsi="Courier New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m([6, 5, 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99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m([5, 4, 1], 5) → 1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4a86e8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m([4, 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99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m([1],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0000ff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m(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sz w:val="26"/>
                <w:szCs w:val="26"/>
                <w:rtl w:val="0"/>
              </w:rPr>
              <w:t xml:space="preserve">[]</w:t>
            </w:r>
            <w:r w:rsidDel="00000000" w:rsidR="00000000" w:rsidRPr="00000000">
              <w:rPr>
                <w:rFonts w:ascii="Fira Mono" w:cs="Fira Mono" w:eastAsia="Fira Mono" w:hAnsi="Fira Mono"/>
                <w:strike w:val="1"/>
                <w:sz w:val="26"/>
                <w:szCs w:val="26"/>
                <w:rtl w:val="0"/>
              </w:rPr>
              <w:t xml:space="preserve">, 5) →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rFonts w:ascii="Courier New" w:cs="Courier New" w:eastAsia="Courier New" w:hAnsi="Courier New"/>
                <w:b w:val="1"/>
                <w:strike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green"/>
                <w:rtl w:val="0"/>
              </w:rPr>
              <w:t xml:space="preserve">the returned value is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3"/>
        <w:spacing w:before="0" w:lineRule="auto"/>
        <w:rPr/>
      </w:pPr>
      <w:bookmarkStart w:colFirst="0" w:colLast="0" w:name="_idjw1fjq3xm1" w:id="25"/>
      <w:bookmarkEnd w:id="25"/>
      <w:r w:rsidDel="00000000" w:rsidR="00000000" w:rsidRPr="00000000">
        <w:rPr>
          <w:rtl w:val="0"/>
        </w:rPr>
        <w:t xml:space="preserve">(</w:t>
      </w:r>
      <w:hyperlink w:anchor="_9vkug5blxqlj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b525w0o2fpv6" w:id="26"/>
      <w:bookmarkEnd w:id="26"/>
      <w:r w:rsidDel="00000000" w:rsidR="00000000" w:rsidRPr="00000000">
        <w:rPr>
          <w:rtl w:val="0"/>
        </w:rPr>
        <w:t xml:space="preserve">Hint (</w:t>
      </w:r>
      <w:hyperlink w:anchor="_7u9it0k19g1f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direct way to do this involves modifying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method to use a loop, and leaving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fibonacci </w:t>
      </w:r>
      <w:r w:rsidDel="00000000" w:rsidR="00000000" w:rsidRPr="00000000">
        <w:rPr>
          <w:sz w:val="24"/>
          <w:szCs w:val="24"/>
          <w:rtl w:val="0"/>
        </w:rPr>
        <w:t xml:space="preserve">method unchanged!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veat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pageBreakBefore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