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41"/>
      </w:tblGrid>
      <w:tr>
        <w:trPr>
          <w:trHeight w:val="180" w:hRule="atLeast"/>
          <w:cantSplit w:val="true"/>
        </w:trPr>
        <w:tc>
          <w:tcPr>
            <w:tcW w:w="9641" w:type="dxa"/>
            <w:tcBorders/>
          </w:tcPr>
          <w:p>
            <w:pPr>
              <w:pStyle w:val="Normal"/>
              <w:widowControl w:val="false"/>
              <w:suppressAutoHyphens w:val="true"/>
              <w:spacing w:before="60" w:after="0"/>
              <w:ind w:hanging="0"/>
              <w:jc w:val="center"/>
              <w:rPr>
                <w:rFonts w:eastAsia="Droid Sans Fallback" w:cs="Times New Roman"/>
                <w:caps/>
                <w:sz w:val="24"/>
                <w:lang w:eastAsia="zh-CN" w:bidi="hi-IN"/>
              </w:rPr>
            </w:pPr>
            <w:r>
              <w:rPr/>
              <w:drawing>
                <wp:inline distT="0" distB="0" distL="0" distR="0">
                  <wp:extent cx="1066800" cy="1066800"/>
                  <wp:effectExtent l="0" t="0" r="0" b="0"/>
                  <wp:docPr id="1" name="Рисунок 3" descr="Изображение выглядит как эмблема, символ, герб, нашивка&#10;&#10;Содержимое, созданное искусственным интеллектом, может быть неверны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3" descr="Изображение выглядит как эмблема, символ, герб, нашивка&#10;&#10;Содержимое, созданное искусственным интеллектом, может быть неверным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 w:val="false"/>
              <w:suppressAutoHyphens w:val="true"/>
              <w:spacing w:before="60" w:after="0"/>
              <w:ind w:hanging="0"/>
              <w:jc w:val="center"/>
              <w:rPr>
                <w:rFonts w:eastAsia="Droid Sans Fallback" w:cs="Times New Roman"/>
                <w:caps/>
                <w:sz w:val="24"/>
                <w:lang w:eastAsia="zh-CN" w:bidi="hi-IN"/>
              </w:rPr>
            </w:pPr>
            <w:r>
              <w:rPr>
                <w:rFonts w:eastAsia="Droid Sans Fallback" w:cs="Times New Roman"/>
                <w:caps/>
                <w:sz w:val="24"/>
                <w:lang w:eastAsia="zh-CN" w:bidi="hi-IN"/>
              </w:rPr>
              <w:t>МИНОБРНАУКИ РОССИИ</w:t>
            </w:r>
          </w:p>
        </w:tc>
      </w:tr>
      <w:tr>
        <w:trPr>
          <w:trHeight w:val="1417" w:hRule="atLeast"/>
          <w:cantSplit w:val="true"/>
        </w:trPr>
        <w:tc>
          <w:tcPr>
            <w:tcW w:w="964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16" w:before="0" w:after="140"/>
              <w:ind w:hanging="0"/>
              <w:jc w:val="center"/>
              <w:rPr>
                <w:rFonts w:ascii="Liberation Serif" w:hAnsi="Liberation Serif" w:eastAsia="Droid Sans Fallback" w:cs="FreeSans"/>
                <w:b/>
                <w:i/>
                <w:i/>
                <w:sz w:val="20"/>
                <w:lang w:eastAsia="zh-CN" w:bidi="hi-IN"/>
              </w:rPr>
            </w:pPr>
            <w:r>
              <w:rPr>
                <w:rFonts w:eastAsia="Droid Sans Fallback" w:cs="FreeSans" w:ascii="Liberation Serif" w:hAnsi="Liberation Serif"/>
                <w:sz w:val="24"/>
                <w:lang w:eastAsia="zh-CN" w:bidi="hi-IN"/>
              </w:rPr>
              <w:t>Федеральное государственное бюджетное образовательное учреждение</w:t>
              <w:br/>
              <w:t>высшего образования</w:t>
              <w:br/>
            </w:r>
            <w:r>
              <w:rPr>
                <w:rFonts w:eastAsia="Droid Sans Fallback" w:cs="Times New Roman CYR" w:ascii="Times New Roman CYR" w:hAnsi="Times New Roman CYR"/>
                <w:b/>
                <w:bCs/>
                <w:sz w:val="24"/>
                <w:lang w:eastAsia="zh-CN" w:bidi="hi-IN"/>
              </w:rPr>
              <w:t xml:space="preserve">«МИРЭА </w:t>
            </w:r>
            <w:r>
              <w:rPr>
                <w:rFonts w:eastAsia="Symbol" w:cs="Symbol" w:ascii="Symbol" w:hAnsi="Symbol"/>
                <w:b/>
                <w:bCs/>
                <w:sz w:val="24"/>
                <w:lang w:eastAsia="zh-CN" w:bidi="hi-IN"/>
              </w:rPr>
              <w:sym w:font="Symbol" w:char="f02d"/>
            </w:r>
            <w:r>
              <w:rPr>
                <w:rFonts w:eastAsia="Droid Sans Fallback" w:cs="Times New Roman CYR" w:ascii="Times New Roman CYR" w:hAnsi="Times New Roman CYR"/>
                <w:b/>
                <w:bCs/>
                <w:sz w:val="24"/>
                <w:lang w:eastAsia="zh-CN" w:bidi="hi-IN"/>
              </w:rPr>
              <w:t xml:space="preserve"> Российский технологический университет»</w:t>
            </w:r>
          </w:p>
          <w:p>
            <w:pPr>
              <w:pStyle w:val="Normal"/>
              <w:widowControl w:val="false"/>
              <w:suppressAutoHyphens w:val="true"/>
              <w:ind w:hanging="0"/>
              <w:jc w:val="center"/>
              <w:rPr>
                <w:rFonts w:eastAsia="Droid Sans Fallback" w:cs="Times New Roman"/>
                <w:sz w:val="24"/>
                <w:lang w:eastAsia="zh-CN" w:bidi="hi-IN"/>
              </w:rPr>
            </w:pPr>
            <w:r>
              <w:rPr>
                <w:rFonts w:eastAsia="Droid Sans Fallback" w:cs="FreeSans"/>
                <w:b/>
                <w:sz w:val="32"/>
                <w:szCs w:val="32"/>
                <w:lang w:eastAsia="zh-CN" w:bidi="hi-IN"/>
              </w:rPr>
              <w:t>РТУ МИРЭА</w:t>
            </w:r>
            <w:r>
              <w:rPr>
                <w:rFonts w:eastAsia="Droid Sans Fallback" w:cs="Times New Roman"/>
                <w:b/>
                <w:sz w:val="32"/>
                <w:szCs w:val="32"/>
                <w:lang w:eastAsia="zh-CN" w:bidi="hi-IN"/>
              </w:rPr>
              <w:t xml:space="preserve"> </w:t>
            </w:r>
            <w:r>
              <w:rPr>
                <w:rFonts w:eastAsia="Droid Sans Fallback" w:cs="Times New Roman"/>
                <w:b/>
                <w:sz w:val="32"/>
                <w:szCs w:val="32"/>
                <w:lang w:eastAsia="zh-CN" w:bidi="hi-IN"/>
              </w:rPr>
              <mc:AlternateContent>
                <mc:Choice Requires="wps">
                  <w:drawing>
                    <wp:inline distT="0" distB="0" distL="0" distR="0">
                      <wp:extent cx="5600700" cy="1270"/>
                      <wp:effectExtent l="19050" t="19050" r="19050" b="27305"/>
                      <wp:docPr id="2" name="Прямая соединительная линия 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5600880" cy="1440"/>
                              </a:xfrm>
                              <a:prstGeom prst="line">
                                <a:avLst/>
                              </a:prstGeom>
                              <a:ln w="3816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shape_0" from="0pt,-3.8pt" to="440.95pt,-3.75pt" ID="Прямая соединительная линия 2" stroked="t" o:allowincell="f" style="position:absolute;flip:y;mso-position-vertical:top">
                      <v:stroke color="black" weight="38160" joinstyle="round" endcap="flat"/>
                      <v:fill o:detectmouseclick="t" on="false"/>
                      <w10:wrap type="square"/>
                    </v:line>
                  </w:pict>
                </mc:Fallback>
              </mc:AlternateContent>
            </w:r>
          </w:p>
        </w:tc>
      </w:tr>
    </w:tbl>
    <w:p>
      <w:pPr>
        <w:pStyle w:val="Normal"/>
        <w:widowControl w:val="false"/>
        <w:suppressAutoHyphens w:val="true"/>
        <w:spacing w:lineRule="auto" w:line="240"/>
        <w:ind w:hanging="0"/>
        <w:jc w:val="center"/>
        <w:rPr>
          <w:rFonts w:eastAsia="Droid Sans Fallback" w:cs="Times New Roman"/>
          <w:szCs w:val="28"/>
          <w:lang w:eastAsia="zh-CN" w:bidi="hi-IN"/>
        </w:rPr>
      </w:pPr>
      <w:r>
        <w:rPr>
          <w:rFonts w:eastAsia="Droid Sans Fallback" w:cs="Times New Roman"/>
          <w:b/>
          <w:szCs w:val="28"/>
          <w:lang w:eastAsia="zh-CN" w:bidi="hi-IN"/>
        </w:rPr>
        <w:t>Институт информационных технологий (ИИТ)</w:t>
      </w:r>
    </w:p>
    <w:p>
      <w:pPr>
        <w:pStyle w:val="Normal"/>
        <w:widowControl w:val="false"/>
        <w:suppressAutoHyphens w:val="true"/>
        <w:spacing w:lineRule="auto" w:line="240"/>
        <w:ind w:hanging="0"/>
        <w:jc w:val="center"/>
        <w:rPr>
          <w:rFonts w:eastAsia="Droid Sans Fallback" w:cs="Times New Roman"/>
          <w:szCs w:val="28"/>
          <w:lang w:eastAsia="zh-CN" w:bidi="hi-IN"/>
        </w:rPr>
      </w:pPr>
      <w:r>
        <w:rPr>
          <w:rFonts w:eastAsia="Droid Sans Fallback" w:cs="Times New Roman"/>
          <w:b/>
          <w:szCs w:val="28"/>
          <w:lang w:eastAsia="zh-CN" w:bidi="hi-IN"/>
        </w:rPr>
        <w:t>Кафедра квантовых информационных технологий, практической и прикладной информатики (КИТППИ)</w:t>
      </w:r>
    </w:p>
    <w:p>
      <w:pPr>
        <w:pStyle w:val="Normal"/>
        <w:widowControl w:val="false"/>
        <w:suppressAutoHyphens w:val="true"/>
        <w:spacing w:lineRule="auto" w:line="240"/>
        <w:ind w:hanging="0"/>
        <w:jc w:val="center"/>
        <w:rPr>
          <w:rFonts w:eastAsia="Droid Sans Fallback" w:cs="Times New Roman"/>
          <w:b/>
          <w:sz w:val="24"/>
          <w:lang w:eastAsia="zh-CN" w:bidi="hi-IN"/>
        </w:rPr>
      </w:pPr>
      <w:r>
        <w:rPr>
          <w:rFonts w:eastAsia="Droid Sans Fallback" w:cs="Times New Roman"/>
          <w:b/>
          <w:sz w:val="24"/>
          <w:lang w:eastAsia="zh-CN" w:bidi="hi-IN"/>
        </w:rPr>
      </w:r>
    </w:p>
    <w:p>
      <w:pPr>
        <w:pStyle w:val="Normal"/>
        <w:widowControl w:val="false"/>
        <w:suppressAutoHyphens w:val="true"/>
        <w:spacing w:lineRule="auto" w:line="240"/>
        <w:ind w:hanging="0"/>
        <w:rPr>
          <w:rFonts w:eastAsia="Droid Sans Fallback" w:cs="Times New Roman"/>
          <w:b/>
          <w:sz w:val="24"/>
          <w:lang w:eastAsia="zh-CN" w:bidi="hi-IN"/>
        </w:rPr>
      </w:pPr>
      <w:r>
        <w:rPr>
          <w:rFonts w:eastAsia="Droid Sans Fallback" w:cs="Times New Roman"/>
          <w:b/>
          <w:sz w:val="24"/>
          <w:lang w:eastAsia="zh-CN" w:bidi="hi-IN"/>
        </w:rPr>
      </w:r>
    </w:p>
    <w:p>
      <w:pPr>
        <w:pStyle w:val="Normal"/>
        <w:widowControl w:val="false"/>
        <w:suppressAutoHyphens w:val="true"/>
        <w:spacing w:lineRule="auto" w:line="240"/>
        <w:ind w:hanging="0"/>
        <w:jc w:val="center"/>
        <w:rPr>
          <w:rFonts w:eastAsia="Droid Sans Fallback" w:cs="Times New Roman"/>
          <w:b/>
          <w:sz w:val="32"/>
          <w:szCs w:val="32"/>
          <w:lang w:eastAsia="zh-CN" w:bidi="hi-IN"/>
        </w:rPr>
      </w:pPr>
      <w:r>
        <w:rPr>
          <w:rFonts w:eastAsia="Droid Sans Fallback" w:cs="Times New Roman"/>
          <w:b/>
          <w:sz w:val="32"/>
          <w:szCs w:val="32"/>
          <w:lang w:eastAsia="zh-CN" w:bidi="hi-IN"/>
        </w:rPr>
        <w:t xml:space="preserve">ОТЧЕТ ПО </w:t>
      </w:r>
      <w:r>
        <w:rPr>
          <w:rFonts w:eastAsia="Droid Sans Fallback" w:cs="Times New Roman"/>
          <w:b/>
          <w:sz w:val="32"/>
          <w:szCs w:val="32"/>
          <w:lang w:eastAsia="zh-CN" w:bidi="hi-IN"/>
        </w:rPr>
        <w:t>ТЕМЕ</w:t>
      </w:r>
      <w:r>
        <w:rPr>
          <w:rFonts w:eastAsia="Droid Sans Fallback" w:cs="Times New Roman"/>
          <w:b/>
          <w:sz w:val="32"/>
          <w:szCs w:val="32"/>
          <w:lang w:eastAsia="zh-CN" w:bidi="hi-IN"/>
        </w:rPr>
        <w:t xml:space="preserve"> №1</w:t>
      </w:r>
    </w:p>
    <w:p>
      <w:pPr>
        <w:pStyle w:val="Normal"/>
        <w:widowControl w:val="false"/>
        <w:suppressAutoHyphens w:val="true"/>
        <w:spacing w:lineRule="auto" w:line="240"/>
        <w:ind w:hanging="0"/>
        <w:jc w:val="center"/>
        <w:rPr>
          <w:rFonts w:eastAsia="Droid Sans Fallback" w:cs="Times New Roman"/>
          <w:b/>
          <w:szCs w:val="28"/>
          <w:lang w:eastAsia="zh-CN" w:bidi="hi-IN"/>
        </w:rPr>
      </w:pPr>
      <w:r>
        <w:rPr>
          <w:rFonts w:eastAsia="Droid Sans Fallback" w:cs="Times New Roman"/>
          <w:szCs w:val="28"/>
          <w:lang w:eastAsia="zh-CN" w:bidi="hi-IN"/>
        </w:rPr>
        <w:t>по дисциплине «Анализ и концептуальное моделирование систем»</w:t>
      </w:r>
    </w:p>
    <w:p>
      <w:pPr>
        <w:pStyle w:val="Normal"/>
        <w:widowControl w:val="false"/>
        <w:suppressAutoHyphens w:val="true"/>
        <w:ind w:hanging="0"/>
        <w:jc w:val="center"/>
        <w:rPr>
          <w:rFonts w:eastAsia="Droid Sans Fallback" w:cs="Times New Roman"/>
          <w:szCs w:val="28"/>
          <w:lang w:eastAsia="zh-CN" w:bidi="hi-IN"/>
        </w:rPr>
      </w:pPr>
      <w:r>
        <w:rPr>
          <w:rFonts w:eastAsia="Droid Sans Fallback" w:cs="Times New Roman"/>
          <w:szCs w:val="28"/>
          <w:lang w:eastAsia="zh-CN" w:bidi="hi-IN"/>
        </w:rPr>
      </w:r>
    </w:p>
    <w:p>
      <w:pPr>
        <w:pStyle w:val="Normal"/>
        <w:widowControl w:val="false"/>
        <w:suppressAutoHyphens w:val="true"/>
        <w:ind w:hanging="0"/>
        <w:jc w:val="center"/>
        <w:rPr>
          <w:rFonts w:eastAsia="Droid Sans Fallback" w:cs="Times New Roman"/>
          <w:szCs w:val="28"/>
          <w:lang w:eastAsia="zh-CN" w:bidi="hi-IN"/>
        </w:rPr>
      </w:pPr>
      <w:r>
        <w:rPr>
          <w:rFonts w:eastAsia="Droid Sans Fallback" w:cs="Times New Roman"/>
          <w:szCs w:val="28"/>
          <w:lang w:eastAsia="zh-CN" w:bidi="hi-IN"/>
        </w:rPr>
      </w:r>
    </w:p>
    <w:p>
      <w:pPr>
        <w:pStyle w:val="Normal"/>
        <w:widowControl w:val="false"/>
        <w:suppressAutoHyphens w:val="true"/>
        <w:ind w:hanging="0"/>
        <w:rPr>
          <w:rFonts w:eastAsia="Droid Sans Fallback" w:cs="Times New Roman"/>
          <w:szCs w:val="28"/>
          <w:lang w:eastAsia="zh-CN" w:bidi="hi-IN"/>
        </w:rPr>
      </w:pPr>
      <w:r>
        <w:rPr>
          <w:rFonts w:eastAsia="Droid Sans Fallback" w:cs="Times New Roman"/>
          <w:szCs w:val="28"/>
          <w:lang w:eastAsia="zh-CN" w:bidi="hi-IN"/>
        </w:rPr>
      </w:r>
    </w:p>
    <w:p>
      <w:pPr>
        <w:pStyle w:val="Normal"/>
        <w:widowControl w:val="false"/>
        <w:suppressAutoHyphens w:val="true"/>
        <w:ind w:hanging="0"/>
        <w:jc w:val="center"/>
        <w:rPr>
          <w:rFonts w:eastAsia="Droid Sans Fallback" w:cs="Times New Roman"/>
          <w:szCs w:val="28"/>
          <w:lang w:eastAsia="zh-CN" w:bidi="hi-IN"/>
        </w:rPr>
      </w:pPr>
      <w:r>
        <w:rPr>
          <w:rFonts w:eastAsia="Droid Sans Fallback" w:cs="Times New Roman"/>
          <w:szCs w:val="28"/>
          <w:lang w:eastAsia="zh-CN" w:bidi="hi-IN"/>
        </w:rPr>
      </w:r>
    </w:p>
    <w:tbl>
      <w:tblPr>
        <w:tblW w:w="10138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6"/>
        <w:gridCol w:w="4820"/>
        <w:gridCol w:w="1107"/>
        <w:gridCol w:w="558"/>
        <w:gridCol w:w="1107"/>
      </w:tblGrid>
      <w:tr>
        <w:trPr/>
        <w:tc>
          <w:tcPr>
            <w:tcW w:w="254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/>
              <w:jc w:val="left"/>
              <w:rPr>
                <w:rFonts w:ascii="Liberation Serif" w:hAnsi="Liberation Serif" w:eastAsia="Droid Sans Fallback"/>
                <w:sz w:val="24"/>
                <w:lang w:eastAsia="zh-CN" w:bidi="hi-IN"/>
              </w:rPr>
            </w:pPr>
            <w:r>
              <w:rPr>
                <w:rFonts w:eastAsia="Droid Sans Fallback" w:cs="Times New Roman" w:ascii="Liberation Serif" w:hAnsi="Liberation Serif"/>
                <w:kern w:val="0"/>
                <w:sz w:val="24"/>
                <w:szCs w:val="28"/>
                <w:lang w:val="ru-RU" w:eastAsia="zh-CN" w:bidi="hi-IN"/>
              </w:rPr>
              <w:t>Студент группы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/>
              <w:rPr>
                <w:rFonts w:ascii="Liberation Serif" w:hAnsi="Liberation Serif" w:eastAsia="Droid Sans Fallback"/>
                <w:sz w:val="24"/>
                <w:lang w:eastAsia="zh-CN" w:bidi="hi-IN"/>
              </w:rPr>
            </w:pPr>
            <w:r>
              <w:rPr>
                <w:rFonts w:eastAsia="Droid Sans Fallback" w:ascii="Liberation Serif" w:hAnsi="Liberation Serif"/>
                <w:sz w:val="24"/>
                <w:lang w:eastAsia="zh-CN" w:bidi="hi-IN"/>
              </w:rPr>
            </w:r>
          </w:p>
        </w:tc>
        <w:tc>
          <w:tcPr>
            <w:tcW w:w="48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/>
              <w:rPr>
                <w:rFonts w:ascii="Liberation Serif" w:hAnsi="Liberation Serif" w:eastAsia="Droid Sans Fallback"/>
                <w:sz w:val="24"/>
                <w:lang w:eastAsia="zh-CN" w:bidi="hi-IN"/>
              </w:rPr>
            </w:pPr>
            <w:r>
              <w:rPr>
                <w:rFonts w:eastAsia="Droid Sans Fallback" w:cs="Times New Roman" w:ascii="Liberation Serif" w:hAnsi="Liberation Serif"/>
                <w:kern w:val="0"/>
                <w:sz w:val="24"/>
                <w:szCs w:val="28"/>
                <w:lang w:val="ru-RU" w:eastAsia="zh-CN" w:bidi="hi-IN"/>
              </w:rPr>
              <w:t>ИКБО-50-24. Салтыков Данила</w:t>
            </w:r>
          </w:p>
        </w:tc>
        <w:tc>
          <w:tcPr>
            <w:tcW w:w="1665" w:type="dxa"/>
            <w:gridSpan w:val="2"/>
            <w:tcBorders/>
          </w:tcPr>
          <w:p>
            <w:pPr>
              <w:pStyle w:val="Normal"/>
              <w:widowControl w:val="false"/>
              <w:pBdr>
                <w:bottom w:val="single" w:sz="12" w:space="1" w:color="000000"/>
              </w:pBdr>
              <w:suppressAutoHyphens w:val="true"/>
              <w:spacing w:lineRule="auto" w:line="240" w:before="0" w:after="0"/>
              <w:ind w:hanging="0"/>
              <w:rPr>
                <w:rFonts w:ascii="Liberation Serif" w:hAnsi="Liberation Serif" w:eastAsia="Droid Sans Fallback"/>
                <w:sz w:val="24"/>
                <w:lang w:eastAsia="zh-CN" w:bidi="hi-IN"/>
              </w:rPr>
            </w:pPr>
            <w:r>
              <w:rPr>
                <w:rFonts w:eastAsia="Droid Sans Fallback" w:ascii="Liberation Serif" w:hAnsi="Liberation Serif"/>
                <w:sz w:val="24"/>
                <w:lang w:eastAsia="zh-CN" w:bidi="hi-IN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/>
              <w:jc w:val="center"/>
              <w:rPr>
                <w:rFonts w:ascii="Liberation Serif" w:hAnsi="Liberation Serif" w:eastAsia="Droid Sans Fallback"/>
                <w:sz w:val="24"/>
                <w:lang w:eastAsia="zh-CN" w:bidi="hi-IN"/>
              </w:rPr>
            </w:pPr>
            <w:r>
              <w:rPr>
                <w:rFonts w:eastAsia="Droid Sans Fallback" w:cs="Times New Roman" w:ascii="Liberation Serif" w:hAnsi="Liberation Serif"/>
                <w:kern w:val="0"/>
                <w:sz w:val="18"/>
                <w:szCs w:val="18"/>
                <w:lang w:val="ru-RU" w:eastAsia="zh-CN" w:bidi="hi-IN"/>
              </w:rPr>
              <w:t>(подпись)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/>
              <w:rPr>
                <w:rFonts w:ascii="Liberation Serif" w:hAnsi="Liberation Serif" w:eastAsia="Droid Sans Fallback"/>
                <w:sz w:val="24"/>
                <w:lang w:eastAsia="zh-CN" w:bidi="hi-IN"/>
              </w:rPr>
            </w:pPr>
            <w:r>
              <w:rPr>
                <w:rFonts w:eastAsia="Droid Sans Fallback" w:ascii="Liberation Serif" w:hAnsi="Liberation Serif"/>
                <w:sz w:val="24"/>
                <w:lang w:eastAsia="zh-CN" w:bidi="hi-IN"/>
              </w:rPr>
            </w:r>
          </w:p>
        </w:tc>
        <w:tc>
          <w:tcPr>
            <w:tcW w:w="110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rPr>
                <w:rFonts w:eastAsia="Aptos" w:cs="Times New Roman"/>
                <w:kern w:val="0"/>
                <w:szCs w:val="28"/>
                <w:lang w:val="ru-RU" w:eastAsia="en-US" w:bidi="ar-SA"/>
              </w:rPr>
            </w:pPr>
            <w:r>
              <w:rPr>
                <w:rFonts w:eastAsia="Aptos" w:cs="Times New Roman"/>
                <w:kern w:val="0"/>
                <w:szCs w:val="28"/>
                <w:lang w:val="ru-RU" w:eastAsia="en-US" w:bidi="ar-SA"/>
              </w:rPr>
            </w:r>
          </w:p>
        </w:tc>
      </w:tr>
      <w:tr>
        <w:trPr/>
        <w:tc>
          <w:tcPr>
            <w:tcW w:w="254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/>
              <w:rPr>
                <w:rFonts w:ascii="Liberation Serif" w:hAnsi="Liberation Serif" w:eastAsia="Droid Sans Fallback"/>
                <w:sz w:val="24"/>
                <w:lang w:eastAsia="zh-CN" w:bidi="hi-IN"/>
              </w:rPr>
            </w:pPr>
            <w:r>
              <w:rPr>
                <w:rFonts w:eastAsia="Droid Sans Fallback" w:cs="Times New Roman" w:ascii="Liberation Serif" w:hAnsi="Liberation Serif"/>
                <w:kern w:val="0"/>
                <w:sz w:val="24"/>
                <w:szCs w:val="28"/>
                <w:lang w:val="ru-RU" w:eastAsia="zh-CN" w:bidi="hi-IN"/>
              </w:rPr>
              <w:t>Преподаватель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/>
              <w:rPr>
                <w:rFonts w:ascii="Liberation Serif" w:hAnsi="Liberation Serif" w:eastAsia="Droid Sans Fallback"/>
                <w:sz w:val="24"/>
                <w:lang w:eastAsia="zh-CN" w:bidi="hi-IN"/>
              </w:rPr>
            </w:pPr>
            <w:r>
              <w:rPr>
                <w:rFonts w:eastAsia="Droid Sans Fallback" w:ascii="Liberation Serif" w:hAnsi="Liberation Serif"/>
                <w:sz w:val="24"/>
                <w:lang w:eastAsia="zh-CN" w:bidi="hi-IN"/>
              </w:rPr>
            </w:r>
          </w:p>
        </w:tc>
        <w:tc>
          <w:tcPr>
            <w:tcW w:w="48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/>
              <w:rPr>
                <w:rFonts w:ascii="Liberation Serif" w:hAnsi="Liberation Serif" w:eastAsia="Droid Sans Fallback"/>
                <w:sz w:val="24"/>
                <w:lang w:eastAsia="zh-CN" w:bidi="hi-IN"/>
              </w:rPr>
            </w:pPr>
            <w:r>
              <w:rPr>
                <w:rFonts w:eastAsia="Droid Sans Fallback" w:cs="Times New Roman" w:ascii="Liberation Serif" w:hAnsi="Liberation Serif"/>
                <w:kern w:val="0"/>
                <w:sz w:val="24"/>
                <w:szCs w:val="28"/>
                <w:lang w:val="ru-RU" w:eastAsia="zh-CN" w:bidi="hi-IN"/>
              </w:rPr>
              <w:t>Соколова М. Д.</w:t>
            </w:r>
          </w:p>
        </w:tc>
        <w:tc>
          <w:tcPr>
            <w:tcW w:w="1665" w:type="dxa"/>
            <w:gridSpan w:val="2"/>
            <w:tcBorders/>
          </w:tcPr>
          <w:p>
            <w:pPr>
              <w:pStyle w:val="Normal"/>
              <w:widowControl w:val="false"/>
              <w:pBdr>
                <w:bottom w:val="single" w:sz="12" w:space="1" w:color="000000"/>
              </w:pBdr>
              <w:suppressAutoHyphens w:val="true"/>
              <w:spacing w:lineRule="auto" w:line="240" w:before="0" w:after="0"/>
              <w:ind w:hanging="0"/>
              <w:rPr>
                <w:rFonts w:ascii="Liberation Serif" w:hAnsi="Liberation Serif" w:eastAsia="Droid Sans Fallback"/>
                <w:sz w:val="24"/>
                <w:lang w:eastAsia="zh-CN" w:bidi="hi-IN"/>
              </w:rPr>
            </w:pPr>
            <w:r>
              <w:rPr>
                <w:rFonts w:eastAsia="Droid Sans Fallback" w:ascii="Liberation Serif" w:hAnsi="Liberation Serif"/>
                <w:sz w:val="24"/>
                <w:lang w:eastAsia="zh-CN" w:bidi="hi-IN"/>
              </w:rPr>
            </w:r>
          </w:p>
          <w:p>
            <w:pPr>
              <w:pStyle w:val="Normal"/>
              <w:widowControl w:val="false"/>
              <w:pBdr>
                <w:bottom w:val="single" w:sz="12" w:space="1" w:color="000000"/>
              </w:pBdr>
              <w:suppressAutoHyphens w:val="true"/>
              <w:spacing w:lineRule="auto" w:line="240" w:before="0" w:after="0"/>
              <w:ind w:hanging="0"/>
              <w:rPr>
                <w:rFonts w:ascii="Liberation Serif" w:hAnsi="Liberation Serif" w:eastAsia="Droid Sans Fallback"/>
                <w:sz w:val="24"/>
                <w:lang w:eastAsia="zh-CN" w:bidi="hi-IN"/>
              </w:rPr>
            </w:pPr>
            <w:r>
              <w:rPr>
                <w:rFonts w:eastAsia="Droid Sans Fallback" w:ascii="Liberation Serif" w:hAnsi="Liberation Serif"/>
                <w:sz w:val="24"/>
                <w:lang w:eastAsia="zh-CN" w:bidi="hi-IN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/>
              <w:jc w:val="center"/>
              <w:rPr>
                <w:rFonts w:ascii="Liberation Serif" w:hAnsi="Liberation Serif" w:eastAsia="Droid Sans Fallback"/>
                <w:sz w:val="24"/>
                <w:lang w:eastAsia="zh-CN" w:bidi="hi-IN"/>
              </w:rPr>
            </w:pPr>
            <w:r>
              <w:rPr>
                <w:rFonts w:eastAsia="Droid Sans Fallback" w:cs="Times New Roman" w:ascii="Liberation Serif" w:hAnsi="Liberation Serif"/>
                <w:kern w:val="0"/>
                <w:sz w:val="18"/>
                <w:szCs w:val="18"/>
                <w:lang w:val="ru-RU" w:eastAsia="zh-CN" w:bidi="hi-IN"/>
              </w:rPr>
              <w:t>(подпись)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/>
              <w:rPr>
                <w:rFonts w:ascii="Liberation Serif" w:hAnsi="Liberation Serif" w:eastAsia="Droid Sans Fallback"/>
                <w:sz w:val="24"/>
                <w:lang w:eastAsia="zh-CN" w:bidi="hi-IN"/>
              </w:rPr>
            </w:pPr>
            <w:r>
              <w:rPr>
                <w:rFonts w:eastAsia="Droid Sans Fallback" w:ascii="Liberation Serif" w:hAnsi="Liberation Serif"/>
                <w:sz w:val="24"/>
                <w:lang w:eastAsia="zh-CN" w:bidi="hi-IN"/>
              </w:rPr>
            </w:r>
          </w:p>
        </w:tc>
        <w:tc>
          <w:tcPr>
            <w:tcW w:w="110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rPr>
                <w:rFonts w:eastAsia="Aptos" w:cs="Times New Roman"/>
                <w:kern w:val="0"/>
                <w:szCs w:val="28"/>
                <w:lang w:val="ru-RU" w:eastAsia="en-US" w:bidi="ar-SA"/>
              </w:rPr>
            </w:pPr>
            <w:r>
              <w:rPr>
                <w:rFonts w:eastAsia="Aptos" w:cs="Times New Roman"/>
                <w:kern w:val="0"/>
                <w:szCs w:val="28"/>
                <w:lang w:val="ru-RU" w:eastAsia="en-US" w:bidi="ar-SA"/>
              </w:rPr>
            </w:r>
          </w:p>
        </w:tc>
      </w:tr>
      <w:tr>
        <w:trPr/>
        <w:tc>
          <w:tcPr>
            <w:tcW w:w="254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/>
              <w:rPr>
                <w:rFonts w:ascii="Liberation Serif" w:hAnsi="Liberation Serif" w:eastAsia="Droid Sans Fallback"/>
                <w:sz w:val="24"/>
                <w:lang w:eastAsia="zh-CN" w:bidi="hi-IN"/>
              </w:rPr>
            </w:pPr>
            <w:r>
              <w:rPr>
                <w:rFonts w:eastAsia="Droid Sans Fallback" w:ascii="Liberation Serif" w:hAnsi="Liberation Serif"/>
                <w:sz w:val="24"/>
                <w:lang w:eastAsia="zh-CN" w:bidi="hi-IN"/>
              </w:rPr>
            </w:r>
          </w:p>
        </w:tc>
        <w:tc>
          <w:tcPr>
            <w:tcW w:w="59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/>
              <w:rPr>
                <w:rFonts w:ascii="Liberation Serif" w:hAnsi="Liberation Serif" w:eastAsia="Droid Sans Fallback"/>
                <w:sz w:val="24"/>
                <w:lang w:eastAsia="zh-CN" w:bidi="hi-IN"/>
              </w:rPr>
            </w:pPr>
            <w:r>
              <w:rPr>
                <w:rFonts w:eastAsia="Droid Sans Fallback" w:ascii="Liberation Serif" w:hAnsi="Liberation Serif"/>
                <w:sz w:val="24"/>
                <w:lang w:eastAsia="zh-CN" w:bidi="hi-IN"/>
              </w:rPr>
            </w:r>
          </w:p>
        </w:tc>
        <w:tc>
          <w:tcPr>
            <w:tcW w:w="1665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/>
              <w:rPr>
                <w:rFonts w:ascii="Liberation Serif" w:hAnsi="Liberation Serif" w:eastAsia="Droid Sans Fallback"/>
                <w:sz w:val="24"/>
                <w:lang w:eastAsia="zh-CN" w:bidi="hi-IN"/>
              </w:rPr>
            </w:pPr>
            <w:r>
              <w:rPr>
                <w:rFonts w:eastAsia="Droid Sans Fallback" w:ascii="Liberation Serif" w:hAnsi="Liberation Serif"/>
                <w:sz w:val="24"/>
                <w:lang w:eastAsia="zh-CN" w:bidi="hi-IN"/>
              </w:rPr>
            </w:r>
          </w:p>
        </w:tc>
      </w:tr>
    </w:tbl>
    <w:p>
      <w:pPr>
        <w:pStyle w:val="Normal"/>
        <w:widowControl w:val="false"/>
        <w:suppressAutoHyphens w:val="true"/>
        <w:spacing w:lineRule="auto" w:line="240"/>
        <w:ind w:hanging="0"/>
        <w:jc w:val="center"/>
        <w:rPr>
          <w:rFonts w:ascii="Liberation Serif" w:hAnsi="Liberation Serif" w:eastAsia="Droid Sans Fallback" w:cs="Times New Roman"/>
          <w:sz w:val="24"/>
          <w:szCs w:val="28"/>
          <w:lang w:eastAsia="zh-CN" w:bidi="hi-IN"/>
        </w:rPr>
      </w:pPr>
      <w:r>
        <w:rPr>
          <w:rFonts w:eastAsia="Droid Sans Fallback" w:cs="Times New Roman" w:ascii="Liberation Serif" w:hAnsi="Liberation Serif"/>
          <w:sz w:val="24"/>
          <w:szCs w:val="28"/>
          <w:lang w:eastAsia="zh-CN" w:bidi="hi-IN"/>
        </w:rPr>
      </w:r>
    </w:p>
    <w:p>
      <w:pPr>
        <w:pStyle w:val="Normal"/>
        <w:widowControl w:val="false"/>
        <w:suppressAutoHyphens w:val="true"/>
        <w:spacing w:lineRule="auto" w:line="240"/>
        <w:ind w:hanging="0"/>
        <w:jc w:val="center"/>
        <w:rPr>
          <w:rFonts w:ascii="Liberation Serif" w:hAnsi="Liberation Serif" w:eastAsia="Droid Sans Fallback" w:cs="Times New Roman"/>
          <w:sz w:val="24"/>
          <w:szCs w:val="28"/>
          <w:lang w:eastAsia="zh-CN" w:bidi="hi-IN"/>
        </w:rPr>
      </w:pPr>
      <w:r>
        <w:rPr>
          <w:rFonts w:eastAsia="Droid Sans Fallback" w:cs="Times New Roman" w:ascii="Liberation Serif" w:hAnsi="Liberation Serif"/>
          <w:sz w:val="24"/>
          <w:szCs w:val="28"/>
          <w:lang w:eastAsia="zh-CN" w:bidi="hi-IN"/>
        </w:rPr>
      </w:r>
    </w:p>
    <w:p>
      <w:pPr>
        <w:pStyle w:val="Normal"/>
        <w:widowControl w:val="false"/>
        <w:suppressAutoHyphens w:val="true"/>
        <w:spacing w:lineRule="auto" w:line="240"/>
        <w:ind w:hanging="0"/>
        <w:jc w:val="center"/>
        <w:rPr>
          <w:rFonts w:ascii="Liberation Serif" w:hAnsi="Liberation Serif" w:eastAsia="Droid Sans Fallback" w:cs="Times New Roman"/>
          <w:sz w:val="24"/>
          <w:szCs w:val="28"/>
          <w:lang w:eastAsia="zh-CN" w:bidi="hi-IN"/>
        </w:rPr>
      </w:pPr>
      <w:r>
        <w:rPr>
          <w:rFonts w:eastAsia="Droid Sans Fallback" w:cs="Times New Roman" w:ascii="Liberation Serif" w:hAnsi="Liberation Serif"/>
          <w:sz w:val="24"/>
          <w:szCs w:val="28"/>
          <w:lang w:eastAsia="zh-CN" w:bidi="hi-IN"/>
        </w:rPr>
      </w:r>
    </w:p>
    <w:p>
      <w:pPr>
        <w:pStyle w:val="Normal"/>
        <w:widowControl w:val="false"/>
        <w:suppressAutoHyphens w:val="true"/>
        <w:spacing w:lineRule="auto" w:line="240"/>
        <w:ind w:hanging="0"/>
        <w:jc w:val="center"/>
        <w:rPr>
          <w:rFonts w:ascii="Liberation Serif" w:hAnsi="Liberation Serif" w:eastAsia="Droid Sans Fallback" w:cs="Times New Roman"/>
          <w:sz w:val="24"/>
          <w:szCs w:val="28"/>
          <w:lang w:eastAsia="zh-CN" w:bidi="hi-IN"/>
        </w:rPr>
      </w:pPr>
      <w:r>
        <w:rPr>
          <w:rFonts w:eastAsia="Droid Sans Fallback" w:cs="Times New Roman" w:ascii="Liberation Serif" w:hAnsi="Liberation Serif"/>
          <w:sz w:val="24"/>
          <w:szCs w:val="28"/>
          <w:lang w:eastAsia="zh-CN" w:bidi="hi-IN"/>
        </w:rPr>
      </w:r>
    </w:p>
    <w:p>
      <w:pPr>
        <w:pStyle w:val="Normal"/>
        <w:widowControl w:val="false"/>
        <w:suppressAutoHyphens w:val="true"/>
        <w:spacing w:lineRule="auto" w:line="240"/>
        <w:ind w:hanging="0"/>
        <w:jc w:val="center"/>
        <w:rPr>
          <w:rFonts w:ascii="Liberation Serif" w:hAnsi="Liberation Serif" w:eastAsia="Droid Sans Fallback" w:cs="Times New Roman"/>
          <w:sz w:val="24"/>
          <w:szCs w:val="28"/>
          <w:lang w:eastAsia="zh-CN" w:bidi="hi-IN"/>
        </w:rPr>
      </w:pPr>
      <w:r>
        <w:rPr>
          <w:rFonts w:eastAsia="Droid Sans Fallback" w:cs="Times New Roman" w:ascii="Liberation Serif" w:hAnsi="Liberation Serif"/>
          <w:sz w:val="24"/>
          <w:szCs w:val="28"/>
          <w:lang w:eastAsia="zh-CN" w:bidi="hi-IN"/>
        </w:rPr>
      </w:r>
    </w:p>
    <w:p>
      <w:pPr>
        <w:pStyle w:val="Normal"/>
        <w:widowControl w:val="false"/>
        <w:suppressAutoHyphens w:val="true"/>
        <w:spacing w:lineRule="auto" w:line="240"/>
        <w:ind w:hanging="0"/>
        <w:jc w:val="center"/>
        <w:rPr>
          <w:rFonts w:ascii="Liberation Serif" w:hAnsi="Liberation Serif" w:eastAsia="Droid Sans Fallback" w:cs="Times New Roman"/>
          <w:sz w:val="24"/>
          <w:szCs w:val="28"/>
          <w:lang w:eastAsia="zh-CN" w:bidi="hi-IN"/>
        </w:rPr>
      </w:pPr>
      <w:r>
        <w:rPr>
          <w:rFonts w:eastAsia="Droid Sans Fallback" w:cs="Times New Roman" w:ascii="Liberation Serif" w:hAnsi="Liberation Serif"/>
          <w:sz w:val="24"/>
          <w:szCs w:val="28"/>
          <w:lang w:eastAsia="zh-CN" w:bidi="hi-IN"/>
        </w:rPr>
      </w:r>
    </w:p>
    <w:p>
      <w:pPr>
        <w:pStyle w:val="Normal"/>
        <w:widowControl w:val="false"/>
        <w:suppressAutoHyphens w:val="true"/>
        <w:spacing w:lineRule="auto" w:line="240"/>
        <w:ind w:hanging="0"/>
        <w:jc w:val="center"/>
        <w:rPr>
          <w:rFonts w:ascii="Liberation Serif" w:hAnsi="Liberation Serif" w:eastAsia="Droid Sans Fallback" w:cs="Times New Roman"/>
          <w:sz w:val="24"/>
          <w:szCs w:val="28"/>
          <w:lang w:eastAsia="zh-CN" w:bidi="hi-IN"/>
        </w:rPr>
      </w:pPr>
      <w:r>
        <w:rPr>
          <w:rFonts w:eastAsia="Droid Sans Fallback" w:cs="Times New Roman" w:ascii="Liberation Serif" w:hAnsi="Liberation Serif"/>
          <w:sz w:val="24"/>
          <w:szCs w:val="28"/>
          <w:lang w:eastAsia="zh-CN" w:bidi="hi-IN"/>
        </w:rPr>
      </w:r>
    </w:p>
    <w:p>
      <w:pPr>
        <w:pStyle w:val="Normal"/>
        <w:widowControl w:val="false"/>
        <w:suppressAutoHyphens w:val="true"/>
        <w:spacing w:lineRule="auto" w:line="240"/>
        <w:ind w:hanging="0"/>
        <w:jc w:val="center"/>
        <w:rPr>
          <w:rFonts w:ascii="Liberation Serif" w:hAnsi="Liberation Serif" w:eastAsia="Droid Sans Fallback" w:cs="Times New Roman"/>
          <w:sz w:val="24"/>
          <w:szCs w:val="28"/>
          <w:lang w:eastAsia="zh-CN" w:bidi="hi-IN"/>
        </w:rPr>
      </w:pPr>
      <w:r>
        <w:rPr>
          <w:rFonts w:eastAsia="Droid Sans Fallback" w:cs="Times New Roman" w:ascii="Liberation Serif" w:hAnsi="Liberation Serif"/>
          <w:sz w:val="24"/>
          <w:szCs w:val="28"/>
          <w:lang w:eastAsia="zh-CN" w:bidi="hi-IN"/>
        </w:rPr>
      </w:r>
    </w:p>
    <w:p>
      <w:pPr>
        <w:pStyle w:val="Normal"/>
        <w:widowControl w:val="false"/>
        <w:suppressAutoHyphens w:val="true"/>
        <w:spacing w:lineRule="auto" w:line="240"/>
        <w:ind w:hanging="0"/>
        <w:jc w:val="center"/>
        <w:rPr>
          <w:rFonts w:ascii="Liberation Serif" w:hAnsi="Liberation Serif" w:eastAsia="Droid Sans Fallback" w:cs="Times New Roman"/>
          <w:sz w:val="24"/>
          <w:szCs w:val="28"/>
          <w:lang w:eastAsia="zh-CN" w:bidi="hi-IN"/>
        </w:rPr>
      </w:pPr>
      <w:r>
        <w:rPr>
          <w:rFonts w:eastAsia="Droid Sans Fallback" w:cs="Times New Roman" w:ascii="Liberation Serif" w:hAnsi="Liberation Serif"/>
          <w:sz w:val="24"/>
          <w:szCs w:val="28"/>
          <w:lang w:eastAsia="zh-CN" w:bidi="hi-IN"/>
        </w:rPr>
      </w:r>
    </w:p>
    <w:p>
      <w:pPr>
        <w:pStyle w:val="Normal"/>
        <w:widowControl w:val="false"/>
        <w:suppressAutoHyphens w:val="true"/>
        <w:spacing w:lineRule="auto" w:line="240"/>
        <w:ind w:hanging="0"/>
        <w:jc w:val="center"/>
        <w:rPr>
          <w:rFonts w:ascii="Liberation Serif" w:hAnsi="Liberation Serif" w:eastAsia="Droid Sans Fallback" w:cs="Times New Roman"/>
          <w:sz w:val="24"/>
          <w:szCs w:val="28"/>
          <w:lang w:eastAsia="zh-CN" w:bidi="hi-IN"/>
        </w:rPr>
      </w:pPr>
      <w:r>
        <w:rPr>
          <w:rFonts w:eastAsia="Droid Sans Fallback" w:cs="Times New Roman" w:ascii="Liberation Serif" w:hAnsi="Liberation Serif"/>
          <w:sz w:val="24"/>
          <w:szCs w:val="28"/>
          <w:lang w:eastAsia="zh-CN" w:bidi="hi-IN"/>
        </w:rPr>
      </w:r>
    </w:p>
    <w:p>
      <w:pPr>
        <w:pStyle w:val="Normal"/>
        <w:widowControl w:val="false"/>
        <w:suppressAutoHyphens w:val="true"/>
        <w:spacing w:lineRule="auto" w:line="240"/>
        <w:ind w:hanging="0"/>
        <w:jc w:val="center"/>
        <w:rPr>
          <w:rFonts w:eastAsia="Droid Sans Fallback" w:cs="Times New Roman"/>
          <w:sz w:val="24"/>
          <w:szCs w:val="28"/>
          <w:lang w:eastAsia="zh-CN" w:bidi="hi-IN"/>
        </w:rPr>
      </w:pPr>
      <w:r>
        <w:rPr>
          <w:rFonts w:eastAsia="Droid Sans Fallback" w:cs="Times New Roman"/>
          <w:sz w:val="24"/>
          <w:szCs w:val="28"/>
          <w:lang w:eastAsia="zh-CN" w:bidi="hi-IN"/>
        </w:rPr>
        <w:t>Москва 2026 г.</w:t>
      </w:r>
    </w:p>
    <w:p>
      <w:pPr>
        <w:pStyle w:val="Normal"/>
        <w:spacing w:lineRule="auto" w:line="259"/>
        <w:ind w:hanging="0"/>
        <w:rPr>
          <w:rFonts w:ascii="Liberation Serif" w:hAnsi="Liberation Serif" w:eastAsia="Droid Sans Fallback" w:cs="Times New Roman"/>
          <w:sz w:val="24"/>
          <w:szCs w:val="28"/>
          <w:lang w:eastAsia="zh-CN" w:bidi="hi-IN"/>
        </w:rPr>
      </w:pPr>
      <w:r>
        <w:rPr>
          <w:rFonts w:eastAsia="Droid Sans Fallback" w:cs="Times New Roman" w:ascii="Liberation Serif" w:hAnsi="Liberation Serif"/>
          <w:sz w:val="24"/>
          <w:szCs w:val="28"/>
          <w:lang w:eastAsia="zh-CN" w:bidi="hi-IN"/>
        </w:rPr>
      </w:r>
    </w:p>
    <w:p>
      <w:pPr>
        <w:pStyle w:val="Normal"/>
        <w:spacing w:lineRule="auto" w:line="257"/>
        <w:rPr>
          <w:rFonts w:ascii="Liberation Serif" w:hAnsi="Liberation Serif" w:eastAsia="Droid Sans Fallback" w:cs="Times New Roman"/>
          <w:szCs w:val="28"/>
          <w:lang w:eastAsia="zh-CN" w:bidi="hi-IN"/>
        </w:rPr>
      </w:pPr>
      <w:r>
        <w:rPr>
          <w:rFonts w:eastAsia="Droid Sans Fallback" w:cs="Times New Roman" w:ascii="Liberation Serif" w:hAnsi="Liberation Serif"/>
          <w:szCs w:val="28"/>
          <w:lang w:eastAsia="zh-CN" w:bidi="hi-IN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keepNext w:val="true"/>
            <w:numPr>
              <w:ilvl w:val="0"/>
              <w:numId w:val="0"/>
            </w:numPr>
            <w:spacing w:before="851" w:after="567"/>
            <w:ind w:hanging="0" w:left="709"/>
            <w:jc w:val="left"/>
            <w:rPr>
              <w:b/>
              <w:kern w:val="0"/>
              <w:lang w:eastAsia="ru-RU"/>
            </w:rPr>
          </w:pPr>
          <w:r>
            <w:rPr>
              <w:b/>
              <w:kern w:val="0"/>
              <w:lang w:eastAsia="ru-RU"/>
            </w:rPr>
            <w:t>Содержание</w:t>
          </w:r>
        </w:p>
        <w:p>
          <w:pPr>
            <w:pStyle w:val="TOC1"/>
            <w:tabs>
              <w:tab w:val="clear" w:pos="708"/>
              <w:tab w:val="right" w:pos="9637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\o "1-3" \h</w:instrText>
          </w:r>
          <w:r>
            <w:rPr>
              <w:rStyle w:val="IndexLink"/>
            </w:rPr>
            <w:fldChar w:fldCharType="separate"/>
          </w:r>
          <w:hyperlink w:anchor="__RefHeading___Toc2152_858236478">
            <w:r>
              <w:rPr>
                <w:rStyle w:val="IndexLink"/>
              </w:rPr>
              <w:t>Практическая работа №1. Описание функционала системы.</w:t>
              <w:tab/>
              <w:t>4</w:t>
            </w:r>
          </w:hyperlink>
        </w:p>
        <w:p>
          <w:pPr>
            <w:pStyle w:val="TOC2"/>
            <w:tabs>
              <w:tab w:val="clear" w:pos="708"/>
              <w:tab w:val="right" w:pos="9637" w:leader="dot"/>
            </w:tabs>
            <w:rPr/>
          </w:pPr>
          <w:hyperlink w:anchor="__RefHeading___Toc2154_858236478">
            <w:r>
              <w:rPr>
                <w:rStyle w:val="IndexLink"/>
              </w:rPr>
              <w:t>1.1. Описание объекта автоматизации</w:t>
              <w:tab/>
              <w:t>4</w:t>
            </w:r>
          </w:hyperlink>
        </w:p>
        <w:p>
          <w:pPr>
            <w:pStyle w:val="TOC2"/>
            <w:tabs>
              <w:tab w:val="clear" w:pos="708"/>
              <w:tab w:val="right" w:pos="9637" w:leader="dot"/>
            </w:tabs>
            <w:rPr/>
          </w:pPr>
          <w:hyperlink w:anchor="__RefHeading___Toc2156_858236478">
            <w:r>
              <w:rPr>
                <w:rStyle w:val="IndexLink"/>
              </w:rPr>
              <w:t>1.2. Описание объекта автоматизации и анализ существующих систем</w:t>
              <w:tab/>
              <w:t>4</w:t>
            </w:r>
          </w:hyperlink>
        </w:p>
        <w:p>
          <w:pPr>
            <w:pStyle w:val="TOC2"/>
            <w:tabs>
              <w:tab w:val="clear" w:pos="708"/>
              <w:tab w:val="right" w:pos="9637" w:leader="dot"/>
            </w:tabs>
            <w:rPr/>
          </w:pPr>
          <w:hyperlink w:anchor="__RefHeading___Toc2158_858236478">
            <w:r>
              <w:rPr>
                <w:rStyle w:val="IndexLink"/>
              </w:rPr>
              <w:t>1.3. Проблематика проектной деятельности</w:t>
              <w:tab/>
              <w:t>5</w:t>
            </w:r>
          </w:hyperlink>
        </w:p>
        <w:p>
          <w:pPr>
            <w:pStyle w:val="TOC2"/>
            <w:tabs>
              <w:tab w:val="clear" w:pos="708"/>
              <w:tab w:val="right" w:pos="9637" w:leader="dot"/>
            </w:tabs>
            <w:rPr/>
          </w:pPr>
          <w:hyperlink w:anchor="__RefHeading___Toc2160_858236478">
            <w:r>
              <w:rPr>
                <w:rStyle w:val="IndexLink"/>
              </w:rPr>
              <w:t>1.4. Основные функции системы</w:t>
              <w:tab/>
              <w:t>5</w:t>
            </w:r>
          </w:hyperlink>
        </w:p>
        <w:p>
          <w:pPr>
            <w:pStyle w:val="TOC2"/>
            <w:tabs>
              <w:tab w:val="clear" w:pos="708"/>
              <w:tab w:val="right" w:pos="9637" w:leader="dot"/>
            </w:tabs>
            <w:rPr/>
          </w:pPr>
          <w:hyperlink w:anchor="__RefHeading___Toc2162_858236478">
            <w:r>
              <w:rPr>
                <w:rStyle w:val="IndexLink"/>
              </w:rPr>
              <w:t>1.5. Ожидаемые результаты реализации моделируемой системы</w:t>
              <w:tab/>
              <w:t>6</w:t>
            </w:r>
          </w:hyperlink>
        </w:p>
        <w:p>
          <w:pPr>
            <w:pStyle w:val="TOC2"/>
            <w:tabs>
              <w:tab w:val="clear" w:pos="708"/>
              <w:tab w:val="right" w:pos="9637" w:leader="dot"/>
            </w:tabs>
            <w:rPr/>
          </w:pPr>
          <w:hyperlink w:anchor="__RefHeading___Toc2164_858236478">
            <w:r>
              <w:rPr>
                <w:rStyle w:val="IndexLink"/>
              </w:rPr>
              <w:t>1.6. Вывод</w:t>
              <w:tab/>
              <w:t>6</w:t>
            </w:r>
          </w:hyperlink>
        </w:p>
        <w:p>
          <w:pPr>
            <w:pStyle w:val="TOC1"/>
            <w:tabs>
              <w:tab w:val="clear" w:pos="708"/>
              <w:tab w:val="right" w:pos="9637" w:leader="dot"/>
            </w:tabs>
            <w:rPr/>
          </w:pPr>
          <w:hyperlink w:anchor="__RefHeading___Toc2166_858236478">
            <w:r>
              <w:rPr>
                <w:rStyle w:val="IndexLink"/>
              </w:rPr>
              <w:t>Практическая работа №2. Описание функций системы через диаграмму вариантов использования.</w:t>
              <w:tab/>
              <w:t>7</w:t>
            </w:r>
          </w:hyperlink>
        </w:p>
        <w:p>
          <w:pPr>
            <w:pStyle w:val="TOC2"/>
            <w:tabs>
              <w:tab w:val="clear" w:pos="708"/>
              <w:tab w:val="right" w:pos="9637" w:leader="dot"/>
            </w:tabs>
            <w:rPr/>
          </w:pPr>
          <w:hyperlink w:anchor="__RefHeading___Toc2168_858236478">
            <w:r>
              <w:rPr>
                <w:rStyle w:val="IndexLink"/>
              </w:rPr>
              <w:t>2.1. Диаграмма вариантов использования по описанию</w:t>
              <w:tab/>
              <w:t>7</w:t>
            </w:r>
          </w:hyperlink>
        </w:p>
        <w:p>
          <w:pPr>
            <w:pStyle w:val="TOC2"/>
            <w:tabs>
              <w:tab w:val="clear" w:pos="708"/>
              <w:tab w:val="right" w:pos="9637" w:leader="dot"/>
            </w:tabs>
            <w:rPr/>
          </w:pPr>
          <w:hyperlink w:anchor="__RefHeading___Toc2170_858236478">
            <w:r>
              <w:rPr>
                <w:rStyle w:val="IndexLink"/>
              </w:rPr>
              <w:t>2.2. Описание спецификации функций системы и изображение этой спецификации</w:t>
              <w:tab/>
              <w:t>8</w:t>
            </w:r>
          </w:hyperlink>
        </w:p>
        <w:p>
          <w:pPr>
            <w:pStyle w:val="TOC2"/>
            <w:tabs>
              <w:tab w:val="clear" w:pos="708"/>
              <w:tab w:val="right" w:pos="9637" w:leader="dot"/>
            </w:tabs>
            <w:rPr/>
          </w:pPr>
          <w:hyperlink w:anchor="__RefHeading___Toc2172_858236478">
            <w:r>
              <w:rPr>
                <w:rStyle w:val="IndexLink"/>
              </w:rPr>
              <w:t>2.3. Вывод</w:t>
              <w:tab/>
              <w:t>10</w:t>
            </w:r>
          </w:hyperlink>
        </w:p>
        <w:p>
          <w:pPr>
            <w:pStyle w:val="TOC1"/>
            <w:tabs>
              <w:tab w:val="clear" w:pos="708"/>
              <w:tab w:val="right" w:pos="9637" w:leader="dot"/>
            </w:tabs>
            <w:rPr/>
          </w:pPr>
          <w:hyperlink w:anchor="__RefHeading___Toc2174_858236478">
            <w:r>
              <w:rPr>
                <w:rStyle w:val="IndexLink"/>
              </w:rPr>
              <w:t>Практическая работа 3</w:t>
              <w:tab/>
              <w:t>11</w:t>
            </w:r>
          </w:hyperlink>
        </w:p>
        <w:p>
          <w:pPr>
            <w:pStyle w:val="TOC2"/>
            <w:tabs>
              <w:tab w:val="clear" w:pos="708"/>
              <w:tab w:val="right" w:pos="9637" w:leader="dot"/>
            </w:tabs>
            <w:rPr/>
          </w:pPr>
          <w:hyperlink w:anchor="__RefHeading___Toc2176_858236478">
            <w:r>
              <w:rPr>
                <w:rStyle w:val="IndexLink"/>
              </w:rPr>
              <w:t>3.1 Тема</w:t>
              <w:tab/>
              <w:t>11</w:t>
            </w:r>
          </w:hyperlink>
        </w:p>
        <w:p>
          <w:pPr>
            <w:pStyle w:val="TOC2"/>
            <w:tabs>
              <w:tab w:val="clear" w:pos="708"/>
              <w:tab w:val="right" w:pos="9637" w:leader="dot"/>
            </w:tabs>
            <w:rPr/>
          </w:pPr>
          <w:hyperlink w:anchor="__RefHeading___Toc2178_858236478">
            <w:r>
              <w:rPr>
                <w:rStyle w:val="IndexLink"/>
              </w:rPr>
              <w:t>3.2 Цель работы:</w:t>
              <w:tab/>
              <w:t>11</w:t>
            </w:r>
          </w:hyperlink>
        </w:p>
        <w:p>
          <w:pPr>
            <w:pStyle w:val="TOC2"/>
            <w:tabs>
              <w:tab w:val="clear" w:pos="708"/>
              <w:tab w:val="right" w:pos="9637" w:leader="dot"/>
            </w:tabs>
            <w:rPr/>
          </w:pPr>
          <w:hyperlink w:anchor="__RefHeading___Toc2180_858236478">
            <w:r>
              <w:rPr>
                <w:rStyle w:val="IndexLink"/>
              </w:rPr>
              <w:t>3.3 Задачи:</w:t>
              <w:tab/>
              <w:t>11</w:t>
            </w:r>
          </w:hyperlink>
        </w:p>
        <w:p>
          <w:pPr>
            <w:pStyle w:val="TOC2"/>
            <w:tabs>
              <w:tab w:val="clear" w:pos="708"/>
              <w:tab w:val="right" w:pos="9637" w:leader="dot"/>
            </w:tabs>
            <w:rPr/>
          </w:pPr>
          <w:hyperlink w:anchor="__RefHeading___Toc2182_858236478">
            <w:r>
              <w:rPr>
                <w:rStyle w:val="IndexLink"/>
              </w:rPr>
              <w:t>3.4 ПО:</w:t>
              <w:tab/>
              <w:t>11</w:t>
            </w:r>
          </w:hyperlink>
        </w:p>
        <w:p>
          <w:pPr>
            <w:pStyle w:val="TOC2"/>
            <w:tabs>
              <w:tab w:val="clear" w:pos="708"/>
              <w:tab w:val="right" w:pos="9637" w:leader="dot"/>
            </w:tabs>
            <w:rPr/>
          </w:pPr>
          <w:hyperlink w:anchor="__RefHeading___Toc2184_858236478">
            <w:r>
              <w:rPr>
                <w:rStyle w:val="IndexLink"/>
              </w:rPr>
              <w:t>3.5 Ход работы</w:t>
              <w:tab/>
              <w:t>11</w:t>
            </w:r>
          </w:hyperlink>
        </w:p>
        <w:p>
          <w:pPr>
            <w:pStyle w:val="TOC2"/>
            <w:tabs>
              <w:tab w:val="clear" w:pos="708"/>
              <w:tab w:val="right" w:pos="9637" w:leader="dot"/>
            </w:tabs>
            <w:rPr/>
          </w:pPr>
          <w:hyperlink w:anchor="__RefHeading___Toc2186_858236478">
            <w:r>
              <w:rPr>
                <w:rStyle w:val="IndexLink"/>
              </w:rPr>
              <w:t>3.6 Вывод</w:t>
              <w:tab/>
              <w:t>12</w:t>
            </w:r>
          </w:hyperlink>
        </w:p>
        <w:p>
          <w:pPr>
            <w:pStyle w:val="TOC1"/>
            <w:tabs>
              <w:tab w:val="clear" w:pos="708"/>
              <w:tab w:val="right" w:pos="9637" w:leader="dot"/>
            </w:tabs>
            <w:rPr/>
          </w:pPr>
          <w:hyperlink w:anchor="__RefHeading___Toc2188_858236478">
            <w:r>
              <w:rPr>
                <w:rStyle w:val="IndexLink"/>
              </w:rPr>
              <w:t>Практическая работа 4</w:t>
              <w:tab/>
              <w:t>13</w:t>
            </w:r>
          </w:hyperlink>
        </w:p>
        <w:p>
          <w:pPr>
            <w:pStyle w:val="TOC2"/>
            <w:tabs>
              <w:tab w:val="clear" w:pos="708"/>
              <w:tab w:val="right" w:pos="9637" w:leader="dot"/>
            </w:tabs>
            <w:rPr/>
          </w:pPr>
          <w:hyperlink w:anchor="__RefHeading___Toc2190_858236478">
            <w:r>
              <w:rPr>
                <w:rStyle w:val="IndexLink"/>
              </w:rPr>
              <w:t>4.1 Тема:</w:t>
              <w:tab/>
              <w:t>13</w:t>
            </w:r>
          </w:hyperlink>
        </w:p>
        <w:p>
          <w:pPr>
            <w:pStyle w:val="TOC2"/>
            <w:tabs>
              <w:tab w:val="clear" w:pos="708"/>
              <w:tab w:val="right" w:pos="9637" w:leader="dot"/>
            </w:tabs>
            <w:rPr/>
          </w:pPr>
          <w:hyperlink w:anchor="__RefHeading___Toc2192_858236478">
            <w:r>
              <w:rPr>
                <w:rStyle w:val="IndexLink"/>
              </w:rPr>
              <w:t>4.2 Цель работы:</w:t>
              <w:tab/>
              <w:t>13</w:t>
            </w:r>
          </w:hyperlink>
        </w:p>
        <w:p>
          <w:pPr>
            <w:pStyle w:val="TOC2"/>
            <w:tabs>
              <w:tab w:val="clear" w:pos="708"/>
              <w:tab w:val="right" w:pos="9637" w:leader="dot"/>
            </w:tabs>
            <w:rPr/>
          </w:pPr>
          <w:hyperlink w:anchor="__RefHeading___Toc2194_858236478">
            <w:r>
              <w:rPr>
                <w:rStyle w:val="IndexLink"/>
              </w:rPr>
              <w:t>4.3 Задачи:</w:t>
              <w:tab/>
              <w:t>13</w:t>
            </w:r>
          </w:hyperlink>
        </w:p>
        <w:p>
          <w:pPr>
            <w:pStyle w:val="TOC2"/>
            <w:tabs>
              <w:tab w:val="clear" w:pos="708"/>
              <w:tab w:val="right" w:pos="9637" w:leader="dot"/>
            </w:tabs>
            <w:rPr/>
          </w:pPr>
          <w:hyperlink w:anchor="__RefHeading___Toc2196_858236478">
            <w:r>
              <w:rPr>
                <w:rStyle w:val="IndexLink"/>
              </w:rPr>
              <w:t>4.4 ПО:</w:t>
              <w:tab/>
              <w:t>13</w:t>
            </w:r>
          </w:hyperlink>
        </w:p>
        <w:p>
          <w:pPr>
            <w:pStyle w:val="TOC2"/>
            <w:tabs>
              <w:tab w:val="clear" w:pos="708"/>
              <w:tab w:val="right" w:pos="9637" w:leader="dot"/>
            </w:tabs>
            <w:rPr/>
          </w:pPr>
          <w:hyperlink w:anchor="__RefHeading___Toc2198_858236478">
            <w:r>
              <w:rPr>
                <w:rStyle w:val="IndexLink"/>
              </w:rPr>
              <w:t>4.5 Ход работы</w:t>
              <w:tab/>
              <w:t>13</w:t>
            </w:r>
          </w:hyperlink>
        </w:p>
        <w:p>
          <w:pPr>
            <w:pStyle w:val="TOC2"/>
            <w:tabs>
              <w:tab w:val="clear" w:pos="708"/>
              <w:tab w:val="right" w:pos="9637" w:leader="dot"/>
            </w:tabs>
            <w:rPr/>
          </w:pPr>
          <w:hyperlink w:anchor="__RefHeading___Toc2200_858236478">
            <w:r>
              <w:rPr>
                <w:rStyle w:val="IndexLink"/>
              </w:rPr>
              <w:t>4.6 Вывод</w:t>
              <w:tab/>
              <w:t>17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spacing w:lineRule="auto" w:line="278"/>
        <w:ind w:hanging="0"/>
        <w:rPr>
          <w:b w:val="false"/>
          <w:bCs w:val="false"/>
        </w:rPr>
      </w:pPr>
      <w:r>
        <w:rPr>
          <w:b w:val="false"/>
          <w:bCs w:val="false"/>
        </w:rPr>
      </w:r>
      <w:r>
        <w:br w:type="page"/>
      </w:r>
    </w:p>
    <w:p>
      <w:pPr>
        <w:pStyle w:val="Heading1"/>
        <w:spacing w:before="0" w:after="567"/>
        <w:rPr>
          <w:rFonts w:eastAsia="Times New Roman"/>
        </w:rPr>
      </w:pPr>
      <w:bookmarkStart w:id="0" w:name="__RefHeading___Toc2152_858236478"/>
      <w:bookmarkStart w:id="1" w:name="_Toc222428093"/>
      <w:bookmarkStart w:id="2" w:name="_Toc222425372"/>
      <w:bookmarkEnd w:id="0"/>
      <w:r>
        <w:rPr>
          <w:rFonts w:eastAsia="Times New Roman"/>
        </w:rPr>
        <w:t>Практическая</w:t>
      </w:r>
      <w:r>
        <w:rPr>
          <w:rFonts w:eastAsia="Times New Roman"/>
          <w:spacing w:val="-13"/>
        </w:rPr>
        <w:t xml:space="preserve"> </w:t>
      </w:r>
      <w:r>
        <w:rPr>
          <w:rFonts w:eastAsia="Times New Roman"/>
        </w:rPr>
        <w:t>работа</w:t>
      </w:r>
      <w:r>
        <w:rPr>
          <w:rFonts w:eastAsia="Times New Roman"/>
          <w:spacing w:val="-13"/>
        </w:rPr>
        <w:t xml:space="preserve"> </w:t>
      </w:r>
      <w:r>
        <w:rPr>
          <w:rFonts w:eastAsia="Times New Roman"/>
          <w:spacing w:val="-5"/>
        </w:rPr>
        <w:t>№1.</w:t>
      </w:r>
      <w:bookmarkEnd w:id="2"/>
      <w:r>
        <w:rPr>
          <w:rFonts w:eastAsia="Times New Roman"/>
          <w:spacing w:val="-5"/>
        </w:rPr>
        <w:t xml:space="preserve"> </w:t>
      </w:r>
      <w:r>
        <w:rPr>
          <w:rFonts w:eastAsia="Times New Roman"/>
        </w:rPr>
        <w:t>Описание</w:t>
      </w:r>
      <w:r>
        <w:rPr>
          <w:rFonts w:eastAsia="Times New Roman"/>
          <w:spacing w:val="-12"/>
        </w:rPr>
        <w:t xml:space="preserve"> </w:t>
      </w:r>
      <w:r>
        <w:rPr>
          <w:rFonts w:eastAsia="Times New Roman"/>
        </w:rPr>
        <w:t>функционала</w:t>
      </w:r>
      <w:r>
        <w:rPr>
          <w:rFonts w:eastAsia="Times New Roman"/>
          <w:spacing w:val="-12"/>
        </w:rPr>
        <w:t xml:space="preserve"> </w:t>
      </w:r>
      <w:r>
        <w:rPr>
          <w:rFonts w:eastAsia="Times New Roman"/>
          <w:spacing w:val="-2"/>
        </w:rPr>
        <w:t>системы.</w:t>
      </w:r>
      <w:bookmarkEnd w:id="1"/>
    </w:p>
    <w:p>
      <w:pPr>
        <w:pStyle w:val="Normal"/>
        <w:widowControl w:val="false"/>
        <w:tabs>
          <w:tab w:val="clear" w:pos="708"/>
          <w:tab w:val="left" w:pos="1134" w:leader="none"/>
          <w:tab w:val="left" w:pos="2426" w:leader="none"/>
          <w:tab w:val="left" w:pos="3678" w:leader="none"/>
          <w:tab w:val="left" w:pos="5193" w:leader="none"/>
          <w:tab w:val="left" w:pos="5659" w:leader="none"/>
          <w:tab w:val="left" w:pos="7434" w:leader="none"/>
        </w:tabs>
        <w:ind w:firstLine="709" w:right="143"/>
        <w:rPr>
          <w:rFonts w:eastAsia="Times New Roman" w:cs="Times New Roman"/>
          <w:kern w:val="0"/>
          <w:szCs w:val="28"/>
        </w:rPr>
      </w:pPr>
      <w:r>
        <w:rPr>
          <w:b/>
          <w:bCs/>
        </w:rPr>
        <w:t>Цель работы</w:t>
      </w:r>
      <w:r>
        <w:rPr>
          <w:rFonts w:eastAsia="Times New Roman" w:cs="Times New Roman"/>
          <w:spacing w:val="-2"/>
          <w:kern w:val="0"/>
          <w:szCs w:val="28"/>
        </w:rPr>
        <w:t>:</w:t>
      </w:r>
      <w:r>
        <w:rPr>
          <w:rFonts w:eastAsia="Times New Roman" w:cs="Times New Roman"/>
          <w:kern w:val="0"/>
          <w:szCs w:val="28"/>
        </w:rPr>
        <w:t xml:space="preserve"> </w:t>
      </w:r>
      <w:r>
        <w:rPr>
          <w:rFonts w:eastAsia="Times New Roman" w:cs="Times New Roman"/>
          <w:spacing w:val="-2"/>
          <w:kern w:val="0"/>
          <w:szCs w:val="28"/>
        </w:rPr>
        <w:t>изучить</w:t>
      </w:r>
      <w:r>
        <w:rPr>
          <w:rFonts w:eastAsia="Times New Roman" w:cs="Times New Roman"/>
          <w:kern w:val="0"/>
          <w:szCs w:val="28"/>
        </w:rPr>
        <w:t xml:space="preserve"> </w:t>
      </w:r>
      <w:r>
        <w:rPr>
          <w:rFonts w:eastAsia="Times New Roman" w:cs="Times New Roman"/>
          <w:spacing w:val="-2"/>
          <w:kern w:val="0"/>
          <w:szCs w:val="28"/>
        </w:rPr>
        <w:t>структуру</w:t>
      </w:r>
      <w:r>
        <w:rPr>
          <w:rFonts w:eastAsia="Times New Roman" w:cs="Times New Roman"/>
          <w:kern w:val="0"/>
          <w:szCs w:val="28"/>
        </w:rPr>
        <w:t xml:space="preserve"> </w:t>
      </w:r>
      <w:r>
        <w:rPr>
          <w:rFonts w:eastAsia="Times New Roman" w:cs="Times New Roman"/>
          <w:spacing w:val="-10"/>
          <w:kern w:val="0"/>
          <w:szCs w:val="28"/>
        </w:rPr>
        <w:t>и</w:t>
      </w:r>
      <w:r>
        <w:rPr>
          <w:rFonts w:eastAsia="Times New Roman" w:cs="Times New Roman"/>
          <w:kern w:val="0"/>
          <w:szCs w:val="28"/>
        </w:rPr>
        <w:t xml:space="preserve"> </w:t>
      </w:r>
      <w:r>
        <w:rPr>
          <w:rFonts w:eastAsia="Times New Roman" w:cs="Times New Roman"/>
          <w:spacing w:val="-2"/>
          <w:kern w:val="0"/>
          <w:szCs w:val="28"/>
        </w:rPr>
        <w:t>функционал</w:t>
      </w:r>
      <w:r>
        <w:rPr>
          <w:rFonts w:eastAsia="Times New Roman" w:cs="Times New Roman"/>
          <w:kern w:val="0"/>
          <w:szCs w:val="28"/>
        </w:rPr>
        <w:t xml:space="preserve"> </w:t>
      </w:r>
      <w:r>
        <w:rPr>
          <w:rFonts w:eastAsia="Times New Roman" w:cs="Times New Roman"/>
          <w:spacing w:val="-2"/>
          <w:kern w:val="0"/>
          <w:szCs w:val="28"/>
        </w:rPr>
        <w:t xml:space="preserve">рассматриваемой </w:t>
      </w:r>
      <w:r>
        <w:rPr>
          <w:rFonts w:eastAsia="Times New Roman" w:cs="Times New Roman"/>
          <w:kern w:val="0"/>
          <w:szCs w:val="28"/>
        </w:rPr>
        <w:t xml:space="preserve">информационной системы. </w:t>
      </w:r>
    </w:p>
    <w:p>
      <w:pPr>
        <w:pStyle w:val="Normal"/>
        <w:widowControl w:val="false"/>
        <w:tabs>
          <w:tab w:val="clear" w:pos="708"/>
          <w:tab w:val="left" w:pos="1134" w:leader="none"/>
        </w:tabs>
        <w:rPr>
          <w:rFonts w:eastAsia="Times New Roman" w:cs="Times New Roman"/>
          <w:b/>
          <w:bCs/>
          <w:kern w:val="0"/>
          <w:szCs w:val="28"/>
        </w:rPr>
      </w:pPr>
      <w:bookmarkStart w:id="3" w:name="_Toc222425373"/>
      <w:r>
        <w:rPr>
          <w:b/>
          <w:bCs/>
        </w:rPr>
        <w:t>Задачи</w:t>
      </w:r>
      <w:r>
        <w:rPr>
          <w:rFonts w:eastAsia="Times New Roman" w:cs="Times New Roman"/>
          <w:b/>
          <w:bCs/>
          <w:spacing w:val="-2"/>
          <w:kern w:val="0"/>
          <w:szCs w:val="28"/>
        </w:rPr>
        <w:t>:</w:t>
      </w:r>
      <w:bookmarkEnd w:id="3"/>
      <w:r>
        <w:rPr>
          <w:rFonts w:eastAsia="Times New Roman" w:cs="Times New Roman"/>
          <w:b/>
          <w:bCs/>
          <w:kern w:val="0"/>
          <w:szCs w:val="28"/>
        </w:rPr>
        <w:t xml:space="preserve"> </w:t>
      </w:r>
      <w:r>
        <w:rPr>
          <w:rFonts w:eastAsia="Times New Roman" w:cs="Times New Roman"/>
          <w:kern w:val="0"/>
          <w:szCs w:val="28"/>
        </w:rPr>
        <w:t>н</w:t>
      </w:r>
      <w:r>
        <w:rPr>
          <w:rFonts w:eastAsia="Times New Roman" w:cs="Times New Roman"/>
          <w:spacing w:val="-2"/>
          <w:kern w:val="0"/>
          <w:szCs w:val="28"/>
        </w:rPr>
        <w:t>еобходимо</w:t>
      </w:r>
      <w:r>
        <w:rPr>
          <w:rFonts w:eastAsia="Times New Roman" w:cs="Times New Roman"/>
          <w:kern w:val="0"/>
          <w:szCs w:val="28"/>
        </w:rPr>
        <w:t xml:space="preserve"> </w:t>
      </w:r>
      <w:r>
        <w:rPr>
          <w:rFonts w:eastAsia="Times New Roman" w:cs="Times New Roman"/>
          <w:spacing w:val="-2"/>
          <w:kern w:val="0"/>
          <w:szCs w:val="28"/>
        </w:rPr>
        <w:t>детально</w:t>
      </w:r>
      <w:r>
        <w:rPr>
          <w:rFonts w:eastAsia="Times New Roman" w:cs="Times New Roman"/>
          <w:kern w:val="0"/>
          <w:szCs w:val="28"/>
        </w:rPr>
        <w:t xml:space="preserve"> </w:t>
      </w:r>
      <w:r>
        <w:rPr>
          <w:rFonts w:eastAsia="Times New Roman" w:cs="Times New Roman"/>
          <w:spacing w:val="-2"/>
          <w:kern w:val="0"/>
          <w:szCs w:val="28"/>
        </w:rPr>
        <w:t>описать</w:t>
      </w:r>
      <w:r>
        <w:rPr>
          <w:rFonts w:eastAsia="Times New Roman" w:cs="Times New Roman"/>
          <w:kern w:val="0"/>
          <w:szCs w:val="28"/>
        </w:rPr>
        <w:t xml:space="preserve"> </w:t>
      </w:r>
      <w:r>
        <w:rPr>
          <w:rFonts w:eastAsia="Times New Roman" w:cs="Times New Roman"/>
          <w:spacing w:val="-2"/>
          <w:kern w:val="0"/>
          <w:szCs w:val="28"/>
        </w:rPr>
        <w:t>функционал</w:t>
      </w:r>
      <w:r>
        <w:rPr>
          <w:rFonts w:eastAsia="Times New Roman" w:cs="Times New Roman"/>
          <w:kern w:val="0"/>
          <w:szCs w:val="28"/>
        </w:rPr>
        <w:t xml:space="preserve"> </w:t>
      </w:r>
      <w:r>
        <w:rPr>
          <w:rFonts w:eastAsia="Times New Roman" w:cs="Times New Roman"/>
          <w:spacing w:val="-2"/>
          <w:kern w:val="0"/>
          <w:szCs w:val="28"/>
        </w:rPr>
        <w:t>системы</w:t>
      </w:r>
      <w:r>
        <w:rPr>
          <w:rFonts w:eastAsia="Times New Roman" w:cs="Times New Roman"/>
          <w:kern w:val="0"/>
          <w:szCs w:val="28"/>
        </w:rPr>
        <w:t xml:space="preserve"> </w:t>
      </w:r>
      <w:r>
        <w:rPr>
          <w:rFonts w:eastAsia="Times New Roman" w:cs="Times New Roman"/>
          <w:spacing w:val="-10"/>
          <w:kern w:val="0"/>
          <w:szCs w:val="28"/>
        </w:rPr>
        <w:t>в</w:t>
      </w:r>
      <w:r>
        <w:rPr>
          <w:rFonts w:eastAsia="Times New Roman" w:cs="Times New Roman"/>
          <w:kern w:val="0"/>
          <w:szCs w:val="28"/>
        </w:rPr>
        <w:t xml:space="preserve"> </w:t>
      </w:r>
      <w:r>
        <w:rPr>
          <w:rFonts w:eastAsia="Times New Roman" w:cs="Times New Roman"/>
          <w:spacing w:val="-2"/>
          <w:kern w:val="0"/>
          <w:szCs w:val="28"/>
        </w:rPr>
        <w:t>соответствии</w:t>
      </w:r>
      <w:r>
        <w:rPr>
          <w:rFonts w:eastAsia="Times New Roman" w:cs="Times New Roman"/>
          <w:kern w:val="0"/>
          <w:szCs w:val="28"/>
        </w:rPr>
        <w:t xml:space="preserve"> </w:t>
      </w:r>
      <w:r>
        <w:rPr>
          <w:rFonts w:eastAsia="Times New Roman" w:cs="Times New Roman"/>
          <w:spacing w:val="-10"/>
          <w:kern w:val="0"/>
          <w:szCs w:val="28"/>
        </w:rPr>
        <w:t xml:space="preserve">с </w:t>
      </w:r>
      <w:r>
        <w:rPr>
          <w:rFonts w:eastAsia="Times New Roman" w:cs="Times New Roman"/>
          <w:kern w:val="0"/>
          <w:szCs w:val="28"/>
        </w:rPr>
        <w:t>индивидуальным вариантом учебного проекта.</w:t>
      </w:r>
    </w:p>
    <w:p>
      <w:pPr>
        <w:pStyle w:val="Normal"/>
        <w:ind w:firstLine="708"/>
        <w:rPr>
          <w:rFonts w:eastAsia="Times New Roman" w:cs="Times New Roman"/>
          <w:spacing w:val="-2"/>
          <w:kern w:val="0"/>
          <w:szCs w:val="28"/>
        </w:rPr>
      </w:pPr>
      <w:r>
        <w:rPr>
          <w:rFonts w:eastAsia="Times New Roman" w:cs="Times New Roman"/>
          <w:b/>
          <w:bCs/>
          <w:spacing w:val="-2"/>
          <w:kern w:val="0"/>
          <w:szCs w:val="28"/>
        </w:rPr>
        <w:t>Персональный вариант</w:t>
      </w:r>
      <w:r>
        <w:rPr>
          <w:rFonts w:eastAsia="Times New Roman" w:cs="Times New Roman"/>
          <w:spacing w:val="-2"/>
          <w:kern w:val="0"/>
          <w:szCs w:val="28"/>
        </w:rPr>
        <w:t>: «моделирование работы книжного магазина»</w:t>
      </w:r>
    </w:p>
    <w:p>
      <w:pPr>
        <w:pStyle w:val="Heading2"/>
        <w:rPr>
          <w:rFonts w:eastAsia="Times New Roman"/>
        </w:rPr>
      </w:pPr>
      <w:bookmarkStart w:id="4" w:name="__RefHeading___Toc2154_858236478"/>
      <w:bookmarkStart w:id="5" w:name="_Toc222428095"/>
      <w:bookmarkEnd w:id="4"/>
      <w:r>
        <w:rPr/>
        <w:t>1.1. Описание объекта автоматизации</w:t>
      </w:r>
      <w:bookmarkEnd w:id="5"/>
    </w:p>
    <w:p>
      <w:pPr>
        <w:pStyle w:val="ListParagraph"/>
        <w:widowControl/>
        <w:bidi w:val="0"/>
        <w:spacing w:lineRule="auto" w:line="360" w:before="0" w:after="0"/>
        <w:ind w:firstLine="720" w:left="0" w:right="0"/>
        <w:contextualSpacing/>
        <w:jc w:val="both"/>
        <w:rPr>
          <w:rFonts w:eastAsia="Times New Roman" w:cs="Times New Roman"/>
          <w:spacing w:val="-2"/>
          <w:kern w:val="0"/>
          <w:szCs w:val="28"/>
        </w:rPr>
      </w:pPr>
      <w:r>
        <w:rPr>
          <w:rFonts w:eastAsia="Times New Roman" w:cs="Times New Roman"/>
          <w:spacing w:val="-2"/>
          <w:kern w:val="0"/>
          <w:sz w:val="28"/>
          <w:szCs w:val="28"/>
        </w:rPr>
        <w:t>В данной работе объект автоматизации - сеть книжных магазинов «КнижныйУдав» (43 магазина по РФ). На данный момент в сети нет системы уценки залежалого товара, которая делает следующее: книги, которые лежат на складе больше 180 дней, уценяет на 20%; Книги, которые лежат больше 365 дней на 50%. Учет ведется внутри каждого магазина, информация о поставке книг вносится вручную главным по поставкам.</w:t>
      </w:r>
      <w:r>
        <w:rPr>
          <w:rFonts w:eastAsia="Times New Roman" w:cs="Times New Roman"/>
          <w:spacing w:val="-2"/>
          <w:kern w:val="0"/>
          <w:szCs w:val="28"/>
        </w:rPr>
        <w:t xml:space="preserve"> </w:t>
      </w:r>
    </w:p>
    <w:p>
      <w:pPr>
        <w:pStyle w:val="Heading2"/>
        <w:rPr>
          <w:rFonts w:eastAsia="Times New Roman"/>
        </w:rPr>
      </w:pPr>
      <w:bookmarkStart w:id="6" w:name="__RefHeading___Toc2156_858236478"/>
      <w:bookmarkStart w:id="7" w:name="_Toc222428096"/>
      <w:bookmarkEnd w:id="6"/>
      <w:r>
        <w:rPr>
          <w:rFonts w:eastAsia="Times New Roman"/>
        </w:rPr>
        <w:t>1.2. Описание объекта автоматизации и анализ существующих систем</w:t>
      </w:r>
      <w:bookmarkEnd w:id="7"/>
    </w:p>
    <w:p>
      <w:pPr>
        <w:pStyle w:val="Normal"/>
        <w:rPr>
          <w:lang w:eastAsia="ru-RU"/>
        </w:rPr>
      </w:pPr>
      <w:r>
        <w:rPr>
          <w:lang w:eastAsia="ru-RU"/>
        </w:rPr>
        <w:t>Существующие системы с их функционалом и недостатками для текущей системы приведены в таблице 1.1.</w:t>
      </w:r>
    </w:p>
    <w:p>
      <w:pPr>
        <w:pStyle w:val="Style19"/>
        <w:rPr>
          <w:lang w:eastAsia="ru-RU"/>
        </w:rPr>
      </w:pPr>
      <w:r>
        <w:rPr>
          <w:lang w:eastAsia="ru-RU"/>
        </w:rPr>
        <w:t>Таблица 1.1 – существующие системы и их недостатки</w:t>
      </w:r>
    </w:p>
    <w:tbl>
      <w:tblPr>
        <w:tblW w:w="9639" w:type="dxa"/>
        <w:jc w:val="left"/>
        <w:tblInd w:w="-11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4"/>
        <w:gridCol w:w="2838"/>
        <w:gridCol w:w="4257"/>
      </w:tblGrid>
      <w:tr>
        <w:trPr/>
        <w:tc>
          <w:tcPr>
            <w:tcW w:w="2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0"/>
              <w:widowControl/>
              <w:suppressAutoHyphens w:val="true"/>
              <w:rPr>
                <w:b/>
                <w:bCs/>
              </w:rPr>
            </w:pPr>
            <w:r>
              <w:rPr>
                <w:rFonts w:eastAsia="Aptos"/>
                <w:b/>
                <w:bCs/>
                <w:kern w:val="2"/>
                <w:szCs w:val="24"/>
                <w:lang w:val="ru-RU" w:eastAsia="en-US" w:bidi="ar-SA"/>
              </w:rPr>
              <w:t>Система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0"/>
              <w:widowControl/>
              <w:suppressAutoHyphens w:val="true"/>
              <w:rPr>
                <w:b/>
                <w:bCs/>
              </w:rPr>
            </w:pPr>
            <w:r>
              <w:rPr>
                <w:rFonts w:eastAsia="Aptos"/>
                <w:b/>
                <w:bCs/>
                <w:kern w:val="2"/>
                <w:szCs w:val="24"/>
                <w:lang w:val="ru-RU" w:eastAsia="en-US" w:bidi="ar-SA"/>
              </w:rPr>
              <w:t>Функционал</w:t>
            </w:r>
          </w:p>
        </w:tc>
        <w:tc>
          <w:tcPr>
            <w:tcW w:w="4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0"/>
              <w:widowControl/>
              <w:suppressAutoHyphens w:val="true"/>
              <w:rPr>
                <w:b/>
                <w:bCs/>
              </w:rPr>
            </w:pPr>
            <w:r>
              <w:rPr>
                <w:rFonts w:eastAsia="Aptos"/>
                <w:b/>
                <w:bCs/>
                <w:kern w:val="2"/>
                <w:szCs w:val="24"/>
                <w:lang w:val="ru-RU" w:eastAsia="en-US" w:bidi="ar-SA"/>
              </w:rPr>
              <w:t>Недостатки для компании</w:t>
            </w:r>
          </w:p>
        </w:tc>
      </w:tr>
      <w:tr>
        <w:trPr/>
        <w:tc>
          <w:tcPr>
            <w:tcW w:w="2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eastAsia="Times New Roman" w:cs="Times New Roman"/>
                <w:spacing w:val="-2"/>
                <w:kern w:val="0"/>
              </w:rPr>
            </w:pPr>
            <w:r>
              <w:rPr>
                <w:rFonts w:eastAsia="Times New Roman" w:cs="Times New Roman"/>
                <w:spacing w:val="-2"/>
                <w:kern w:val="0"/>
                <w:sz w:val="24"/>
                <w:szCs w:val="24"/>
                <w:lang w:val="ru-RU" w:eastAsia="en-US" w:bidi="ar-SA"/>
              </w:rPr>
              <w:t>1С:розница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eastAsia="Times New Roman" w:cs="Times New Roman"/>
                <w:spacing w:val="-2"/>
                <w:kern w:val="0"/>
              </w:rPr>
            </w:pPr>
            <w:r>
              <w:rPr>
                <w:rFonts w:eastAsia="Times New Roman" w:cs="Times New Roman"/>
                <w:spacing w:val="-2"/>
                <w:kern w:val="0"/>
                <w:sz w:val="24"/>
                <w:szCs w:val="24"/>
                <w:lang w:val="ru-RU" w:eastAsia="en-US" w:bidi="ar-SA"/>
              </w:rPr>
              <w:t>Уценка товаров по настроенным параметрам</w:t>
            </w:r>
          </w:p>
        </w:tc>
        <w:tc>
          <w:tcPr>
            <w:tcW w:w="4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eastAsia="Times New Roman" w:cs="Times New Roman"/>
                <w:spacing w:val="-2"/>
                <w:kern w:val="0"/>
              </w:rPr>
            </w:pPr>
            <w:r>
              <w:rPr>
                <w:rFonts w:eastAsia="Times New Roman" w:cs="Times New Roman"/>
                <w:spacing w:val="-2"/>
                <w:kern w:val="0"/>
                <w:sz w:val="24"/>
                <w:szCs w:val="24"/>
                <w:lang w:val="ru-RU" w:eastAsia="en-US" w:bidi="ar-SA"/>
              </w:rPr>
              <w:t>Прямой конкурент. Работает только с партнерами.</w:t>
            </w:r>
          </w:p>
          <w:p>
            <w:pPr>
              <w:pStyle w:val="ListParagraph"/>
              <w:widowControl/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eastAsia="Times New Roman" w:cs="Times New Roman"/>
                <w:spacing w:val="-2"/>
                <w:kern w:val="0"/>
              </w:rPr>
            </w:pPr>
            <w:r>
              <w:rPr>
                <w:rFonts w:eastAsia="Times New Roman" w:cs="Times New Roman"/>
                <w:spacing w:val="-2"/>
                <w:kern w:val="0"/>
                <w:sz w:val="24"/>
                <w:szCs w:val="24"/>
                <w:lang w:val="ru-RU" w:eastAsia="en-US" w:bidi="ar-SA"/>
              </w:rPr>
              <w:t>Нестабильная работа.</w:t>
            </w:r>
          </w:p>
        </w:tc>
      </w:tr>
      <w:tr>
        <w:trPr/>
        <w:tc>
          <w:tcPr>
            <w:tcW w:w="2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eastAsia="Times New Roman" w:cs="Times New Roman"/>
                <w:spacing w:val="-2"/>
                <w:kern w:val="0"/>
              </w:rPr>
            </w:pPr>
            <w:r>
              <w:rPr>
                <w:rFonts w:eastAsia="Times New Roman" w:cs="Times New Roman"/>
                <w:spacing w:val="-2"/>
                <w:kern w:val="0"/>
                <w:sz w:val="24"/>
                <w:szCs w:val="24"/>
                <w:lang w:val="ru-RU" w:eastAsia="en-US" w:bidi="ar-SA"/>
              </w:rPr>
              <w:t>DataMobile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eastAsia="Times New Roman" w:cs="Times New Roman"/>
                <w:spacing w:val="-2"/>
                <w:kern w:val="0"/>
              </w:rPr>
            </w:pPr>
            <w:r>
              <w:rPr>
                <w:rFonts w:eastAsia="Times New Roman" w:cs="Times New Roman"/>
                <w:spacing w:val="-2"/>
                <w:kern w:val="0"/>
                <w:sz w:val="24"/>
                <w:szCs w:val="24"/>
                <w:lang w:val="ru-RU" w:eastAsia="en-US" w:bidi="ar-SA"/>
              </w:rPr>
              <w:t>Уценка товаров при условии ручного сканирования</w:t>
            </w:r>
          </w:p>
        </w:tc>
        <w:tc>
          <w:tcPr>
            <w:tcW w:w="4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eastAsia="Times New Roman" w:cs="Times New Roman"/>
                <w:spacing w:val="-2"/>
                <w:kern w:val="0"/>
              </w:rPr>
            </w:pPr>
            <w:r>
              <w:rPr>
                <w:rFonts w:eastAsia="Times New Roman" w:cs="Times New Roman"/>
                <w:spacing w:val="-2"/>
                <w:kern w:val="0"/>
                <w:sz w:val="24"/>
                <w:szCs w:val="24"/>
                <w:lang w:val="ru-RU" w:eastAsia="en-US" w:bidi="ar-SA"/>
              </w:rPr>
              <w:t>Прямой конкурент. Работает только с партнерами.</w:t>
              <w:br/>
              <w:t>Не хватает автоматизации.</w:t>
            </w:r>
          </w:p>
        </w:tc>
      </w:tr>
    </w:tbl>
    <w:p>
      <w:pPr>
        <w:pStyle w:val="Heading2"/>
        <w:rPr>
          <w:rFonts w:eastAsia="Times New Roman"/>
        </w:rPr>
      </w:pPr>
      <w:bookmarkStart w:id="8" w:name="__RefHeading___Toc2158_858236478"/>
      <w:bookmarkStart w:id="9" w:name="_Toc222428097"/>
      <w:bookmarkEnd w:id="8"/>
      <w:r>
        <w:rPr>
          <w:rFonts w:eastAsia="Times New Roman"/>
        </w:rPr>
        <w:t>1.3. Проблематика проектной деятельности</w:t>
      </w:r>
      <w:bookmarkEnd w:id="9"/>
    </w:p>
    <w:p>
      <w:pPr>
        <w:pStyle w:val="Normal"/>
        <w:rPr>
          <w:rFonts w:eastAsia="Times New Roman" w:cs="Times New Roman"/>
          <w:spacing w:val="-2"/>
          <w:kern w:val="0"/>
          <w:szCs w:val="28"/>
        </w:rPr>
      </w:pPr>
      <w:r>
        <w:rPr>
          <w:rFonts w:eastAsia="Times New Roman" w:cs="Times New Roman"/>
          <w:spacing w:val="-2"/>
          <w:kern w:val="0"/>
          <w:szCs w:val="28"/>
        </w:rPr>
        <w:t>Ключевая проблема – вручную ведется учет клиентов, клиентам приходится звонить, чтобы узнать сроки и загруженность химчистки:</w:t>
      </w:r>
    </w:p>
    <w:p>
      <w:pPr>
        <w:pStyle w:val="ListParagraph"/>
        <w:numPr>
          <w:ilvl w:val="0"/>
          <w:numId w:val="3"/>
        </w:numPr>
        <w:ind w:firstLine="709" w:left="0"/>
        <w:rPr>
          <w:rFonts w:eastAsia="Times New Roman" w:cs="Times New Roman"/>
          <w:spacing w:val="-2"/>
          <w:kern w:val="0"/>
          <w:szCs w:val="28"/>
        </w:rPr>
      </w:pPr>
      <w:r>
        <w:rPr>
          <w:rFonts w:eastAsia="Times New Roman" w:cs="Times New Roman"/>
          <w:spacing w:val="-2"/>
          <w:kern w:val="0"/>
          <w:szCs w:val="28"/>
        </w:rPr>
        <w:t>утечка клиентской базы</w:t>
      </w:r>
    </w:p>
    <w:p>
      <w:pPr>
        <w:pStyle w:val="ListParagraph"/>
        <w:numPr>
          <w:ilvl w:val="0"/>
          <w:numId w:val="3"/>
        </w:numPr>
        <w:ind w:firstLine="709" w:left="0"/>
        <w:rPr>
          <w:rFonts w:eastAsia="Times New Roman" w:cs="Times New Roman"/>
          <w:spacing w:val="-2"/>
          <w:kern w:val="0"/>
          <w:szCs w:val="28"/>
        </w:rPr>
      </w:pPr>
      <w:r>
        <w:rPr>
          <w:rFonts w:eastAsia="Times New Roman" w:cs="Times New Roman"/>
          <w:spacing w:val="-2"/>
          <w:kern w:val="0"/>
          <w:szCs w:val="28"/>
        </w:rPr>
        <w:t>излишняя нагрузка на персонал</w:t>
      </w:r>
    </w:p>
    <w:p>
      <w:pPr>
        <w:pStyle w:val="ListParagraph"/>
        <w:numPr>
          <w:ilvl w:val="0"/>
          <w:numId w:val="3"/>
        </w:numPr>
        <w:ind w:firstLine="709" w:left="0"/>
        <w:rPr>
          <w:rFonts w:eastAsia="Times New Roman" w:cs="Times New Roman"/>
          <w:spacing w:val="-2"/>
          <w:kern w:val="0"/>
          <w:szCs w:val="28"/>
        </w:rPr>
      </w:pPr>
      <w:r>
        <w:rPr>
          <w:rFonts w:eastAsia="Times New Roman" w:cs="Times New Roman"/>
          <w:spacing w:val="-2"/>
          <w:kern w:val="0"/>
          <w:szCs w:val="28"/>
        </w:rPr>
        <w:t>отсутствие возможности узнать статус заказа для покупателя</w:t>
      </w:r>
    </w:p>
    <w:p>
      <w:pPr>
        <w:pStyle w:val="ListParagraph"/>
        <w:numPr>
          <w:ilvl w:val="0"/>
          <w:numId w:val="3"/>
        </w:numPr>
        <w:ind w:firstLine="709" w:left="0"/>
        <w:rPr>
          <w:rFonts w:eastAsia="Times New Roman" w:cs="Times New Roman"/>
          <w:spacing w:val="-2"/>
          <w:kern w:val="0"/>
          <w:szCs w:val="28"/>
        </w:rPr>
      </w:pPr>
      <w:r>
        <w:rPr>
          <w:rFonts w:eastAsia="Times New Roman" w:cs="Times New Roman"/>
          <w:spacing w:val="-2"/>
          <w:kern w:val="0"/>
          <w:szCs w:val="28"/>
        </w:rPr>
        <w:t>потеря заказа клиента</w:t>
      </w:r>
    </w:p>
    <w:p>
      <w:pPr>
        <w:pStyle w:val="Heading2"/>
        <w:rPr>
          <w:rFonts w:eastAsia="Times New Roman"/>
        </w:rPr>
      </w:pPr>
      <w:bookmarkStart w:id="10" w:name="__RefHeading___Toc2160_858236478"/>
      <w:bookmarkStart w:id="11" w:name="_Toc222428098"/>
      <w:bookmarkEnd w:id="10"/>
      <w:r>
        <w:rPr>
          <w:rFonts w:eastAsia="Times New Roman"/>
        </w:rPr>
        <w:t>1.4. Основные функции системы</w:t>
      </w:r>
      <w:bookmarkEnd w:id="11"/>
    </w:p>
    <w:p>
      <w:pPr>
        <w:pStyle w:val="Normal"/>
        <w:rPr>
          <w:lang w:eastAsia="ru-RU"/>
        </w:rPr>
      </w:pPr>
      <w:r>
        <w:rPr>
          <w:lang w:eastAsia="ru-RU"/>
        </w:rPr>
        <w:t>Основные функции системы и их краткое описание представлены в таблице 1.2.</w:t>
      </w:r>
    </w:p>
    <w:p>
      <w:pPr>
        <w:pStyle w:val="Style19"/>
        <w:rPr>
          <w:lang w:eastAsia="ru-RU"/>
        </w:rPr>
      </w:pPr>
      <w:r>
        <w:rPr>
          <w:lang w:eastAsia="ru-RU"/>
        </w:rPr>
        <w:t>Таблица 1.2 – основные функции системы</w:t>
      </w:r>
    </w:p>
    <w:tbl>
      <w:tblPr>
        <w:tblW w:w="9639" w:type="dxa"/>
        <w:jc w:val="left"/>
        <w:tblInd w:w="-11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81"/>
        <w:gridCol w:w="5958"/>
      </w:tblGrid>
      <w:tr>
        <w:trPr/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0"/>
              <w:widowControl/>
              <w:suppressAutoHyphens w:val="true"/>
              <w:rPr>
                <w:b/>
                <w:bCs/>
                <w:szCs w:val="28"/>
              </w:rPr>
            </w:pPr>
            <w:r>
              <w:rPr>
                <w:rFonts w:eastAsia="Aptos"/>
                <w:b/>
                <w:bCs/>
                <w:kern w:val="2"/>
                <w:szCs w:val="24"/>
                <w:lang w:val="ru-RU" w:eastAsia="en-US" w:bidi="ar-SA"/>
              </w:rPr>
              <w:t>Наименование функции</w:t>
            </w:r>
          </w:p>
        </w:tc>
        <w:tc>
          <w:tcPr>
            <w:tcW w:w="5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0"/>
              <w:widowControl/>
              <w:suppressAutoHyphens w:val="true"/>
              <w:rPr>
                <w:b/>
                <w:bCs/>
                <w:szCs w:val="28"/>
              </w:rPr>
            </w:pPr>
            <w:r>
              <w:rPr>
                <w:rFonts w:eastAsia="Aptos"/>
                <w:b/>
                <w:bCs/>
                <w:kern w:val="2"/>
                <w:szCs w:val="24"/>
                <w:lang w:val="ru-RU" w:eastAsia="en-US" w:bidi="ar-SA"/>
              </w:rPr>
              <w:t>Краткое описание</w:t>
            </w:r>
          </w:p>
        </w:tc>
      </w:tr>
      <w:tr>
        <w:trPr/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eastAsia="Times New Roman" w:cs="Times New Roman"/>
                <w:spacing w:val="-2"/>
                <w:kern w:val="0"/>
              </w:rPr>
            </w:pPr>
            <w:r>
              <w:rPr>
                <w:rFonts w:eastAsia="Times New Roman" w:cs="Times New Roman"/>
                <w:spacing w:val="-2"/>
                <w:kern w:val="0"/>
                <w:sz w:val="24"/>
                <w:szCs w:val="24"/>
                <w:lang w:val="ru-RU" w:eastAsia="en-US" w:bidi="ar-SA"/>
              </w:rPr>
              <w:t>Поиск книги по названию или автору</w:t>
            </w:r>
          </w:p>
        </w:tc>
        <w:tc>
          <w:tcPr>
            <w:tcW w:w="5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eastAsia="Times New Roman" w:cs="Times New Roman"/>
                <w:spacing w:val="-2"/>
                <w:kern w:val="0"/>
              </w:rPr>
            </w:pPr>
            <w:r>
              <w:rPr>
                <w:rFonts w:eastAsia="Times New Roman" w:cs="Times New Roman"/>
                <w:spacing w:val="-2"/>
                <w:kern w:val="0"/>
                <w:sz w:val="24"/>
                <w:szCs w:val="24"/>
                <w:lang w:val="ru-RU" w:eastAsia="en-US" w:bidi="ar-SA"/>
              </w:rPr>
              <w:t>Пользователь вводит название книги, система показывает залежавшиеся со скидкой.</w:t>
            </w:r>
          </w:p>
        </w:tc>
      </w:tr>
      <w:tr>
        <w:trPr/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eastAsia="Times New Roman" w:cs="Times New Roman"/>
                <w:spacing w:val="-2"/>
                <w:kern w:val="0"/>
              </w:rPr>
            </w:pPr>
            <w:r>
              <w:rPr>
                <w:rFonts w:eastAsia="Times New Roman" w:cs="Times New Roman"/>
                <w:spacing w:val="-2"/>
                <w:kern w:val="0"/>
                <w:sz w:val="24"/>
                <w:szCs w:val="24"/>
                <w:lang w:val="ru-RU" w:eastAsia="en-US" w:bidi="ar-SA"/>
              </w:rPr>
              <w:t>Напоминание</w:t>
            </w:r>
          </w:p>
        </w:tc>
        <w:tc>
          <w:tcPr>
            <w:tcW w:w="5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eastAsia="Times New Roman" w:cs="Times New Roman"/>
                <w:spacing w:val="-2"/>
                <w:kern w:val="0"/>
              </w:rPr>
            </w:pPr>
            <w:r>
              <w:rPr>
                <w:rFonts w:eastAsia="Times New Roman" w:cs="Times New Roman"/>
                <w:spacing w:val="-2"/>
                <w:kern w:val="0"/>
                <w:sz w:val="24"/>
                <w:szCs w:val="24"/>
                <w:lang w:val="ru-RU" w:eastAsia="en-US" w:bidi="ar-SA"/>
              </w:rPr>
              <w:t>Возможность получать уведомления по уценке книг.</w:t>
            </w:r>
          </w:p>
        </w:tc>
      </w:tr>
      <w:tr>
        <w:trPr/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eastAsia="Times New Roman" w:cs="Times New Roman"/>
                <w:spacing w:val="-2"/>
                <w:kern w:val="0"/>
              </w:rPr>
            </w:pPr>
            <w:r>
              <w:rPr>
                <w:rFonts w:eastAsia="Times New Roman" w:cs="Times New Roman"/>
                <w:spacing w:val="-2"/>
                <w:kern w:val="0"/>
                <w:sz w:val="24"/>
                <w:szCs w:val="24"/>
                <w:lang w:val="ru-RU" w:eastAsia="en-US" w:bidi="ar-SA"/>
              </w:rPr>
              <w:t>Уведомление о поступлении</w:t>
            </w:r>
          </w:p>
        </w:tc>
        <w:tc>
          <w:tcPr>
            <w:tcW w:w="5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eastAsia="Times New Roman" w:cs="Times New Roman"/>
                <w:spacing w:val="-2"/>
                <w:kern w:val="0"/>
              </w:rPr>
            </w:pPr>
            <w:r>
              <w:rPr>
                <w:rFonts w:eastAsia="Times New Roman" w:cs="Times New Roman"/>
                <w:spacing w:val="-2"/>
                <w:kern w:val="0"/>
                <w:sz w:val="24"/>
                <w:szCs w:val="24"/>
                <w:lang w:val="ru-RU" w:eastAsia="en-US" w:bidi="ar-SA"/>
              </w:rPr>
              <w:t>Если товара нет в наличии, покупатель может подписаться на уведомление.</w:t>
            </w:r>
          </w:p>
        </w:tc>
      </w:tr>
      <w:tr>
        <w:trPr/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eastAsia="Times New Roman" w:cs="Times New Roman"/>
                <w:spacing w:val="-2"/>
                <w:kern w:val="0"/>
              </w:rPr>
            </w:pPr>
            <w:r>
              <w:rPr>
                <w:rFonts w:eastAsia="Times New Roman" w:cs="Times New Roman"/>
                <w:spacing w:val="-2"/>
                <w:kern w:val="0"/>
                <w:sz w:val="24"/>
                <w:szCs w:val="24"/>
                <w:lang w:val="ru-RU" w:eastAsia="en-US" w:bidi="ar-SA"/>
              </w:rPr>
              <w:t>Поиск книги по названию или автору</w:t>
            </w:r>
          </w:p>
        </w:tc>
        <w:tc>
          <w:tcPr>
            <w:tcW w:w="5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eastAsia="Times New Roman" w:cs="Times New Roman"/>
                <w:spacing w:val="-2"/>
                <w:kern w:val="0"/>
              </w:rPr>
            </w:pPr>
            <w:r>
              <w:rPr>
                <w:rFonts w:eastAsia="Times New Roman" w:cs="Times New Roman"/>
                <w:spacing w:val="-2"/>
                <w:kern w:val="0"/>
                <w:sz w:val="24"/>
                <w:szCs w:val="24"/>
                <w:lang w:val="ru-RU" w:eastAsia="en-US" w:bidi="ar-SA"/>
              </w:rPr>
              <w:t>Пользователь вводит название книги, система показывает залежавшиеся со скидкой.</w:t>
            </w:r>
          </w:p>
        </w:tc>
      </w:tr>
    </w:tbl>
    <w:p>
      <w:pPr>
        <w:pStyle w:val="Heading2"/>
        <w:rPr>
          <w:rFonts w:eastAsia="Times New Roman"/>
        </w:rPr>
      </w:pPr>
      <w:bookmarkStart w:id="12" w:name="__RefHeading___Toc2162_858236478"/>
      <w:bookmarkStart w:id="13" w:name="_Toc222428099"/>
      <w:bookmarkEnd w:id="12"/>
      <w:r>
        <w:rPr>
          <w:rFonts w:eastAsia="Times New Roman"/>
        </w:rPr>
        <w:t>1.5. Ожидаемые результаты реализации моделируемой системы</w:t>
      </w:r>
      <w:bookmarkEnd w:id="13"/>
    </w:p>
    <w:p>
      <w:pPr>
        <w:pStyle w:val="ListParagraph"/>
        <w:numPr>
          <w:ilvl w:val="0"/>
          <w:numId w:val="4"/>
        </w:numPr>
        <w:spacing w:lineRule="auto" w:line="360" w:before="0" w:after="0"/>
        <w:ind w:firstLine="709" w:left="0"/>
        <w:contextualSpacing/>
        <w:rPr>
          <w:rFonts w:ascii="Times New Roman" w:hAnsi="Times New Roman" w:eastAsia="Times New Roman" w:cs="Times New Roman"/>
          <w:spacing w:val="-2"/>
          <w:kern w:val="0"/>
          <w:sz w:val="28"/>
          <w:szCs w:val="28"/>
        </w:rPr>
      </w:pPr>
      <w:r>
        <w:rPr>
          <w:rFonts w:eastAsia="Times New Roman" w:cs="Times New Roman"/>
          <w:spacing w:val="-2"/>
          <w:kern w:val="0"/>
          <w:sz w:val="28"/>
          <w:szCs w:val="28"/>
        </w:rPr>
        <w:t>Снижение нагрузки на персонал, упрощение их работы - можно не смотреть в базе данных вручную, сколько лежала книга и не менять цену.</w:t>
      </w:r>
    </w:p>
    <w:p>
      <w:pPr>
        <w:pStyle w:val="ListParagraph"/>
        <w:numPr>
          <w:ilvl w:val="0"/>
          <w:numId w:val="4"/>
        </w:numPr>
        <w:spacing w:lineRule="auto" w:line="360" w:before="0" w:after="0"/>
        <w:ind w:firstLine="709" w:left="0"/>
        <w:contextualSpacing/>
        <w:rPr>
          <w:rFonts w:ascii="Times New Roman" w:hAnsi="Times New Roman" w:eastAsia="Times New Roman" w:cs="Times New Roman"/>
          <w:spacing w:val="-2"/>
          <w:kern w:val="0"/>
          <w:sz w:val="28"/>
          <w:szCs w:val="28"/>
        </w:rPr>
      </w:pPr>
      <w:r>
        <w:rPr>
          <w:rFonts w:eastAsia="Times New Roman" w:cs="Times New Roman"/>
          <w:spacing w:val="-2"/>
          <w:kern w:val="0"/>
          <w:sz w:val="28"/>
          <w:szCs w:val="28"/>
        </w:rPr>
        <w:t>Рост числа покупателей и удержание клиентской базы — О скидках будут покупатели знать благодаря уведомелниям.</w:t>
      </w:r>
    </w:p>
    <w:p>
      <w:pPr>
        <w:pStyle w:val="ListParagraph"/>
        <w:numPr>
          <w:ilvl w:val="0"/>
          <w:numId w:val="4"/>
        </w:numPr>
        <w:spacing w:lineRule="auto" w:line="360" w:before="0" w:after="0"/>
        <w:ind w:firstLine="709" w:left="0"/>
        <w:contextualSpacing/>
        <w:rPr>
          <w:rFonts w:ascii="Times New Roman" w:hAnsi="Times New Roman" w:eastAsia="Times New Roman" w:cs="Times New Roman"/>
          <w:spacing w:val="-2"/>
          <w:kern w:val="0"/>
          <w:sz w:val="28"/>
          <w:szCs w:val="28"/>
        </w:rPr>
      </w:pPr>
      <w:r>
        <w:rPr>
          <w:rFonts w:eastAsia="Times New Roman" w:cs="Times New Roman"/>
          <w:spacing w:val="-2"/>
          <w:kern w:val="0"/>
          <w:sz w:val="28"/>
          <w:szCs w:val="28"/>
        </w:rPr>
        <w:t>Повышение лояльности – магазин показывает, что он не очень дорогой, а значит больше спрос.</w:t>
      </w:r>
    </w:p>
    <w:p>
      <w:pPr>
        <w:pStyle w:val="Heading2"/>
        <w:rPr>
          <w:rFonts w:eastAsia="Times New Roman"/>
        </w:rPr>
      </w:pPr>
      <w:bookmarkStart w:id="14" w:name="__RefHeading___Toc2164_858236478"/>
      <w:bookmarkEnd w:id="14"/>
      <w:r>
        <w:rPr>
          <w:rFonts w:eastAsia="Times New Roman"/>
        </w:rPr>
        <w:t xml:space="preserve">1.6. Вывод </w:t>
      </w:r>
    </w:p>
    <w:p>
      <w:pPr>
        <w:pStyle w:val="Normal"/>
        <w:rPr>
          <w:rFonts w:eastAsia="Times New Roman" w:cs="Times New Roman"/>
          <w:kern w:val="0"/>
          <w:szCs w:val="28"/>
        </w:rPr>
      </w:pPr>
      <w:r>
        <w:rPr>
          <w:rFonts w:eastAsia="Times New Roman" w:cs="Times New Roman"/>
          <w:spacing w:val="-2"/>
          <w:kern w:val="0"/>
          <w:szCs w:val="28"/>
        </w:rPr>
        <w:t xml:space="preserve">В ходе выполнения практической работы была изучена структура </w:t>
      </w:r>
      <w:r>
        <w:rPr>
          <w:rFonts w:eastAsia="Times New Roman" w:cs="Times New Roman"/>
          <w:spacing w:val="-10"/>
          <w:kern w:val="0"/>
          <w:szCs w:val="28"/>
        </w:rPr>
        <w:t>и</w:t>
      </w:r>
      <w:r>
        <w:rPr>
          <w:rFonts w:eastAsia="Times New Roman" w:cs="Times New Roman"/>
          <w:kern w:val="0"/>
          <w:szCs w:val="28"/>
        </w:rPr>
        <w:t xml:space="preserve"> </w:t>
      </w:r>
      <w:r>
        <w:rPr>
          <w:rFonts w:eastAsia="Times New Roman" w:cs="Times New Roman"/>
          <w:spacing w:val="-2"/>
          <w:kern w:val="0"/>
          <w:szCs w:val="28"/>
        </w:rPr>
        <w:t>функционал</w:t>
      </w:r>
      <w:r>
        <w:rPr>
          <w:rFonts w:eastAsia="Times New Roman" w:cs="Times New Roman"/>
          <w:kern w:val="0"/>
          <w:szCs w:val="28"/>
        </w:rPr>
        <w:t xml:space="preserve"> </w:t>
      </w:r>
      <w:r>
        <w:rPr>
          <w:rFonts w:eastAsia="Times New Roman" w:cs="Times New Roman"/>
          <w:spacing w:val="-2"/>
          <w:kern w:val="0"/>
          <w:szCs w:val="28"/>
        </w:rPr>
        <w:t xml:space="preserve">рассматриваемой </w:t>
      </w:r>
      <w:r>
        <w:rPr>
          <w:rFonts w:eastAsia="Times New Roman" w:cs="Times New Roman"/>
          <w:kern w:val="0"/>
          <w:szCs w:val="28"/>
        </w:rPr>
        <w:t>информационной системы.</w:t>
      </w:r>
    </w:p>
    <w:p>
      <w:pPr>
        <w:pStyle w:val="Normal"/>
        <w:rPr>
          <w:rFonts w:eastAsia="Times New Roman" w:cs="Times New Roman"/>
          <w:kern w:val="0"/>
          <w:szCs w:val="28"/>
        </w:rPr>
      </w:pPr>
      <w:r>
        <w:rPr>
          <w:rFonts w:eastAsia="Times New Roman" w:cs="Times New Roman"/>
          <w:kern w:val="0"/>
          <w:szCs w:val="28"/>
        </w:rPr>
      </w:r>
      <w:r>
        <w:br w:type="page"/>
      </w:r>
    </w:p>
    <w:p>
      <w:pPr>
        <w:pStyle w:val="Heading1"/>
        <w:spacing w:before="0" w:after="567"/>
        <w:rPr>
          <w:rFonts w:eastAsia="Times New Roman"/>
        </w:rPr>
      </w:pPr>
      <w:bookmarkStart w:id="15" w:name="__RefHeading___Toc2166_858236478"/>
      <w:bookmarkStart w:id="16" w:name="_Toc222428100"/>
      <w:bookmarkStart w:id="17" w:name="_Toc222425374"/>
      <w:bookmarkEnd w:id="15"/>
      <w:r>
        <w:rPr>
          <w:rFonts w:eastAsia="Times New Roman"/>
        </w:rPr>
        <w:t>Практическая</w:t>
      </w:r>
      <w:r>
        <w:rPr>
          <w:rFonts w:eastAsia="Times New Roman"/>
          <w:spacing w:val="-13"/>
        </w:rPr>
        <w:t xml:space="preserve"> </w:t>
      </w:r>
      <w:r>
        <w:rPr>
          <w:rFonts w:eastAsia="Times New Roman"/>
        </w:rPr>
        <w:t>работа</w:t>
      </w:r>
      <w:r>
        <w:rPr>
          <w:rFonts w:eastAsia="Times New Roman"/>
          <w:spacing w:val="-13"/>
        </w:rPr>
        <w:t xml:space="preserve"> </w:t>
      </w:r>
      <w:r>
        <w:rPr>
          <w:rFonts w:eastAsia="Times New Roman"/>
          <w:spacing w:val="-5"/>
        </w:rPr>
        <w:t>№2.</w:t>
      </w:r>
      <w:bookmarkEnd w:id="16"/>
      <w:bookmarkEnd w:id="17"/>
      <w:r>
        <w:rPr>
          <w:rFonts w:eastAsia="Times New Roman"/>
          <w:spacing w:val="-5"/>
        </w:rPr>
        <w:t xml:space="preserve"> </w:t>
      </w:r>
      <w:r>
        <w:rPr>
          <w:rFonts w:eastAsia="Times New Roman" w:cs="Times New Roman"/>
          <w:kern w:val="0"/>
          <w:szCs w:val="22"/>
        </w:rPr>
        <w:t>Описание</w:t>
      </w:r>
      <w:r>
        <w:rPr>
          <w:rFonts w:eastAsia="Times New Roman" w:cs="Times New Roman"/>
          <w:spacing w:val="-12"/>
          <w:kern w:val="0"/>
          <w:szCs w:val="22"/>
        </w:rPr>
        <w:t xml:space="preserve"> </w:t>
      </w:r>
      <w:r>
        <w:rPr>
          <w:rFonts w:eastAsia="Times New Roman" w:cs="Times New Roman"/>
          <w:kern w:val="0"/>
          <w:szCs w:val="22"/>
        </w:rPr>
        <w:t>функций системы через диаграмму вариантов использования</w:t>
      </w:r>
      <w:r>
        <w:rPr>
          <w:rFonts w:eastAsia="Times New Roman" w:cs="Times New Roman"/>
          <w:spacing w:val="-2"/>
          <w:kern w:val="0"/>
          <w:szCs w:val="22"/>
        </w:rPr>
        <w:t>.</w:t>
      </w:r>
    </w:p>
    <w:p>
      <w:pPr>
        <w:pStyle w:val="Normal"/>
        <w:widowControl w:val="false"/>
        <w:tabs>
          <w:tab w:val="clear" w:pos="708"/>
          <w:tab w:val="left" w:pos="1134" w:leader="none"/>
          <w:tab w:val="left" w:pos="2426" w:leader="none"/>
          <w:tab w:val="left" w:pos="3678" w:leader="none"/>
          <w:tab w:val="left" w:pos="5193" w:leader="none"/>
          <w:tab w:val="left" w:pos="5659" w:leader="none"/>
          <w:tab w:val="left" w:pos="7434" w:leader="none"/>
        </w:tabs>
        <w:ind w:firstLine="709" w:right="143"/>
        <w:rPr>
          <w:rFonts w:eastAsia="Times New Roman" w:cs="Times New Roman"/>
          <w:kern w:val="0"/>
          <w:szCs w:val="28"/>
        </w:rPr>
      </w:pPr>
      <w:r>
        <w:rPr>
          <w:rFonts w:eastAsia="Times New Roman" w:cs="Times New Roman"/>
          <w:b/>
          <w:spacing w:val="-4"/>
          <w:kern w:val="0"/>
          <w:szCs w:val="28"/>
        </w:rPr>
        <w:t>Цель</w:t>
      </w:r>
      <w:r>
        <w:rPr>
          <w:rFonts w:eastAsia="Times New Roman" w:cs="Times New Roman"/>
          <w:b/>
          <w:kern w:val="0"/>
          <w:szCs w:val="28"/>
        </w:rPr>
        <w:t xml:space="preserve"> </w:t>
      </w:r>
      <w:r>
        <w:rPr>
          <w:rFonts w:eastAsia="Times New Roman" w:cs="Times New Roman"/>
          <w:b/>
          <w:spacing w:val="-2"/>
          <w:kern w:val="0"/>
          <w:szCs w:val="28"/>
        </w:rPr>
        <w:t>работы</w:t>
      </w:r>
      <w:r>
        <w:rPr>
          <w:rFonts w:eastAsia="Times New Roman" w:cs="Times New Roman"/>
          <w:spacing w:val="-2"/>
          <w:kern w:val="0"/>
          <w:szCs w:val="28"/>
        </w:rPr>
        <w:t>:</w:t>
      </w:r>
      <w:r>
        <w:rPr>
          <w:rFonts w:eastAsia="Times New Roman" w:cs="Times New Roman"/>
          <w:kern w:val="0"/>
          <w:szCs w:val="28"/>
        </w:rPr>
        <w:t xml:space="preserve"> </w:t>
      </w:r>
      <w:r>
        <w:rPr>
          <w:rFonts w:eastAsia="Times New Roman" w:cs="Times New Roman"/>
          <w:spacing w:val="-2"/>
          <w:kern w:val="0"/>
          <w:szCs w:val="28"/>
        </w:rPr>
        <w:t>изучить основные элементы и правила построения диаграммы вариантов использования.</w:t>
      </w:r>
    </w:p>
    <w:p>
      <w:pPr>
        <w:pStyle w:val="Normal"/>
        <w:widowControl w:val="false"/>
        <w:tabs>
          <w:tab w:val="clear" w:pos="708"/>
          <w:tab w:val="left" w:pos="1134" w:leader="none"/>
        </w:tabs>
        <w:rPr>
          <w:rFonts w:eastAsia="Times New Roman"/>
        </w:rPr>
      </w:pPr>
      <w:bookmarkStart w:id="18" w:name="_Toc222428101"/>
      <w:bookmarkStart w:id="19" w:name="_Toc222425375"/>
      <w:r>
        <w:rPr>
          <w:rFonts w:eastAsia="Times New Roman" w:cs="Times New Roman"/>
          <w:b/>
          <w:bCs/>
          <w:spacing w:val="-2"/>
          <w:kern w:val="0"/>
          <w:szCs w:val="28"/>
        </w:rPr>
        <w:t>Задачи:</w:t>
      </w:r>
      <w:bookmarkEnd w:id="18"/>
      <w:bookmarkEnd w:id="19"/>
      <w:r>
        <w:rPr>
          <w:rFonts w:eastAsia="Times New Roman" w:cs="Times New Roman"/>
          <w:b/>
          <w:bCs/>
          <w:kern w:val="0"/>
          <w:szCs w:val="28"/>
        </w:rPr>
        <w:t xml:space="preserve"> </w:t>
      </w:r>
      <w:r>
        <w:rPr>
          <w:rFonts w:eastAsia="Times New Roman" w:cs="Times New Roman"/>
          <w:spacing w:val="-2"/>
          <w:kern w:val="0"/>
          <w:szCs w:val="28"/>
        </w:rPr>
        <w:t>описать функции рассматриваемой системы с помощью диаграммы вариантов использования.</w:t>
      </w:r>
    </w:p>
    <w:p>
      <w:pPr>
        <w:pStyle w:val="Heading2"/>
        <w:rPr/>
      </w:pPr>
      <w:bookmarkStart w:id="20" w:name="__RefHeading___Toc2168_858236478"/>
      <w:bookmarkEnd w:id="20"/>
      <w:r>
        <w:rPr/>
        <w:t>2.1. Диаграмма вариантов использования по описанию</w:t>
      </w:r>
    </w:p>
    <w:p>
      <w:pPr>
        <w:pStyle w:val="Normal"/>
        <w:rPr/>
      </w:pPr>
      <w:r>
        <w:rPr>
          <w:spacing w:val="-2"/>
        </w:rPr>
        <w:t xml:space="preserve">«Клиент </w:t>
      </w:r>
      <w:r>
        <w:rPr>
          <w:spacing w:val="-4"/>
        </w:rPr>
        <w:t>банка</w:t>
      </w:r>
      <w:r>
        <w:rPr/>
        <w:t xml:space="preserve"> </w:t>
      </w:r>
      <w:r>
        <w:rPr>
          <w:spacing w:val="-4"/>
        </w:rPr>
        <w:t>может</w:t>
      </w:r>
      <w:r>
        <w:rPr/>
        <w:t xml:space="preserve"> </w:t>
      </w:r>
      <w:r>
        <w:rPr>
          <w:spacing w:val="-2"/>
        </w:rPr>
        <w:t>пополнить</w:t>
      </w:r>
      <w:r>
        <w:rPr/>
        <w:t xml:space="preserve"> </w:t>
      </w:r>
      <w:r>
        <w:rPr>
          <w:spacing w:val="-2"/>
        </w:rPr>
        <w:t>счет,</w:t>
      </w:r>
      <w:r>
        <w:rPr/>
        <w:tab/>
        <w:t xml:space="preserve"> </w:t>
      </w:r>
      <w:r>
        <w:rPr>
          <w:spacing w:val="-10"/>
        </w:rPr>
        <w:t>в</w:t>
      </w:r>
      <w:r>
        <w:rPr/>
        <w:t xml:space="preserve"> </w:t>
      </w:r>
      <w:r>
        <w:rPr>
          <w:spacing w:val="-2"/>
        </w:rPr>
        <w:t>случае</w:t>
      </w:r>
      <w:r>
        <w:rPr/>
        <w:t xml:space="preserve"> </w:t>
      </w:r>
      <w:r>
        <w:rPr>
          <w:spacing w:val="-2"/>
        </w:rPr>
        <w:t>отсутствия</w:t>
      </w:r>
      <w:r>
        <w:rPr/>
        <w:t xml:space="preserve"> </w:t>
      </w:r>
      <w:r>
        <w:rPr>
          <w:spacing w:val="-2"/>
        </w:rPr>
        <w:t xml:space="preserve">счета </w:t>
      </w:r>
      <w:r>
        <w:rPr/>
        <w:t>предварительно</w:t>
      </w:r>
      <w:r>
        <w:rPr>
          <w:spacing w:val="23"/>
        </w:rPr>
        <w:t xml:space="preserve"> </w:t>
      </w:r>
      <w:r>
        <w:rPr/>
        <w:t>открыв</w:t>
      </w:r>
      <w:r>
        <w:rPr>
          <w:spacing w:val="22"/>
        </w:rPr>
        <w:t xml:space="preserve"> </w:t>
      </w:r>
      <w:r>
        <w:rPr/>
        <w:t>его,</w:t>
      </w:r>
      <w:r>
        <w:rPr>
          <w:spacing w:val="25"/>
        </w:rPr>
        <w:t xml:space="preserve"> </w:t>
      </w:r>
      <w:r>
        <w:rPr/>
        <w:t>или</w:t>
      </w:r>
      <w:r>
        <w:rPr>
          <w:spacing w:val="24"/>
        </w:rPr>
        <w:t xml:space="preserve"> </w:t>
      </w:r>
      <w:r>
        <w:rPr/>
        <w:t>снять</w:t>
      </w:r>
      <w:r>
        <w:rPr>
          <w:spacing w:val="22"/>
        </w:rPr>
        <w:t xml:space="preserve"> </w:t>
      </w:r>
      <w:r>
        <w:rPr/>
        <w:t>деньги</w:t>
      </w:r>
      <w:r>
        <w:rPr>
          <w:spacing w:val="24"/>
        </w:rPr>
        <w:t xml:space="preserve"> </w:t>
      </w:r>
      <w:r>
        <w:rPr/>
        <w:t>со</w:t>
      </w:r>
      <w:r>
        <w:rPr>
          <w:spacing w:val="23"/>
        </w:rPr>
        <w:t xml:space="preserve"> </w:t>
      </w:r>
      <w:r>
        <w:rPr/>
        <w:t>счета,</w:t>
      </w:r>
      <w:r>
        <w:rPr>
          <w:spacing w:val="26"/>
        </w:rPr>
        <w:t xml:space="preserve"> </w:t>
      </w:r>
      <w:r>
        <w:rPr/>
        <w:t>с</w:t>
      </w:r>
      <w:r>
        <w:rPr>
          <w:spacing w:val="20"/>
        </w:rPr>
        <w:t xml:space="preserve"> </w:t>
      </w:r>
      <w:r>
        <w:rPr/>
        <w:t>возможностью</w:t>
      </w:r>
      <w:r>
        <w:rPr>
          <w:spacing w:val="22"/>
        </w:rPr>
        <w:t xml:space="preserve"> </w:t>
      </w:r>
      <w:r>
        <w:rPr>
          <w:spacing w:val="-5"/>
        </w:rPr>
        <w:t>его</w:t>
      </w:r>
      <w:r>
        <w:rPr/>
        <w:t xml:space="preserve"> закрытия. В каждом из описанных действий участвует операционист банка и кассир.»</w:t>
      </w:r>
    </w:p>
    <w:p>
      <w:pPr>
        <w:pStyle w:val="Normal"/>
        <w:rPr/>
      </w:pPr>
      <w:r>
        <w:rPr/>
        <w:t>На рисунке 2.1 представлена диаграмма использования по данному примеру.</w:t>
      </w:r>
    </w:p>
    <w:p>
      <w:pPr>
        <w:pStyle w:val="Normal"/>
        <w:ind w:hanging="0"/>
        <w:jc w:val="center"/>
        <w:rPr/>
      </w:pPr>
      <w:r>
        <w:rPr/>
        <w:drawing>
          <wp:inline distT="0" distB="0" distL="0" distR="0">
            <wp:extent cx="4537710" cy="2392680"/>
            <wp:effectExtent l="0" t="0" r="0" b="0"/>
            <wp:docPr id="3" name="Рисунок 2" descr="Изображение выглядит как диаграмма, зарисовка, рисунок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 descr="Изображение выглядит как диаграмма, зарисовка, рисунок, линия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7710" cy="2392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18"/>
        <w:rPr>
          <w:b w:val="false"/>
          <w:bCs w:val="false"/>
        </w:rPr>
      </w:pPr>
      <w:r>
        <w:rPr>
          <w:b w:val="false"/>
          <w:bCs w:val="false"/>
        </w:rPr>
        <w:t>Рисунок 2.1 – диаграмма использования для банка</w:t>
      </w:r>
    </w:p>
    <w:p>
      <w:pPr>
        <w:pStyle w:val="Normal"/>
        <w:rPr>
          <w:rFonts w:eastAsia="Times New Roman" w:cs="Times New Roman"/>
          <w:spacing w:val="-2"/>
          <w:kern w:val="0"/>
          <w:szCs w:val="28"/>
        </w:rPr>
      </w:pPr>
      <w:r>
        <w:rPr>
          <w:rFonts w:eastAsia="Times New Roman" w:cs="Times New Roman"/>
          <w:spacing w:val="-2"/>
          <w:kern w:val="0"/>
          <w:szCs w:val="28"/>
        </w:rPr>
        <w:t>В таблице 2.1 представлено взаимодействие актеров и вариантов использования на примере с банком.</w:t>
      </w:r>
    </w:p>
    <w:p>
      <w:pPr>
        <w:pStyle w:val="Style19"/>
        <w:rPr/>
      </w:pPr>
      <w:r>
        <w:rPr/>
        <w:t>Таблица</w:t>
      </w:r>
      <w:r>
        <w:rPr>
          <w:spacing w:val="-7"/>
        </w:rPr>
        <w:t xml:space="preserve"> </w:t>
      </w:r>
      <w:r>
        <w:rPr/>
        <w:t>2.1</w:t>
      </w:r>
      <w:r>
        <w:rPr>
          <w:spacing w:val="-8"/>
        </w:rPr>
        <w:t xml:space="preserve"> </w:t>
      </w:r>
      <w:r>
        <w:rPr/>
        <w:t>—</w:t>
      </w:r>
      <w:r>
        <w:rPr>
          <w:spacing w:val="-6"/>
        </w:rPr>
        <w:t xml:space="preserve"> </w:t>
      </w:r>
      <w:r>
        <w:rPr/>
        <w:t>описание</w:t>
      </w:r>
      <w:r>
        <w:rPr>
          <w:spacing w:val="-5"/>
        </w:rPr>
        <w:t xml:space="preserve"> </w:t>
      </w:r>
      <w:r>
        <w:rPr/>
        <w:t>взаимодействий</w:t>
      </w:r>
      <w:r>
        <w:rPr>
          <w:spacing w:val="-4"/>
        </w:rPr>
        <w:t xml:space="preserve"> </w:t>
      </w:r>
      <w:r>
        <w:rPr/>
        <w:t>актеров</w:t>
      </w:r>
      <w:r>
        <w:rPr>
          <w:spacing w:val="-3"/>
        </w:rPr>
        <w:t xml:space="preserve"> </w:t>
      </w:r>
      <w:r>
        <w:rPr/>
        <w:t>и</w:t>
      </w:r>
      <w:r>
        <w:rPr>
          <w:spacing w:val="-9"/>
        </w:rPr>
        <w:t xml:space="preserve"> </w:t>
      </w:r>
      <w:r>
        <w:rPr/>
        <w:t>вариантов</w:t>
      </w:r>
      <w:r>
        <w:rPr>
          <w:spacing w:val="-7"/>
        </w:rPr>
        <w:t xml:space="preserve"> </w:t>
      </w:r>
      <w:r>
        <w:rPr>
          <w:spacing w:val="-2"/>
        </w:rPr>
        <w:t>использования</w:t>
      </w:r>
    </w:p>
    <w:tbl>
      <w:tblPr>
        <w:tblW w:w="9628" w:type="dxa"/>
        <w:jc w:val="left"/>
        <w:tblInd w:w="-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0"/>
        <w:gridCol w:w="3405"/>
        <w:gridCol w:w="3963"/>
      </w:tblGrid>
      <w:tr>
        <w:trPr/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0"/>
              <w:widowControl/>
              <w:suppressAutoHyphens w:val="true"/>
              <w:rPr>
                <w:b/>
                <w:bCs/>
              </w:rPr>
            </w:pPr>
            <w:r>
              <w:rPr>
                <w:rFonts w:eastAsia="Aptos"/>
                <w:b/>
                <w:bCs/>
                <w:kern w:val="2"/>
                <w:szCs w:val="24"/>
                <w:lang w:val="ru-RU" w:eastAsia="en-US" w:bidi="ar-SA"/>
              </w:rPr>
              <w:t>Актер</w:t>
            </w:r>
            <w:r>
              <w:rPr>
                <w:rFonts w:eastAsia="Aptos"/>
                <w:b/>
                <w:bCs/>
                <w:kern w:val="2"/>
                <w:szCs w:val="24"/>
                <w:lang w:val="en-US" w:eastAsia="en-US" w:bidi="ar-SA"/>
              </w:rPr>
              <w:t>/</w:t>
            </w:r>
            <w:r>
              <w:rPr>
                <w:rFonts w:eastAsia="Aptos"/>
                <w:b/>
                <w:bCs/>
                <w:kern w:val="2"/>
                <w:szCs w:val="24"/>
                <w:lang w:val="ru-RU" w:eastAsia="en-US" w:bidi="ar-SA"/>
              </w:rPr>
              <w:t>ВИ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0"/>
              <w:widowControl/>
              <w:suppressAutoHyphens w:val="true"/>
              <w:rPr>
                <w:b/>
                <w:bCs/>
              </w:rPr>
            </w:pPr>
            <w:r>
              <w:rPr>
                <w:rFonts w:eastAsia="Aptos"/>
                <w:b/>
                <w:bCs/>
                <w:kern w:val="2"/>
                <w:szCs w:val="24"/>
                <w:lang w:val="ru-RU" w:eastAsia="en-US" w:bidi="ar-SA"/>
              </w:rPr>
              <w:t>Тип связи</w:t>
            </w:r>
          </w:p>
        </w:tc>
        <w:tc>
          <w:tcPr>
            <w:tcW w:w="3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0"/>
              <w:widowControl/>
              <w:suppressAutoHyphens w:val="true"/>
              <w:rPr>
                <w:b/>
                <w:bCs/>
              </w:rPr>
            </w:pPr>
            <w:r>
              <w:rPr>
                <w:rFonts w:eastAsia="Aptos"/>
                <w:b/>
                <w:bCs/>
                <w:kern w:val="2"/>
                <w:szCs w:val="24"/>
                <w:lang w:val="ru-RU" w:eastAsia="en-US" w:bidi="ar-SA"/>
              </w:rPr>
              <w:t>Вариант использования</w:t>
            </w:r>
          </w:p>
        </w:tc>
      </w:tr>
      <w:tr>
        <w:trPr/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0"/>
              <w:widowControl/>
              <w:suppressAutoHyphens w:val="true"/>
              <w:rPr>
                <w:rFonts w:eastAsia="Aptos"/>
                <w:kern w:val="2"/>
                <w:szCs w:val="24"/>
                <w:lang w:val="ru-RU" w:eastAsia="en-US" w:bidi="ar-SA"/>
              </w:rPr>
            </w:pPr>
            <w:r>
              <w:rPr>
                <w:rFonts w:eastAsia="Aptos"/>
                <w:kern w:val="2"/>
                <w:szCs w:val="24"/>
                <w:lang w:val="ru-RU" w:eastAsia="en-US" w:bidi="ar-SA"/>
              </w:rPr>
              <w:t>Клиент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0"/>
              <w:widowControl/>
              <w:suppressAutoHyphens w:val="true"/>
              <w:rPr>
                <w:rFonts w:eastAsia="Aptos"/>
                <w:kern w:val="2"/>
                <w:szCs w:val="24"/>
                <w:lang w:val="ru-RU" w:eastAsia="en-US" w:bidi="ar-SA"/>
              </w:rPr>
            </w:pPr>
            <w:r>
              <w:rPr>
                <w:rFonts w:eastAsia="Aptos"/>
                <w:kern w:val="2"/>
                <w:szCs w:val="24"/>
                <w:lang w:val="ru-RU" w:eastAsia="en-US" w:bidi="ar-SA"/>
              </w:rPr>
              <w:t>Направленная ассоциация</w:t>
            </w:r>
          </w:p>
        </w:tc>
        <w:tc>
          <w:tcPr>
            <w:tcW w:w="3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0"/>
              <w:widowControl/>
              <w:suppressAutoHyphens w:val="true"/>
              <w:rPr>
                <w:rFonts w:eastAsia="Aptos"/>
                <w:kern w:val="2"/>
                <w:szCs w:val="24"/>
                <w:lang w:val="ru-RU" w:eastAsia="en-US" w:bidi="ar-SA"/>
              </w:rPr>
            </w:pPr>
            <w:r>
              <w:rPr>
                <w:rFonts w:eastAsia="Aptos"/>
                <w:kern w:val="2"/>
                <w:szCs w:val="24"/>
                <w:lang w:val="ru-RU" w:eastAsia="en-US" w:bidi="ar-SA"/>
              </w:rPr>
              <w:t>Пополнить счет</w:t>
            </w:r>
          </w:p>
        </w:tc>
      </w:tr>
      <w:tr>
        <w:trPr/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0"/>
              <w:widowControl/>
              <w:suppressAutoHyphens w:val="true"/>
              <w:rPr>
                <w:rFonts w:eastAsia="Aptos"/>
                <w:kern w:val="2"/>
                <w:szCs w:val="24"/>
                <w:lang w:val="ru-RU" w:eastAsia="en-US" w:bidi="ar-SA"/>
              </w:rPr>
            </w:pPr>
            <w:r>
              <w:rPr>
                <w:rFonts w:eastAsia="Aptos"/>
                <w:kern w:val="2"/>
                <w:szCs w:val="24"/>
                <w:lang w:val="ru-RU" w:eastAsia="en-US" w:bidi="ar-SA"/>
              </w:rPr>
              <w:t>Клиент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0"/>
              <w:widowControl/>
              <w:suppressAutoHyphens w:val="true"/>
              <w:rPr>
                <w:rFonts w:eastAsia="Aptos"/>
                <w:kern w:val="2"/>
                <w:szCs w:val="24"/>
                <w:lang w:val="ru-RU" w:eastAsia="en-US" w:bidi="ar-SA"/>
              </w:rPr>
            </w:pPr>
            <w:r>
              <w:rPr>
                <w:rFonts w:eastAsia="Aptos"/>
                <w:kern w:val="2"/>
                <w:szCs w:val="24"/>
                <w:lang w:val="ru-RU" w:eastAsia="en-US" w:bidi="ar-SA"/>
              </w:rPr>
              <w:t>Направленная ассоциация</w:t>
            </w:r>
          </w:p>
        </w:tc>
        <w:tc>
          <w:tcPr>
            <w:tcW w:w="3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0"/>
              <w:widowControl/>
              <w:suppressAutoHyphens w:val="true"/>
              <w:rPr>
                <w:rFonts w:eastAsia="Aptos"/>
                <w:kern w:val="2"/>
                <w:szCs w:val="24"/>
                <w:lang w:val="ru-RU" w:eastAsia="en-US" w:bidi="ar-SA"/>
              </w:rPr>
            </w:pPr>
            <w:r>
              <w:rPr>
                <w:rFonts w:eastAsia="Aptos"/>
                <w:kern w:val="2"/>
                <w:szCs w:val="24"/>
                <w:lang w:val="ru-RU" w:eastAsia="en-US" w:bidi="ar-SA"/>
              </w:rPr>
              <w:t>Открыть счет</w:t>
            </w:r>
          </w:p>
        </w:tc>
      </w:tr>
      <w:tr>
        <w:trPr/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0"/>
              <w:widowControl/>
              <w:suppressAutoHyphens w:val="true"/>
              <w:rPr>
                <w:rFonts w:eastAsia="Aptos"/>
                <w:kern w:val="2"/>
                <w:szCs w:val="24"/>
                <w:lang w:val="ru-RU" w:eastAsia="en-US" w:bidi="ar-SA"/>
              </w:rPr>
            </w:pPr>
            <w:r>
              <w:rPr>
                <w:rFonts w:eastAsia="Aptos"/>
                <w:kern w:val="2"/>
                <w:szCs w:val="24"/>
                <w:lang w:val="ru-RU" w:eastAsia="en-US" w:bidi="ar-SA"/>
              </w:rPr>
              <w:t>Клиент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0"/>
              <w:widowControl/>
              <w:suppressAutoHyphens w:val="true"/>
              <w:rPr>
                <w:rFonts w:eastAsia="Aptos"/>
                <w:kern w:val="2"/>
                <w:szCs w:val="24"/>
                <w:lang w:val="ru-RU" w:eastAsia="en-US" w:bidi="ar-SA"/>
              </w:rPr>
            </w:pPr>
            <w:r>
              <w:rPr>
                <w:rFonts w:eastAsia="Aptos"/>
                <w:kern w:val="2"/>
                <w:szCs w:val="24"/>
                <w:lang w:val="ru-RU" w:eastAsia="en-US" w:bidi="ar-SA"/>
              </w:rPr>
              <w:t>Направленная ассоциация</w:t>
            </w:r>
          </w:p>
        </w:tc>
        <w:tc>
          <w:tcPr>
            <w:tcW w:w="3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0"/>
              <w:widowControl/>
              <w:suppressAutoHyphens w:val="true"/>
              <w:rPr>
                <w:rFonts w:eastAsia="Aptos"/>
                <w:kern w:val="2"/>
                <w:szCs w:val="24"/>
                <w:lang w:val="ru-RU" w:eastAsia="en-US" w:bidi="ar-SA"/>
              </w:rPr>
            </w:pPr>
            <w:r>
              <w:rPr>
                <w:rFonts w:eastAsia="Aptos"/>
                <w:kern w:val="2"/>
                <w:szCs w:val="24"/>
                <w:lang w:val="ru-RU" w:eastAsia="en-US" w:bidi="ar-SA"/>
              </w:rPr>
              <w:t>Снять деньги со счета</w:t>
            </w:r>
          </w:p>
        </w:tc>
      </w:tr>
      <w:tr>
        <w:trPr/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0"/>
              <w:widowControl/>
              <w:suppressAutoHyphens w:val="true"/>
              <w:rPr>
                <w:rFonts w:eastAsia="Aptos"/>
                <w:kern w:val="2"/>
                <w:szCs w:val="24"/>
                <w:lang w:val="ru-RU" w:eastAsia="en-US" w:bidi="ar-SA"/>
              </w:rPr>
            </w:pPr>
            <w:r>
              <w:rPr>
                <w:rFonts w:eastAsia="Aptos"/>
                <w:kern w:val="2"/>
                <w:szCs w:val="24"/>
                <w:lang w:val="ru-RU" w:eastAsia="en-US" w:bidi="ar-SA"/>
              </w:rPr>
              <w:t>Клиент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0"/>
              <w:widowControl/>
              <w:suppressAutoHyphens w:val="true"/>
              <w:rPr>
                <w:rFonts w:eastAsia="Aptos"/>
                <w:kern w:val="2"/>
                <w:szCs w:val="24"/>
                <w:lang w:val="ru-RU" w:eastAsia="en-US" w:bidi="ar-SA"/>
              </w:rPr>
            </w:pPr>
            <w:r>
              <w:rPr>
                <w:rFonts w:eastAsia="Aptos"/>
                <w:kern w:val="2"/>
                <w:szCs w:val="24"/>
                <w:lang w:val="ru-RU" w:eastAsia="en-US" w:bidi="ar-SA"/>
              </w:rPr>
              <w:t>Направленная ассоциация</w:t>
            </w:r>
          </w:p>
        </w:tc>
        <w:tc>
          <w:tcPr>
            <w:tcW w:w="3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0"/>
              <w:widowControl/>
              <w:suppressAutoHyphens w:val="true"/>
              <w:rPr>
                <w:rFonts w:eastAsia="Aptos"/>
                <w:kern w:val="2"/>
                <w:szCs w:val="24"/>
                <w:lang w:val="ru-RU" w:eastAsia="en-US" w:bidi="ar-SA"/>
              </w:rPr>
            </w:pPr>
            <w:r>
              <w:rPr>
                <w:rFonts w:eastAsia="Aptos"/>
                <w:kern w:val="2"/>
                <w:szCs w:val="24"/>
                <w:lang w:val="ru-RU" w:eastAsia="en-US" w:bidi="ar-SA"/>
              </w:rPr>
              <w:t>Закрыть счет</w:t>
            </w:r>
          </w:p>
        </w:tc>
      </w:tr>
      <w:tr>
        <w:trPr/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0"/>
              <w:widowControl/>
              <w:suppressAutoHyphens w:val="true"/>
              <w:rPr>
                <w:rFonts w:eastAsia="Aptos"/>
                <w:kern w:val="2"/>
                <w:szCs w:val="24"/>
                <w:lang w:val="ru-RU" w:eastAsia="en-US" w:bidi="ar-SA"/>
              </w:rPr>
            </w:pPr>
            <w:r>
              <w:rPr>
                <w:rFonts w:eastAsia="Aptos"/>
                <w:kern w:val="2"/>
                <w:szCs w:val="24"/>
                <w:lang w:val="ru-RU" w:eastAsia="en-US" w:bidi="ar-SA"/>
              </w:rPr>
              <w:t>Операционист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0"/>
              <w:widowControl/>
              <w:suppressAutoHyphens w:val="true"/>
              <w:rPr>
                <w:rFonts w:eastAsia="Aptos"/>
                <w:kern w:val="2"/>
                <w:szCs w:val="24"/>
                <w:lang w:val="ru-RU" w:eastAsia="en-US" w:bidi="ar-SA"/>
              </w:rPr>
            </w:pPr>
            <w:r>
              <w:rPr>
                <w:rFonts w:eastAsia="Aptos"/>
                <w:kern w:val="2"/>
                <w:szCs w:val="24"/>
                <w:lang w:val="ru-RU" w:eastAsia="en-US" w:bidi="ar-SA"/>
              </w:rPr>
              <w:t>Простая ассоциация</w:t>
            </w:r>
          </w:p>
        </w:tc>
        <w:tc>
          <w:tcPr>
            <w:tcW w:w="3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0"/>
              <w:widowControl/>
              <w:suppressAutoHyphens w:val="true"/>
              <w:rPr>
                <w:rFonts w:eastAsia="Aptos"/>
                <w:kern w:val="2"/>
                <w:szCs w:val="24"/>
                <w:lang w:val="ru-RU" w:eastAsia="en-US" w:bidi="ar-SA"/>
              </w:rPr>
            </w:pPr>
            <w:r>
              <w:rPr>
                <w:rFonts w:eastAsia="Aptos"/>
                <w:kern w:val="2"/>
                <w:szCs w:val="24"/>
                <w:lang w:val="ru-RU" w:eastAsia="en-US" w:bidi="ar-SA"/>
              </w:rPr>
              <w:t>Оформить пополнение счета</w:t>
            </w:r>
          </w:p>
        </w:tc>
      </w:tr>
      <w:tr>
        <w:trPr/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0"/>
              <w:widowControl/>
              <w:suppressAutoHyphens w:val="true"/>
              <w:rPr>
                <w:rFonts w:eastAsia="Aptos"/>
                <w:kern w:val="2"/>
                <w:szCs w:val="24"/>
                <w:lang w:val="ru-RU" w:eastAsia="en-US" w:bidi="ar-SA"/>
              </w:rPr>
            </w:pPr>
            <w:r>
              <w:rPr>
                <w:rFonts w:eastAsia="Aptos"/>
                <w:kern w:val="2"/>
                <w:szCs w:val="24"/>
                <w:lang w:val="ru-RU" w:eastAsia="en-US" w:bidi="ar-SA"/>
              </w:rPr>
              <w:t>Операционист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0"/>
              <w:widowControl/>
              <w:suppressAutoHyphens w:val="true"/>
              <w:rPr>
                <w:rFonts w:eastAsia="Aptos"/>
                <w:kern w:val="2"/>
                <w:szCs w:val="24"/>
                <w:lang w:val="ru-RU" w:eastAsia="en-US" w:bidi="ar-SA"/>
              </w:rPr>
            </w:pPr>
            <w:r>
              <w:rPr>
                <w:rFonts w:eastAsia="Aptos"/>
                <w:kern w:val="2"/>
                <w:szCs w:val="24"/>
                <w:lang w:val="ru-RU" w:eastAsia="en-US" w:bidi="ar-SA"/>
              </w:rPr>
              <w:t>Простая ассоциация</w:t>
            </w:r>
          </w:p>
        </w:tc>
        <w:tc>
          <w:tcPr>
            <w:tcW w:w="3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0"/>
              <w:widowControl/>
              <w:suppressAutoHyphens w:val="true"/>
              <w:rPr>
                <w:rFonts w:eastAsia="Aptos"/>
                <w:kern w:val="2"/>
                <w:szCs w:val="24"/>
                <w:lang w:val="ru-RU" w:eastAsia="en-US" w:bidi="ar-SA"/>
              </w:rPr>
            </w:pPr>
            <w:r>
              <w:rPr>
                <w:rFonts w:eastAsia="Aptos"/>
                <w:kern w:val="2"/>
                <w:szCs w:val="24"/>
                <w:lang w:val="ru-RU" w:eastAsia="en-US" w:bidi="ar-SA"/>
              </w:rPr>
              <w:t>Оформить открытие счета</w:t>
            </w:r>
          </w:p>
        </w:tc>
      </w:tr>
      <w:tr>
        <w:trPr/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0"/>
              <w:widowControl/>
              <w:suppressAutoHyphens w:val="true"/>
              <w:rPr>
                <w:rFonts w:eastAsia="Aptos"/>
                <w:kern w:val="2"/>
                <w:szCs w:val="24"/>
                <w:lang w:val="ru-RU" w:eastAsia="en-US" w:bidi="ar-SA"/>
              </w:rPr>
            </w:pPr>
            <w:r>
              <w:rPr>
                <w:rFonts w:eastAsia="Aptos"/>
                <w:kern w:val="2"/>
                <w:szCs w:val="24"/>
                <w:lang w:val="ru-RU" w:eastAsia="en-US" w:bidi="ar-SA"/>
              </w:rPr>
              <w:t>Операционист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0"/>
              <w:widowControl/>
              <w:suppressAutoHyphens w:val="true"/>
              <w:rPr>
                <w:rFonts w:eastAsia="Aptos"/>
                <w:kern w:val="2"/>
                <w:szCs w:val="24"/>
                <w:lang w:val="ru-RU" w:eastAsia="en-US" w:bidi="ar-SA"/>
              </w:rPr>
            </w:pPr>
            <w:r>
              <w:rPr>
                <w:rFonts w:eastAsia="Aptos"/>
                <w:kern w:val="2"/>
                <w:szCs w:val="24"/>
                <w:lang w:val="ru-RU" w:eastAsia="en-US" w:bidi="ar-SA"/>
              </w:rPr>
              <w:t>Простая ассоциация</w:t>
            </w:r>
          </w:p>
        </w:tc>
        <w:tc>
          <w:tcPr>
            <w:tcW w:w="3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0"/>
              <w:widowControl/>
              <w:suppressAutoHyphens w:val="true"/>
              <w:rPr>
                <w:rFonts w:eastAsia="Aptos"/>
                <w:kern w:val="2"/>
                <w:szCs w:val="24"/>
                <w:lang w:val="ru-RU" w:eastAsia="en-US" w:bidi="ar-SA"/>
              </w:rPr>
            </w:pPr>
            <w:r>
              <w:rPr>
                <w:rFonts w:eastAsia="Aptos"/>
                <w:kern w:val="2"/>
                <w:szCs w:val="24"/>
                <w:lang w:val="ru-RU" w:eastAsia="en-US" w:bidi="ar-SA"/>
              </w:rPr>
              <w:t>Оформить снятие денег со счета</w:t>
            </w:r>
          </w:p>
        </w:tc>
      </w:tr>
      <w:tr>
        <w:trPr/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0"/>
              <w:widowControl/>
              <w:suppressAutoHyphens w:val="true"/>
              <w:rPr>
                <w:rFonts w:eastAsia="Aptos"/>
                <w:kern w:val="2"/>
                <w:szCs w:val="24"/>
                <w:lang w:val="ru-RU" w:eastAsia="en-US" w:bidi="ar-SA"/>
              </w:rPr>
            </w:pPr>
            <w:r>
              <w:rPr>
                <w:rFonts w:eastAsia="Aptos"/>
                <w:kern w:val="2"/>
                <w:szCs w:val="24"/>
                <w:lang w:val="ru-RU" w:eastAsia="en-US" w:bidi="ar-SA"/>
              </w:rPr>
              <w:t>Операционист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0"/>
              <w:widowControl/>
              <w:suppressAutoHyphens w:val="true"/>
              <w:rPr>
                <w:rFonts w:eastAsia="Aptos"/>
                <w:kern w:val="2"/>
                <w:szCs w:val="24"/>
                <w:lang w:val="ru-RU" w:eastAsia="en-US" w:bidi="ar-SA"/>
              </w:rPr>
            </w:pPr>
            <w:r>
              <w:rPr>
                <w:rFonts w:eastAsia="Aptos"/>
                <w:kern w:val="2"/>
                <w:szCs w:val="24"/>
                <w:lang w:val="ru-RU" w:eastAsia="en-US" w:bidi="ar-SA"/>
              </w:rPr>
              <w:t>Простая ассоциация</w:t>
            </w:r>
          </w:p>
        </w:tc>
        <w:tc>
          <w:tcPr>
            <w:tcW w:w="3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0"/>
              <w:widowControl/>
              <w:suppressAutoHyphens w:val="true"/>
              <w:rPr>
                <w:rFonts w:eastAsia="Aptos"/>
                <w:kern w:val="2"/>
                <w:szCs w:val="24"/>
                <w:lang w:val="ru-RU" w:eastAsia="en-US" w:bidi="ar-SA"/>
              </w:rPr>
            </w:pPr>
            <w:r>
              <w:rPr>
                <w:rFonts w:eastAsia="Aptos"/>
                <w:kern w:val="2"/>
                <w:szCs w:val="24"/>
                <w:lang w:val="ru-RU" w:eastAsia="en-US" w:bidi="ar-SA"/>
              </w:rPr>
              <w:t>Оформить закрытие счета</w:t>
            </w:r>
          </w:p>
        </w:tc>
      </w:tr>
      <w:tr>
        <w:trPr/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0"/>
              <w:widowControl/>
              <w:suppressAutoHyphens w:val="true"/>
              <w:rPr>
                <w:rFonts w:eastAsia="Aptos"/>
                <w:kern w:val="2"/>
                <w:szCs w:val="24"/>
                <w:lang w:val="ru-RU" w:eastAsia="en-US" w:bidi="ar-SA"/>
              </w:rPr>
            </w:pPr>
            <w:r>
              <w:rPr>
                <w:rFonts w:eastAsia="Aptos"/>
                <w:kern w:val="2"/>
                <w:szCs w:val="24"/>
                <w:lang w:val="ru-RU" w:eastAsia="en-US" w:bidi="ar-SA"/>
              </w:rPr>
              <w:t>Кассир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0"/>
              <w:widowControl/>
              <w:suppressAutoHyphens w:val="true"/>
              <w:rPr>
                <w:rFonts w:eastAsia="Aptos"/>
                <w:kern w:val="2"/>
                <w:szCs w:val="24"/>
                <w:lang w:val="ru-RU" w:eastAsia="en-US" w:bidi="ar-SA"/>
              </w:rPr>
            </w:pPr>
            <w:r>
              <w:rPr>
                <w:rFonts w:eastAsia="Aptos"/>
                <w:kern w:val="2"/>
                <w:szCs w:val="24"/>
                <w:lang w:val="ru-RU" w:eastAsia="en-US" w:bidi="ar-SA"/>
              </w:rPr>
              <w:t>Простая ассоциация</w:t>
            </w:r>
          </w:p>
        </w:tc>
        <w:tc>
          <w:tcPr>
            <w:tcW w:w="3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0"/>
              <w:widowControl/>
              <w:suppressAutoHyphens w:val="true"/>
              <w:rPr>
                <w:rFonts w:eastAsia="Aptos"/>
                <w:kern w:val="2"/>
                <w:szCs w:val="24"/>
                <w:lang w:val="ru-RU" w:eastAsia="en-US" w:bidi="ar-SA"/>
              </w:rPr>
            </w:pPr>
            <w:r>
              <w:rPr>
                <w:rFonts w:eastAsia="Aptos"/>
                <w:kern w:val="2"/>
                <w:szCs w:val="24"/>
                <w:lang w:val="ru-RU" w:eastAsia="en-US" w:bidi="ar-SA"/>
              </w:rPr>
              <w:t>Принять деньги клиента для пополнения счета</w:t>
            </w:r>
          </w:p>
        </w:tc>
      </w:tr>
      <w:tr>
        <w:trPr/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0"/>
              <w:widowControl/>
              <w:suppressAutoHyphens w:val="true"/>
              <w:rPr>
                <w:rFonts w:eastAsia="Aptos"/>
                <w:kern w:val="2"/>
                <w:szCs w:val="24"/>
                <w:lang w:val="ru-RU" w:eastAsia="en-US" w:bidi="ar-SA"/>
              </w:rPr>
            </w:pPr>
            <w:r>
              <w:rPr>
                <w:rFonts w:eastAsia="Aptos"/>
                <w:kern w:val="2"/>
                <w:szCs w:val="24"/>
                <w:lang w:val="ru-RU" w:eastAsia="en-US" w:bidi="ar-SA"/>
              </w:rPr>
              <w:t>Кассир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0"/>
              <w:widowControl/>
              <w:suppressAutoHyphens w:val="true"/>
              <w:rPr>
                <w:rFonts w:eastAsia="Aptos"/>
                <w:kern w:val="2"/>
                <w:szCs w:val="24"/>
                <w:lang w:val="ru-RU" w:eastAsia="en-US" w:bidi="ar-SA"/>
              </w:rPr>
            </w:pPr>
            <w:r>
              <w:rPr>
                <w:rFonts w:eastAsia="Aptos"/>
                <w:kern w:val="2"/>
                <w:szCs w:val="24"/>
                <w:lang w:val="ru-RU" w:eastAsia="en-US" w:bidi="ar-SA"/>
              </w:rPr>
              <w:t>Простая ассоциация</w:t>
            </w:r>
          </w:p>
        </w:tc>
        <w:tc>
          <w:tcPr>
            <w:tcW w:w="3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0"/>
              <w:widowControl/>
              <w:suppressAutoHyphens w:val="true"/>
              <w:rPr>
                <w:rFonts w:eastAsia="Aptos"/>
                <w:kern w:val="2"/>
                <w:szCs w:val="24"/>
                <w:lang w:val="ru-RU" w:eastAsia="en-US" w:bidi="ar-SA"/>
              </w:rPr>
            </w:pPr>
            <w:r>
              <w:rPr>
                <w:rFonts w:eastAsia="Aptos"/>
                <w:kern w:val="2"/>
                <w:szCs w:val="24"/>
                <w:lang w:val="ru-RU" w:eastAsia="en-US" w:bidi="ar-SA"/>
              </w:rPr>
              <w:t>Снять деньги клиента с его счета</w:t>
            </w:r>
          </w:p>
        </w:tc>
      </w:tr>
      <w:tr>
        <w:trPr/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0"/>
              <w:widowControl/>
              <w:suppressAutoHyphens w:val="true"/>
              <w:rPr>
                <w:rFonts w:eastAsia="Aptos"/>
                <w:kern w:val="2"/>
                <w:szCs w:val="24"/>
                <w:lang w:val="ru-RU" w:eastAsia="en-US" w:bidi="ar-SA"/>
              </w:rPr>
            </w:pPr>
            <w:r>
              <w:rPr>
                <w:rFonts w:eastAsia="Aptos"/>
                <w:kern w:val="2"/>
                <w:szCs w:val="24"/>
                <w:lang w:val="ru-RU" w:eastAsia="en-US" w:bidi="ar-SA"/>
              </w:rPr>
              <w:t>Открытие счета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0"/>
              <w:widowControl/>
              <w:suppressAutoHyphens w:val="true"/>
              <w:rPr>
                <w:lang w:val="en-US"/>
              </w:rPr>
            </w:pPr>
            <w:r>
              <w:rPr>
                <w:rFonts w:eastAsia="Aptos"/>
                <w:kern w:val="2"/>
                <w:szCs w:val="24"/>
                <w:lang w:val="en-US" w:eastAsia="en-US" w:bidi="ar-SA"/>
              </w:rPr>
              <w:t>Extend</w:t>
            </w:r>
          </w:p>
        </w:tc>
        <w:tc>
          <w:tcPr>
            <w:tcW w:w="3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0"/>
              <w:widowControl/>
              <w:suppressAutoHyphens w:val="true"/>
              <w:rPr>
                <w:rFonts w:eastAsia="Aptos"/>
                <w:kern w:val="2"/>
                <w:szCs w:val="24"/>
                <w:lang w:val="ru-RU" w:eastAsia="en-US" w:bidi="ar-SA"/>
              </w:rPr>
            </w:pPr>
            <w:r>
              <w:rPr>
                <w:rFonts w:eastAsia="Aptos"/>
                <w:kern w:val="2"/>
                <w:szCs w:val="24"/>
                <w:lang w:val="ru-RU" w:eastAsia="en-US" w:bidi="ar-SA"/>
              </w:rPr>
              <w:t>Пополнение счета</w:t>
            </w:r>
          </w:p>
        </w:tc>
      </w:tr>
      <w:tr>
        <w:trPr/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0"/>
              <w:widowControl/>
              <w:suppressAutoHyphens w:val="true"/>
              <w:rPr>
                <w:rFonts w:eastAsia="Aptos"/>
                <w:kern w:val="2"/>
                <w:szCs w:val="24"/>
                <w:lang w:val="ru-RU" w:eastAsia="en-US" w:bidi="ar-SA"/>
              </w:rPr>
            </w:pPr>
            <w:r>
              <w:rPr>
                <w:rFonts w:eastAsia="Aptos"/>
                <w:kern w:val="2"/>
                <w:szCs w:val="24"/>
                <w:lang w:val="ru-RU" w:eastAsia="en-US" w:bidi="ar-SA"/>
              </w:rPr>
              <w:t>Закрытие счета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0"/>
              <w:widowControl/>
              <w:suppressAutoHyphens w:val="true"/>
              <w:rPr>
                <w:lang w:val="en-US"/>
              </w:rPr>
            </w:pPr>
            <w:r>
              <w:rPr>
                <w:rFonts w:eastAsia="Aptos"/>
                <w:kern w:val="2"/>
                <w:szCs w:val="24"/>
                <w:lang w:val="en-US" w:eastAsia="en-US" w:bidi="ar-SA"/>
              </w:rPr>
              <w:t>Include</w:t>
            </w:r>
          </w:p>
        </w:tc>
        <w:tc>
          <w:tcPr>
            <w:tcW w:w="3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0"/>
              <w:widowControl/>
              <w:suppressAutoHyphens w:val="true"/>
              <w:rPr>
                <w:rFonts w:eastAsia="Aptos"/>
                <w:kern w:val="2"/>
                <w:szCs w:val="24"/>
                <w:lang w:val="ru-RU" w:eastAsia="en-US" w:bidi="ar-SA"/>
              </w:rPr>
            </w:pPr>
            <w:r>
              <w:rPr>
                <w:rFonts w:eastAsia="Aptos"/>
                <w:kern w:val="2"/>
                <w:szCs w:val="24"/>
                <w:lang w:val="ru-RU" w:eastAsia="en-US" w:bidi="ar-SA"/>
              </w:rPr>
              <w:t>Снятие денег со счета</w:t>
            </w:r>
          </w:p>
        </w:tc>
      </w:tr>
    </w:tbl>
    <w:p>
      <w:pPr>
        <w:pStyle w:val="Heading2"/>
        <w:rPr>
          <w:rFonts w:eastAsia="Times New Roman"/>
        </w:rPr>
      </w:pPr>
      <w:bookmarkStart w:id="21" w:name="__RefHeading___Toc2170_858236478"/>
      <w:bookmarkEnd w:id="21"/>
      <w:r>
        <w:rPr>
          <w:rFonts w:eastAsia="Times New Roman"/>
        </w:rPr>
        <w:t>2.2. Описание спецификации функций системы и изображение этой спецификации</w:t>
      </w:r>
    </w:p>
    <w:p>
      <w:pPr>
        <w:pStyle w:val="Normal"/>
        <w:rPr/>
      </w:pPr>
      <w:r>
        <w:rPr/>
        <w:t>Продавец может зарегистрировать новый заказ пользователя, найти заказ и его состояние, оформить выдачу заказа.  Система может изменить состояние заказа на принят, готов к выдаче, выдан, отправлять уведомления. Продавец может найти состояние своего заказа по уведомлению, сам заказ или узнать состояние лично, забрать заказ. Администратор может управлять добавлять и удалять книги из базы данных и управлять уведомлениями (создавать, удалять).</w:t>
      </w:r>
    </w:p>
    <w:p>
      <w:pPr>
        <w:pStyle w:val="Normal"/>
        <w:rPr/>
      </w:pPr>
      <w:r>
        <w:rPr/>
        <w:t>На рисунке 2.2 представлено взаимодействие акторов и вариантов использования в виде диаграммы для учебного примера с книжным магазином.</w:t>
      </w:r>
    </w:p>
    <w:p>
      <w:pPr>
        <w:pStyle w:val="Style18"/>
        <w:rPr>
          <w:b w:val="false"/>
          <w:bCs w:val="false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316095"/>
            <wp:effectExtent l="0" t="0" r="0" b="0"/>
            <wp:wrapSquare wrapText="largest"/>
            <wp:docPr id="4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6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</w:rPr>
        <w:t>Рисунок 2.2 – диаграмма использования</w:t>
      </w:r>
    </w:p>
    <w:p>
      <w:pPr>
        <w:pStyle w:val="Normal"/>
        <w:rPr>
          <w:rFonts w:eastAsia="Times New Roman" w:cs="Times New Roman"/>
          <w:spacing w:val="-2"/>
          <w:kern w:val="0"/>
          <w:szCs w:val="28"/>
        </w:rPr>
      </w:pPr>
      <w:r>
        <w:rPr>
          <w:rFonts w:eastAsia="Times New Roman" w:cs="Times New Roman"/>
          <w:spacing w:val="-2"/>
          <w:kern w:val="0"/>
          <w:szCs w:val="28"/>
        </w:rPr>
        <w:t>В таблице 2.2 представлено взаимодействие актеров и вариантов использования на примере с книжным магазином.</w:t>
      </w:r>
    </w:p>
    <w:p>
      <w:pPr>
        <w:pStyle w:val="Style19"/>
        <w:rPr>
          <w:spacing w:val="-2"/>
        </w:rPr>
      </w:pPr>
      <w:r>
        <w:rPr/>
        <w:t>Таблица</w:t>
      </w:r>
      <w:r>
        <w:rPr>
          <w:spacing w:val="-7"/>
        </w:rPr>
        <w:t xml:space="preserve"> </w:t>
      </w:r>
      <w:r>
        <w:rPr/>
        <w:t>2.2</w:t>
      </w:r>
      <w:r>
        <w:rPr>
          <w:spacing w:val="-8"/>
        </w:rPr>
        <w:t xml:space="preserve"> </w:t>
      </w:r>
      <w:r>
        <w:rPr/>
        <w:t>—</w:t>
      </w:r>
      <w:r>
        <w:rPr>
          <w:spacing w:val="-6"/>
        </w:rPr>
        <w:t xml:space="preserve"> </w:t>
      </w:r>
      <w:r>
        <w:rPr/>
        <w:t>описание</w:t>
      </w:r>
      <w:r>
        <w:rPr>
          <w:spacing w:val="-5"/>
        </w:rPr>
        <w:t xml:space="preserve"> </w:t>
      </w:r>
      <w:r>
        <w:rPr/>
        <w:t>взаимодействий</w:t>
      </w:r>
      <w:r>
        <w:rPr>
          <w:spacing w:val="-4"/>
        </w:rPr>
        <w:t xml:space="preserve"> </w:t>
      </w:r>
      <w:r>
        <w:rPr/>
        <w:t>актеров</w:t>
      </w:r>
      <w:r>
        <w:rPr>
          <w:spacing w:val="-3"/>
        </w:rPr>
        <w:t xml:space="preserve"> </w:t>
      </w:r>
      <w:r>
        <w:rPr/>
        <w:t>и</w:t>
      </w:r>
      <w:r>
        <w:rPr>
          <w:spacing w:val="-9"/>
        </w:rPr>
        <w:t xml:space="preserve"> </w:t>
      </w:r>
      <w:r>
        <w:rPr/>
        <w:t>вариантов</w:t>
      </w:r>
      <w:r>
        <w:rPr>
          <w:spacing w:val="-7"/>
        </w:rPr>
        <w:t xml:space="preserve"> </w:t>
      </w:r>
      <w:r>
        <w:rPr>
          <w:spacing w:val="-2"/>
        </w:rPr>
        <w:t xml:space="preserve">использования  </w:t>
      </w:r>
    </w:p>
    <w:tbl>
      <w:tblPr>
        <w:tblW w:w="9628" w:type="dxa"/>
        <w:jc w:val="left"/>
        <w:tblInd w:w="-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0"/>
        <w:gridCol w:w="3405"/>
        <w:gridCol w:w="3963"/>
      </w:tblGrid>
      <w:tr>
        <w:trPr/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0"/>
              <w:widowControl/>
              <w:suppressAutoHyphens w:val="true"/>
              <w:jc w:val="left"/>
              <w:rPr>
                <w:rFonts w:eastAsia="Aptos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Aptos"/>
                <w:b/>
                <w:bCs/>
                <w:kern w:val="2"/>
                <w:sz w:val="24"/>
                <w:szCs w:val="24"/>
                <w:lang w:val="ru-RU" w:eastAsia="en-US" w:bidi="ar-SA"/>
              </w:rPr>
              <w:t>Актер</w:t>
            </w:r>
            <w:r>
              <w:rPr>
                <w:rFonts w:eastAsia="Aptos"/>
                <w:b/>
                <w:bCs/>
                <w:kern w:val="2"/>
                <w:sz w:val="24"/>
                <w:szCs w:val="24"/>
                <w:lang w:val="en-US" w:eastAsia="en-US" w:bidi="ar-SA"/>
              </w:rPr>
              <w:t>/</w:t>
            </w:r>
            <w:r>
              <w:rPr>
                <w:rFonts w:eastAsia="Aptos"/>
                <w:b/>
                <w:bCs/>
                <w:kern w:val="2"/>
                <w:sz w:val="24"/>
                <w:szCs w:val="24"/>
                <w:lang w:val="ru-RU" w:eastAsia="en-US" w:bidi="ar-SA"/>
              </w:rPr>
              <w:t>ВИ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0"/>
              <w:widowControl/>
              <w:suppressAutoHyphens w:val="true"/>
              <w:jc w:val="left"/>
              <w:rPr>
                <w:rFonts w:eastAsia="Aptos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Aptos"/>
                <w:b/>
                <w:bCs/>
                <w:kern w:val="2"/>
                <w:sz w:val="24"/>
                <w:szCs w:val="24"/>
                <w:lang w:val="ru-RU" w:eastAsia="en-US" w:bidi="ar-SA"/>
              </w:rPr>
              <w:t>Тип связи</w:t>
            </w:r>
          </w:p>
        </w:tc>
        <w:tc>
          <w:tcPr>
            <w:tcW w:w="3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0"/>
              <w:widowControl/>
              <w:suppressAutoHyphens w:val="true"/>
              <w:jc w:val="left"/>
              <w:rPr>
                <w:rFonts w:eastAsia="Aptos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Aptos"/>
                <w:b/>
                <w:bCs/>
                <w:kern w:val="2"/>
                <w:sz w:val="24"/>
                <w:szCs w:val="24"/>
                <w:lang w:val="ru-RU" w:eastAsia="en-US" w:bidi="ar-SA"/>
              </w:rPr>
              <w:t>Вариант использования</w:t>
            </w:r>
          </w:p>
        </w:tc>
      </w:tr>
      <w:tr>
        <w:trPr/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uppressAutoHyphens w:val="true"/>
              <w:ind w:hanging="0"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Покупатель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uppressAutoHyphens w:val="true"/>
              <w:ind w:hanging="0"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Направленная ассоциация</w:t>
            </w:r>
          </w:p>
        </w:tc>
        <w:tc>
          <w:tcPr>
            <w:tcW w:w="3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uppressAutoHyphens w:val="true"/>
              <w:ind w:hanging="0"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Поиск книги по названию или автору</w:t>
            </w:r>
          </w:p>
        </w:tc>
      </w:tr>
      <w:tr>
        <w:trPr/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uppressAutoHyphens w:val="true"/>
              <w:ind w:hanging="0"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Покупатель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uppressAutoHyphens w:val="true"/>
              <w:ind w:hanging="0"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Направленная ассоциация</w:t>
            </w:r>
          </w:p>
        </w:tc>
        <w:tc>
          <w:tcPr>
            <w:tcW w:w="3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uppressAutoHyphens w:val="true"/>
              <w:ind w:hanging="0"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Просмотр книг со скидкой</w:t>
            </w:r>
          </w:p>
        </w:tc>
      </w:tr>
      <w:tr>
        <w:trPr>
          <w:trHeight w:val="296" w:hRule="atLeast"/>
        </w:trPr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uppressAutoHyphens w:val="true"/>
              <w:ind w:hanging="0"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Покупатель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uppressAutoHyphens w:val="true"/>
              <w:ind w:hanging="0"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Направленная ассоциация</w:t>
            </w:r>
          </w:p>
        </w:tc>
        <w:tc>
          <w:tcPr>
            <w:tcW w:w="3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uppressAutoHyphens w:val="true"/>
              <w:ind w:hanging="0"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Подписка на уведомление о поступлении</w:t>
            </w:r>
          </w:p>
        </w:tc>
      </w:tr>
      <w:tr>
        <w:trPr/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uppressAutoHyphens w:val="true"/>
              <w:ind w:hanging="0"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Покупатель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uppressAutoHyphens w:val="true"/>
              <w:ind w:hanging="0"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Направленная ассоциация</w:t>
            </w:r>
          </w:p>
        </w:tc>
        <w:tc>
          <w:tcPr>
            <w:tcW w:w="3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uppressAutoHyphens w:val="true"/>
              <w:ind w:hanging="0"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Подписка на уведомление об уценке</w:t>
            </w:r>
          </w:p>
        </w:tc>
      </w:tr>
      <w:tr>
        <w:trPr/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uppressAutoHyphens w:val="true"/>
              <w:ind w:hanging="0"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Покупатель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uppressAutoHyphens w:val="true"/>
              <w:ind w:hanging="0"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Направленная ассоциация</w:t>
            </w:r>
          </w:p>
        </w:tc>
        <w:tc>
          <w:tcPr>
            <w:tcW w:w="3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uppressAutoHyphens w:val="true"/>
              <w:ind w:hanging="0"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Оформление заказа</w:t>
            </w:r>
          </w:p>
        </w:tc>
      </w:tr>
      <w:tr>
        <w:trPr/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uppressAutoHyphens w:val="true"/>
              <w:ind w:hanging="0"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Продавец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uppressAutoHyphens w:val="true"/>
              <w:ind w:hanging="0"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Простая ассоциация</w:t>
            </w:r>
          </w:p>
        </w:tc>
        <w:tc>
          <w:tcPr>
            <w:tcW w:w="3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uppressAutoHyphens w:val="true"/>
              <w:ind w:hanging="0"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Обработка заказа</w:t>
            </w:r>
          </w:p>
        </w:tc>
      </w:tr>
      <w:tr>
        <w:trPr/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uppressAutoHyphens w:val="true"/>
              <w:ind w:hanging="0"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Продавец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uppressAutoHyphens w:val="true"/>
              <w:ind w:hanging="0"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Простая ассоциация</w:t>
            </w:r>
          </w:p>
        </w:tc>
        <w:tc>
          <w:tcPr>
            <w:tcW w:w="3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uppressAutoHyphens w:val="true"/>
              <w:bidi w:val="0"/>
              <w:spacing w:lineRule="auto" w:line="360" w:before="0" w:after="0"/>
              <w:ind w:hanging="0"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Поиск книги по названию или автору</w:t>
            </w:r>
          </w:p>
        </w:tc>
      </w:tr>
      <w:tr>
        <w:trPr/>
        <w:tc>
          <w:tcPr>
            <w:tcW w:w="22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uppressAutoHyphens w:val="true"/>
              <w:ind w:hanging="0"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Продавец</w:t>
            </w:r>
          </w:p>
        </w:tc>
        <w:tc>
          <w:tcPr>
            <w:tcW w:w="34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uppressAutoHyphens w:val="true"/>
              <w:ind w:hanging="0"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Простая ассоциация</w:t>
            </w:r>
          </w:p>
        </w:tc>
        <w:tc>
          <w:tcPr>
            <w:tcW w:w="39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uppressAutoHyphens w:val="true"/>
              <w:ind w:hanging="0"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Установка скидок на книги</w:t>
            </w:r>
          </w:p>
        </w:tc>
      </w:tr>
      <w:tr>
        <w:trPr/>
        <w:tc>
          <w:tcPr>
            <w:tcW w:w="22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uppressAutoHyphens w:val="true"/>
              <w:ind w:hanging="0"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Администратор</w:t>
            </w:r>
          </w:p>
        </w:tc>
        <w:tc>
          <w:tcPr>
            <w:tcW w:w="34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uppressAutoHyphens w:val="true"/>
              <w:ind w:hanging="0"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Простая ассоциация</w:t>
            </w:r>
          </w:p>
        </w:tc>
        <w:tc>
          <w:tcPr>
            <w:tcW w:w="39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uppressAutoHyphens w:val="true"/>
              <w:ind w:hanging="0"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Управление базой книг</w:t>
            </w:r>
          </w:p>
        </w:tc>
      </w:tr>
      <w:tr>
        <w:trPr/>
        <w:tc>
          <w:tcPr>
            <w:tcW w:w="22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uppressAutoHyphens w:val="true"/>
              <w:ind w:hanging="0"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Администратор</w:t>
            </w:r>
          </w:p>
        </w:tc>
        <w:tc>
          <w:tcPr>
            <w:tcW w:w="34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uppressAutoHyphens w:val="true"/>
              <w:ind w:hanging="0"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Простая ассоциация</w:t>
            </w:r>
          </w:p>
        </w:tc>
        <w:tc>
          <w:tcPr>
            <w:tcW w:w="39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uppressAutoHyphens w:val="true"/>
              <w:ind w:hanging="0"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Управление уведомлениями</w:t>
            </w:r>
          </w:p>
        </w:tc>
      </w:tr>
      <w:tr>
        <w:trPr/>
        <w:tc>
          <w:tcPr>
            <w:tcW w:w="22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uppressAutoHyphens w:val="true"/>
              <w:ind w:hanging="0"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Поиск книги по автору</w:t>
            </w:r>
          </w:p>
        </w:tc>
        <w:tc>
          <w:tcPr>
            <w:tcW w:w="34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uppressAutoHyphens w:val="true"/>
              <w:ind w:hanging="0"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Include</w:t>
            </w:r>
          </w:p>
        </w:tc>
        <w:tc>
          <w:tcPr>
            <w:tcW w:w="39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uppressAutoHyphens w:val="true"/>
              <w:ind w:hanging="0"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Добавлять книгуа</w:t>
            </w:r>
          </w:p>
        </w:tc>
      </w:tr>
      <w:tr>
        <w:trPr/>
        <w:tc>
          <w:tcPr>
            <w:tcW w:w="22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uppressAutoHyphens w:val="true"/>
              <w:ind w:hanging="0"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Подписка на уведомление о поступлении</w:t>
            </w:r>
          </w:p>
        </w:tc>
        <w:tc>
          <w:tcPr>
            <w:tcW w:w="34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uppressAutoHyphens w:val="true"/>
              <w:ind w:hanging="0"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Include</w:t>
            </w:r>
          </w:p>
        </w:tc>
        <w:tc>
          <w:tcPr>
            <w:tcW w:w="39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uppressAutoHyphens w:val="true"/>
              <w:ind w:hanging="0"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Отправка уведомления о поступлении</w:t>
            </w:r>
          </w:p>
        </w:tc>
      </w:tr>
      <w:tr>
        <w:trPr/>
        <w:tc>
          <w:tcPr>
            <w:tcW w:w="22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uppressAutoHyphens w:val="true"/>
              <w:ind w:hanging="0"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Подписка на уведомление об уценке</w:t>
            </w:r>
          </w:p>
        </w:tc>
        <w:tc>
          <w:tcPr>
            <w:tcW w:w="34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uppressAutoHyphens w:val="true"/>
              <w:ind w:hanging="0"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Include</w:t>
            </w:r>
          </w:p>
        </w:tc>
        <w:tc>
          <w:tcPr>
            <w:tcW w:w="39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uppressAutoHyphens w:val="true"/>
              <w:ind w:hanging="0"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Отправка уведомления об уценке</w:t>
            </w:r>
          </w:p>
        </w:tc>
      </w:tr>
      <w:tr>
        <w:trPr/>
        <w:tc>
          <w:tcPr>
            <w:tcW w:w="22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uppressAutoHyphens w:val="true"/>
              <w:ind w:hanging="0"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Отправка уведомлений об уценке</w:t>
            </w:r>
          </w:p>
        </w:tc>
        <w:tc>
          <w:tcPr>
            <w:tcW w:w="34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uppressAutoHyphens w:val="true"/>
              <w:ind w:hanging="0"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Include</w:t>
            </w:r>
          </w:p>
        </w:tc>
        <w:tc>
          <w:tcPr>
            <w:tcW w:w="39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uppressAutoHyphens w:val="true"/>
              <w:ind w:hanging="0"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Управление уведомлениями</w:t>
            </w:r>
          </w:p>
        </w:tc>
      </w:tr>
      <w:tr>
        <w:trPr/>
        <w:tc>
          <w:tcPr>
            <w:tcW w:w="22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uppressAutoHyphens w:val="true"/>
              <w:ind w:hanging="0"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Отправка уведомлений о поступлении</w:t>
            </w:r>
          </w:p>
        </w:tc>
        <w:tc>
          <w:tcPr>
            <w:tcW w:w="34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uppressAutoHyphens w:val="true"/>
              <w:ind w:hanging="0"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Include</w:t>
            </w:r>
          </w:p>
        </w:tc>
        <w:tc>
          <w:tcPr>
            <w:tcW w:w="39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uppressAutoHyphens w:val="true"/>
              <w:ind w:hanging="0"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Управление уведомлениями</w:t>
            </w:r>
          </w:p>
        </w:tc>
      </w:tr>
      <w:tr>
        <w:trPr/>
        <w:tc>
          <w:tcPr>
            <w:tcW w:w="22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uppressAutoHyphens w:val="true"/>
              <w:ind w:hanging="0" w:left="0"/>
              <w:jc w:val="left"/>
              <w:rPr>
                <w:sz w:val="24"/>
                <w:szCs w:val="24"/>
              </w:rPr>
            </w:pPr>
            <w:r>
              <w:rPr/>
              <w:t>Оформление заказа</w:t>
            </w:r>
          </w:p>
        </w:tc>
        <w:tc>
          <w:tcPr>
            <w:tcW w:w="34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uppressAutoHyphens w:val="true"/>
              <w:ind w:hanging="0"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Include</w:t>
            </w:r>
          </w:p>
        </w:tc>
        <w:tc>
          <w:tcPr>
            <w:tcW w:w="39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uppressAutoHyphens w:val="true"/>
              <w:ind w:hanging="0"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Поиск книг по автору и названию</w:t>
            </w:r>
          </w:p>
        </w:tc>
      </w:tr>
      <w:tr>
        <w:trPr/>
        <w:tc>
          <w:tcPr>
            <w:tcW w:w="22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uppressAutoHyphens w:val="true"/>
              <w:ind w:hanging="0"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Оформление заказа</w:t>
            </w:r>
          </w:p>
        </w:tc>
        <w:tc>
          <w:tcPr>
            <w:tcW w:w="34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uppressAutoHyphens w:val="true"/>
              <w:ind w:hanging="0"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Include</w:t>
            </w:r>
          </w:p>
        </w:tc>
        <w:tc>
          <w:tcPr>
            <w:tcW w:w="39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uppressAutoHyphens w:val="true"/>
              <w:ind w:hanging="0"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Обработка заказа</w:t>
            </w:r>
          </w:p>
        </w:tc>
      </w:tr>
      <w:tr>
        <w:trPr/>
        <w:tc>
          <w:tcPr>
            <w:tcW w:w="22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uppressAutoHyphens w:val="true"/>
              <w:ind w:hanging="0" w:left="0"/>
              <w:jc w:val="left"/>
              <w:rPr>
                <w:sz w:val="24"/>
                <w:szCs w:val="24"/>
              </w:rPr>
            </w:pPr>
            <w:r>
              <w:rPr/>
              <w:t>Оформление заказа</w:t>
            </w:r>
          </w:p>
        </w:tc>
        <w:tc>
          <w:tcPr>
            <w:tcW w:w="34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uppressAutoHyphens w:val="true"/>
              <w:ind w:hanging="0"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Include</w:t>
            </w:r>
          </w:p>
        </w:tc>
        <w:tc>
          <w:tcPr>
            <w:tcW w:w="39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uppressAutoHyphens w:val="true"/>
              <w:ind w:hanging="0"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Поиск скидок на книги</w:t>
            </w:r>
          </w:p>
        </w:tc>
      </w:tr>
      <w:tr>
        <w:trPr/>
        <w:tc>
          <w:tcPr>
            <w:tcW w:w="22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uppressAutoHyphens w:val="true"/>
              <w:ind w:hanging="0"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Установка скидок на книги</w:t>
            </w:r>
          </w:p>
        </w:tc>
        <w:tc>
          <w:tcPr>
            <w:tcW w:w="34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ind w:hanging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extend</w:t>
            </w:r>
          </w:p>
        </w:tc>
        <w:tc>
          <w:tcPr>
            <w:tcW w:w="39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uppressAutoHyphens w:val="true"/>
              <w:ind w:hanging="0"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Просмотр скидок на книги</w:t>
            </w:r>
          </w:p>
        </w:tc>
      </w:tr>
      <w:tr>
        <w:trPr/>
        <w:tc>
          <w:tcPr>
            <w:tcW w:w="22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uppressAutoHyphens w:val="true"/>
              <w:ind w:hanging="0" w:left="0"/>
              <w:jc w:val="left"/>
              <w:rPr>
                <w:sz w:val="24"/>
                <w:szCs w:val="24"/>
              </w:rPr>
            </w:pPr>
            <w:r>
              <w:rPr/>
              <w:t>Установка скидок на книги</w:t>
            </w:r>
          </w:p>
        </w:tc>
        <w:tc>
          <w:tcPr>
            <w:tcW w:w="34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ind w:hanging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extend</w:t>
            </w:r>
          </w:p>
        </w:tc>
        <w:tc>
          <w:tcPr>
            <w:tcW w:w="39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uppressAutoHyphens w:val="true"/>
              <w:ind w:hanging="0"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Управление базой данных</w:t>
            </w:r>
          </w:p>
        </w:tc>
      </w:tr>
    </w:tbl>
    <w:p>
      <w:pPr>
        <w:pStyle w:val="Heading2"/>
        <w:rPr/>
      </w:pPr>
      <w:bookmarkStart w:id="22" w:name="__RefHeading___Toc2172_858236478"/>
      <w:bookmarkEnd w:id="22"/>
      <w:r>
        <w:rPr/>
        <w:t xml:space="preserve">2.3. Вывод </w:t>
      </w:r>
    </w:p>
    <w:p>
      <w:pPr>
        <w:pStyle w:val="Normal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Были изучены основные элементы и правила построения диаграммы вариантов использования. </w:t>
      </w:r>
      <w:bookmarkStart w:id="23" w:name="_GoBack"/>
      <w:bookmarkEnd w:id="23"/>
    </w:p>
    <w:p>
      <w:pPr>
        <w:pStyle w:val="Style21"/>
        <w:numPr>
          <w:ilvl w:val="0"/>
          <w:numId w:val="0"/>
        </w:numPr>
        <w:ind w:hanging="0" w:left="709"/>
        <w:rPr/>
      </w:pPr>
      <w:bookmarkStart w:id="24" w:name="__RefHeading___Toc2174_858236478"/>
      <w:bookmarkEnd w:id="24"/>
      <w:r>
        <w:rPr/>
        <w:t>Практическая работа 3</w:t>
      </w:r>
    </w:p>
    <w:p>
      <w:pPr>
        <w:pStyle w:val="Style22"/>
        <w:numPr>
          <w:ilvl w:val="0"/>
          <w:numId w:val="0"/>
        </w:numPr>
        <w:ind w:hanging="0" w:left="709"/>
        <w:rPr/>
      </w:pPr>
      <w:bookmarkStart w:id="25" w:name="__RefHeading___Toc2176_858236478"/>
      <w:bookmarkEnd w:id="25"/>
      <w:r>
        <w:rPr/>
        <w:t xml:space="preserve">3.1 </w:t>
      </w:r>
      <w:r>
        <w:rPr/>
        <w:t>Тема</w:t>
      </w:r>
    </w:p>
    <w:p>
      <w:pPr>
        <w:pStyle w:val="Normal"/>
        <w:rPr>
          <w:spacing w:val="-2"/>
        </w:rPr>
      </w:pPr>
      <w:r>
        <w:rPr/>
        <w:t>Построение</w:t>
      </w:r>
      <w:r>
        <w:rPr>
          <w:spacing w:val="-16"/>
        </w:rPr>
        <w:t xml:space="preserve"> </w:t>
      </w:r>
      <w:r>
        <w:rPr/>
        <w:t>UML</w:t>
      </w:r>
      <w:r>
        <w:rPr>
          <w:spacing w:val="-18"/>
        </w:rPr>
        <w:t xml:space="preserve"> </w:t>
      </w:r>
      <w:r>
        <w:rPr/>
        <w:t>–</w:t>
      </w:r>
      <w:r>
        <w:rPr>
          <w:spacing w:val="-10"/>
        </w:rPr>
        <w:t xml:space="preserve"> </w:t>
      </w:r>
      <w:r>
        <w:rPr/>
        <w:t>модели</w:t>
      </w:r>
      <w:r>
        <w:rPr>
          <w:spacing w:val="-8"/>
        </w:rPr>
        <w:t xml:space="preserve"> </w:t>
      </w:r>
      <w:r>
        <w:rPr/>
        <w:t>системы.</w:t>
      </w:r>
      <w:r>
        <w:rPr>
          <w:spacing w:val="-10"/>
        </w:rPr>
        <w:t xml:space="preserve"> </w:t>
      </w:r>
      <w:r>
        <w:rPr/>
        <w:t>Диаграмма</w:t>
      </w:r>
      <w:r>
        <w:rPr>
          <w:spacing w:val="-8"/>
        </w:rPr>
        <w:t xml:space="preserve"> </w:t>
      </w:r>
      <w:r>
        <w:rPr/>
        <w:t>классов</w:t>
      </w:r>
      <w:r>
        <w:rPr>
          <w:spacing w:val="-8"/>
        </w:rPr>
        <w:t xml:space="preserve"> </w:t>
      </w:r>
      <w:r>
        <w:rPr>
          <w:spacing w:val="-2"/>
        </w:rPr>
        <w:t>анализа.</w:t>
      </w:r>
    </w:p>
    <w:p>
      <w:pPr>
        <w:pStyle w:val="Style22"/>
        <w:numPr>
          <w:ilvl w:val="0"/>
          <w:numId w:val="0"/>
        </w:numPr>
        <w:ind w:hanging="0" w:left="709"/>
        <w:rPr/>
      </w:pPr>
      <w:bookmarkStart w:id="26" w:name="__RefHeading___Toc2178_858236478"/>
      <w:bookmarkEnd w:id="26"/>
      <w:r>
        <w:rPr/>
        <w:t xml:space="preserve">3.2 </w:t>
      </w:r>
      <w:r>
        <w:rPr/>
        <w:t>Цель</w:t>
      </w:r>
      <w:r>
        <w:rPr>
          <w:spacing w:val="-11"/>
        </w:rPr>
        <w:t xml:space="preserve"> </w:t>
      </w:r>
      <w:r>
        <w:rPr/>
        <w:t>работы:</w:t>
      </w:r>
    </w:p>
    <w:p>
      <w:pPr>
        <w:pStyle w:val="BodyText"/>
        <w:spacing w:before="156" w:after="140"/>
        <w:rPr/>
      </w:pPr>
      <w:r>
        <w:rPr/>
        <w:t>Изучить</w:t>
      </w:r>
      <w:r>
        <w:rPr>
          <w:spacing w:val="-9"/>
        </w:rPr>
        <w:t xml:space="preserve"> </w:t>
      </w:r>
      <w:r>
        <w:rPr/>
        <w:t>структуру</w:t>
      </w:r>
      <w:r>
        <w:rPr>
          <w:spacing w:val="-11"/>
        </w:rPr>
        <w:t xml:space="preserve"> </w:t>
      </w:r>
      <w:r>
        <w:rPr/>
        <w:t>иерархии</w:t>
      </w:r>
      <w:r>
        <w:rPr>
          <w:spacing w:val="-8"/>
        </w:rPr>
        <w:t xml:space="preserve"> </w:t>
      </w:r>
      <w:r>
        <w:rPr/>
        <w:t>классов</w:t>
      </w:r>
      <w:r>
        <w:rPr>
          <w:spacing w:val="-9"/>
        </w:rPr>
        <w:t xml:space="preserve"> </w:t>
      </w:r>
      <w:r>
        <w:rPr>
          <w:spacing w:val="-2"/>
        </w:rPr>
        <w:t>системы.</w:t>
      </w:r>
    </w:p>
    <w:p>
      <w:pPr>
        <w:pStyle w:val="Style22"/>
        <w:numPr>
          <w:ilvl w:val="0"/>
          <w:numId w:val="0"/>
        </w:numPr>
        <w:ind w:hanging="0" w:left="709"/>
        <w:rPr/>
      </w:pPr>
      <w:bookmarkStart w:id="27" w:name="__RefHeading___Toc2180_858236478"/>
      <w:bookmarkEnd w:id="27"/>
      <w:r>
        <w:rPr/>
        <w:t xml:space="preserve">3.3 </w:t>
      </w:r>
      <w:r>
        <w:rPr/>
        <w:t>Задачи:</w:t>
      </w:r>
    </w:p>
    <w:p>
      <w:pPr>
        <w:pStyle w:val="Normal"/>
        <w:rPr/>
      </w:pPr>
      <w:r>
        <w:rPr/>
        <w:t>Научиться</w:t>
      </w:r>
      <w:r>
        <w:rPr>
          <w:spacing w:val="40"/>
        </w:rPr>
        <w:t xml:space="preserve"> </w:t>
      </w:r>
      <w:r>
        <w:rPr/>
        <w:t>выстраивать</w:t>
      </w:r>
      <w:r>
        <w:rPr>
          <w:spacing w:val="40"/>
        </w:rPr>
        <w:t xml:space="preserve"> </w:t>
      </w:r>
      <w:r>
        <w:rPr/>
        <w:t>структуру</w:t>
      </w:r>
      <w:r>
        <w:rPr>
          <w:spacing w:val="40"/>
        </w:rPr>
        <w:t xml:space="preserve"> </w:t>
      </w:r>
      <w:r>
        <w:rPr/>
        <w:t>основных</w:t>
      </w:r>
      <w:r>
        <w:rPr>
          <w:spacing w:val="40"/>
        </w:rPr>
        <w:t xml:space="preserve"> </w:t>
      </w:r>
      <w:r>
        <w:rPr/>
        <w:t>элементов</w:t>
      </w:r>
      <w:r>
        <w:rPr>
          <w:spacing w:val="40"/>
        </w:rPr>
        <w:t xml:space="preserve"> </w:t>
      </w:r>
      <w:r>
        <w:rPr/>
        <w:t>диаграммы классов анализа с определением видов классов и типов отношений.</w:t>
      </w:r>
    </w:p>
    <w:p>
      <w:pPr>
        <w:pStyle w:val="Style22"/>
        <w:numPr>
          <w:ilvl w:val="0"/>
          <w:numId w:val="0"/>
        </w:numPr>
        <w:ind w:hanging="0" w:left="709"/>
        <w:rPr/>
      </w:pPr>
      <w:bookmarkStart w:id="28" w:name="__RefHeading___Toc2182_858236478"/>
      <w:bookmarkEnd w:id="28"/>
      <w:r>
        <w:rPr/>
        <w:t xml:space="preserve">3.4 </w:t>
      </w:r>
      <w:r>
        <w:rPr/>
        <w:t>ПО:</w:t>
      </w:r>
    </w:p>
    <w:p>
      <w:pPr>
        <w:pStyle w:val="Normal"/>
        <w:rPr>
          <w:bCs/>
          <w:spacing w:val="-2"/>
        </w:rPr>
      </w:pPr>
      <w:r>
        <w:rPr>
          <w:bCs/>
          <w:lang w:val="en-US"/>
        </w:rPr>
        <w:t>Star</w:t>
      </w:r>
      <w:r>
        <w:rPr>
          <w:bCs/>
        </w:rPr>
        <w:t xml:space="preserve"> </w:t>
      </w:r>
      <w:r>
        <w:rPr>
          <w:bCs/>
          <w:lang w:val="en-US"/>
        </w:rPr>
        <w:t>UML</w:t>
      </w:r>
      <w:r>
        <w:rPr>
          <w:bCs/>
        </w:rPr>
        <w:t>.</w:t>
      </w:r>
    </w:p>
    <w:p>
      <w:pPr>
        <w:pStyle w:val="Style22"/>
        <w:numPr>
          <w:ilvl w:val="0"/>
          <w:numId w:val="0"/>
        </w:numPr>
        <w:ind w:hanging="0" w:left="709"/>
        <w:rPr/>
      </w:pPr>
      <w:bookmarkStart w:id="29" w:name="__RefHeading___Toc2184_858236478"/>
      <w:bookmarkEnd w:id="29"/>
      <w:r>
        <w:rPr/>
        <w:t xml:space="preserve">3.5 </w:t>
      </w:r>
      <w:r>
        <w:rPr/>
        <w:t>Ход работы</w:t>
      </w:r>
    </w:p>
    <w:p>
      <w:pPr>
        <w:pStyle w:val="Normal"/>
        <w:rPr/>
      </w:pPr>
      <w:r>
        <w:rPr/>
        <w:t>Построим диаграмму классов анализа для мобильного приложения книжного магазина (Рисунок 1).</w:t>
      </w:r>
    </w:p>
    <w:p>
      <w:pPr>
        <w:pStyle w:val="Style23"/>
        <w:keepNext w:val="true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208780"/>
            <wp:effectExtent l="0" t="0" r="0" b="0"/>
            <wp:wrapSquare wrapText="largest"/>
            <wp:docPr id="5" name="Image1 Copy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 Copy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08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yle24"/>
        <w:rPr/>
      </w:pPr>
      <w:r>
        <w:rPr/>
        <w:t xml:space="preserve">Рисунок 1 </w:t>
      </w:r>
      <w:r>
        <w:rPr>
          <w:rFonts w:eastAsia="Symbol" w:cs="Symbol" w:ascii="Symbol" w:hAnsi="Symbol"/>
        </w:rPr>
        <w:sym w:font="Symbol" w:char="f0be"/>
      </w:r>
      <w:r>
        <w:rPr/>
        <w:t xml:space="preserve"> Диаграмма классов анализа</w:t>
      </w:r>
    </w:p>
    <w:p>
      <w:pPr>
        <w:pStyle w:val="Style25"/>
        <w:rPr/>
      </w:pPr>
      <w:r>
        <w:rPr/>
        <w:t xml:space="preserve">Были выделены 3 актора, которые взаимодействуют с системой посредством мобильного приложения, которое в свою очередь обрабатывает запросы с помощью разнообразных </w:t>
      </w:r>
      <w:r>
        <w:rPr>
          <w:lang w:val="en-US"/>
        </w:rPr>
        <w:t>API</w:t>
      </w:r>
      <w:r>
        <w:rPr/>
        <w:t xml:space="preserve">, каждое из которых предназначено для определенной цели, действия. </w:t>
      </w:r>
      <w:r>
        <w:rPr>
          <w:lang w:val="en-US"/>
        </w:rPr>
        <w:t>API</w:t>
      </w:r>
      <w:r>
        <w:rPr/>
        <w:t xml:space="preserve"> передают данные с запросом в управляющие классы, а затем это все сохраняется в базе данных, распределенной по сущностям.</w:t>
      </w:r>
    </w:p>
    <w:p>
      <w:pPr>
        <w:pStyle w:val="Style22"/>
        <w:numPr>
          <w:ilvl w:val="0"/>
          <w:numId w:val="0"/>
        </w:numPr>
        <w:ind w:hanging="0" w:left="709"/>
        <w:rPr/>
      </w:pPr>
      <w:bookmarkStart w:id="30" w:name="__RefHeading___Toc2186_858236478"/>
      <w:bookmarkEnd w:id="30"/>
      <w:r>
        <w:rPr/>
        <w:t xml:space="preserve">3.6 </w:t>
      </w:r>
      <w:r>
        <w:rPr/>
        <w:t>Вывод</w:t>
      </w:r>
    </w:p>
    <w:p>
      <w:pPr>
        <w:pStyle w:val="Normal"/>
        <w:rPr/>
      </w:pPr>
      <w:r>
        <w:rPr/>
        <w:t>В данной практической работе была изучена структура и принципы построения диаграммы классов анализа, выделены нужные акторы, граничные классы, управляющие классы и классы сущности, по выделенным параметрам была построена диаграмма.</w:t>
      </w:r>
    </w:p>
    <w:p>
      <w:pPr>
        <w:pStyle w:val="Style21"/>
        <w:numPr>
          <w:ilvl w:val="0"/>
          <w:numId w:val="0"/>
        </w:numPr>
        <w:ind w:hanging="0" w:left="709"/>
        <w:rPr/>
      </w:pPr>
      <w:bookmarkStart w:id="31" w:name="__RefHeading___Toc2188_858236478"/>
      <w:bookmarkEnd w:id="31"/>
      <w:r>
        <w:rPr/>
        <w:t>Практическая работа 4</w:t>
      </w:r>
    </w:p>
    <w:p>
      <w:pPr>
        <w:pStyle w:val="Style22"/>
        <w:numPr>
          <w:ilvl w:val="0"/>
          <w:numId w:val="0"/>
        </w:numPr>
        <w:ind w:hanging="0" w:left="709"/>
        <w:rPr/>
      </w:pPr>
      <w:bookmarkStart w:id="32" w:name="__RefHeading___Toc2190_858236478"/>
      <w:bookmarkEnd w:id="32"/>
      <w:r>
        <w:rPr/>
        <w:t>4.1 Тема:</w:t>
      </w:r>
    </w:p>
    <w:p>
      <w:pPr>
        <w:pStyle w:val="Normal"/>
        <w:rPr/>
      </w:pPr>
      <w:r>
        <w:rPr/>
        <w:t xml:space="preserve">Построение UML – модели системы. Диаграмма классов. </w:t>
      </w:r>
    </w:p>
    <w:p>
      <w:pPr>
        <w:pStyle w:val="Style22"/>
        <w:numPr>
          <w:ilvl w:val="0"/>
          <w:numId w:val="0"/>
        </w:numPr>
        <w:ind w:hanging="0" w:left="709"/>
        <w:rPr/>
      </w:pPr>
      <w:bookmarkStart w:id="33" w:name="__RefHeading___Toc2192_858236478"/>
      <w:bookmarkEnd w:id="33"/>
      <w:r>
        <w:rPr/>
        <w:t>4.2 Цель работы:</w:t>
      </w:r>
    </w:p>
    <w:p>
      <w:pPr>
        <w:pStyle w:val="Normal"/>
        <w:rPr>
          <w:szCs w:val="28"/>
        </w:rPr>
      </w:pPr>
      <w:r>
        <w:rPr>
          <w:szCs w:val="28"/>
        </w:rPr>
        <w:t>Изучить структуру модели проектирования, правила построения диаграммы классов.</w:t>
      </w:r>
    </w:p>
    <w:p>
      <w:pPr>
        <w:pStyle w:val="Style22"/>
        <w:numPr>
          <w:ilvl w:val="0"/>
          <w:numId w:val="0"/>
        </w:numPr>
        <w:ind w:hanging="0" w:left="709"/>
        <w:rPr/>
      </w:pPr>
      <w:bookmarkStart w:id="34" w:name="__RefHeading___Toc2194_858236478"/>
      <w:bookmarkEnd w:id="34"/>
      <w:r>
        <w:rPr/>
        <w:t>4.3 Задачи:</w:t>
      </w:r>
    </w:p>
    <w:p>
      <w:pPr>
        <w:pStyle w:val="Normal"/>
        <w:rPr>
          <w:szCs w:val="28"/>
        </w:rPr>
      </w:pPr>
      <w:r>
        <w:rPr>
          <w:szCs w:val="28"/>
        </w:rPr>
        <w:t>Описать сервисные функции исследуемой системы.</w:t>
      </w:r>
    </w:p>
    <w:p>
      <w:pPr>
        <w:pStyle w:val="Style22"/>
        <w:numPr>
          <w:ilvl w:val="0"/>
          <w:numId w:val="0"/>
        </w:numPr>
        <w:ind w:hanging="0" w:left="709"/>
        <w:rPr/>
      </w:pPr>
      <w:bookmarkStart w:id="35" w:name="__RefHeading___Toc2196_858236478"/>
      <w:bookmarkEnd w:id="35"/>
      <w:r>
        <w:rPr/>
        <w:t>4.4 ПО:</w:t>
      </w:r>
    </w:p>
    <w:p>
      <w:pPr>
        <w:pStyle w:val="BodyText"/>
        <w:spacing w:before="1" w:after="140"/>
        <w:rPr>
          <w:bCs/>
        </w:rPr>
      </w:pPr>
      <w:r>
        <w:rPr/>
        <w:t>Star UML.</w:t>
      </w:r>
    </w:p>
    <w:p>
      <w:pPr>
        <w:pStyle w:val="Style22"/>
        <w:numPr>
          <w:ilvl w:val="0"/>
          <w:numId w:val="0"/>
        </w:numPr>
        <w:ind w:hanging="0" w:left="709"/>
        <w:rPr/>
      </w:pPr>
      <w:bookmarkStart w:id="36" w:name="__RefHeading___Toc2198_858236478"/>
      <w:bookmarkEnd w:id="36"/>
      <w:r>
        <w:rPr/>
        <w:t>4.5 Ход работы</w:t>
      </w:r>
    </w:p>
    <w:p>
      <w:pPr>
        <w:pStyle w:val="Normal"/>
        <w:rPr/>
      </w:pPr>
      <w:r>
        <w:rPr/>
        <w:t>Построим диаграмму классов мобильного приложения для книжного магазина, опираясь на Практическую работу 3 (рисунок 1).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Style24"/>
        <w:keepNext w:val="true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138295"/>
            <wp:effectExtent l="0" t="0" r="0" b="0"/>
            <wp:wrapSquare wrapText="largest"/>
            <wp:docPr id="6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38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yle24"/>
        <w:rPr/>
      </w:pPr>
      <w:r>
        <w:rPr/>
        <w:t xml:space="preserve">Рисунок 1 </w:t>
      </w:r>
      <w:r>
        <w:rPr>
          <w:rFonts w:eastAsia="Symbol" w:cs="Symbol" w:ascii="Symbol" w:hAnsi="Symbol"/>
        </w:rPr>
        <w:sym w:font="Symbol" w:char="f0be"/>
      </w:r>
      <w:r>
        <w:rPr/>
        <w:t xml:space="preserve"> Диаграмма классов</w:t>
      </w:r>
    </w:p>
    <w:p>
      <w:pPr>
        <w:pStyle w:val="Style25"/>
        <w:rPr/>
      </w:pPr>
      <w:r>
        <w:rPr/>
        <w:t>Далее опишем диаграмму в двух таблице классов и таблице их взаимодействия, Таблица 1-2.</w:t>
      </w:r>
    </w:p>
    <w:p>
      <w:pPr>
        <w:pStyle w:val="Style23"/>
        <w:rPr/>
      </w:pPr>
      <w:r>
        <w:rPr/>
        <w:t xml:space="preserve">Таблица 1 </w:t>
      </w:r>
      <w:r>
        <w:rPr>
          <w:rFonts w:eastAsia="Symbol" w:cs="Symbol" w:ascii="Symbol" w:hAnsi="Symbol"/>
        </w:rPr>
        <w:sym w:font="Symbol" w:char="f0be"/>
      </w:r>
      <w:r>
        <w:rPr/>
        <w:t xml:space="preserve"> Описание классов диаграммы</w:t>
      </w:r>
    </w:p>
    <w:tbl>
      <w:tblPr>
        <w:tblW w:w="9776" w:type="dxa"/>
        <w:jc w:val="left"/>
        <w:tblInd w:w="-10" w:type="dxa"/>
        <w:tblLayout w:type="fixed"/>
        <w:tblCellMar>
          <w:top w:w="150" w:type="dxa"/>
          <w:left w:w="5" w:type="dxa"/>
          <w:bottom w:w="150" w:type="dxa"/>
          <w:right w:w="235" w:type="dxa"/>
        </w:tblCellMar>
        <w:tblLook w:val="04a0" w:noHBand="0" w:noVBand="1" w:firstColumn="1" w:lastRow="0" w:lastColumn="0" w:firstRow="1"/>
      </w:tblPr>
      <w:tblGrid>
        <w:gridCol w:w="3088"/>
        <w:gridCol w:w="6687"/>
      </w:tblGrid>
      <w:tr>
        <w:trPr>
          <w:tblHeader w:val="true"/>
        </w:trPr>
        <w:tc>
          <w:tcPr>
            <w:tcW w:w="3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Style26"/>
              <w:jc w:val="center"/>
              <w:rPr>
                <w:b/>
                <w:lang w:eastAsia="ru-RU"/>
              </w:rPr>
            </w:pPr>
            <w:r>
              <w:rPr>
                <w:b/>
                <w:lang w:eastAsia="ru-RU"/>
              </w:rPr>
              <w:t>Название класса</w:t>
            </w:r>
          </w:p>
        </w:tc>
        <w:tc>
          <w:tcPr>
            <w:tcW w:w="6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</w:tcMar>
            <w:vAlign w:val="center"/>
          </w:tcPr>
          <w:p>
            <w:pPr>
              <w:pStyle w:val="Style26"/>
              <w:jc w:val="center"/>
              <w:rPr>
                <w:b/>
                <w:lang w:eastAsia="ru-RU"/>
              </w:rPr>
            </w:pPr>
            <w:r>
              <w:rPr>
                <w:b/>
                <w:lang w:eastAsia="ru-RU"/>
              </w:rPr>
              <w:t>Описание</w:t>
            </w:r>
          </w:p>
        </w:tc>
      </w:tr>
      <w:tr>
        <w:trPr/>
        <w:tc>
          <w:tcPr>
            <w:tcW w:w="3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Style26"/>
              <w:rPr>
                <w:lang w:eastAsia="ru-RU"/>
              </w:rPr>
            </w:pPr>
            <w:r>
              <w:rPr>
                <w:lang w:eastAsia="ru-RU"/>
              </w:rPr>
              <w:t>Application</w:t>
            </w:r>
          </w:p>
        </w:tc>
        <w:tc>
          <w:tcPr>
            <w:tcW w:w="6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  <w:right w:w="0" w:type="dxa"/>
            </w:tcMar>
            <w:vAlign w:val="center"/>
          </w:tcPr>
          <w:p>
            <w:pPr>
              <w:pStyle w:val="Style26"/>
              <w:rPr>
                <w:lang w:eastAsia="ru-RU"/>
              </w:rPr>
            </w:pPr>
            <w:r>
              <w:rPr>
                <w:lang w:eastAsia="ru-RU"/>
              </w:rPr>
              <w:t>Граничный класс, представляющий мобильное приложение. Отвечает за формирование запросов пользователя и отображение полученного контента.</w:t>
            </w:r>
          </w:p>
        </w:tc>
      </w:tr>
      <w:tr>
        <w:trPr/>
        <w:tc>
          <w:tcPr>
            <w:tcW w:w="3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Style26"/>
              <w:rPr>
                <w:lang w:eastAsia="ru-RU"/>
              </w:rPr>
            </w:pPr>
            <w:r>
              <w:rPr>
                <w:lang w:eastAsia="ru-RU"/>
              </w:rPr>
              <w:t>ProfileApi</w:t>
            </w:r>
          </w:p>
        </w:tc>
        <w:tc>
          <w:tcPr>
            <w:tcW w:w="6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  <w:right w:w="0" w:type="dxa"/>
            </w:tcMar>
            <w:vAlign w:val="center"/>
          </w:tcPr>
          <w:p>
            <w:pPr>
              <w:pStyle w:val="Style26"/>
              <w:rPr>
                <w:lang w:eastAsia="ru-RU"/>
              </w:rPr>
            </w:pPr>
            <w:r>
              <w:rPr>
                <w:lang w:eastAsia="ru-RU"/>
              </w:rPr>
              <w:t>Граничный класс для работы с профилем пользователя. Содержит методы для регистрации, входа в систему и обновления персональных данных.</w:t>
            </w:r>
          </w:p>
        </w:tc>
      </w:tr>
      <w:tr>
        <w:trPr/>
        <w:tc>
          <w:tcPr>
            <w:tcW w:w="3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Style26"/>
              <w:rPr>
                <w:lang w:eastAsia="ru-RU"/>
              </w:rPr>
            </w:pPr>
            <w:r>
              <w:rPr>
                <w:lang w:eastAsia="ru-RU"/>
              </w:rPr>
              <w:t>CatalogApi</w:t>
            </w:r>
          </w:p>
        </w:tc>
        <w:tc>
          <w:tcPr>
            <w:tcW w:w="6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  <w:right w:w="0" w:type="dxa"/>
            </w:tcMar>
            <w:vAlign w:val="center"/>
          </w:tcPr>
          <w:p>
            <w:pPr>
              <w:pStyle w:val="Style26"/>
              <w:rPr>
                <w:lang w:eastAsia="ru-RU"/>
              </w:rPr>
            </w:pPr>
            <w:r>
              <w:rPr>
                <w:lang w:eastAsia="ru-RU"/>
              </w:rPr>
              <w:t>Граничный класс для работы с каталогом товаров. Содержит методы для поиска и редактирования информации о товарах.</w:t>
            </w:r>
          </w:p>
        </w:tc>
      </w:tr>
      <w:tr>
        <w:trPr/>
        <w:tc>
          <w:tcPr>
            <w:tcW w:w="3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Style26"/>
              <w:rPr>
                <w:lang w:val="en-US" w:eastAsia="ru-RU"/>
              </w:rPr>
            </w:pPr>
            <w:r>
              <w:rPr>
                <w:lang w:val="en-US" w:eastAsia="ru-RU"/>
              </w:rPr>
              <w:t>OrderApi</w:t>
            </w:r>
          </w:p>
        </w:tc>
        <w:tc>
          <w:tcPr>
            <w:tcW w:w="6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  <w:right w:w="0" w:type="dxa"/>
            </w:tcMar>
            <w:vAlign w:val="center"/>
          </w:tcPr>
          <w:p>
            <w:pPr>
              <w:pStyle w:val="Style26"/>
              <w:rPr>
                <w:lang w:eastAsia="ru-RU"/>
              </w:rPr>
            </w:pPr>
            <w:r>
              <w:rPr>
                <w:lang w:eastAsia="ru-RU"/>
              </w:rPr>
              <w:t>Граничный класс для работы с обработкой заказов.</w:t>
            </w:r>
          </w:p>
        </w:tc>
      </w:tr>
      <w:tr>
        <w:trPr/>
        <w:tc>
          <w:tcPr>
            <w:tcW w:w="3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Style26"/>
              <w:rPr>
                <w:lang w:val="en-US" w:eastAsia="ru-RU"/>
              </w:rPr>
            </w:pPr>
            <w:r>
              <w:rPr>
                <w:lang w:val="en-US" w:eastAsia="ru-RU"/>
              </w:rPr>
              <w:t>MessageApi</w:t>
            </w:r>
          </w:p>
        </w:tc>
        <w:tc>
          <w:tcPr>
            <w:tcW w:w="6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  <w:right w:w="0" w:type="dxa"/>
            </w:tcMar>
            <w:vAlign w:val="center"/>
          </w:tcPr>
          <w:p>
            <w:pPr>
              <w:pStyle w:val="Style26"/>
              <w:rPr>
                <w:lang w:eastAsia="ru-RU"/>
              </w:rPr>
            </w:pPr>
            <w:r>
              <w:rPr>
                <w:lang w:eastAsia="ru-RU"/>
              </w:rPr>
              <w:t>Граничный класс для обработки и отправки уведомлений об изменинии статуса или уценке товаров.</w:t>
            </w:r>
          </w:p>
        </w:tc>
      </w:tr>
      <w:tr>
        <w:trPr/>
        <w:tc>
          <w:tcPr>
            <w:tcW w:w="3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Style26"/>
              <w:rPr>
                <w:lang w:eastAsia="ru-RU"/>
              </w:rPr>
            </w:pPr>
            <w:r>
              <w:rPr>
                <w:lang w:eastAsia="ru-RU"/>
              </w:rPr>
              <w:t>ProfileControl</w:t>
            </w:r>
          </w:p>
        </w:tc>
        <w:tc>
          <w:tcPr>
            <w:tcW w:w="6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  <w:right w:w="0" w:type="dxa"/>
            </w:tcMar>
            <w:vAlign w:val="center"/>
          </w:tcPr>
          <w:p>
            <w:pPr>
              <w:pStyle w:val="Style26"/>
              <w:rPr>
                <w:lang w:eastAsia="ru-RU"/>
              </w:rPr>
            </w:pPr>
            <w:r>
              <w:rPr>
                <w:lang w:eastAsia="ru-RU"/>
              </w:rPr>
              <w:t>Управляющий класс, реализующий бизнес-логику работы с профилем пользователя: добавление и удаление данных пользователя, управление адресами и способами оплаты.</w:t>
            </w:r>
          </w:p>
        </w:tc>
      </w:tr>
      <w:tr>
        <w:trPr/>
        <w:tc>
          <w:tcPr>
            <w:tcW w:w="3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Style26"/>
              <w:rPr>
                <w:lang w:val="en-US" w:eastAsia="ru-RU"/>
              </w:rPr>
            </w:pPr>
            <w:r>
              <w:rPr>
                <w:lang w:val="en-US" w:eastAsia="ru-RU"/>
              </w:rPr>
              <w:t>OrderControl</w:t>
            </w:r>
          </w:p>
        </w:tc>
        <w:tc>
          <w:tcPr>
            <w:tcW w:w="6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  <w:right w:w="0" w:type="dxa"/>
            </w:tcMar>
            <w:vAlign w:val="center"/>
          </w:tcPr>
          <w:p>
            <w:pPr>
              <w:pStyle w:val="Style26"/>
              <w:rPr>
                <w:lang w:eastAsia="ru-RU"/>
              </w:rPr>
            </w:pPr>
            <w:r>
              <w:rPr>
                <w:lang w:eastAsia="ru-RU"/>
              </w:rPr>
              <w:t>Управляющий класс, реализующий бизнес-логику работы с заказами: выбор товара, изменение статуса, указание адреса.</w:t>
            </w:r>
          </w:p>
        </w:tc>
      </w:tr>
      <w:tr>
        <w:trPr/>
        <w:tc>
          <w:tcPr>
            <w:tcW w:w="3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Style26"/>
              <w:rPr>
                <w:lang w:eastAsia="ru-RU"/>
              </w:rPr>
            </w:pPr>
            <w:r>
              <w:rPr>
                <w:lang w:eastAsia="ru-RU"/>
              </w:rPr>
              <w:t>CatalogControl</w:t>
            </w:r>
          </w:p>
        </w:tc>
        <w:tc>
          <w:tcPr>
            <w:tcW w:w="6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  <w:right w:w="0" w:type="dxa"/>
            </w:tcMar>
            <w:vAlign w:val="center"/>
          </w:tcPr>
          <w:p>
            <w:pPr>
              <w:pStyle w:val="Style26"/>
              <w:rPr>
                <w:lang w:eastAsia="ru-RU"/>
              </w:rPr>
            </w:pPr>
            <w:r>
              <w:rPr>
                <w:lang w:eastAsia="ru-RU"/>
              </w:rPr>
              <w:t>Управляющий класс, реализующий бизнес-логику работы с каталогом: добавление и удаление товаров, обновление информации о наличии и цене, обработка покупок.</w:t>
            </w:r>
          </w:p>
        </w:tc>
      </w:tr>
      <w:tr>
        <w:trPr/>
        <w:tc>
          <w:tcPr>
            <w:tcW w:w="3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Style26"/>
              <w:rPr>
                <w:lang w:eastAsia="ru-RU"/>
              </w:rPr>
            </w:pPr>
            <w:r>
              <w:rPr>
                <w:lang w:eastAsia="ru-RU"/>
              </w:rPr>
              <w:t>MessageControl</w:t>
            </w:r>
          </w:p>
        </w:tc>
        <w:tc>
          <w:tcPr>
            <w:tcW w:w="6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  <w:right w:w="0" w:type="dxa"/>
            </w:tcMar>
            <w:vAlign w:val="center"/>
          </w:tcPr>
          <w:p>
            <w:pPr>
              <w:pStyle w:val="Style26"/>
              <w:rPr>
                <w:lang w:eastAsia="ru-RU"/>
              </w:rPr>
            </w:pPr>
            <w:r>
              <w:rPr>
                <w:lang w:eastAsia="ru-RU"/>
              </w:rPr>
              <w:t>Управляющий класс, реализующий бизнес-логику работы службы уведомлений: обработка и отправка уведомлений об изменинии статуса или уценке товаров.</w:t>
            </w:r>
          </w:p>
        </w:tc>
      </w:tr>
      <w:tr>
        <w:trPr/>
        <w:tc>
          <w:tcPr>
            <w:tcW w:w="3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Style26"/>
              <w:rPr>
                <w:lang w:eastAsia="ru-RU"/>
              </w:rPr>
            </w:pPr>
            <w:r>
              <w:rPr>
                <w:lang w:eastAsia="ru-RU"/>
              </w:rPr>
              <w:t>Product</w:t>
            </w:r>
          </w:p>
        </w:tc>
        <w:tc>
          <w:tcPr>
            <w:tcW w:w="6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  <w:right w:w="0" w:type="dxa"/>
            </w:tcMar>
            <w:vAlign w:val="center"/>
          </w:tcPr>
          <w:p>
            <w:pPr>
              <w:pStyle w:val="Style26"/>
              <w:rPr>
                <w:lang w:eastAsia="ru-RU"/>
              </w:rPr>
            </w:pPr>
            <w:r>
              <w:rPr>
                <w:lang w:eastAsia="ru-RU"/>
              </w:rPr>
              <w:t>Класс-сущность, представляющий товар. Содержит уникальный идентификатор и название товара.</w:t>
            </w:r>
          </w:p>
        </w:tc>
      </w:tr>
      <w:tr>
        <w:trPr/>
        <w:tc>
          <w:tcPr>
            <w:tcW w:w="3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Style26"/>
              <w:rPr>
                <w:lang w:eastAsia="ru-RU"/>
              </w:rPr>
            </w:pPr>
            <w:r>
              <w:rPr>
                <w:lang w:eastAsia="ru-RU"/>
              </w:rPr>
              <w:t>Price</w:t>
            </w:r>
          </w:p>
        </w:tc>
        <w:tc>
          <w:tcPr>
            <w:tcW w:w="6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  <w:right w:w="0" w:type="dxa"/>
            </w:tcMar>
            <w:vAlign w:val="center"/>
          </w:tcPr>
          <w:p>
            <w:pPr>
              <w:pStyle w:val="Style26"/>
              <w:rPr>
                <w:lang w:eastAsia="ru-RU"/>
              </w:rPr>
            </w:pPr>
            <w:r>
              <w:rPr>
                <w:lang w:eastAsia="ru-RU"/>
              </w:rPr>
              <w:t>Класс-сущность, хранящий информацию о цене товара. Связан с конкретным товаром через идентификатор продукта.</w:t>
            </w:r>
          </w:p>
        </w:tc>
      </w:tr>
      <w:tr>
        <w:trPr/>
        <w:tc>
          <w:tcPr>
            <w:tcW w:w="3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Style26"/>
              <w:rPr>
                <w:lang w:eastAsia="ru-RU"/>
              </w:rPr>
            </w:pPr>
            <w:r>
              <w:rPr>
                <w:lang w:eastAsia="ru-RU"/>
              </w:rPr>
              <w:t>Warehouse</w:t>
            </w:r>
          </w:p>
        </w:tc>
        <w:tc>
          <w:tcPr>
            <w:tcW w:w="6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  <w:right w:w="0" w:type="dxa"/>
            </w:tcMar>
            <w:vAlign w:val="center"/>
          </w:tcPr>
          <w:p>
            <w:pPr>
              <w:pStyle w:val="Style26"/>
              <w:rPr>
                <w:lang w:eastAsia="ru-RU"/>
              </w:rPr>
            </w:pPr>
            <w:r>
              <w:rPr>
                <w:lang w:eastAsia="ru-RU"/>
              </w:rPr>
              <w:t>Класс-сущность, отвечающий за учёт остатков товаров на складе. Хранит информацию о количестве доступного товара.</w:t>
            </w:r>
          </w:p>
        </w:tc>
      </w:tr>
      <w:tr>
        <w:trPr/>
        <w:tc>
          <w:tcPr>
            <w:tcW w:w="3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Style26"/>
              <w:rPr>
                <w:lang w:eastAsia="ru-RU"/>
              </w:rPr>
            </w:pPr>
            <w:r>
              <w:rPr>
                <w:lang w:eastAsia="ru-RU"/>
              </w:rPr>
              <w:t>Cart</w:t>
            </w:r>
          </w:p>
        </w:tc>
        <w:tc>
          <w:tcPr>
            <w:tcW w:w="6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  <w:right w:w="0" w:type="dxa"/>
            </w:tcMar>
            <w:vAlign w:val="center"/>
          </w:tcPr>
          <w:p>
            <w:pPr>
              <w:pStyle w:val="Style26"/>
              <w:rPr>
                <w:lang w:eastAsia="ru-RU"/>
              </w:rPr>
            </w:pPr>
            <w:r>
              <w:rPr>
                <w:lang w:eastAsia="ru-RU"/>
              </w:rPr>
              <w:t>Класс-сущность, представляющий корзину покупок пользователя. Содержит перечень товаров, выбранных для приобретения.</w:t>
            </w:r>
          </w:p>
        </w:tc>
      </w:tr>
      <w:tr>
        <w:trPr/>
        <w:tc>
          <w:tcPr>
            <w:tcW w:w="3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Style26"/>
              <w:rPr>
                <w:lang w:eastAsia="ru-RU"/>
              </w:rPr>
            </w:pPr>
            <w:r>
              <w:rPr>
                <w:lang w:eastAsia="ru-RU"/>
              </w:rPr>
              <w:t>MarketAddress</w:t>
            </w:r>
          </w:p>
        </w:tc>
        <w:tc>
          <w:tcPr>
            <w:tcW w:w="6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  <w:right w:w="0" w:type="dxa"/>
            </w:tcMar>
            <w:vAlign w:val="center"/>
          </w:tcPr>
          <w:p>
            <w:pPr>
              <w:pStyle w:val="Style26"/>
              <w:rPr>
                <w:lang w:eastAsia="ru-RU"/>
              </w:rPr>
            </w:pPr>
            <w:r>
              <w:rPr>
                <w:lang w:eastAsia="ru-RU"/>
              </w:rPr>
              <w:t>Класс-сущность, хранящий адрес магазина для самовывоза товара.</w:t>
            </w:r>
          </w:p>
        </w:tc>
      </w:tr>
      <w:tr>
        <w:trPr/>
        <w:tc>
          <w:tcPr>
            <w:tcW w:w="3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Style26"/>
              <w:rPr>
                <w:lang w:eastAsia="ru-RU"/>
              </w:rPr>
            </w:pPr>
            <w:r>
              <w:rPr>
                <w:lang w:eastAsia="ru-RU"/>
              </w:rPr>
              <w:t>OrderState</w:t>
            </w:r>
          </w:p>
        </w:tc>
        <w:tc>
          <w:tcPr>
            <w:tcW w:w="6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  <w:right w:w="0" w:type="dxa"/>
            </w:tcMar>
            <w:vAlign w:val="center"/>
          </w:tcPr>
          <w:p>
            <w:pPr>
              <w:pStyle w:val="Style26"/>
              <w:rPr>
                <w:lang w:eastAsia="ru-RU"/>
              </w:rPr>
            </w:pPr>
            <w:r>
              <w:rPr>
                <w:lang w:eastAsia="ru-RU"/>
              </w:rPr>
              <w:t>Класс-сущность, отражающий текущее состояние заказа (например: "обработка", "готов к получению").</w:t>
            </w:r>
          </w:p>
        </w:tc>
      </w:tr>
      <w:tr>
        <w:trPr/>
        <w:tc>
          <w:tcPr>
            <w:tcW w:w="3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Style26"/>
              <w:rPr>
                <w:lang w:eastAsia="ru-RU"/>
              </w:rPr>
            </w:pPr>
            <w:r>
              <w:rPr>
                <w:lang w:eastAsia="ru-RU"/>
              </w:rPr>
              <w:t>Message</w:t>
            </w:r>
          </w:p>
        </w:tc>
        <w:tc>
          <w:tcPr>
            <w:tcW w:w="6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  <w:right w:w="0" w:type="dxa"/>
            </w:tcMar>
            <w:vAlign w:val="center"/>
          </w:tcPr>
          <w:p>
            <w:pPr>
              <w:pStyle w:val="Style26"/>
              <w:rPr>
                <w:lang w:eastAsia="ru-RU"/>
              </w:rPr>
            </w:pPr>
            <w:r>
              <w:rPr>
                <w:lang w:eastAsia="ru-RU"/>
              </w:rPr>
              <w:t>Класс-сущность для хранения уведомлений пользователям.</w:t>
            </w:r>
          </w:p>
        </w:tc>
      </w:tr>
      <w:tr>
        <w:trPr/>
        <w:tc>
          <w:tcPr>
            <w:tcW w:w="3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Style26"/>
              <w:rPr>
                <w:lang w:val="en-US" w:eastAsia="ru-RU"/>
              </w:rPr>
            </w:pPr>
            <w:r>
              <w:rPr>
                <w:lang w:val="en-US" w:eastAsia="ru-RU"/>
              </w:rPr>
              <w:t>ProfileData</w:t>
            </w:r>
          </w:p>
        </w:tc>
        <w:tc>
          <w:tcPr>
            <w:tcW w:w="6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  <w:right w:w="0" w:type="dxa"/>
            </w:tcMar>
            <w:vAlign w:val="center"/>
          </w:tcPr>
          <w:p>
            <w:pPr>
              <w:pStyle w:val="Style26"/>
              <w:rPr>
                <w:lang w:eastAsia="ru-RU"/>
              </w:rPr>
            </w:pPr>
            <w:r>
              <w:rPr>
                <w:lang w:eastAsia="ru-RU"/>
              </w:rPr>
              <w:t>Класс-сущность, представляющий данные каждой учетной записи.</w:t>
            </w:r>
          </w:p>
        </w:tc>
      </w:tr>
    </w:tbl>
    <w:p>
      <w:pPr>
        <w:pStyle w:val="Style23"/>
        <w:rPr/>
      </w:pPr>
      <w:r>
        <w:rPr/>
      </w:r>
    </w:p>
    <w:p>
      <w:pPr>
        <w:pStyle w:val="Style23"/>
        <w:rPr/>
      </w:pPr>
      <w:r>
        <w:rPr/>
        <w:t xml:space="preserve">Таблица 2 </w:t>
      </w:r>
      <w:r>
        <w:rPr>
          <w:rFonts w:eastAsia="Symbol" w:cs="Symbol" w:ascii="Symbol" w:hAnsi="Symbol"/>
        </w:rPr>
        <w:sym w:font="Symbol" w:char="f0be"/>
      </w:r>
      <w:r>
        <w:rPr/>
        <w:t xml:space="preserve"> Взаимодействие между классами</w:t>
      </w:r>
    </w:p>
    <w:tbl>
      <w:tblPr>
        <w:tblW w:w="8930" w:type="dxa"/>
        <w:jc w:val="left"/>
        <w:tblInd w:w="-10" w:type="dxa"/>
        <w:tblLayout w:type="fixed"/>
        <w:tblCellMar>
          <w:top w:w="150" w:type="dxa"/>
          <w:left w:w="5" w:type="dxa"/>
          <w:bottom w:w="150" w:type="dxa"/>
          <w:right w:w="235" w:type="dxa"/>
        </w:tblCellMar>
        <w:tblLook w:val="04a0" w:noHBand="0" w:noVBand="1" w:firstColumn="1" w:lastRow="0" w:lastColumn="0" w:firstRow="1"/>
      </w:tblPr>
      <w:tblGrid>
        <w:gridCol w:w="2074"/>
        <w:gridCol w:w="1629"/>
        <w:gridCol w:w="3152"/>
        <w:gridCol w:w="2074"/>
      </w:tblGrid>
      <w:tr>
        <w:trPr>
          <w:tblHeader w:val="true"/>
        </w:trPr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Style26"/>
              <w:jc w:val="center"/>
              <w:rPr>
                <w:b/>
                <w:lang w:eastAsia="ru-RU"/>
              </w:rPr>
            </w:pPr>
            <w:r>
              <w:rPr>
                <w:b/>
                <w:lang w:eastAsia="ru-RU"/>
              </w:rPr>
              <w:t>Класс</w:t>
            </w:r>
          </w:p>
        </w:tc>
        <w:tc>
          <w:tcPr>
            <w:tcW w:w="1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</w:tcMar>
            <w:vAlign w:val="center"/>
          </w:tcPr>
          <w:p>
            <w:pPr>
              <w:pStyle w:val="Style26"/>
              <w:jc w:val="center"/>
              <w:rPr>
                <w:b/>
                <w:lang w:eastAsia="ru-RU"/>
              </w:rPr>
            </w:pPr>
            <w:r>
              <w:rPr>
                <w:b/>
                <w:lang w:eastAsia="ru-RU"/>
              </w:rPr>
              <w:t>Кратность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</w:tcMar>
            <w:vAlign w:val="center"/>
          </w:tcPr>
          <w:p>
            <w:pPr>
              <w:pStyle w:val="Style26"/>
              <w:jc w:val="center"/>
              <w:rPr>
                <w:b/>
                <w:lang w:eastAsia="ru-RU"/>
              </w:rPr>
            </w:pPr>
            <w:r>
              <w:rPr>
                <w:b/>
                <w:lang w:eastAsia="ru-RU"/>
              </w:rPr>
              <w:t>Тип отношения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</w:tcMar>
            <w:vAlign w:val="center"/>
          </w:tcPr>
          <w:p>
            <w:pPr>
              <w:pStyle w:val="Style26"/>
              <w:jc w:val="center"/>
              <w:rPr>
                <w:b/>
                <w:lang w:eastAsia="ru-RU"/>
              </w:rPr>
            </w:pPr>
            <w:r>
              <w:rPr>
                <w:b/>
                <w:lang w:eastAsia="ru-RU"/>
              </w:rPr>
              <w:t>Класс</w:t>
            </w:r>
          </w:p>
        </w:tc>
      </w:tr>
      <w:tr>
        <w:trPr/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Style26"/>
              <w:rPr>
                <w:lang w:eastAsia="ru-RU"/>
              </w:rPr>
            </w:pPr>
            <w:r>
              <w:rPr>
                <w:lang w:eastAsia="ru-RU"/>
              </w:rPr>
              <w:t>Application</w:t>
            </w:r>
          </w:p>
        </w:tc>
        <w:tc>
          <w:tcPr>
            <w:tcW w:w="1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</w:tcMar>
            <w:vAlign w:val="center"/>
          </w:tcPr>
          <w:p>
            <w:pPr>
              <w:pStyle w:val="Style26"/>
              <w:rPr>
                <w:lang w:eastAsia="ru-RU"/>
              </w:rPr>
            </w:pPr>
            <w:r>
              <w:rPr>
                <w:lang w:eastAsia="ru-RU"/>
              </w:rPr>
              <w:t>1..1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</w:tcMar>
            <w:vAlign w:val="center"/>
          </w:tcPr>
          <w:p>
            <w:pPr>
              <w:pStyle w:val="Style26"/>
              <w:rPr>
                <w:lang w:eastAsia="ru-RU"/>
              </w:rPr>
            </w:pPr>
            <w:r>
              <w:rPr>
                <w:lang w:eastAsia="ru-RU"/>
              </w:rPr>
              <w:t>Агрегация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  <w:right w:w="0" w:type="dxa"/>
            </w:tcMar>
            <w:vAlign w:val="center"/>
          </w:tcPr>
          <w:p>
            <w:pPr>
              <w:pStyle w:val="Style26"/>
              <w:rPr>
                <w:lang w:val="en-US" w:eastAsia="ru-RU"/>
              </w:rPr>
            </w:pPr>
            <w:r>
              <w:rPr>
                <w:lang w:val="en-US" w:eastAsia="ru-RU"/>
              </w:rPr>
              <w:t>OrderApi</w:t>
            </w:r>
          </w:p>
        </w:tc>
      </w:tr>
      <w:tr>
        <w:trPr/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Style26"/>
              <w:rPr>
                <w:lang w:eastAsia="ru-RU"/>
              </w:rPr>
            </w:pPr>
            <w:r>
              <w:rPr>
                <w:lang w:eastAsia="ru-RU"/>
              </w:rPr>
              <w:t>Application</w:t>
            </w:r>
          </w:p>
        </w:tc>
        <w:tc>
          <w:tcPr>
            <w:tcW w:w="1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</w:tcMar>
            <w:vAlign w:val="center"/>
          </w:tcPr>
          <w:p>
            <w:pPr>
              <w:pStyle w:val="Style26"/>
              <w:rPr>
                <w:lang w:eastAsia="ru-RU"/>
              </w:rPr>
            </w:pPr>
            <w:r>
              <w:rPr>
                <w:lang w:eastAsia="ru-RU"/>
              </w:rPr>
              <w:t>1..1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</w:tcMar>
            <w:vAlign w:val="center"/>
          </w:tcPr>
          <w:p>
            <w:pPr>
              <w:pStyle w:val="Style26"/>
              <w:rPr>
                <w:lang w:eastAsia="ru-RU"/>
              </w:rPr>
            </w:pPr>
            <w:r>
              <w:rPr>
                <w:lang w:eastAsia="ru-RU"/>
              </w:rPr>
              <w:t>Агрегация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  <w:right w:w="0" w:type="dxa"/>
            </w:tcMar>
            <w:vAlign w:val="center"/>
          </w:tcPr>
          <w:p>
            <w:pPr>
              <w:pStyle w:val="Style26"/>
              <w:rPr>
                <w:lang w:eastAsia="ru-RU"/>
              </w:rPr>
            </w:pPr>
            <w:r>
              <w:rPr>
                <w:lang w:eastAsia="ru-RU"/>
              </w:rPr>
              <w:t>ProfileApi</w:t>
            </w:r>
          </w:p>
        </w:tc>
      </w:tr>
      <w:tr>
        <w:trPr/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Style26"/>
              <w:rPr>
                <w:lang w:eastAsia="ru-RU"/>
              </w:rPr>
            </w:pPr>
            <w:r>
              <w:rPr>
                <w:lang w:eastAsia="ru-RU"/>
              </w:rPr>
              <w:t>Application</w:t>
            </w:r>
          </w:p>
        </w:tc>
        <w:tc>
          <w:tcPr>
            <w:tcW w:w="1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</w:tcMar>
            <w:vAlign w:val="center"/>
          </w:tcPr>
          <w:p>
            <w:pPr>
              <w:pStyle w:val="Style26"/>
              <w:rPr>
                <w:lang w:eastAsia="ru-RU"/>
              </w:rPr>
            </w:pPr>
            <w:r>
              <w:rPr>
                <w:lang w:eastAsia="ru-RU"/>
              </w:rPr>
              <w:t>1..1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</w:tcMar>
            <w:vAlign w:val="center"/>
          </w:tcPr>
          <w:p>
            <w:pPr>
              <w:pStyle w:val="Style26"/>
              <w:rPr>
                <w:lang w:eastAsia="ru-RU"/>
              </w:rPr>
            </w:pPr>
            <w:r>
              <w:rPr>
                <w:lang w:eastAsia="ru-RU"/>
              </w:rPr>
              <w:t>Агрегация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  <w:right w:w="0" w:type="dxa"/>
            </w:tcMar>
            <w:vAlign w:val="center"/>
          </w:tcPr>
          <w:p>
            <w:pPr>
              <w:pStyle w:val="Style26"/>
              <w:rPr>
                <w:lang w:eastAsia="ru-RU"/>
              </w:rPr>
            </w:pPr>
            <w:r>
              <w:rPr>
                <w:lang w:eastAsia="ru-RU"/>
              </w:rPr>
              <w:t>CatalogApi</w:t>
            </w:r>
          </w:p>
        </w:tc>
      </w:tr>
      <w:tr>
        <w:trPr/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Style26"/>
              <w:rPr>
                <w:lang w:eastAsia="ru-RU"/>
              </w:rPr>
            </w:pPr>
            <w:r>
              <w:rPr>
                <w:lang w:val="en-US" w:eastAsia="ru-RU"/>
              </w:rPr>
              <w:t>Application</w:t>
            </w:r>
          </w:p>
        </w:tc>
        <w:tc>
          <w:tcPr>
            <w:tcW w:w="1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</w:tcMar>
            <w:vAlign w:val="center"/>
          </w:tcPr>
          <w:p>
            <w:pPr>
              <w:pStyle w:val="Style26"/>
              <w:rPr>
                <w:lang w:val="en-US" w:eastAsia="ru-RU"/>
              </w:rPr>
            </w:pPr>
            <w:r>
              <w:rPr>
                <w:lang w:val="en-US" w:eastAsia="ru-RU"/>
              </w:rPr>
              <w:t>1..1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</w:tcMar>
            <w:vAlign w:val="center"/>
          </w:tcPr>
          <w:p>
            <w:pPr>
              <w:pStyle w:val="Style26"/>
              <w:rPr>
                <w:lang w:eastAsia="ru-RU"/>
              </w:rPr>
            </w:pPr>
            <w:r>
              <w:rPr>
                <w:lang w:eastAsia="ru-RU"/>
              </w:rPr>
              <w:t>Агрегация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  <w:right w:w="0" w:type="dxa"/>
            </w:tcMar>
            <w:vAlign w:val="center"/>
          </w:tcPr>
          <w:p>
            <w:pPr>
              <w:pStyle w:val="Style26"/>
              <w:rPr>
                <w:lang w:val="en-US" w:eastAsia="ru-RU"/>
              </w:rPr>
            </w:pPr>
            <w:r>
              <w:rPr>
                <w:lang w:val="en-US" w:eastAsia="ru-RU"/>
              </w:rPr>
              <w:t>MessageApi</w:t>
            </w:r>
          </w:p>
        </w:tc>
      </w:tr>
      <w:tr>
        <w:trPr/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Style26"/>
              <w:rPr>
                <w:lang w:val="en-US" w:eastAsia="ru-RU"/>
              </w:rPr>
            </w:pPr>
            <w:r>
              <w:rPr>
                <w:lang w:val="en-US" w:eastAsia="ru-RU"/>
              </w:rPr>
              <w:t>MessageApi</w:t>
            </w:r>
          </w:p>
        </w:tc>
        <w:tc>
          <w:tcPr>
            <w:tcW w:w="1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</w:tcMar>
            <w:vAlign w:val="center"/>
          </w:tcPr>
          <w:p>
            <w:pPr>
              <w:pStyle w:val="Style26"/>
              <w:rPr>
                <w:lang w:eastAsia="ru-RU"/>
              </w:rPr>
            </w:pPr>
            <w:r>
              <w:rPr>
                <w:lang w:eastAsia="ru-RU"/>
              </w:rPr>
              <w:t>1..1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</w:tcMar>
            <w:vAlign w:val="center"/>
          </w:tcPr>
          <w:p>
            <w:pPr>
              <w:pStyle w:val="Style26"/>
              <w:rPr>
                <w:lang w:eastAsia="ru-RU"/>
              </w:rPr>
            </w:pPr>
            <w:r>
              <w:rPr>
                <w:lang w:eastAsia="ru-RU"/>
              </w:rPr>
              <w:t>Направленная ассоциация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  <w:right w:w="0" w:type="dxa"/>
            </w:tcMar>
            <w:vAlign w:val="center"/>
          </w:tcPr>
          <w:p>
            <w:pPr>
              <w:pStyle w:val="Style26"/>
              <w:rPr>
                <w:lang w:eastAsia="ru-RU"/>
              </w:rPr>
            </w:pPr>
            <w:r>
              <w:rPr>
                <w:lang w:eastAsia="ru-RU"/>
              </w:rPr>
              <w:t>MessageControl</w:t>
            </w:r>
          </w:p>
        </w:tc>
      </w:tr>
      <w:tr>
        <w:trPr/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Style26"/>
              <w:rPr>
                <w:lang w:eastAsia="ru-RU"/>
              </w:rPr>
            </w:pPr>
            <w:r>
              <w:rPr>
                <w:lang w:eastAsia="ru-RU"/>
              </w:rPr>
              <w:t>ProfileApi</w:t>
            </w:r>
          </w:p>
        </w:tc>
        <w:tc>
          <w:tcPr>
            <w:tcW w:w="1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</w:tcMar>
            <w:vAlign w:val="center"/>
          </w:tcPr>
          <w:p>
            <w:pPr>
              <w:pStyle w:val="Style26"/>
              <w:rPr>
                <w:lang w:eastAsia="ru-RU"/>
              </w:rPr>
            </w:pPr>
            <w:r>
              <w:rPr>
                <w:lang w:eastAsia="ru-RU"/>
              </w:rPr>
              <w:t>1..1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</w:tcMar>
            <w:vAlign w:val="center"/>
          </w:tcPr>
          <w:p>
            <w:pPr>
              <w:pStyle w:val="Style26"/>
              <w:rPr>
                <w:lang w:eastAsia="ru-RU"/>
              </w:rPr>
            </w:pPr>
            <w:r>
              <w:rPr>
                <w:lang w:eastAsia="ru-RU"/>
              </w:rPr>
              <w:t>Направленная ассоциация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  <w:right w:w="0" w:type="dxa"/>
            </w:tcMar>
            <w:vAlign w:val="center"/>
          </w:tcPr>
          <w:p>
            <w:pPr>
              <w:pStyle w:val="Style26"/>
              <w:rPr>
                <w:lang w:eastAsia="ru-RU"/>
              </w:rPr>
            </w:pPr>
            <w:r>
              <w:rPr>
                <w:lang w:eastAsia="ru-RU"/>
              </w:rPr>
              <w:t>ProfileControl</w:t>
            </w:r>
          </w:p>
        </w:tc>
      </w:tr>
      <w:tr>
        <w:trPr/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Style26"/>
              <w:rPr>
                <w:lang w:eastAsia="ru-RU"/>
              </w:rPr>
            </w:pPr>
            <w:r>
              <w:rPr>
                <w:lang w:eastAsia="ru-RU"/>
              </w:rPr>
              <w:t>CatalogApi</w:t>
            </w:r>
          </w:p>
        </w:tc>
        <w:tc>
          <w:tcPr>
            <w:tcW w:w="1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</w:tcMar>
            <w:vAlign w:val="center"/>
          </w:tcPr>
          <w:p>
            <w:pPr>
              <w:pStyle w:val="Style26"/>
              <w:rPr>
                <w:lang w:eastAsia="ru-RU"/>
              </w:rPr>
            </w:pPr>
            <w:r>
              <w:rPr>
                <w:lang w:eastAsia="ru-RU"/>
              </w:rPr>
              <w:t>1..1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</w:tcMar>
            <w:vAlign w:val="center"/>
          </w:tcPr>
          <w:p>
            <w:pPr>
              <w:pStyle w:val="Style26"/>
              <w:rPr>
                <w:lang w:eastAsia="ru-RU"/>
              </w:rPr>
            </w:pPr>
            <w:r>
              <w:rPr>
                <w:lang w:eastAsia="ru-RU"/>
              </w:rPr>
              <w:t>Направленная ассоциация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  <w:right w:w="0" w:type="dxa"/>
            </w:tcMar>
            <w:vAlign w:val="center"/>
          </w:tcPr>
          <w:p>
            <w:pPr>
              <w:pStyle w:val="Style26"/>
              <w:rPr>
                <w:lang w:eastAsia="ru-RU"/>
              </w:rPr>
            </w:pPr>
            <w:r>
              <w:rPr>
                <w:lang w:eastAsia="ru-RU"/>
              </w:rPr>
              <w:t>CatalogControl</w:t>
            </w:r>
          </w:p>
        </w:tc>
      </w:tr>
      <w:tr>
        <w:trPr/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Style26"/>
              <w:rPr>
                <w:lang w:val="en-US" w:eastAsia="ru-RU"/>
              </w:rPr>
            </w:pPr>
            <w:r>
              <w:rPr>
                <w:lang w:val="en-US" w:eastAsia="ru-RU"/>
              </w:rPr>
              <w:t>OrderApi</w:t>
            </w:r>
          </w:p>
        </w:tc>
        <w:tc>
          <w:tcPr>
            <w:tcW w:w="1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</w:tcMar>
            <w:vAlign w:val="center"/>
          </w:tcPr>
          <w:p>
            <w:pPr>
              <w:pStyle w:val="Style26"/>
              <w:rPr>
                <w:lang w:val="en-US" w:eastAsia="ru-RU"/>
              </w:rPr>
            </w:pPr>
            <w:r>
              <w:rPr>
                <w:lang w:val="en-US" w:eastAsia="ru-RU"/>
              </w:rPr>
              <w:t>1..1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</w:tcMar>
            <w:vAlign w:val="center"/>
          </w:tcPr>
          <w:p>
            <w:pPr>
              <w:pStyle w:val="Style26"/>
              <w:rPr>
                <w:lang w:eastAsia="ru-RU"/>
              </w:rPr>
            </w:pPr>
            <w:r>
              <w:rPr>
                <w:lang w:eastAsia="ru-RU"/>
              </w:rPr>
              <w:t>Направленная ассоциация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  <w:right w:w="0" w:type="dxa"/>
            </w:tcMar>
            <w:vAlign w:val="center"/>
          </w:tcPr>
          <w:p>
            <w:pPr>
              <w:pStyle w:val="Style26"/>
              <w:rPr>
                <w:lang w:val="en-US" w:eastAsia="ru-RU"/>
              </w:rPr>
            </w:pPr>
            <w:r>
              <w:rPr>
                <w:lang w:val="en-US" w:eastAsia="ru-RU"/>
              </w:rPr>
              <w:t>OrderControl</w:t>
            </w:r>
          </w:p>
        </w:tc>
      </w:tr>
      <w:tr>
        <w:trPr/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Style26"/>
              <w:rPr>
                <w:lang w:eastAsia="ru-RU"/>
              </w:rPr>
            </w:pPr>
            <w:r>
              <w:rPr>
                <w:lang w:eastAsia="ru-RU"/>
              </w:rPr>
              <w:t>ProfileControl</w:t>
            </w:r>
          </w:p>
        </w:tc>
        <w:tc>
          <w:tcPr>
            <w:tcW w:w="1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</w:tcMar>
            <w:vAlign w:val="center"/>
          </w:tcPr>
          <w:p>
            <w:pPr>
              <w:pStyle w:val="Style26"/>
              <w:rPr>
                <w:lang w:eastAsia="ru-RU"/>
              </w:rPr>
            </w:pPr>
            <w:r>
              <w:rPr>
                <w:lang w:eastAsia="ru-RU"/>
              </w:rPr>
              <w:t>1..0..*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</w:tcMar>
            <w:vAlign w:val="center"/>
          </w:tcPr>
          <w:p>
            <w:pPr>
              <w:pStyle w:val="Style26"/>
              <w:rPr>
                <w:lang w:eastAsia="ru-RU"/>
              </w:rPr>
            </w:pPr>
            <w:r>
              <w:rPr>
                <w:lang w:eastAsia="ru-RU"/>
              </w:rPr>
              <w:t>Зависимость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  <w:right w:w="0" w:type="dxa"/>
            </w:tcMar>
            <w:vAlign w:val="center"/>
          </w:tcPr>
          <w:p>
            <w:pPr>
              <w:pStyle w:val="Style26"/>
              <w:rPr>
                <w:lang w:eastAsia="ru-RU"/>
              </w:rPr>
            </w:pPr>
            <w:r>
              <w:rPr>
                <w:lang w:eastAsia="ru-RU"/>
              </w:rPr>
              <w:t>MarketAdress</w:t>
            </w:r>
          </w:p>
        </w:tc>
      </w:tr>
      <w:tr>
        <w:trPr/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Style26"/>
              <w:rPr>
                <w:lang w:val="en-US" w:eastAsia="ru-RU"/>
              </w:rPr>
            </w:pPr>
            <w:r>
              <w:rPr>
                <w:lang w:val="en-US" w:eastAsia="ru-RU"/>
              </w:rPr>
              <w:t>ProfileControl</w:t>
            </w:r>
          </w:p>
        </w:tc>
        <w:tc>
          <w:tcPr>
            <w:tcW w:w="1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</w:tcMar>
            <w:vAlign w:val="center"/>
          </w:tcPr>
          <w:p>
            <w:pPr>
              <w:pStyle w:val="Style26"/>
              <w:rPr>
                <w:lang w:val="en-US" w:eastAsia="ru-RU"/>
              </w:rPr>
            </w:pPr>
            <w:r>
              <w:rPr>
                <w:lang w:val="en-US" w:eastAsia="ru-RU"/>
              </w:rPr>
              <w:t>1..0..*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</w:tcMar>
            <w:vAlign w:val="center"/>
          </w:tcPr>
          <w:p>
            <w:pPr>
              <w:pStyle w:val="Style26"/>
              <w:rPr>
                <w:lang w:eastAsia="ru-RU"/>
              </w:rPr>
            </w:pPr>
            <w:r>
              <w:rPr>
                <w:lang w:eastAsia="ru-RU"/>
              </w:rPr>
              <w:t>Зависимость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  <w:right w:w="0" w:type="dxa"/>
            </w:tcMar>
            <w:vAlign w:val="center"/>
          </w:tcPr>
          <w:p>
            <w:pPr>
              <w:pStyle w:val="Style26"/>
              <w:rPr>
                <w:lang w:val="en-US" w:eastAsia="ru-RU"/>
              </w:rPr>
            </w:pPr>
            <w:r>
              <w:rPr>
                <w:lang w:val="en-US" w:eastAsia="ru-RU"/>
              </w:rPr>
              <w:t>ProfileData</w:t>
            </w:r>
          </w:p>
        </w:tc>
      </w:tr>
      <w:tr>
        <w:trPr/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Style26"/>
              <w:rPr>
                <w:lang w:val="en-US" w:eastAsia="ru-RU"/>
              </w:rPr>
            </w:pPr>
            <w:r>
              <w:rPr>
                <w:lang w:val="en-US" w:eastAsia="ru-RU"/>
              </w:rPr>
              <w:t>OrderControl</w:t>
            </w:r>
          </w:p>
        </w:tc>
        <w:tc>
          <w:tcPr>
            <w:tcW w:w="1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</w:tcMar>
            <w:vAlign w:val="center"/>
          </w:tcPr>
          <w:p>
            <w:pPr>
              <w:pStyle w:val="Style26"/>
              <w:rPr>
                <w:lang w:val="en-US" w:eastAsia="ru-RU"/>
              </w:rPr>
            </w:pPr>
            <w:r>
              <w:rPr>
                <w:lang w:val="en-US" w:eastAsia="ru-RU"/>
              </w:rPr>
              <w:t>1..0..*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</w:tcMar>
            <w:vAlign w:val="center"/>
          </w:tcPr>
          <w:p>
            <w:pPr>
              <w:pStyle w:val="Style26"/>
              <w:rPr>
                <w:lang w:eastAsia="ru-RU"/>
              </w:rPr>
            </w:pPr>
            <w:r>
              <w:rPr>
                <w:lang w:eastAsia="ru-RU"/>
              </w:rPr>
              <w:t>Зависимость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  <w:right w:w="0" w:type="dxa"/>
            </w:tcMar>
            <w:vAlign w:val="center"/>
          </w:tcPr>
          <w:p>
            <w:pPr>
              <w:pStyle w:val="Style26"/>
              <w:rPr>
                <w:lang w:val="en-US" w:eastAsia="ru-RU"/>
              </w:rPr>
            </w:pPr>
            <w:r>
              <w:rPr>
                <w:lang w:val="en-US" w:eastAsia="ru-RU"/>
              </w:rPr>
              <w:t>MarketAdress</w:t>
            </w:r>
          </w:p>
        </w:tc>
      </w:tr>
      <w:tr>
        <w:trPr/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Style26"/>
              <w:rPr>
                <w:lang w:val="en-US" w:eastAsia="ru-RU"/>
              </w:rPr>
            </w:pPr>
            <w:r>
              <w:rPr>
                <w:lang w:val="en-US" w:eastAsia="ru-RU"/>
              </w:rPr>
              <w:t>OrderControl</w:t>
            </w:r>
          </w:p>
        </w:tc>
        <w:tc>
          <w:tcPr>
            <w:tcW w:w="1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</w:tcMar>
            <w:vAlign w:val="center"/>
          </w:tcPr>
          <w:p>
            <w:pPr>
              <w:pStyle w:val="Style26"/>
              <w:rPr>
                <w:lang w:val="en-US" w:eastAsia="ru-RU"/>
              </w:rPr>
            </w:pPr>
            <w:r>
              <w:rPr>
                <w:lang w:val="en-US" w:eastAsia="ru-RU"/>
              </w:rPr>
              <w:t>1..0..*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</w:tcMar>
            <w:vAlign w:val="center"/>
          </w:tcPr>
          <w:p>
            <w:pPr>
              <w:pStyle w:val="Style26"/>
              <w:rPr>
                <w:lang w:eastAsia="ru-RU"/>
              </w:rPr>
            </w:pPr>
            <w:r>
              <w:rPr>
                <w:lang w:eastAsia="ru-RU"/>
              </w:rPr>
              <w:t>Зависимость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  <w:right w:w="0" w:type="dxa"/>
            </w:tcMar>
            <w:vAlign w:val="center"/>
          </w:tcPr>
          <w:p>
            <w:pPr>
              <w:pStyle w:val="Style26"/>
              <w:rPr>
                <w:lang w:val="en-US" w:eastAsia="ru-RU"/>
              </w:rPr>
            </w:pPr>
            <w:r>
              <w:rPr>
                <w:lang w:val="en-US" w:eastAsia="ru-RU"/>
              </w:rPr>
              <w:t>OrderState</w:t>
            </w:r>
          </w:p>
        </w:tc>
      </w:tr>
      <w:tr>
        <w:trPr/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Style26"/>
              <w:rPr>
                <w:lang w:val="en-US" w:eastAsia="ru-RU"/>
              </w:rPr>
            </w:pPr>
            <w:r>
              <w:rPr>
                <w:lang w:val="en-US" w:eastAsia="ru-RU"/>
              </w:rPr>
              <w:t>OrderControl</w:t>
            </w:r>
          </w:p>
        </w:tc>
        <w:tc>
          <w:tcPr>
            <w:tcW w:w="1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</w:tcMar>
            <w:vAlign w:val="center"/>
          </w:tcPr>
          <w:p>
            <w:pPr>
              <w:pStyle w:val="Style26"/>
              <w:rPr>
                <w:lang w:val="en-US" w:eastAsia="ru-RU"/>
              </w:rPr>
            </w:pPr>
            <w:r>
              <w:rPr>
                <w:lang w:val="en-US" w:eastAsia="ru-RU"/>
              </w:rPr>
              <w:t>1..0..*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</w:tcMar>
            <w:vAlign w:val="center"/>
          </w:tcPr>
          <w:p>
            <w:pPr>
              <w:pStyle w:val="Style26"/>
              <w:rPr>
                <w:lang w:eastAsia="ru-RU"/>
              </w:rPr>
            </w:pPr>
            <w:r>
              <w:rPr>
                <w:lang w:eastAsia="ru-RU"/>
              </w:rPr>
              <w:t>Зависимость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  <w:right w:w="0" w:type="dxa"/>
            </w:tcMar>
            <w:vAlign w:val="center"/>
          </w:tcPr>
          <w:p>
            <w:pPr>
              <w:pStyle w:val="Style26"/>
              <w:rPr>
                <w:lang w:val="en-US" w:eastAsia="ru-RU"/>
              </w:rPr>
            </w:pPr>
            <w:r>
              <w:rPr>
                <w:lang w:val="en-US" w:eastAsia="ru-RU"/>
              </w:rPr>
              <w:t>Cart</w:t>
            </w:r>
          </w:p>
        </w:tc>
      </w:tr>
      <w:tr>
        <w:trPr/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Style26"/>
              <w:rPr>
                <w:lang w:eastAsia="ru-RU"/>
              </w:rPr>
            </w:pPr>
            <w:r>
              <w:rPr>
                <w:lang w:eastAsia="ru-RU"/>
              </w:rPr>
              <w:t>CatalogControl</w:t>
            </w:r>
          </w:p>
        </w:tc>
        <w:tc>
          <w:tcPr>
            <w:tcW w:w="1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</w:tcMar>
            <w:vAlign w:val="center"/>
          </w:tcPr>
          <w:p>
            <w:pPr>
              <w:pStyle w:val="Style26"/>
              <w:rPr>
                <w:lang w:eastAsia="ru-RU"/>
              </w:rPr>
            </w:pPr>
            <w:r>
              <w:rPr>
                <w:lang w:eastAsia="ru-RU"/>
              </w:rPr>
              <w:t>1..0..*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</w:tcMar>
            <w:vAlign w:val="center"/>
          </w:tcPr>
          <w:p>
            <w:pPr>
              <w:pStyle w:val="Style26"/>
              <w:rPr>
                <w:lang w:eastAsia="ru-RU"/>
              </w:rPr>
            </w:pPr>
            <w:r>
              <w:rPr>
                <w:lang w:eastAsia="ru-RU"/>
              </w:rPr>
              <w:t>Зависимость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  <w:right w:w="0" w:type="dxa"/>
            </w:tcMar>
            <w:vAlign w:val="center"/>
          </w:tcPr>
          <w:p>
            <w:pPr>
              <w:pStyle w:val="Style26"/>
              <w:rPr>
                <w:lang w:eastAsia="ru-RU"/>
              </w:rPr>
            </w:pPr>
            <w:r>
              <w:rPr>
                <w:lang w:eastAsia="ru-RU"/>
              </w:rPr>
              <w:t>Product</w:t>
            </w:r>
          </w:p>
        </w:tc>
      </w:tr>
      <w:tr>
        <w:trPr/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Style26"/>
              <w:rPr>
                <w:lang w:eastAsia="ru-RU"/>
              </w:rPr>
            </w:pPr>
            <w:r>
              <w:rPr>
                <w:lang w:eastAsia="ru-RU"/>
              </w:rPr>
              <w:t>CatalogControl</w:t>
            </w:r>
          </w:p>
        </w:tc>
        <w:tc>
          <w:tcPr>
            <w:tcW w:w="1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</w:tcMar>
            <w:vAlign w:val="center"/>
          </w:tcPr>
          <w:p>
            <w:pPr>
              <w:pStyle w:val="Style26"/>
              <w:rPr>
                <w:lang w:eastAsia="ru-RU"/>
              </w:rPr>
            </w:pPr>
            <w:r>
              <w:rPr>
                <w:lang w:eastAsia="ru-RU"/>
              </w:rPr>
              <w:t>1..0..*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</w:tcMar>
            <w:vAlign w:val="center"/>
          </w:tcPr>
          <w:p>
            <w:pPr>
              <w:pStyle w:val="Style26"/>
              <w:rPr>
                <w:lang w:eastAsia="ru-RU"/>
              </w:rPr>
            </w:pPr>
            <w:r>
              <w:rPr>
                <w:lang w:eastAsia="ru-RU"/>
              </w:rPr>
              <w:t>Зависимость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  <w:right w:w="0" w:type="dxa"/>
            </w:tcMar>
            <w:vAlign w:val="center"/>
          </w:tcPr>
          <w:p>
            <w:pPr>
              <w:pStyle w:val="Style26"/>
              <w:rPr>
                <w:lang w:eastAsia="ru-RU"/>
              </w:rPr>
            </w:pPr>
            <w:r>
              <w:rPr>
                <w:lang w:eastAsia="ru-RU"/>
              </w:rPr>
              <w:t>Price</w:t>
            </w:r>
          </w:p>
        </w:tc>
      </w:tr>
      <w:tr>
        <w:trPr/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Style26"/>
              <w:rPr>
                <w:lang w:eastAsia="ru-RU"/>
              </w:rPr>
            </w:pPr>
            <w:r>
              <w:rPr>
                <w:lang w:eastAsia="ru-RU"/>
              </w:rPr>
              <w:t>CatalogControl</w:t>
            </w:r>
          </w:p>
        </w:tc>
        <w:tc>
          <w:tcPr>
            <w:tcW w:w="1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</w:tcMar>
            <w:vAlign w:val="center"/>
          </w:tcPr>
          <w:p>
            <w:pPr>
              <w:pStyle w:val="Style26"/>
              <w:rPr>
                <w:lang w:eastAsia="ru-RU"/>
              </w:rPr>
            </w:pPr>
            <w:r>
              <w:rPr>
                <w:lang w:eastAsia="ru-RU"/>
              </w:rPr>
              <w:t>1..0..*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</w:tcMar>
            <w:vAlign w:val="center"/>
          </w:tcPr>
          <w:p>
            <w:pPr>
              <w:pStyle w:val="Style26"/>
              <w:rPr>
                <w:lang w:eastAsia="ru-RU"/>
              </w:rPr>
            </w:pPr>
            <w:r>
              <w:rPr>
                <w:lang w:eastAsia="ru-RU"/>
              </w:rPr>
              <w:t>Зависимость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  <w:right w:w="0" w:type="dxa"/>
            </w:tcMar>
            <w:vAlign w:val="center"/>
          </w:tcPr>
          <w:p>
            <w:pPr>
              <w:pStyle w:val="Style26"/>
              <w:rPr>
                <w:lang w:eastAsia="ru-RU"/>
              </w:rPr>
            </w:pPr>
            <w:r>
              <w:rPr>
                <w:lang w:eastAsia="ru-RU"/>
              </w:rPr>
              <w:t>Warehouse</w:t>
            </w:r>
          </w:p>
        </w:tc>
      </w:tr>
      <w:tr>
        <w:trPr/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Style26"/>
              <w:rPr>
                <w:lang w:eastAsia="ru-RU"/>
              </w:rPr>
            </w:pPr>
            <w:r>
              <w:rPr>
                <w:lang w:eastAsia="ru-RU"/>
              </w:rPr>
              <w:t>CatalogControl</w:t>
            </w:r>
          </w:p>
        </w:tc>
        <w:tc>
          <w:tcPr>
            <w:tcW w:w="1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</w:tcMar>
            <w:vAlign w:val="center"/>
          </w:tcPr>
          <w:p>
            <w:pPr>
              <w:pStyle w:val="Style26"/>
              <w:rPr>
                <w:lang w:eastAsia="ru-RU"/>
              </w:rPr>
            </w:pPr>
            <w:r>
              <w:rPr>
                <w:lang w:eastAsia="ru-RU"/>
              </w:rPr>
              <w:t>1..0..*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</w:tcMar>
            <w:vAlign w:val="center"/>
          </w:tcPr>
          <w:p>
            <w:pPr>
              <w:pStyle w:val="Style26"/>
              <w:rPr>
                <w:lang w:eastAsia="ru-RU"/>
              </w:rPr>
            </w:pPr>
            <w:r>
              <w:rPr>
                <w:lang w:eastAsia="ru-RU"/>
              </w:rPr>
              <w:t>Зависимость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  <w:right w:w="0" w:type="dxa"/>
            </w:tcMar>
            <w:vAlign w:val="center"/>
          </w:tcPr>
          <w:p>
            <w:pPr>
              <w:pStyle w:val="Style26"/>
              <w:rPr>
                <w:lang w:eastAsia="ru-RU"/>
              </w:rPr>
            </w:pPr>
            <w:r>
              <w:rPr>
                <w:lang w:eastAsia="ru-RU"/>
              </w:rPr>
              <w:t>Cart</w:t>
            </w:r>
          </w:p>
        </w:tc>
      </w:tr>
      <w:tr>
        <w:trPr/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Style26"/>
              <w:rPr>
                <w:lang w:eastAsia="ru-RU"/>
              </w:rPr>
            </w:pPr>
            <w:r>
              <w:rPr>
                <w:lang w:eastAsia="ru-RU"/>
              </w:rPr>
              <w:t>MessageControl</w:t>
            </w:r>
          </w:p>
        </w:tc>
        <w:tc>
          <w:tcPr>
            <w:tcW w:w="1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</w:tcMar>
            <w:vAlign w:val="center"/>
          </w:tcPr>
          <w:p>
            <w:pPr>
              <w:pStyle w:val="Style26"/>
              <w:rPr>
                <w:lang w:eastAsia="ru-RU"/>
              </w:rPr>
            </w:pPr>
            <w:r>
              <w:rPr>
                <w:lang w:eastAsia="ru-RU"/>
              </w:rPr>
              <w:t>1..0..*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</w:tcMar>
            <w:vAlign w:val="center"/>
          </w:tcPr>
          <w:p>
            <w:pPr>
              <w:pStyle w:val="Style26"/>
              <w:rPr>
                <w:lang w:eastAsia="ru-RU"/>
              </w:rPr>
            </w:pPr>
            <w:r>
              <w:rPr>
                <w:lang w:eastAsia="ru-RU"/>
              </w:rPr>
              <w:t>Зависимость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  <w:right w:w="0" w:type="dxa"/>
            </w:tcMar>
            <w:vAlign w:val="center"/>
          </w:tcPr>
          <w:p>
            <w:pPr>
              <w:pStyle w:val="Style26"/>
              <w:rPr>
                <w:lang w:eastAsia="ru-RU"/>
              </w:rPr>
            </w:pPr>
            <w:r>
              <w:rPr>
                <w:lang w:eastAsia="ru-RU"/>
              </w:rPr>
              <w:t>Message</w:t>
            </w:r>
          </w:p>
        </w:tc>
      </w:tr>
      <w:tr>
        <w:trPr/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Style26"/>
              <w:rPr>
                <w:lang w:eastAsia="ru-RU"/>
              </w:rPr>
            </w:pPr>
            <w:r>
              <w:rPr>
                <w:lang w:eastAsia="ru-RU"/>
              </w:rPr>
              <w:t>Product</w:t>
            </w:r>
          </w:p>
        </w:tc>
        <w:tc>
          <w:tcPr>
            <w:tcW w:w="1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</w:tcMar>
            <w:vAlign w:val="center"/>
          </w:tcPr>
          <w:p>
            <w:pPr>
              <w:pStyle w:val="Style26"/>
              <w:rPr>
                <w:lang w:eastAsia="ru-RU"/>
              </w:rPr>
            </w:pPr>
            <w:r>
              <w:rPr>
                <w:lang w:eastAsia="ru-RU"/>
              </w:rPr>
              <w:t>0..*..1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</w:tcMar>
            <w:vAlign w:val="center"/>
          </w:tcPr>
          <w:p>
            <w:pPr>
              <w:pStyle w:val="Style26"/>
              <w:rPr>
                <w:lang w:eastAsia="ru-RU"/>
              </w:rPr>
            </w:pPr>
            <w:r>
              <w:rPr>
                <w:lang w:eastAsia="ru-RU"/>
              </w:rPr>
              <w:t>Агрегация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  <w:right w:w="0" w:type="dxa"/>
            </w:tcMar>
            <w:vAlign w:val="center"/>
          </w:tcPr>
          <w:p>
            <w:pPr>
              <w:pStyle w:val="Style26"/>
              <w:rPr>
                <w:lang w:eastAsia="ru-RU"/>
              </w:rPr>
            </w:pPr>
            <w:r>
              <w:rPr>
                <w:lang w:eastAsia="ru-RU"/>
              </w:rPr>
              <w:t>Cart</w:t>
            </w:r>
          </w:p>
        </w:tc>
      </w:tr>
      <w:tr>
        <w:trPr/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Style26"/>
              <w:rPr>
                <w:lang w:eastAsia="ru-RU"/>
              </w:rPr>
            </w:pPr>
            <w:r>
              <w:rPr>
                <w:lang w:eastAsia="ru-RU"/>
              </w:rPr>
              <w:t>Price</w:t>
            </w:r>
          </w:p>
        </w:tc>
        <w:tc>
          <w:tcPr>
            <w:tcW w:w="1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</w:tcMar>
            <w:vAlign w:val="center"/>
          </w:tcPr>
          <w:p>
            <w:pPr>
              <w:pStyle w:val="Style26"/>
              <w:rPr>
                <w:lang w:eastAsia="ru-RU"/>
              </w:rPr>
            </w:pPr>
            <w:r>
              <w:rPr>
                <w:lang w:eastAsia="ru-RU"/>
              </w:rPr>
              <w:t>1..1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</w:tcMar>
            <w:vAlign w:val="center"/>
          </w:tcPr>
          <w:p>
            <w:pPr>
              <w:pStyle w:val="Style26"/>
              <w:rPr>
                <w:lang w:eastAsia="ru-RU"/>
              </w:rPr>
            </w:pPr>
            <w:r>
              <w:rPr>
                <w:lang w:eastAsia="ru-RU"/>
              </w:rPr>
              <w:t>Зависимость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  <w:right w:w="0" w:type="dxa"/>
            </w:tcMar>
            <w:vAlign w:val="center"/>
          </w:tcPr>
          <w:p>
            <w:pPr>
              <w:pStyle w:val="Style26"/>
              <w:rPr>
                <w:lang w:eastAsia="ru-RU"/>
              </w:rPr>
            </w:pPr>
            <w:r>
              <w:rPr>
                <w:lang w:eastAsia="ru-RU"/>
              </w:rPr>
              <w:t>Product</w:t>
            </w:r>
          </w:p>
        </w:tc>
      </w:tr>
      <w:tr>
        <w:trPr/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Style26"/>
              <w:rPr>
                <w:lang w:eastAsia="ru-RU"/>
              </w:rPr>
            </w:pPr>
            <w:r>
              <w:rPr>
                <w:lang w:eastAsia="ru-RU"/>
              </w:rPr>
              <w:t>Warehouse</w:t>
            </w:r>
          </w:p>
        </w:tc>
        <w:tc>
          <w:tcPr>
            <w:tcW w:w="1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</w:tcMar>
            <w:vAlign w:val="center"/>
          </w:tcPr>
          <w:p>
            <w:pPr>
              <w:pStyle w:val="Style26"/>
              <w:rPr>
                <w:lang w:eastAsia="ru-RU"/>
              </w:rPr>
            </w:pPr>
            <w:r>
              <w:rPr>
                <w:lang w:eastAsia="ru-RU"/>
              </w:rPr>
              <w:t>1..1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</w:tcMar>
            <w:vAlign w:val="center"/>
          </w:tcPr>
          <w:p>
            <w:pPr>
              <w:pStyle w:val="Style26"/>
              <w:rPr>
                <w:lang w:eastAsia="ru-RU"/>
              </w:rPr>
            </w:pPr>
            <w:r>
              <w:rPr>
                <w:lang w:eastAsia="ru-RU"/>
              </w:rPr>
              <w:t>Зависимость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  <w:right w:w="0" w:type="dxa"/>
            </w:tcMar>
            <w:vAlign w:val="center"/>
          </w:tcPr>
          <w:p>
            <w:pPr>
              <w:pStyle w:val="Style26"/>
              <w:rPr>
                <w:lang w:eastAsia="ru-RU"/>
              </w:rPr>
            </w:pPr>
            <w:r>
              <w:rPr>
                <w:lang w:eastAsia="ru-RU"/>
              </w:rPr>
              <w:t>Product</w:t>
            </w:r>
          </w:p>
        </w:tc>
      </w:tr>
      <w:tr>
        <w:trPr/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Style26"/>
              <w:rPr>
                <w:lang w:val="en-US" w:eastAsia="ru-RU"/>
              </w:rPr>
            </w:pPr>
            <w:r>
              <w:rPr>
                <w:lang w:val="en-US" w:eastAsia="ru-RU"/>
              </w:rPr>
              <w:t>Product</w:t>
            </w:r>
          </w:p>
        </w:tc>
        <w:tc>
          <w:tcPr>
            <w:tcW w:w="1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</w:tcMar>
            <w:vAlign w:val="center"/>
          </w:tcPr>
          <w:p>
            <w:pPr>
              <w:pStyle w:val="Style26"/>
              <w:rPr>
                <w:lang w:val="en-US" w:eastAsia="ru-RU"/>
              </w:rPr>
            </w:pPr>
            <w:r>
              <w:rPr>
                <w:lang w:val="en-US" w:eastAsia="ru-RU"/>
              </w:rPr>
              <w:t>1</w:t>
            </w:r>
            <w:r>
              <w:rPr>
                <w:lang w:eastAsia="ru-RU"/>
              </w:rPr>
              <w:t>..</w:t>
            </w:r>
            <w:r>
              <w:rPr>
                <w:lang w:val="en-US" w:eastAsia="ru-RU"/>
              </w:rPr>
              <w:t>0</w:t>
            </w:r>
            <w:r>
              <w:rPr>
                <w:lang w:eastAsia="ru-RU"/>
              </w:rPr>
              <w:t>..</w:t>
            </w:r>
            <w:r>
              <w:rPr>
                <w:lang w:val="en-US" w:eastAsia="ru-RU"/>
              </w:rPr>
              <w:t>*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</w:tcMar>
            <w:vAlign w:val="center"/>
          </w:tcPr>
          <w:p>
            <w:pPr>
              <w:pStyle w:val="Style26"/>
              <w:rPr>
                <w:lang w:eastAsia="ru-RU"/>
              </w:rPr>
            </w:pPr>
            <w:r>
              <w:rPr>
                <w:lang w:eastAsia="ru-RU"/>
              </w:rPr>
              <w:t>Агрегация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  <w:right w:w="0" w:type="dxa"/>
            </w:tcMar>
            <w:vAlign w:val="center"/>
          </w:tcPr>
          <w:p>
            <w:pPr>
              <w:pStyle w:val="Style26"/>
              <w:rPr>
                <w:lang w:val="en-US" w:eastAsia="ru-RU"/>
              </w:rPr>
            </w:pPr>
            <w:r>
              <w:rPr>
                <w:lang w:val="en-US" w:eastAsia="ru-RU"/>
              </w:rPr>
              <w:t>Cart</w:t>
            </w:r>
          </w:p>
        </w:tc>
      </w:tr>
      <w:tr>
        <w:trPr/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Style26"/>
              <w:rPr>
                <w:lang w:eastAsia="ru-RU"/>
              </w:rPr>
            </w:pPr>
            <w:r>
              <w:rPr>
                <w:lang w:eastAsia="ru-RU"/>
              </w:rPr>
              <w:t>Price</w:t>
            </w:r>
          </w:p>
        </w:tc>
        <w:tc>
          <w:tcPr>
            <w:tcW w:w="1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</w:tcMar>
            <w:vAlign w:val="center"/>
          </w:tcPr>
          <w:p>
            <w:pPr>
              <w:pStyle w:val="Style26"/>
              <w:rPr>
                <w:lang w:eastAsia="ru-RU"/>
              </w:rPr>
            </w:pPr>
            <w:r>
              <w:rPr>
                <w:lang w:eastAsia="ru-RU"/>
              </w:rPr>
              <w:t>0..*..0..*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</w:tcMar>
            <w:vAlign w:val="center"/>
          </w:tcPr>
          <w:p>
            <w:pPr>
              <w:pStyle w:val="Style26"/>
              <w:rPr>
                <w:lang w:eastAsia="ru-RU"/>
              </w:rPr>
            </w:pPr>
            <w:r>
              <w:rPr>
                <w:lang w:eastAsia="ru-RU"/>
              </w:rPr>
              <w:t>Агрегация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  <w:right w:w="0" w:type="dxa"/>
            </w:tcMar>
            <w:vAlign w:val="center"/>
          </w:tcPr>
          <w:p>
            <w:pPr>
              <w:pStyle w:val="Style26"/>
              <w:rPr>
                <w:lang w:val="en-US" w:eastAsia="ru-RU"/>
              </w:rPr>
            </w:pPr>
            <w:r>
              <w:rPr>
                <w:lang w:val="en-US" w:eastAsia="ru-RU"/>
              </w:rPr>
              <w:t>Message</w:t>
            </w:r>
          </w:p>
        </w:tc>
      </w:tr>
      <w:tr>
        <w:trPr/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Style26"/>
              <w:rPr>
                <w:lang w:eastAsia="ru-RU"/>
              </w:rPr>
            </w:pPr>
            <w:r>
              <w:rPr>
                <w:lang w:eastAsia="ru-RU"/>
              </w:rPr>
              <w:t>OrderState</w:t>
            </w:r>
          </w:p>
        </w:tc>
        <w:tc>
          <w:tcPr>
            <w:tcW w:w="1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</w:tcMar>
            <w:vAlign w:val="center"/>
          </w:tcPr>
          <w:p>
            <w:pPr>
              <w:pStyle w:val="Style26"/>
              <w:rPr>
                <w:lang w:eastAsia="ru-RU"/>
              </w:rPr>
            </w:pPr>
            <w:r>
              <w:rPr>
                <w:lang w:eastAsia="ru-RU"/>
              </w:rPr>
              <w:t>0..*..0..*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</w:tcMar>
            <w:vAlign w:val="center"/>
          </w:tcPr>
          <w:p>
            <w:pPr>
              <w:pStyle w:val="Style26"/>
              <w:rPr>
                <w:lang w:eastAsia="ru-RU"/>
              </w:rPr>
            </w:pPr>
            <w:r>
              <w:rPr>
                <w:lang w:eastAsia="ru-RU"/>
              </w:rPr>
              <w:t>Агрегация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  <w:right w:w="0" w:type="dxa"/>
            </w:tcMar>
            <w:vAlign w:val="center"/>
          </w:tcPr>
          <w:p>
            <w:pPr>
              <w:pStyle w:val="Style26"/>
              <w:rPr>
                <w:lang w:val="en-US" w:eastAsia="ru-RU"/>
              </w:rPr>
            </w:pPr>
            <w:r>
              <w:rPr>
                <w:lang w:val="en-US" w:eastAsia="ru-RU"/>
              </w:rPr>
              <w:t>Message</w:t>
            </w:r>
          </w:p>
        </w:tc>
      </w:tr>
    </w:tbl>
    <w:p>
      <w:pPr>
        <w:pStyle w:val="BodyText"/>
        <w:spacing w:before="1" w:after="140"/>
        <w:ind w:hanging="0"/>
        <w:rPr>
          <w:bCs/>
          <w:spacing w:val="-2"/>
        </w:rPr>
      </w:pPr>
      <w:r>
        <w:rPr>
          <w:bCs/>
          <w:spacing w:val="-2"/>
        </w:rPr>
      </w:r>
    </w:p>
    <w:p>
      <w:pPr>
        <w:pStyle w:val="Normal"/>
        <w:spacing w:lineRule="auto" w:line="276"/>
        <w:rPr/>
      </w:pPr>
      <w:r>
        <w:rPr/>
      </w:r>
    </w:p>
    <w:p>
      <w:pPr>
        <w:pStyle w:val="Style22"/>
        <w:numPr>
          <w:ilvl w:val="0"/>
          <w:numId w:val="0"/>
        </w:numPr>
        <w:ind w:hanging="0" w:left="709"/>
        <w:rPr/>
      </w:pPr>
      <w:bookmarkStart w:id="37" w:name="__RefHeading___Toc2200_858236478"/>
      <w:bookmarkEnd w:id="37"/>
      <w:r>
        <w:rPr/>
        <w:t xml:space="preserve">4.6 </w:t>
      </w:r>
      <w:r>
        <w:rPr/>
        <w:t>Вывод</w:t>
      </w:r>
    </w:p>
    <w:p>
      <w:pPr>
        <w:pStyle w:val="Normal"/>
        <w:rPr>
          <w:szCs w:val="28"/>
        </w:rPr>
      </w:pPr>
      <w:r>
        <w:rPr/>
        <w:t xml:space="preserve">В данной практической работе были </w:t>
      </w:r>
      <w:r>
        <w:rPr>
          <w:szCs w:val="28"/>
        </w:rPr>
        <w:t>изучены структура модели проектирования и правила построения диаграммы классов. Была построена диаграмма классов, а также подробно описана в таблицах.</w:t>
      </w:r>
    </w:p>
    <w:p>
      <w:pPr>
        <w:pStyle w:val="Normal"/>
        <w:rPr/>
      </w:pPr>
      <w:r>
        <w:rPr/>
      </w:r>
      <w:bookmarkStart w:id="38" w:name="_GoBack_Copy_1"/>
      <w:bookmarkStart w:id="39" w:name="_GoBack_Copy_1"/>
      <w:bookmarkEnd w:id="39"/>
    </w:p>
    <w:sectPr>
      <w:footerReference w:type="default" r:id="rId7"/>
      <w:footerReference w:type="first" r:id="rId8"/>
      <w:type w:val="nextPage"/>
      <w:pgSz w:w="11909" w:h="16834"/>
      <w:pgMar w:left="1701" w:right="567" w:gutter="0" w:header="0" w:top="590" w:footer="720" w:bottom="1134"/>
      <w:pgNumType w:fmt="decimal"/>
      <w:formProt w:val="false"/>
      <w:titlePg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 CYR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hanging="0"/>
      <w:jc w:val="center"/>
      <w:rPr>
        <w:sz w:val="22"/>
        <w:szCs w:val="22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17</w:t>
    </w:r>
    <w:r>
      <w:rPr/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/>
    </w:lvl>
  </w:abstractNum>
  <w:abstractNum w:abstractNumId="3">
    <w:lvl w:ilvl="0">
      <w:start w:val="1"/>
      <w:numFmt w:val="decimal"/>
      <w:suff w:val="space"/>
      <w:lvlText w:val="%1)"/>
      <w:lvlJc w:val="left"/>
      <w:pPr>
        <w:tabs>
          <w:tab w:val="num" w:pos="0"/>
        </w:tabs>
        <w:ind w:left="1069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decimal"/>
      <w:suff w:val="space"/>
      <w:lvlText w:val="%1)"/>
      <w:lvlJc w:val="left"/>
      <w:pPr>
        <w:tabs>
          <w:tab w:val="num" w:pos="0"/>
        </w:tabs>
        <w:ind w:left="5039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DejaVu Sans"/>
        <w:kern w:val="2"/>
        <w:sz w:val="24"/>
        <w:szCs w:val="24"/>
        <w:lang w:val="ru-RU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kinsoku w:val="true"/>
      <w:overflowPunct w:val="true"/>
      <w:autoSpaceDE w:val="true"/>
      <w:bidi w:val="0"/>
      <w:spacing w:lineRule="auto" w:line="360" w:before="0" w:after="0"/>
      <w:ind w:firstLine="709"/>
      <w:jc w:val="both"/>
    </w:pPr>
    <w:rPr>
      <w:rFonts w:ascii="Times New Roman" w:hAnsi="Times New Roman" w:eastAsia="Aptos" w:cs="DejaVu Sans"/>
      <w:color w:val="auto"/>
      <w:kern w:val="2"/>
      <w:sz w:val="28"/>
      <w:szCs w:val="24"/>
      <w:lang w:val="ru-RU" w:eastAsia="en-US" w:bidi="ar-SA"/>
    </w:rPr>
  </w:style>
  <w:style w:type="paragraph" w:styleId="Heading1">
    <w:name w:val="heading 1"/>
    <w:basedOn w:val="Normal"/>
    <w:next w:val="Normal"/>
    <w:link w:val="1"/>
    <w:qFormat/>
    <w:pPr>
      <w:keepNext w:val="true"/>
      <w:pageBreakBefore/>
      <w:widowControl w:val="false"/>
      <w:numPr>
        <w:ilvl w:val="0"/>
        <w:numId w:val="0"/>
      </w:numPr>
      <w:spacing w:before="0" w:after="567"/>
      <w:ind w:hanging="0" w:left="709"/>
      <w:jc w:val="left"/>
      <w:outlineLvl w:val="0"/>
    </w:pPr>
    <w:rPr>
      <w:rFonts w:eastAsia="Aptos" w:cs="DejaVu Sans"/>
      <w:b/>
      <w:caps/>
      <w:sz w:val="36"/>
      <w:szCs w:val="32"/>
    </w:rPr>
  </w:style>
  <w:style w:type="paragraph" w:styleId="Heading2">
    <w:name w:val="heading 2"/>
    <w:basedOn w:val="Normal"/>
    <w:next w:val="Normal"/>
    <w:link w:val="21"/>
    <w:qFormat/>
    <w:pPr>
      <w:keepNext w:val="true"/>
      <w:numPr>
        <w:ilvl w:val="0"/>
        <w:numId w:val="0"/>
      </w:numPr>
      <w:spacing w:before="851" w:after="567"/>
      <w:ind w:hanging="0" w:left="709"/>
      <w:jc w:val="left"/>
      <w:outlineLvl w:val="1"/>
    </w:pPr>
    <w:rPr>
      <w:rFonts w:eastAsia="Aptos" w:cs="DejaVu Sans"/>
      <w:b/>
      <w:sz w:val="32"/>
      <w:szCs w:val="26"/>
    </w:rPr>
  </w:style>
  <w:style w:type="character" w:styleId="DefaultParagraphFont">
    <w:name w:val="Default Paragraph Font"/>
    <w:qFormat/>
    <w:rPr/>
  </w:style>
  <w:style w:type="character" w:styleId="2">
    <w:name w:val="Курсач2 Знак"/>
    <w:basedOn w:val="DefaultParagraphFont"/>
    <w:link w:val="22"/>
    <w:qFormat/>
    <w:rPr>
      <w:rFonts w:ascii="Times New Roman" w:hAnsi="Times New Roman"/>
      <w:b/>
      <w:bCs/>
      <w:sz w:val="28"/>
    </w:rPr>
  </w:style>
  <w:style w:type="character" w:styleId="Style12">
    <w:name w:val="Основной текст Знак"/>
    <w:basedOn w:val="DefaultParagraphFont"/>
    <w:qFormat/>
    <w:rPr>
      <w:rFonts w:ascii="Times New Roman" w:hAnsi="Times New Roman" w:eastAsia="Times New Roman" w:cs="Times New Roman"/>
      <w:kern w:val="0"/>
      <w:sz w:val="28"/>
      <w:szCs w:val="28"/>
    </w:rPr>
  </w:style>
  <w:style w:type="character" w:styleId="Hyperlink">
    <w:name w:val="Hyperlink"/>
    <w:basedOn w:val="DefaultParagraphFont"/>
    <w:rPr>
      <w:color w:themeColor="hyperlink" w:val="467886"/>
      <w:u w:val="single"/>
    </w:rPr>
  </w:style>
  <w:style w:type="character" w:styleId="1">
    <w:name w:val="Заголовок 1 Знак"/>
    <w:basedOn w:val="DefaultParagraphFont"/>
    <w:link w:val="Heading1"/>
    <w:qFormat/>
    <w:rPr>
      <w:rFonts w:ascii="Times New Roman" w:hAnsi="Times New Roman" w:eastAsia="Aptos" w:cs="DejaVu Sans"/>
      <w:b/>
      <w:caps/>
      <w:sz w:val="36"/>
      <w:szCs w:val="32"/>
    </w:rPr>
  </w:style>
  <w:style w:type="character" w:styleId="Style13">
    <w:name w:val="Верхний колонтитул Знак"/>
    <w:basedOn w:val="DefaultParagraphFont"/>
    <w:link w:val="Header"/>
    <w:qFormat/>
    <w:rPr>
      <w:rFonts w:ascii="Times New Roman" w:hAnsi="Times New Roman"/>
      <w:sz w:val="28"/>
    </w:rPr>
  </w:style>
  <w:style w:type="character" w:styleId="Style14">
    <w:name w:val="Нижний колонтитул Знак"/>
    <w:basedOn w:val="DefaultParagraphFont"/>
    <w:link w:val="Footer"/>
    <w:qFormat/>
    <w:rPr>
      <w:rFonts w:ascii="Times New Roman" w:hAnsi="Times New Roman"/>
      <w:sz w:val="28"/>
    </w:rPr>
  </w:style>
  <w:style w:type="character" w:styleId="21">
    <w:name w:val="Заголовок 2 Знак"/>
    <w:basedOn w:val="DefaultParagraphFont"/>
    <w:link w:val="Heading2"/>
    <w:qFormat/>
    <w:rPr>
      <w:rFonts w:ascii="Times New Roman" w:hAnsi="Times New Roman" w:eastAsia="Aptos" w:cs="DejaVu Sans"/>
      <w:b/>
      <w:sz w:val="32"/>
      <w:szCs w:val="26"/>
    </w:rPr>
  </w:style>
  <w:style w:type="character" w:styleId="11">
    <w:name w:val="Оглавление 1 Знак"/>
    <w:basedOn w:val="DefaultParagraphFont"/>
    <w:link w:val="TOC1"/>
    <w:qFormat/>
    <w:rPr>
      <w:rFonts w:ascii="Times New Roman" w:hAnsi="Times New Roman"/>
      <w:sz w:val="28"/>
    </w:rPr>
  </w:style>
  <w:style w:type="character" w:styleId="Style15">
    <w:name w:val="рисунки Знак"/>
    <w:basedOn w:val="11"/>
    <w:link w:val="Style18"/>
    <w:qFormat/>
    <w:rPr>
      <w:rFonts w:ascii="Times New Roman" w:hAnsi="Times New Roman" w:eastAsia="Times New Roman" w:cs="Times New Roman"/>
      <w:b/>
      <w:bCs/>
      <w:kern w:val="0"/>
      <w:sz w:val="28"/>
    </w:rPr>
  </w:style>
  <w:style w:type="character" w:styleId="3">
    <w:name w:val="Оглавление 3 Знак"/>
    <w:basedOn w:val="DefaultParagraphFont"/>
    <w:link w:val="TOC3"/>
    <w:qFormat/>
    <w:rPr>
      <w:rFonts w:ascii="Times New Roman" w:hAnsi="Times New Roman"/>
      <w:sz w:val="28"/>
    </w:rPr>
  </w:style>
  <w:style w:type="character" w:styleId="Style16">
    <w:name w:val="таблица имя Знак"/>
    <w:basedOn w:val="3"/>
    <w:link w:val="Style19"/>
    <w:qFormat/>
    <w:rPr>
      <w:rFonts w:ascii="Times New Roman" w:hAnsi="Times New Roman"/>
      <w:i/>
      <w:sz w:val="28"/>
    </w:rPr>
  </w:style>
  <w:style w:type="character" w:styleId="Style17">
    <w:name w:val="таблица текст Знак"/>
    <w:basedOn w:val="Style16"/>
    <w:link w:val="Style20"/>
    <w:qFormat/>
    <w:rPr>
      <w:rFonts w:ascii="Times New Roman" w:hAnsi="Times New Roman"/>
      <w:i w:val="false"/>
      <w:sz w:val="28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Style12"/>
    <w:pPr>
      <w:widowControl w:val="false"/>
      <w:spacing w:lineRule="auto" w:line="240" w:before="163" w:after="0"/>
      <w:ind w:left="422"/>
    </w:pPr>
    <w:rPr>
      <w:rFonts w:eastAsia="Times New Roman" w:cs="Times New Roman"/>
      <w:kern w:val="0"/>
      <w:szCs w:val="28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22">
    <w:name w:val="Курсач2"/>
    <w:basedOn w:val="ListParagraph"/>
    <w:link w:val="2"/>
    <w:qFormat/>
    <w:pPr>
      <w:numPr>
        <w:ilvl w:val="1"/>
        <w:numId w:val="2"/>
      </w:numPr>
      <w:tabs>
        <w:tab w:val="clear" w:pos="708"/>
        <w:tab w:val="left" w:pos="360" w:leader="none"/>
      </w:tabs>
      <w:spacing w:before="300" w:after="200"/>
      <w:ind w:firstLine="709" w:left="0"/>
      <w:contextualSpacing w:val="false"/>
    </w:pPr>
    <w:rPr>
      <w:b/>
      <w:bCs/>
    </w:rPr>
  </w:style>
  <w:style w:type="paragraph" w:styleId="ListParagraph">
    <w:name w:val="List Paragraph"/>
    <w:basedOn w:val="Normal"/>
    <w:qFormat/>
    <w:pPr>
      <w:spacing w:before="0" w:after="0"/>
      <w:ind w:left="720"/>
      <w:contextualSpacing/>
    </w:pPr>
    <w:rPr/>
  </w:style>
  <w:style w:type="paragraph" w:styleId="TableParagraph">
    <w:name w:val="Table Paragraph"/>
    <w:basedOn w:val="Normal"/>
    <w:qFormat/>
    <w:pPr>
      <w:widowControl w:val="false"/>
      <w:spacing w:lineRule="auto" w:line="240"/>
    </w:pPr>
    <w:rPr>
      <w:rFonts w:eastAsia="Times New Roman" w:cs="Times New Roman"/>
      <w:kern w:val="0"/>
      <w:sz w:val="22"/>
      <w:szCs w:val="22"/>
    </w:rPr>
  </w:style>
  <w:style w:type="paragraph" w:styleId="TOC1">
    <w:name w:val="toc 1"/>
    <w:basedOn w:val="Normal"/>
    <w:next w:val="Normal"/>
    <w:link w:val="11"/>
    <w:autoRedefine/>
    <w:pPr>
      <w:spacing w:before="0" w:after="100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Normal"/>
    <w:next w:val="Normal"/>
    <w:qFormat/>
    <w:pPr>
      <w:keepNext w:val="true"/>
      <w:numPr>
        <w:ilvl w:val="0"/>
        <w:numId w:val="0"/>
      </w:numPr>
      <w:spacing w:before="851" w:after="567"/>
      <w:ind w:hanging="0" w:left="709"/>
      <w:jc w:val="left"/>
      <w:outlineLvl w:val="2"/>
    </w:pPr>
    <w:rPr>
      <w:b/>
      <w:kern w:val="0"/>
      <w:lang w:eastAsia="ru-RU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3"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/>
  </w:style>
  <w:style w:type="paragraph" w:styleId="Footer">
    <w:name w:val="footer"/>
    <w:basedOn w:val="Normal"/>
    <w:link w:val="Style14"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/>
  </w:style>
  <w:style w:type="paragraph" w:styleId="Style18">
    <w:name w:val="рисунки"/>
    <w:basedOn w:val="Normal"/>
    <w:link w:val="Style15"/>
    <w:qFormat/>
    <w:pPr>
      <w:tabs>
        <w:tab w:val="clear" w:pos="708"/>
        <w:tab w:val="right" w:pos="9628" w:leader="dot"/>
      </w:tabs>
      <w:spacing w:lineRule="auto" w:line="240" w:before="0" w:after="340"/>
      <w:ind w:hanging="0"/>
      <w:jc w:val="center"/>
    </w:pPr>
    <w:rPr>
      <w:rFonts w:eastAsia="Times New Roman" w:cs="Times New Roman"/>
      <w:b/>
      <w:bCs/>
      <w:kern w:val="0"/>
      <w:sz w:val="24"/>
    </w:rPr>
  </w:style>
  <w:style w:type="paragraph" w:styleId="TOC3">
    <w:name w:val="toc 3"/>
    <w:basedOn w:val="Normal"/>
    <w:next w:val="Normal"/>
    <w:link w:val="3"/>
    <w:autoRedefine/>
    <w:pPr>
      <w:tabs>
        <w:tab w:val="clear" w:pos="708"/>
        <w:tab w:val="right" w:pos="9628" w:leader="dot"/>
      </w:tabs>
      <w:spacing w:before="0" w:after="100"/>
    </w:pPr>
    <w:rPr/>
  </w:style>
  <w:style w:type="paragraph" w:styleId="Style19">
    <w:name w:val="таблица имя"/>
    <w:basedOn w:val="TOC3"/>
    <w:link w:val="Style16"/>
    <w:qFormat/>
    <w:pPr>
      <w:spacing w:lineRule="auto" w:line="240" w:before="340" w:after="0"/>
      <w:ind w:hanging="0"/>
      <w:jc w:val="left"/>
    </w:pPr>
    <w:rPr>
      <w:i/>
      <w:sz w:val="24"/>
    </w:rPr>
  </w:style>
  <w:style w:type="paragraph" w:styleId="Style20">
    <w:name w:val="таблица текст"/>
    <w:basedOn w:val="Style19"/>
    <w:link w:val="Style17"/>
    <w:qFormat/>
    <w:pPr>
      <w:spacing w:before="0" w:after="0"/>
    </w:pPr>
    <w:rPr>
      <w:i w:val="false"/>
    </w:rPr>
  </w:style>
  <w:style w:type="paragraph" w:styleId="TOC2">
    <w:name w:val="toc 2"/>
    <w:basedOn w:val="Normal"/>
    <w:next w:val="Normal"/>
    <w:autoRedefine/>
    <w:pPr>
      <w:spacing w:before="0" w:after="100"/>
      <w:ind w:left="28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Style21">
    <w:name w:val="Заголовок первого уровня ПМ"/>
    <w:basedOn w:val="Heading1"/>
    <w:next w:val="Normal"/>
    <w:qFormat/>
    <w:pPr>
      <w:keepLines w:val="false"/>
      <w:pageBreakBefore/>
      <w:widowControl w:val="false"/>
      <w:numPr>
        <w:ilvl w:val="0"/>
        <w:numId w:val="2"/>
      </w:numPr>
      <w:spacing w:before="0" w:after="567"/>
    </w:pPr>
    <w:rPr>
      <w:rFonts w:ascii="Times New Roman" w:hAnsi="Times New Roman" w:cs="Times New Roman"/>
      <w:b/>
      <w:bCs/>
      <w:caps/>
      <w:color w:themeColor="accent1" w:themeShade="bf" w:val="auto"/>
      <w:sz w:val="36"/>
      <w:szCs w:val="36"/>
    </w:rPr>
  </w:style>
  <w:style w:type="paragraph" w:styleId="Style22">
    <w:name w:val="Заголовок второго уровня ПМ"/>
    <w:basedOn w:val="Heading2"/>
    <w:next w:val="Normal"/>
    <w:qFormat/>
    <w:pPr>
      <w:keepLines w:val="false"/>
      <w:numPr>
        <w:ilvl w:val="1"/>
        <w:numId w:val="2"/>
      </w:numPr>
      <w:spacing w:before="851" w:after="567"/>
    </w:pPr>
    <w:rPr>
      <w:rFonts w:ascii="Times New Roman" w:hAnsi="Times New Roman" w:cs="Times New Roman"/>
      <w:b/>
      <w:bCs/>
      <w:color w:themeColor="accent1" w:themeShade="bf" w:val="auto"/>
      <w:sz w:val="32"/>
      <w:szCs w:val="32"/>
    </w:rPr>
  </w:style>
  <w:style w:type="paragraph" w:styleId="Style23">
    <w:name w:val="Подпись таблицы ПМ"/>
    <w:basedOn w:val="Normal"/>
    <w:qFormat/>
    <w:pPr>
      <w:widowControl w:val="false"/>
      <w:spacing w:lineRule="auto" w:line="240" w:before="340" w:after="0"/>
      <w:ind w:hanging="0"/>
    </w:pPr>
    <w:rPr>
      <w:rFonts w:eastAsia="Times New Roman" w:cs="Times New Roman"/>
      <w:bCs/>
      <w:i/>
      <w:iCs/>
      <w:kern w:val="0"/>
      <w:sz w:val="24"/>
      <w:szCs w:val="24"/>
      <w14:ligatures w14:val="none"/>
    </w:rPr>
  </w:style>
  <w:style w:type="paragraph" w:styleId="Style24">
    <w:name w:val="Подпись рисунка ПМ"/>
    <w:basedOn w:val="Normal"/>
    <w:qFormat/>
    <w:pPr>
      <w:suppressAutoHyphens w:val="true"/>
      <w:spacing w:lineRule="auto" w:line="240" w:before="0" w:after="340"/>
      <w:ind w:hanging="0"/>
      <w:jc w:val="center"/>
    </w:pPr>
    <w:rPr>
      <w:rFonts w:eastAsia="Droid Sans Fallback" w:cs="FreeSans"/>
      <w:b/>
      <w:sz w:val="24"/>
      <w:szCs w:val="24"/>
      <w:lang w:eastAsia="ru-RU" w:bidi="ru-RU"/>
      <w14:ligatures w14:val="none"/>
    </w:rPr>
  </w:style>
  <w:style w:type="paragraph" w:styleId="Style25">
    <w:name w:val="Обычный текст ПМ"/>
    <w:basedOn w:val="Normal"/>
    <w:qFormat/>
    <w:pPr/>
    <w:rPr>
      <w:rFonts w:cs="Times New Roman"/>
      <w:szCs w:val="28"/>
    </w:rPr>
  </w:style>
  <w:style w:type="paragraph" w:styleId="Style26">
    <w:name w:val="Текст таблицы внутри ПМ"/>
    <w:basedOn w:val="Normal"/>
    <w:qFormat/>
    <w:pPr>
      <w:spacing w:lineRule="auto" w:line="240"/>
      <w:ind w:hanging="0"/>
    </w:pPr>
    <w:rPr>
      <w:sz w:val="24"/>
      <w:szCs w:val="24"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358</TotalTime>
  <Application>LibreOffice/25.2.6.2$Linux_X86_64 LibreOffice_project/520$Build-2</Application>
  <AppVersion>15.0000</AppVersion>
  <Pages>17</Pages>
  <Words>1570</Words>
  <Characters>10971</Characters>
  <CharactersWithSpaces>12184</CharactersWithSpaces>
  <Paragraphs>374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2026-02-12T10:03:00Z</dcterms:created>
  <dc:creator/>
  <dc:description/>
  <dc:language>en-US</dc:language>
  <cp:lastModifiedBy/>
  <cp:lastPrinted>2026-03-12T13:46:13Z</cp:lastPrinted>
  <dcterms:modified xsi:type="dcterms:W3CDTF">2026-03-12T15:25:08Z</dcterms:modified>
  <cp:revision>176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