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E0" w:rsidRDefault="00E133E0" w:rsidP="00C771CB">
      <w:pPr>
        <w:spacing w:before="300" w:after="150" w:line="360" w:lineRule="atLeast"/>
        <w:ind w:right="48"/>
        <w:contextualSpacing w:val="0"/>
        <w:jc w:val="left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>
        <w:rPr>
          <w:rFonts w:ascii="Arial" w:eastAsia="Times New Roman" w:hAnsi="Arial" w:cs="Arial"/>
          <w:color w:val="000000"/>
          <w:sz w:val="31"/>
          <w:szCs w:val="31"/>
        </w:rPr>
        <w:t>Bài 40: ANCOL</w:t>
      </w:r>
    </w:p>
    <w:p w:rsidR="00C771CB" w:rsidRPr="00C771CB" w:rsidRDefault="00C771CB" w:rsidP="00C771CB">
      <w:pPr>
        <w:spacing w:before="300" w:after="150" w:line="360" w:lineRule="atLeast"/>
        <w:ind w:right="48"/>
        <w:contextualSpacing w:val="0"/>
        <w:jc w:val="left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C771CB">
        <w:rPr>
          <w:rFonts w:ascii="Arial" w:eastAsia="Times New Roman" w:hAnsi="Arial" w:cs="Arial"/>
          <w:color w:val="000000"/>
          <w:sz w:val="31"/>
          <w:szCs w:val="31"/>
        </w:rPr>
        <w:t>I. Định nghĩa, phân loại, đồng phân và danh pháp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b/>
          <w:bCs/>
          <w:color w:val="008000"/>
          <w:sz w:val="24"/>
          <w:szCs w:val="24"/>
        </w:rPr>
        <w:t>1. Định nghĩa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Ancol là những hợp chất hữu cơ mà phân tử có nhóm hidroxyl (OH) liên kết trực tiếp với nguyên tử cacbon no.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Công thức tổng quát của ancol: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R(OH)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n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(n ≥ 1), với R là gốc hiđrocacbon.</w:t>
      </w:r>
    </w:p>
    <w:p w:rsidR="00C771CB" w:rsidRPr="00C771CB" w:rsidRDefault="00E133E0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="00C771CB" w:rsidRPr="00C771CB">
        <w:rPr>
          <w:rFonts w:ascii="Arial" w:eastAsia="Times New Roman" w:hAnsi="Arial" w:cs="Arial"/>
          <w:color w:val="000000"/>
          <w:sz w:val="24"/>
          <w:szCs w:val="24"/>
        </w:rPr>
        <w:t xml:space="preserve"> Công thức của ancol no mạch thẳng, đơn chức: </w:t>
      </w:r>
      <w:r w:rsidR="00C771CB"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="00C771CB" w:rsidRPr="00C771C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</w:rPr>
        <w:t>n</w:t>
      </w:r>
      <w:r w:rsidR="00C771CB"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="00C771CB" w:rsidRPr="00C771C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</w:rPr>
        <w:t>2n+1</w:t>
      </w:r>
      <w:r w:rsidR="00C771CB"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OH</w:t>
      </w:r>
      <w:r w:rsidR="00C771CB" w:rsidRPr="00C771CB">
        <w:rPr>
          <w:rFonts w:ascii="Arial" w:eastAsia="Times New Roman" w:hAnsi="Arial" w:cs="Arial"/>
          <w:color w:val="000000"/>
          <w:sz w:val="24"/>
          <w:szCs w:val="24"/>
        </w:rPr>
        <w:t> hay </w:t>
      </w:r>
      <w:r w:rsidR="00C771CB"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="00C771CB" w:rsidRPr="00C771C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</w:rPr>
        <w:t>n</w:t>
      </w:r>
      <w:r w:rsidR="00C771CB"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="00C771CB" w:rsidRPr="00C771C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</w:rPr>
        <w:t>2n+2</w:t>
      </w:r>
      <w:r w:rsidR="00C771CB"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O</w:t>
      </w:r>
      <w:r w:rsidR="00C771CB" w:rsidRPr="00C771CB">
        <w:rPr>
          <w:rFonts w:ascii="Arial" w:eastAsia="Times New Roman" w:hAnsi="Arial" w:cs="Arial"/>
          <w:color w:val="000000"/>
          <w:sz w:val="24"/>
          <w:szCs w:val="24"/>
        </w:rPr>
        <w:t> (với n ≥ 1).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b/>
          <w:bCs/>
          <w:color w:val="008000"/>
          <w:sz w:val="24"/>
          <w:szCs w:val="24"/>
        </w:rPr>
        <w:t>2. Phân loại</w:t>
      </w:r>
    </w:p>
    <w:p w:rsidR="00C771CB" w:rsidRDefault="00C771CB" w:rsidP="00E133E0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 w:rsidR="00E133E0">
        <w:rPr>
          <w:rFonts w:ascii="Arial" w:eastAsia="Times New Roman" w:hAnsi="Arial" w:cs="Arial"/>
          <w:color w:val="000000"/>
          <w:sz w:val="24"/>
          <w:szCs w:val="24"/>
        </w:rPr>
        <w:t>a) Ancol no, đơn chức, mạch hở</w:t>
      </w:r>
      <w:r w:rsidR="00903CDE">
        <w:rPr>
          <w:rFonts w:ascii="Arial" w:eastAsia="Times New Roman" w:hAnsi="Arial" w:cs="Arial"/>
          <w:color w:val="000000"/>
          <w:sz w:val="24"/>
          <w:szCs w:val="24"/>
        </w:rPr>
        <w:t>: Phân tử có một nhóm –OH liên kết với gốc ankyl.</w:t>
      </w:r>
    </w:p>
    <w:p w:rsidR="00903CDE" w:rsidRDefault="00903CDE" w:rsidP="00E133E0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Ví dụ: C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 xml:space="preserve">7 </w:t>
      </w:r>
      <w:r>
        <w:rPr>
          <w:rFonts w:ascii="Arial" w:eastAsia="Times New Roman" w:hAnsi="Arial" w:cs="Arial"/>
          <w:color w:val="000000"/>
          <w:sz w:val="24"/>
          <w:szCs w:val="24"/>
        </w:rPr>
        <w:t>-OH; C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 xml:space="preserve">5 </w:t>
      </w:r>
      <w:r>
        <w:rPr>
          <w:rFonts w:ascii="Arial" w:eastAsia="Times New Roman" w:hAnsi="Arial" w:cs="Arial"/>
          <w:color w:val="000000"/>
          <w:sz w:val="24"/>
          <w:szCs w:val="24"/>
        </w:rPr>
        <w:t>- OH, CH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– OH,…</w:t>
      </w:r>
    </w:p>
    <w:p w:rsidR="00903CDE" w:rsidRDefault="00903CDE" w:rsidP="00E133E0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b) Ancol không no, đơn chức, mạch hở: Phân tử có một nhóm – OH liên kết với nguyên tử C no của gốc hiđrocacbon không no.</w:t>
      </w:r>
    </w:p>
    <w:p w:rsidR="00903CDE" w:rsidRDefault="00903CDE" w:rsidP="00E133E0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Ví dụ: CH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=CH-CH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– OH, CH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t>-CH=CH-CH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– OH,…</w:t>
      </w:r>
    </w:p>
    <w:p w:rsidR="00903CDE" w:rsidRDefault="00903CDE" w:rsidP="00E133E0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c) Ancol thơm đơn chức: Phân tử có một nhóm –OH liên kết với C no thuộc mạch nhánh của vòng benzen.</w:t>
      </w:r>
    </w:p>
    <w:p w:rsidR="00903CDE" w:rsidRPr="00903CDE" w:rsidRDefault="00903CDE" w:rsidP="00E133E0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07C12" wp14:editId="5654B72C">
                <wp:simplePos x="0" y="0"/>
                <wp:positionH relativeFrom="column">
                  <wp:posOffset>81915</wp:posOffset>
                </wp:positionH>
                <wp:positionV relativeFrom="paragraph">
                  <wp:posOffset>384810</wp:posOffset>
                </wp:positionV>
                <wp:extent cx="647700" cy="1095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95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37FE9" id="Rectangle 18" o:spid="_x0000_s1026" style="position:absolute;margin-left:6.45pt;margin-top:30.3pt;width:51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" fillcolor="white [3212]" strokecolor="white [3212]" strokeweight="1pt"/>
            </w:pict>
          </mc:Fallback>
        </mc:AlternateConten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Ví dụ: </w:t>
      </w:r>
    </w:p>
    <w:p w:rsidR="00E133E0" w:rsidRDefault="00903CDE" w:rsidP="00E133E0">
      <w:pPr>
        <w:spacing w:after="240" w:line="360" w:lineRule="atLeast"/>
        <w:ind w:left="48" w:right="48"/>
        <w:contextualSpacing w:val="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D5C35B" wp14:editId="63B45DDC">
            <wp:extent cx="2133600" cy="1095375"/>
            <wp:effectExtent l="0" t="0" r="0" b="9525"/>
            <wp:docPr id="17" name="Picture 17" descr="phân biệt phenol và an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ân biệt phenol và anc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DE" w:rsidRDefault="00903CDE" w:rsidP="00E133E0">
      <w:pPr>
        <w:spacing w:after="240" w:line="360" w:lineRule="atLeast"/>
        <w:ind w:left="48" w:right="48"/>
        <w:contextualSpacing w:val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d) Ancol đa chức: Phân tử có hai hay nhiều nhóm – OH.</w:t>
      </w:r>
    </w:p>
    <w:p w:rsidR="00903CDE" w:rsidRPr="00AD0FB2" w:rsidRDefault="00903CDE" w:rsidP="00E133E0">
      <w:pPr>
        <w:spacing w:after="240" w:line="360" w:lineRule="atLeast"/>
        <w:ind w:left="48" w:right="48"/>
        <w:contextualSpacing w:val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Ví dụ: </w:t>
      </w:r>
      <w:r w:rsidR="00AD0FB2">
        <w:rPr>
          <w:rFonts w:eastAsia="Times New Roman" w:cs="Times New Roman"/>
          <w:sz w:val="24"/>
          <w:szCs w:val="24"/>
        </w:rPr>
        <w:t xml:space="preserve"> CH</w:t>
      </w:r>
      <w:r w:rsidR="00AD0FB2">
        <w:rPr>
          <w:rFonts w:eastAsia="Times New Roman" w:cs="Times New Roman"/>
          <w:sz w:val="24"/>
          <w:szCs w:val="24"/>
          <w:vertAlign w:val="subscript"/>
        </w:rPr>
        <w:t>2</w:t>
      </w:r>
      <w:r w:rsidR="00AD0FB2">
        <w:rPr>
          <w:rFonts w:eastAsia="Times New Roman" w:cs="Times New Roman"/>
          <w:sz w:val="24"/>
          <w:szCs w:val="24"/>
        </w:rPr>
        <w:t>OH – CH</w:t>
      </w:r>
      <w:r w:rsidR="00AD0FB2">
        <w:rPr>
          <w:rFonts w:eastAsia="Times New Roman" w:cs="Times New Roman"/>
          <w:sz w:val="24"/>
          <w:szCs w:val="24"/>
          <w:vertAlign w:val="subscript"/>
        </w:rPr>
        <w:t>2</w:t>
      </w:r>
      <w:r w:rsidR="00AD0FB2">
        <w:rPr>
          <w:rFonts w:eastAsia="Times New Roman" w:cs="Times New Roman"/>
          <w:sz w:val="24"/>
          <w:szCs w:val="24"/>
        </w:rPr>
        <w:t>OH, CH</w:t>
      </w:r>
      <w:r w:rsidR="00AD0FB2">
        <w:rPr>
          <w:rFonts w:eastAsia="Times New Roman" w:cs="Times New Roman"/>
          <w:sz w:val="24"/>
          <w:szCs w:val="24"/>
          <w:vertAlign w:val="subscript"/>
        </w:rPr>
        <w:t>2</w:t>
      </w:r>
      <w:r w:rsidR="00AD0FB2">
        <w:rPr>
          <w:rFonts w:eastAsia="Times New Roman" w:cs="Times New Roman"/>
          <w:sz w:val="24"/>
          <w:szCs w:val="24"/>
        </w:rPr>
        <w:t>OH – CHOH- CH</w:t>
      </w:r>
      <w:r w:rsidR="00AD0FB2">
        <w:rPr>
          <w:rFonts w:eastAsia="Times New Roman" w:cs="Times New Roman"/>
          <w:sz w:val="24"/>
          <w:szCs w:val="24"/>
          <w:vertAlign w:val="subscript"/>
        </w:rPr>
        <w:t>2</w:t>
      </w:r>
      <w:r w:rsidR="00AD0FB2">
        <w:rPr>
          <w:rFonts w:eastAsia="Times New Roman" w:cs="Times New Roman"/>
          <w:sz w:val="24"/>
          <w:szCs w:val="24"/>
        </w:rPr>
        <w:t>OH.</w:t>
      </w:r>
    </w:p>
    <w:p w:rsidR="00E133E0" w:rsidRDefault="00E133E0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E133E0" w:rsidRDefault="00E133E0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C771CB" w:rsidRPr="00C771CB" w:rsidRDefault="00C771CB" w:rsidP="00E133E0">
      <w:pPr>
        <w:spacing w:after="240" w:line="360" w:lineRule="atLeast"/>
        <w:ind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b/>
          <w:bCs/>
          <w:color w:val="008000"/>
          <w:sz w:val="24"/>
          <w:szCs w:val="24"/>
        </w:rPr>
        <w:lastRenderedPageBreak/>
        <w:t>3. Đồng phân và danh pháp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a. Đồng phân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- Mạch cacbon khác nhau.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- Vị trí của các nhóm –OH khác nhau.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- Ngoài ra ancol đơn chức có đồng phân là ete: R-O-R’.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Ví dụ: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Viết đồng phân của C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8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O.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543300" cy="1943100"/>
            <wp:effectExtent l="0" t="0" r="0" b="0"/>
            <wp:docPr id="13" name="Picture 13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b. Danh pháp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 Tên thông thường: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Tên ancol = tên gốc hiđrocacbon no tương ứng + ic.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Ví dụ: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    CH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-CH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-OH: ancol etylic.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    CH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-OH: ancol metylic.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 Tên thay thế: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Tên ancol = tên gốc hiđrocacbon no tương ứng + ol.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Ví dụ: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829175" cy="2238375"/>
            <wp:effectExtent l="0" t="0" r="9525" b="9525"/>
            <wp:docPr id="12" name="Picture 12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before="300" w:after="150" w:line="360" w:lineRule="atLeast"/>
        <w:ind w:right="48"/>
        <w:contextualSpacing w:val="0"/>
        <w:jc w:val="left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C771CB">
        <w:rPr>
          <w:rFonts w:ascii="Arial" w:eastAsia="Times New Roman" w:hAnsi="Arial" w:cs="Arial"/>
          <w:color w:val="000000"/>
          <w:sz w:val="31"/>
          <w:szCs w:val="31"/>
        </w:rPr>
        <w:lastRenderedPageBreak/>
        <w:t>II. Tính chất vật lý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- Các ancol có nhiệt độ sôi cao hơn các hiđcacbon có cùng phân tử khối hoặc đồng phân ete của nó là do giữa các phân tử ancol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có liên kết hiđro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→ Ảnh hưởng đến độ tan.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- Từ C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đến C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ancol ở thể lỏng (khối lượng riêng d &lt; 1), từ C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trở lên ở thể rắn.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- C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đến C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tan vô hạn trong nước vì có liên kiết H với nước.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- Độ rượu = (V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ancol nguyên chất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/V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dd ancol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).100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- Các poli như etylen glicol, glixerol thường sánh, nặng hơn nước và có vị ngọt.</w:t>
      </w:r>
    </w:p>
    <w:p w:rsidR="00C771CB" w:rsidRPr="00C771CB" w:rsidRDefault="00C771CB" w:rsidP="00C771CB">
      <w:pPr>
        <w:spacing w:before="300" w:after="150" w:line="360" w:lineRule="atLeast"/>
        <w:ind w:right="48"/>
        <w:contextualSpacing w:val="0"/>
        <w:jc w:val="left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C771CB">
        <w:rPr>
          <w:rFonts w:ascii="Arial" w:eastAsia="Times New Roman" w:hAnsi="Arial" w:cs="Arial"/>
          <w:color w:val="000000"/>
          <w:sz w:val="31"/>
          <w:szCs w:val="31"/>
        </w:rPr>
        <w:t>III. Tính chất hóa học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b/>
          <w:bCs/>
          <w:color w:val="008000"/>
          <w:sz w:val="24"/>
          <w:szCs w:val="24"/>
        </w:rPr>
        <w:t>1. Phản ứng thế nguyên tử hiđro của nhóm OH ancol (phản ứng đặc trưng của Ancol)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 Tính chất chung của ancol: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2ROH + Na → 2RONa + 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↑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 Tính chất đặc trưng của glixerol: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2C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(OH)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+ Cu(OH)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→ [C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(OH)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O]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Cu + 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O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(ĐK: muốn tác dụng với Cu(OH)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phải có 2 nhóm -OH trở lên liền kề nhau)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→ Phản ứng này dùng để phân biệt ancol đơn chức với ancol đa chức có 2 nhóm OH cạnh nhau trong phân tử.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b/>
          <w:bCs/>
          <w:color w:val="008000"/>
          <w:sz w:val="24"/>
          <w:szCs w:val="24"/>
        </w:rPr>
        <w:t>2. Phản ứng thế nhóm OH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 Phản ứng với axit vô cơ: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562350" cy="304800"/>
            <wp:effectExtent l="0" t="0" r="0" b="0"/>
            <wp:docPr id="11" name="Picture 11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 Phản ứng tạo dien: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dùng sản xuất cao su buna.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257550" cy="323850"/>
            <wp:effectExtent l="0" t="0" r="0" b="0"/>
            <wp:docPr id="10" name="Picture 10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(ĐK: phải có xúc tác là Al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+ MgO hoặc ZnO/500ºC)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b/>
          <w:bCs/>
          <w:color w:val="008000"/>
          <w:sz w:val="24"/>
          <w:szCs w:val="24"/>
        </w:rPr>
        <w:t>3. Phản ứng tách nước (phản ứng đêhidrat hoá)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Chú ý: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91000" cy="381000"/>
            <wp:effectExtent l="0" t="0" r="0" b="0"/>
            <wp:docPr id="9" name="Picture 9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(ĐK n ≥ 2, theo quy tắc Zai-xép)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(ancol bậc càng cao thì càng dễ khử nước tạo anken)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657725" cy="390525"/>
            <wp:effectExtent l="0" t="0" r="9525" b="9525"/>
            <wp:docPr id="8" name="Picture 8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(phải là rượu no, đơn chức)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153025" cy="371475"/>
            <wp:effectExtent l="0" t="0" r="9525" b="9525"/>
            <wp:docPr id="7" name="Picture 7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(ancol bậc càng thấp thì càng dễ khử nước tạo ete)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286250" cy="942975"/>
            <wp:effectExtent l="0" t="0" r="0" b="9525"/>
            <wp:docPr id="6" name="Picture 6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b/>
          <w:bCs/>
          <w:color w:val="008000"/>
          <w:sz w:val="24"/>
          <w:szCs w:val="24"/>
        </w:rPr>
        <w:t>4. Phản ứng oxi hoá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 Phản ứng oxi hoá hoàn toàn: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476625" cy="438150"/>
            <wp:effectExtent l="0" t="0" r="9525" b="0"/>
            <wp:docPr id="5" name="Picture 5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 Phản ứng oxi hoá không hoàn toàn: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857875" cy="3314700"/>
            <wp:effectExtent l="0" t="0" r="9525" b="0"/>
            <wp:docPr id="4" name="Picture 4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before="300" w:after="150" w:line="360" w:lineRule="atLeast"/>
        <w:ind w:right="48"/>
        <w:contextualSpacing w:val="0"/>
        <w:jc w:val="left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C771CB">
        <w:rPr>
          <w:rFonts w:ascii="Arial" w:eastAsia="Times New Roman" w:hAnsi="Arial" w:cs="Arial"/>
          <w:color w:val="000000"/>
          <w:sz w:val="31"/>
          <w:szCs w:val="31"/>
        </w:rPr>
        <w:t>IV. Ứng dụng và điều chế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b/>
          <w:bCs/>
          <w:color w:val="008000"/>
          <w:sz w:val="24"/>
          <w:szCs w:val="24"/>
        </w:rPr>
        <w:lastRenderedPageBreak/>
        <w:t>1. Ứng dụng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b/>
          <w:bCs/>
          <w:color w:val="008000"/>
          <w:sz w:val="24"/>
          <w:szCs w:val="24"/>
        </w:rPr>
        <w:t>2. Điều chế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a. Phương pháp tổng hợp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400300" cy="285750"/>
            <wp:effectExtent l="0" t="0" r="0" b="0"/>
            <wp:docPr id="3" name="Picture 3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 Ví dụ: Điều chế etanol từ etilen     CH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=CH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+ 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O → CH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CH</w:t>
      </w:r>
      <w:r w:rsidRPr="00C771C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OH</w:t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b. Phương pháp sinh hoá:</w:t>
      </w:r>
      <w:r w:rsidRPr="00C771CB">
        <w:rPr>
          <w:rFonts w:ascii="Arial" w:eastAsia="Times New Roman" w:hAnsi="Arial" w:cs="Arial"/>
          <w:color w:val="000000"/>
          <w:sz w:val="24"/>
          <w:szCs w:val="24"/>
        </w:rPr>
        <w:t> từ tinh bột, đường, ...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391025" cy="390525"/>
            <wp:effectExtent l="0" t="0" r="9525" b="9525"/>
            <wp:docPr id="2" name="Picture 2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C771CB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r w:rsidRPr="00C77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c. Điều chế metanol trong công nghiệp</w:t>
      </w:r>
    </w:p>
    <w:p w:rsidR="00C771CB" w:rsidRPr="00C771CB" w:rsidRDefault="00C771CB" w:rsidP="00C771CB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C771CB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524250" cy="1323975"/>
            <wp:effectExtent l="0" t="0" r="0" b="9525"/>
            <wp:docPr id="1" name="Picture 1" descr="Hóa học lớp 11 | Lý thuyết và Bài tập Hóa học 11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óa học lớp 11 | Lý thuyết và Bài tập Hóa học 11 có đáp á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CB" w:rsidRPr="00C771CB" w:rsidRDefault="00C771CB" w:rsidP="00AD0FB2">
      <w:pPr>
        <w:spacing w:after="240" w:line="360" w:lineRule="atLeast"/>
        <w:ind w:left="48" w:right="48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C771CB">
        <w:rPr>
          <w:rFonts w:ascii="Arial" w:eastAsia="Times New Roman" w:hAnsi="Arial" w:cs="Arial"/>
          <w:color w:val="000000"/>
          <w:sz w:val="24"/>
          <w:szCs w:val="24"/>
        </w:rPr>
        <w:t>    </w:t>
      </w:r>
      <w:bookmarkStart w:id="0" w:name="_GoBack"/>
      <w:bookmarkEnd w:id="0"/>
    </w:p>
    <w:p w:rsidR="00052EC8" w:rsidRDefault="00052EC8"/>
    <w:sectPr w:rsidR="00052EC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CB"/>
    <w:rsid w:val="00052EC8"/>
    <w:rsid w:val="00102E75"/>
    <w:rsid w:val="00371A55"/>
    <w:rsid w:val="00903CDE"/>
    <w:rsid w:val="00AD0FB2"/>
    <w:rsid w:val="00C771CB"/>
    <w:rsid w:val="00E1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1BEC"/>
  <w15:chartTrackingRefBased/>
  <w15:docId w15:val="{F97807A9-EAB1-419E-B90F-CBAFA198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C771CB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2020-04-14T04:14:00Z</dcterms:created>
  <dcterms:modified xsi:type="dcterms:W3CDTF">2020-04-14T06:23:00Z</dcterms:modified>
</cp:coreProperties>
</file>