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2060" cy="2048510"/>
                <wp:effectExtent l="0" t="0" r="9525" b="9525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320" cy="2048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fillcolor="#5b9bd5" stroked="f" style="position:absolute;margin-left:-36pt;margin-top:-40.5pt;width:597.7pt;height:161.2pt">
                <w10:wrap type="none"/>
                <v:fill o:detectmouseclick="t" type="solid" color2="#a4642a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142875</wp:posOffset>
                </wp:positionH>
                <wp:positionV relativeFrom="paragraph">
                  <wp:posOffset>635</wp:posOffset>
                </wp:positionV>
                <wp:extent cx="3667760" cy="1438910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960" cy="1438200"/>
                        </a:xfrm>
                        <a:prstGeom prst="rect">
                          <a:avLst/>
                        </a:prstGeom>
                        <a:noFill/>
                        <a:ln w="442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 Black" w:hAnsi="Arial Black" w:eastAsia=""/>
                                <w:b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eastAsia=""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Mohit Mishra</w:t>
                              <w:tab/>
                            </w:r>
                          </w:p>
                        </w:txbxContent>
                      </wps:txbx>
                      <wps:bodyPr l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11.25pt;margin-top:0pt;width:288.7pt;height:113.2pt">
                <w10:wrap type="square"/>
                <v:fill o:detectmouseclick="t" on="false"/>
                <v:stroke color="#3465a4" weight="44280" joinstyle="miter" endcap="flat"/>
                <v:textbox>
                  <w:txbxContent>
                    <w:p>
                      <w:pPr>
                        <w:pStyle w:val="NoSpacing"/>
                        <w:rPr>
                          <w:rFonts w:ascii="Arial Black" w:hAnsi="Arial Black" w:eastAsia=""/>
                          <w:b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eastAsia=""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Mohit Mishra</w:t>
                        <w:tab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20085" cy="1486535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4860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>
                              <w:rPr>
                                <w:rFonts w:eastAsia="" w:ascii="Arial Black" w:hAnsi="Arial Black" w:eastAsiaTheme="minorEastAsia"/>
                                <w:b w:val="false"/>
                                <w:bCs w:val="false"/>
                                <w:color w:val="FFFFFF"/>
                                <w:sz w:val="21"/>
                                <w:szCs w:val="21"/>
                                <w:lang w:val="en-US"/>
                              </w:rPr>
                              <w:t>Silvassa Municipal Council , Silvassa, Dadra Nagar Haveli, Dadra and Nagar Haveli and Daman and Diu.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ascii="Arial Black" w:hAnsi="Arial Black" w:eastAsiaTheme="minorEastAsia"/>
                                <w:b/>
                                <w:bCs/>
                                <w:color w:val="FFFFFF"/>
                                <w:sz w:val="21"/>
                                <w:szCs w:val="21"/>
                                <w:lang w:val="en-US"/>
                              </w:rPr>
                              <w:t>Phone Number</w:t>
                            </w:r>
                            <w:r>
                              <w:rPr>
                                <w:rFonts w:eastAsia="" w:ascii="Arial Black" w:hAnsi="Arial Black" w:eastAsiaTheme="minorEastAsia"/>
                                <w:b w:val="false"/>
                                <w:bCs w:val="false"/>
                                <w:color w:val="FFFFF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eastAsia="" w:ascii="Arial Black" w:hAnsi="Arial Black" w:eastAsiaTheme="minorEastAsia"/>
                                <w:b w:val="false"/>
                                <w:bCs w:val="false"/>
                                <w:color w:val="FFFFFF"/>
                                <w:sz w:val="21"/>
                                <w:szCs w:val="21"/>
                                <w:lang w:val="en-US"/>
                              </w:rPr>
                              <w:t xml:space="preserve">9013811072 </w:t>
                            </w:r>
                            <w:r>
                              <w:rPr>
                                <w:rFonts w:eastAsia="" w:ascii="Arial Black" w:hAnsi="Arial Black" w:eastAsiaTheme="minorEastAsia"/>
                                <w:b/>
                                <w:bCs/>
                                <w:color w:val="FFFFFF"/>
                                <w:sz w:val="21"/>
                                <w:szCs w:val="21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eastAsia="" w:ascii="Arial Black" w:hAnsi="Arial Black" w:eastAsiaTheme="minorEastAsia"/>
                                <w:b w:val="false"/>
                                <w:bCs w:val="false"/>
                                <w:color w:val="FFFFFF"/>
                                <w:sz w:val="21"/>
                                <w:szCs w:val="21"/>
                                <w:lang w:val="en-US"/>
                              </w:rPr>
                              <w:t>mrmohitmishra@gmail.com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300pt;margin-top:3.75pt;width:253.45pt;height:116.95pt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Spacing"/>
                        <w:rPr>
                          <w:rFonts w:ascii="Arial Black" w:hAnsi="Arial Black"/>
                          <w:b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  <w:r>
                        <w:rPr>
                          <w:rFonts w:eastAsia="" w:ascii="Arial Black" w:hAnsi="Arial Black" w:eastAsiaTheme="minorEastAsia"/>
                          <w:b w:val="false"/>
                          <w:bCs w:val="false"/>
                          <w:color w:val="FFFFFF"/>
                          <w:sz w:val="21"/>
                          <w:szCs w:val="21"/>
                          <w:lang w:val="en-US"/>
                        </w:rPr>
                        <w:t>Silvassa Municipal Council , Silvassa, Dadra Nagar Haveli, Dadra and Nagar Haveli and Daman and Diu.</w:t>
                      </w:r>
                    </w:p>
                    <w:p>
                      <w:pPr>
                        <w:pStyle w:val="NoSpacing"/>
                        <w:rPr>
                          <w:rFonts w:ascii="Arial Black" w:hAnsi="Arial Black"/>
                          <w:b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ascii="Arial Black" w:hAnsi="Arial Black" w:eastAsiaTheme="minorEastAsia"/>
                          <w:b/>
                          <w:bCs/>
                          <w:color w:val="FFFFFF"/>
                          <w:sz w:val="21"/>
                          <w:szCs w:val="21"/>
                          <w:lang w:val="en-US"/>
                        </w:rPr>
                        <w:t>Phone Number</w:t>
                      </w:r>
                      <w:r>
                        <w:rPr>
                          <w:rFonts w:eastAsia="" w:ascii="Arial Black" w:hAnsi="Arial Black" w:eastAsiaTheme="minorEastAsia"/>
                          <w:b w:val="false"/>
                          <w:bCs w:val="false"/>
                          <w:color w:val="FFFFFF"/>
                          <w:sz w:val="21"/>
                          <w:szCs w:val="21"/>
                          <w:lang w:val="en-US"/>
                        </w:rPr>
                        <w:t>:</w:t>
                      </w:r>
                      <w:r>
                        <w:rPr>
                          <w:rFonts w:eastAsia="" w:ascii="Arial Black" w:hAnsi="Arial Black" w:eastAsiaTheme="minorEastAsia"/>
                          <w:b w:val="false"/>
                          <w:bCs w:val="false"/>
                          <w:color w:val="FFFFFF"/>
                          <w:sz w:val="21"/>
                          <w:szCs w:val="21"/>
                          <w:lang w:val="en-US"/>
                        </w:rPr>
                        <w:t xml:space="preserve">9013811072 </w:t>
                      </w:r>
                      <w:r>
                        <w:rPr>
                          <w:rFonts w:eastAsia="" w:ascii="Arial Black" w:hAnsi="Arial Black" w:eastAsiaTheme="minorEastAsia"/>
                          <w:b/>
                          <w:bCs/>
                          <w:color w:val="FFFFFF"/>
                          <w:sz w:val="21"/>
                          <w:szCs w:val="21"/>
                          <w:lang w:val="en-US"/>
                        </w:rPr>
                        <w:t>Email:</w:t>
                      </w:r>
                      <w:r>
                        <w:rPr>
                          <w:rFonts w:eastAsia="" w:ascii="Arial Black" w:hAnsi="Arial Black" w:eastAsiaTheme="minorEastAsia"/>
                          <w:b w:val="false"/>
                          <w:bCs w:val="false"/>
                          <w:color w:val="FFFFFF"/>
                          <w:sz w:val="21"/>
                          <w:szCs w:val="21"/>
                          <w:lang w:val="en-US"/>
                        </w:rPr>
                        <w:t>mrmohitmishra@gmail.com</w:t>
                      </w:r>
                    </w:p>
                    <w:p>
                      <w:pPr>
                        <w:pStyle w:val="NoSpacing"/>
                        <w:rPr>
                          <w:rFonts w:ascii="Arial Black" w:hAnsi="Arial Black"/>
                          <w:b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1460" cy="8125460"/>
                <wp:effectExtent l="0" t="0" r="0" b="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60" cy="81248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Mohit Mishra is a Danics officer who is presently posted as Chief Officer Silvassa Municipal Council and Deputy Secretary Urban Development. He is a law graduate and has worked as Judicial Magistrate for three years in Haryana. He is passionate about doing everything that he does with utmost passion.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9393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696"/>
                              <w:gridCol w:w="4696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Very good learning abilities</w:t>
                                  </w:r>
                                </w:p>
                              </w:tc>
                              <w:tc>
                                <w:tcPr>
                                  <w:tcW w:w="4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</w:rPr>
                                    <w:t>Great Communication Skills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</w:rPr>
                                    <w:t xml:space="preserve">Knowledge and experience of wide variety of things.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24"/>
                                      <w:szCs w:val="24"/>
                                    </w:rPr>
                                    <w:t>Programming knowledge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Student Activities Allahabad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2004-2010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Casual Announcer in Akashvani Allahabad – 2004-2010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Tution Teacher and Coaching Teacher – On and Of from 2007 to 2015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Judicial Magistrate, Haryana – From 2012-2015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Danics officer – 2015-till now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Allahabad University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L.B. : Allahabad University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 xml:space="preserve">Hindi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Learning Urdu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Hobbies and Extracurricular Activities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Reading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Poem Writing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 New Things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Tota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6.75pt;margin-top:114.75pt;width:519.7pt;height:639.7pt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Mohit Mishra is a Danics officer who is presently posted as Chief Officer Silvassa Municipal Council and Deputy Secretary Urban Development. He is a law graduate and has worked as Judicial Magistrate for three years in Haryana. He is passionate about doing everything that he does with utmost passion.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9393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696"/>
                        <w:gridCol w:w="4696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Very good learning abilities</w:t>
                            </w:r>
                          </w:p>
                        </w:tc>
                        <w:tc>
                          <w:tcPr>
                            <w:tcW w:w="4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</w:rPr>
                              <w:t>Great Communication Skills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eastAsia="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</w:rPr>
                              <w:t xml:space="preserve">Knowledge and experience of wide variety of things.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rPr>
                                <w:rFonts w:eastAsia=""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</w:rPr>
                              <w:t>Programming knowledge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Student Activities Allahabad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2004-2010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Casual Announcer in Akashvani Allahabad – 2004-2010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Tution Teacher and Coaching Teacher – On and Of from 2007 to 2015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Judicial Magistrate, Haryana – From 2012-2015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Danics officer – 2015-till now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Allahabad University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L.B. : Allahabad University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NoSpacing"/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 xml:space="preserve">Hindi </w:t>
                      </w:r>
                    </w:p>
                    <w:p>
                      <w:pPr>
                        <w:pStyle w:val="NoSpacing"/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>
                      <w:pPr>
                        <w:pStyle w:val="NoSpacing"/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Learning Urdu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Hobbies and Extracurricular Activities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Reading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Poem Writing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Learning New Things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Tota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2060" cy="286385"/>
                <wp:effectExtent l="0" t="0" r="9525" b="0"/>
                <wp:wrapNone/>
                <wp:docPr id="8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320" cy="2858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fillcolor="#5b9bd5" stroked="f" style="position:absolute;margin-left:-36pt;margin-top:786pt;width:597.7pt;height:22.45pt">
                <w10:wrap type="none"/>
                <v:fill o:detectmouseclick="t" type="solid" color2="#a4642a"/>
                <v:stroke color="#3465a4" weight="12600" joinstyle="miter" endcap="flat"/>
              </v:rect>
            </w:pict>
          </mc:Fallback>
        </mc:AlternateConten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371d0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371d00"/>
    <w:pPr>
      <w:keepNext w:val="true"/>
      <w:keepLines/>
      <w:pBdr>
        <w:top w:val="single" w:sz="8" w:space="1" w:color="000000"/>
      </w:pBdr>
      <w:spacing w:before="0" w:after="0"/>
      <w:outlineLvl w:val="1"/>
    </w:pPr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371d00"/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Styl1Znak" w:customStyle="1">
    <w:name w:val="Styl1 Znak"/>
    <w:basedOn w:val="Nagwek1Znak"/>
    <w:link w:val="Styl1"/>
    <w:qFormat/>
    <w:rsid w:val="00d71789"/>
    <w:rPr>
      <w:rFonts w:ascii="Arial Black" w:hAnsi="Arial Black" w:eastAsia="" w:cs="Times New Roman" w:cstheme="majorBidi" w:eastAsiaTheme="majorEastAsia"/>
      <w:color w:val="262626" w:themeColor="text1" w:themeTint="d9"/>
      <w:sz w:val="32"/>
      <w:szCs w:val="40"/>
    </w:rPr>
  </w:style>
  <w:style w:type="character" w:styleId="Internet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1" w:customStyle="1">
    <w:name w:val="Styl1"/>
    <w:basedOn w:val="Heading1"/>
    <w:link w:val="Styl1Znak"/>
    <w:qFormat/>
    <w:rsid w:val="00d71789"/>
    <w:pPr>
      <w:pBdr>
        <w:bottom w:val="single" w:sz="4" w:space="2" w:color="323E4F"/>
      </w:pBdr>
      <w:spacing w:lineRule="auto" w:line="240" w:before="360" w:after="120"/>
    </w:pPr>
    <w:rPr>
      <w:rFonts w:ascii="Arial Black" w:hAnsi="Arial Black"/>
      <w:color w:val="262626" w:themeColor="text1" w:themeTint="d9"/>
      <w:szCs w:val="40"/>
    </w:rPr>
  </w:style>
  <w:style w:type="paragraph" w:styleId="NoSpacing">
    <w:name w:val="No Spacing"/>
    <w:uiPriority w:val="1"/>
    <w:qFormat/>
    <w:rsid w:val="00380cb2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1"/>
      <w:szCs w:val="21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380cb2"/>
    <w:pPr>
      <w:spacing w:lineRule="auto" w:line="276" w:before="0" w:after="16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LibreOffice/6.4.6.2$Linux_X86_64 LibreOffice_project/40$Build-2</Application>
  <Pages>1</Pages>
  <Words>166</Words>
  <Characters>1027</Characters>
  <CharactersWithSpaces>1161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dc:description/>
  <dc:language>en-IN</dc:language>
  <cp:lastModifiedBy/>
  <cp:lastPrinted>2020-04-04T19:49:00Z</cp:lastPrinted>
  <dcterms:modified xsi:type="dcterms:W3CDTF">2020-10-04T15:26:13Z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