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11"/>
        <w:tblW w:w="10907" w:type="dxa"/>
        <w:tblLook w:val="04A0"/>
      </w:tblPr>
      <w:tblGrid>
        <w:gridCol w:w="3111"/>
        <w:gridCol w:w="7796"/>
      </w:tblGrid>
      <w:tr w:rsidR="00605DD1" w:rsidRPr="0098000D" w:rsidTr="00B01308">
        <w:trPr>
          <w:cnfStyle w:val="100000000000"/>
        </w:trPr>
        <w:tc>
          <w:tcPr>
            <w:cnfStyle w:val="001000000000"/>
            <w:tcW w:w="3111" w:type="dxa"/>
            <w:shd w:val="clear" w:color="auto" w:fill="4F81BD" w:themeFill="accent1"/>
          </w:tcPr>
          <w:p w:rsidR="00493A7C" w:rsidRPr="0098000D" w:rsidRDefault="00493A7C" w:rsidP="001F65E4">
            <w:pPr>
              <w:rPr>
                <w:rFonts w:ascii="Arial" w:eastAsiaTheme="minorHAnsi" w:hAnsi="Arial" w:cs="Arial"/>
                <w:color w:val="FFFFFF" w:themeColor="background1"/>
                <w:lang w:val="en-CA"/>
              </w:rPr>
            </w:pPr>
            <w:r w:rsidRPr="0098000D">
              <w:rPr>
                <w:rFonts w:ascii="Arial" w:eastAsiaTheme="minorHAnsi" w:hAnsi="Arial" w:cs="Arial"/>
                <w:color w:val="FFFFFF" w:themeColor="background1"/>
                <w:szCs w:val="20"/>
                <w:lang w:val="en-CA"/>
              </w:rPr>
              <w:t>Use Case Name:</w:t>
            </w:r>
            <w:r w:rsidRPr="0098000D">
              <w:rPr>
                <w:rFonts w:ascii="Arial" w:eastAsiaTheme="minorHAnsi" w:hAnsi="Arial" w:cs="Arial"/>
                <w:color w:val="FFFFFF" w:themeColor="background1"/>
                <w:lang w:val="en-CA"/>
              </w:rPr>
              <w:t xml:space="preserve"> </w:t>
            </w:r>
          </w:p>
        </w:tc>
        <w:tc>
          <w:tcPr>
            <w:tcW w:w="7796" w:type="dxa"/>
            <w:shd w:val="clear" w:color="auto" w:fill="4F81BD" w:themeFill="accent1"/>
          </w:tcPr>
          <w:p w:rsidR="00493A7C" w:rsidRPr="0098000D" w:rsidRDefault="004F09F7" w:rsidP="001F65E4">
            <w:pPr>
              <w:cnfStyle w:val="100000000000"/>
              <w:rPr>
                <w:rFonts w:ascii="Arial" w:eastAsiaTheme="minorHAnsi" w:hAnsi="Arial" w:cs="Arial"/>
                <w:color w:val="FFFFFF" w:themeColor="background1"/>
                <w:szCs w:val="20"/>
                <w:lang w:val="en-CA"/>
              </w:rPr>
            </w:pPr>
            <w:r>
              <w:rPr>
                <w:rFonts w:ascii="Arial" w:eastAsiaTheme="minorHAnsi" w:hAnsi="Arial" w:cs="Arial"/>
                <w:color w:val="FFFFFF" w:themeColor="background1"/>
                <w:szCs w:val="20"/>
                <w:lang w:val="en-CA"/>
              </w:rPr>
              <w:t>The client purchase the lottery from vendor</w:t>
            </w:r>
          </w:p>
          <w:p w:rsidR="009B3B8F" w:rsidRPr="0098000D" w:rsidRDefault="009B3B8F" w:rsidP="001F65E4">
            <w:pPr>
              <w:cnfStyle w:val="100000000000"/>
              <w:rPr>
                <w:rFonts w:ascii="Arial" w:eastAsiaTheme="minorHAnsi" w:hAnsi="Arial" w:cs="Arial"/>
                <w:szCs w:val="20"/>
                <w:lang w:val="en-CA"/>
              </w:rPr>
            </w:pPr>
          </w:p>
        </w:tc>
      </w:tr>
      <w:tr w:rsidR="00FE1C9C" w:rsidRPr="0098000D" w:rsidTr="00B01308">
        <w:trPr>
          <w:cnfStyle w:val="000000100000"/>
        </w:trPr>
        <w:tc>
          <w:tcPr>
            <w:cnfStyle w:val="001000000000"/>
            <w:tcW w:w="3111" w:type="dxa"/>
          </w:tcPr>
          <w:p w:rsidR="00493A7C" w:rsidRPr="0098000D" w:rsidRDefault="00493A7C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Use Case Description: </w:t>
            </w:r>
          </w:p>
        </w:tc>
        <w:tc>
          <w:tcPr>
            <w:tcW w:w="7796" w:type="dxa"/>
          </w:tcPr>
          <w:p w:rsidR="00AB6F9F" w:rsidRPr="0098000D" w:rsidRDefault="00C22405" w:rsidP="000E594A">
            <w:pPr>
              <w:cnfStyle w:val="00000010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/>
              </w:rPr>
              <w:t xml:space="preserve">This use case allows </w:t>
            </w:r>
            <w:r w:rsidR="00FB1364" w:rsidRPr="0098000D">
              <w:rPr>
                <w:rFonts w:ascii="Arial" w:hAnsi="Arial" w:cs="Arial"/>
                <w:szCs w:val="20"/>
                <w:lang w:val="en-CA" w:eastAsia="zh-CN"/>
              </w:rPr>
              <w:t>vendor sell the lottery to client</w:t>
            </w:r>
          </w:p>
          <w:p w:rsidR="000E594A" w:rsidRPr="0098000D" w:rsidRDefault="000E594A" w:rsidP="000E594A">
            <w:pPr>
              <w:cnfStyle w:val="00000010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FE1C9C" w:rsidRPr="0098000D" w:rsidTr="00B01308">
        <w:trPr>
          <w:cnfStyle w:val="000000010000"/>
        </w:trPr>
        <w:tc>
          <w:tcPr>
            <w:cnfStyle w:val="001000000000"/>
            <w:tcW w:w="3111" w:type="dxa"/>
          </w:tcPr>
          <w:p w:rsidR="00493A7C" w:rsidRPr="0098000D" w:rsidRDefault="00493A7C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Use Case Authors: </w:t>
            </w:r>
          </w:p>
        </w:tc>
        <w:tc>
          <w:tcPr>
            <w:tcW w:w="7796" w:type="dxa"/>
          </w:tcPr>
          <w:p w:rsidR="00493A7C" w:rsidRPr="0098000D" w:rsidRDefault="00FB1364" w:rsidP="001F65E4">
            <w:pPr>
              <w:cnfStyle w:val="00000001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Xiao</w:t>
            </w:r>
          </w:p>
          <w:p w:rsidR="000E594A" w:rsidRPr="0098000D" w:rsidRDefault="000E594A" w:rsidP="001F65E4">
            <w:pPr>
              <w:cnfStyle w:val="00000001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FE1C9C" w:rsidRPr="0098000D" w:rsidTr="00B01308">
        <w:trPr>
          <w:cnfStyle w:val="000000100000"/>
        </w:trPr>
        <w:tc>
          <w:tcPr>
            <w:cnfStyle w:val="001000000000"/>
            <w:tcW w:w="3111" w:type="dxa"/>
          </w:tcPr>
          <w:p w:rsidR="00493A7C" w:rsidRPr="0098000D" w:rsidRDefault="00493A7C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Actors: </w:t>
            </w:r>
          </w:p>
        </w:tc>
        <w:tc>
          <w:tcPr>
            <w:tcW w:w="7796" w:type="dxa"/>
          </w:tcPr>
          <w:p w:rsidR="00C22405" w:rsidRPr="0098000D" w:rsidRDefault="00FB1364" w:rsidP="00C22405">
            <w:pPr>
              <w:cnfStyle w:val="00000010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 w:val="24"/>
                <w:szCs w:val="24"/>
                <w:lang w:val="en-CA" w:eastAsia="zh-CN"/>
              </w:rPr>
              <w:t>Vendor, client</w:t>
            </w:r>
          </w:p>
          <w:p w:rsidR="009B3B8F" w:rsidRPr="0098000D" w:rsidRDefault="000E594A" w:rsidP="00C22405">
            <w:pPr>
              <w:cnfStyle w:val="000000100000"/>
              <w:rPr>
                <w:rFonts w:ascii="Arial" w:hAnsi="Arial" w:cs="Arial"/>
                <w:sz w:val="14"/>
                <w:szCs w:val="20"/>
                <w:lang w:val="en-CA"/>
              </w:rPr>
            </w:pPr>
            <w:r w:rsidRPr="0098000D">
              <w:rPr>
                <w:rFonts w:ascii="Arial" w:hAnsi="Arial" w:cs="Arial"/>
                <w:sz w:val="14"/>
                <w:szCs w:val="20"/>
                <w:lang w:val="en-CA"/>
              </w:rPr>
              <w:t xml:space="preserve"> </w:t>
            </w:r>
          </w:p>
        </w:tc>
      </w:tr>
      <w:tr w:rsidR="00FE1C9C" w:rsidRPr="0098000D" w:rsidTr="00B01308">
        <w:trPr>
          <w:cnfStyle w:val="000000010000"/>
        </w:trPr>
        <w:tc>
          <w:tcPr>
            <w:cnfStyle w:val="001000000000"/>
            <w:tcW w:w="3111" w:type="dxa"/>
          </w:tcPr>
          <w:p w:rsidR="00493A7C" w:rsidRPr="0098000D" w:rsidRDefault="00493A7C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Location: </w:t>
            </w:r>
          </w:p>
        </w:tc>
        <w:tc>
          <w:tcPr>
            <w:tcW w:w="7796" w:type="dxa"/>
          </w:tcPr>
          <w:p w:rsidR="00493A7C" w:rsidRPr="0098000D" w:rsidRDefault="00FB1364" w:rsidP="00A67DA6">
            <w:pPr>
              <w:cnfStyle w:val="00000001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On a computer</w:t>
            </w:r>
          </w:p>
          <w:p w:rsidR="00AB6F9F" w:rsidRPr="0098000D" w:rsidRDefault="00AB6F9F" w:rsidP="00A67DA6">
            <w:pPr>
              <w:cnfStyle w:val="00000001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FE1C9C" w:rsidRPr="0098000D" w:rsidTr="00B01308">
        <w:trPr>
          <w:cnfStyle w:val="000000100000"/>
        </w:trPr>
        <w:tc>
          <w:tcPr>
            <w:cnfStyle w:val="001000000000"/>
            <w:tcW w:w="3111" w:type="dxa"/>
          </w:tcPr>
          <w:p w:rsidR="00493A7C" w:rsidRPr="0098000D" w:rsidRDefault="009B3B8F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Status: </w:t>
            </w:r>
          </w:p>
        </w:tc>
        <w:tc>
          <w:tcPr>
            <w:tcW w:w="7796" w:type="dxa"/>
          </w:tcPr>
          <w:p w:rsidR="00493A7C" w:rsidRPr="0098000D" w:rsidRDefault="009B3B8F" w:rsidP="001F65E4">
            <w:pPr>
              <w:cnfStyle w:val="000000100000"/>
              <w:rPr>
                <w:rFonts w:ascii="Arial" w:hAnsi="Arial" w:cs="Arial"/>
                <w:szCs w:val="20"/>
                <w:lang w:val="en-CA"/>
              </w:rPr>
            </w:pPr>
            <w:r w:rsidRPr="0098000D">
              <w:rPr>
                <w:rFonts w:ascii="Arial" w:hAnsi="Arial" w:cs="Arial"/>
                <w:szCs w:val="20"/>
                <w:lang w:val="en-CA"/>
              </w:rPr>
              <w:t>Defined</w:t>
            </w:r>
          </w:p>
          <w:p w:rsidR="008A6DF5" w:rsidRPr="0098000D" w:rsidRDefault="008A6DF5" w:rsidP="001F65E4">
            <w:pPr>
              <w:cnfStyle w:val="000000100000"/>
              <w:rPr>
                <w:rFonts w:ascii="Arial" w:hAnsi="Arial" w:cs="Arial"/>
                <w:szCs w:val="20"/>
                <w:lang w:val="en-CA"/>
              </w:rPr>
            </w:pPr>
          </w:p>
        </w:tc>
      </w:tr>
      <w:tr w:rsidR="008A6DF5" w:rsidRPr="0098000D" w:rsidTr="00B01308">
        <w:trPr>
          <w:cnfStyle w:val="00000001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Priority: </w:t>
            </w:r>
          </w:p>
        </w:tc>
        <w:tc>
          <w:tcPr>
            <w:tcW w:w="7796" w:type="dxa"/>
          </w:tcPr>
          <w:p w:rsidR="008A6DF5" w:rsidRPr="0098000D" w:rsidRDefault="00FB1364" w:rsidP="008B709D">
            <w:pPr>
              <w:cnfStyle w:val="00000001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1</w:t>
            </w:r>
          </w:p>
          <w:p w:rsidR="008A6DF5" w:rsidRPr="0098000D" w:rsidRDefault="008A6DF5" w:rsidP="008B709D">
            <w:pPr>
              <w:pStyle w:val="a4"/>
              <w:cnfStyle w:val="00000001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8A6DF5" w:rsidRPr="0098000D" w:rsidTr="00B01308">
        <w:trPr>
          <w:cnfStyle w:val="00000010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</w:p>
          <w:p w:rsidR="008A6DF5" w:rsidRPr="0098000D" w:rsidRDefault="008A6DF5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Assumptions: </w:t>
            </w:r>
          </w:p>
        </w:tc>
        <w:tc>
          <w:tcPr>
            <w:tcW w:w="7796" w:type="dxa"/>
          </w:tcPr>
          <w:p w:rsidR="008A6DF5" w:rsidRPr="0098000D" w:rsidRDefault="00FB1364" w:rsidP="008A6DF5">
            <w:pPr>
              <w:cnfStyle w:val="00000010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The device works properly, and the client wants purchase a lottery</w:t>
            </w:r>
          </w:p>
          <w:p w:rsidR="008A6DF5" w:rsidRPr="0098000D" w:rsidRDefault="008A6DF5" w:rsidP="00E9118F">
            <w:pPr>
              <w:pStyle w:val="a4"/>
              <w:cnfStyle w:val="00000010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8A6DF5" w:rsidRPr="0098000D" w:rsidTr="00B01308">
        <w:trPr>
          <w:cnfStyle w:val="00000001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Pre-conditions: </w:t>
            </w:r>
          </w:p>
        </w:tc>
        <w:tc>
          <w:tcPr>
            <w:tcW w:w="7796" w:type="dxa"/>
          </w:tcPr>
          <w:p w:rsidR="008A6DF5" w:rsidRPr="0098000D" w:rsidRDefault="008A6DF5" w:rsidP="008B709D">
            <w:pPr>
              <w:cnfStyle w:val="000000010000"/>
              <w:rPr>
                <w:rFonts w:ascii="Arial" w:hAnsi="Arial" w:cs="Arial"/>
                <w:szCs w:val="20"/>
                <w:lang w:val="en-CA"/>
              </w:rPr>
            </w:pPr>
          </w:p>
          <w:p w:rsidR="008A6DF5" w:rsidRPr="0098000D" w:rsidRDefault="00FB1364" w:rsidP="008B709D">
            <w:pPr>
              <w:cnfStyle w:val="00000001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The client has enough money to buy the lottery, and does not return it</w:t>
            </w:r>
          </w:p>
          <w:p w:rsidR="008A6DF5" w:rsidRPr="0098000D" w:rsidRDefault="008A6DF5" w:rsidP="008B709D">
            <w:pPr>
              <w:pStyle w:val="a4"/>
              <w:cnfStyle w:val="00000001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8A6DF5" w:rsidRPr="0098000D" w:rsidTr="00B01308">
        <w:trPr>
          <w:cnfStyle w:val="00000010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eastAsiaTheme="minorHAnsi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eastAsiaTheme="minorHAnsi" w:hAnsi="Arial" w:cs="Arial"/>
                <w:bCs w:val="0"/>
                <w:szCs w:val="20"/>
                <w:lang w:val="en-CA"/>
              </w:rPr>
              <w:t xml:space="preserve">Post-conditions: </w:t>
            </w:r>
          </w:p>
        </w:tc>
        <w:tc>
          <w:tcPr>
            <w:tcW w:w="7796" w:type="dxa"/>
          </w:tcPr>
          <w:p w:rsidR="008A6DF5" w:rsidRPr="0098000D" w:rsidRDefault="008A6DF5" w:rsidP="008B709D">
            <w:pPr>
              <w:cnfStyle w:val="000000100000"/>
              <w:rPr>
                <w:rFonts w:ascii="Arial" w:hAnsi="Arial" w:cs="Arial"/>
                <w:szCs w:val="20"/>
                <w:lang w:val="en-CA"/>
              </w:rPr>
            </w:pPr>
          </w:p>
          <w:p w:rsidR="008A6DF5" w:rsidRPr="0098000D" w:rsidRDefault="005B5AFA" w:rsidP="008B709D">
            <w:pPr>
              <w:cnfStyle w:val="00000010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The client’s name and purchased number were saved to the machine, and the money added to the prize pot</w:t>
            </w:r>
          </w:p>
          <w:p w:rsidR="008A6DF5" w:rsidRPr="0098000D" w:rsidRDefault="008A6DF5" w:rsidP="008B709D">
            <w:pPr>
              <w:pStyle w:val="a4"/>
              <w:cnfStyle w:val="00000010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8A6DF5" w:rsidRPr="0098000D" w:rsidTr="00B01308">
        <w:trPr>
          <w:cnfStyle w:val="00000001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</w:p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Primary Pathway</w:t>
            </w:r>
          </w:p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(Happy Path)</w:t>
            </w:r>
          </w:p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(Main Flow)</w:t>
            </w:r>
          </w:p>
        </w:tc>
        <w:tc>
          <w:tcPr>
            <w:tcW w:w="7796" w:type="dxa"/>
          </w:tcPr>
          <w:p w:rsidR="008A6DF5" w:rsidRPr="0098000D" w:rsidRDefault="008A6DF5" w:rsidP="008B709D">
            <w:pPr>
              <w:cnfStyle w:val="000000010000"/>
              <w:rPr>
                <w:rFonts w:ascii="Arial" w:hAnsi="Arial" w:cs="Arial"/>
                <w:szCs w:val="20"/>
                <w:lang w:val="en-CA"/>
              </w:rPr>
            </w:pPr>
          </w:p>
          <w:p w:rsidR="008A6DF5" w:rsidRPr="0098000D" w:rsidRDefault="005B5AFA" w:rsidP="005B5AFA">
            <w:pPr>
              <w:cnfStyle w:val="000000010000"/>
              <w:rPr>
                <w:rFonts w:ascii="Arial" w:hAnsi="Arial" w:cs="Arial"/>
                <w:szCs w:val="20"/>
                <w:lang w:val="en-US" w:eastAsia="zh-CN"/>
              </w:rPr>
            </w:pPr>
            <w:r w:rsidRPr="0098000D">
              <w:rPr>
                <w:rFonts w:ascii="Arial" w:hAnsi="Arial" w:cs="Arial"/>
                <w:szCs w:val="20"/>
                <w:lang w:val="en-CA" w:eastAsia="zh-CN"/>
              </w:rPr>
              <w:t>-</w:t>
            </w:r>
            <w:r w:rsidRPr="0098000D">
              <w:rPr>
                <w:rFonts w:ascii="Arial" w:hAnsi="Arial" w:cs="Arial"/>
                <w:szCs w:val="20"/>
                <w:lang w:val="en-US" w:eastAsia="zh-CN"/>
              </w:rPr>
              <w:t xml:space="preserve">The vendor sells </w:t>
            </w:r>
            <w:r w:rsidR="00CB0E4D" w:rsidRPr="0098000D">
              <w:rPr>
                <w:rFonts w:ascii="Arial" w:hAnsi="Arial" w:cs="Arial"/>
                <w:szCs w:val="20"/>
                <w:lang w:val="en-US" w:eastAsia="zh-CN"/>
              </w:rPr>
              <w:t>a</w:t>
            </w:r>
            <w:r w:rsidRPr="0098000D">
              <w:rPr>
                <w:rFonts w:ascii="Arial" w:hAnsi="Arial" w:cs="Arial"/>
                <w:szCs w:val="20"/>
                <w:lang w:val="en-US" w:eastAsia="zh-CN"/>
              </w:rPr>
              <w:t xml:space="preserve"> lottery to client, </w:t>
            </w:r>
            <w:r w:rsidR="00CB0E4D" w:rsidRPr="0098000D">
              <w:rPr>
                <w:rFonts w:ascii="Arial" w:hAnsi="Arial" w:cs="Arial"/>
                <w:szCs w:val="20"/>
                <w:lang w:val="en-US" w:eastAsia="zh-CN"/>
              </w:rPr>
              <w:t>and</w:t>
            </w:r>
            <w:r w:rsidRPr="0098000D">
              <w:rPr>
                <w:rFonts w:ascii="Arial" w:hAnsi="Arial" w:cs="Arial"/>
                <w:szCs w:val="20"/>
                <w:lang w:val="en-US" w:eastAsia="zh-CN"/>
              </w:rPr>
              <w:t xml:space="preserve"> gets the name </w:t>
            </w:r>
            <w:r w:rsidR="00DD68CA" w:rsidRPr="0098000D">
              <w:rPr>
                <w:rFonts w:ascii="Arial" w:hAnsi="Arial" w:cs="Arial"/>
                <w:szCs w:val="20"/>
                <w:lang w:val="en-US" w:eastAsia="zh-CN"/>
              </w:rPr>
              <w:t>and the purchase number, then add the money into prize pot</w:t>
            </w:r>
            <w:r w:rsidR="00CB0E4D" w:rsidRPr="0098000D">
              <w:rPr>
                <w:rFonts w:ascii="Arial" w:hAnsi="Arial" w:cs="Arial"/>
                <w:szCs w:val="20"/>
                <w:lang w:val="en-US" w:eastAsia="zh-CN"/>
              </w:rPr>
              <w:t>. The system will record client’s name, number, and purchase date</w:t>
            </w:r>
            <w:r w:rsidR="00B12DF2" w:rsidRPr="0098000D">
              <w:rPr>
                <w:rFonts w:ascii="Arial" w:hAnsi="Arial" w:cs="Arial"/>
                <w:szCs w:val="20"/>
                <w:lang w:val="en-US" w:eastAsia="zh-CN"/>
              </w:rPr>
              <w:t xml:space="preserve"> to </w:t>
            </w:r>
            <w:r w:rsidR="00B12DF2" w:rsidRPr="0098000D">
              <w:rPr>
                <w:rFonts w:ascii="Arial" w:hAnsi="Arial" w:cs="Arial"/>
                <w:szCs w:val="20"/>
                <w:u w:val="single"/>
                <w:shd w:val="pct15" w:color="auto" w:fill="FFFFFF"/>
                <w:lang w:val="en-US" w:eastAsia="zh-CN"/>
              </w:rPr>
              <w:t>[sold lottery list]</w:t>
            </w:r>
            <w:r w:rsidR="00B12DF2" w:rsidRPr="0098000D">
              <w:rPr>
                <w:rFonts w:ascii="Arial" w:hAnsi="Arial" w:cs="Arial"/>
                <w:szCs w:val="20"/>
                <w:lang w:val="en-US" w:eastAsia="zh-CN"/>
              </w:rPr>
              <w:t xml:space="preserve"> , then system will remove the number from </w:t>
            </w:r>
            <w:r w:rsidR="00B12DF2" w:rsidRPr="0098000D">
              <w:rPr>
                <w:rFonts w:ascii="Arial" w:hAnsi="Arial" w:cs="Arial"/>
                <w:szCs w:val="20"/>
                <w:u w:val="single"/>
                <w:shd w:val="pct15" w:color="auto" w:fill="FFFFFF"/>
                <w:lang w:val="en-US" w:eastAsia="zh-CN"/>
              </w:rPr>
              <w:t>[ball number list]</w:t>
            </w:r>
            <w:r w:rsidR="007D1E80" w:rsidRPr="0098000D">
              <w:rPr>
                <w:rFonts w:ascii="Arial" w:hAnsi="Arial" w:cs="Arial"/>
                <w:szCs w:val="20"/>
                <w:u w:val="single"/>
                <w:shd w:val="pct15" w:color="auto" w:fill="FFFFFF"/>
                <w:lang w:val="en-US" w:eastAsia="zh-CN"/>
              </w:rPr>
              <w:t xml:space="preserve">. </w:t>
            </w:r>
            <w:r w:rsidR="007D1E80" w:rsidRPr="0098000D">
              <w:rPr>
                <w:rFonts w:ascii="Arial" w:hAnsi="Arial" w:cs="Arial"/>
                <w:szCs w:val="20"/>
                <w:u w:val="single"/>
                <w:lang w:val="en-US" w:eastAsia="zh-CN"/>
              </w:rPr>
              <w:t xml:space="preserve"> </w:t>
            </w:r>
            <w:r w:rsidR="007D1E80" w:rsidRPr="0098000D">
              <w:rPr>
                <w:rFonts w:ascii="Arial" w:hAnsi="Arial" w:cs="Arial"/>
                <w:szCs w:val="20"/>
                <w:lang w:val="en-US" w:eastAsia="zh-CN"/>
              </w:rPr>
              <w:t>In the end, the number will be shown on screen.</w:t>
            </w:r>
          </w:p>
          <w:p w:rsidR="008A6DF5" w:rsidRPr="0098000D" w:rsidRDefault="008A6DF5" w:rsidP="00C2316B">
            <w:pPr>
              <w:cnfStyle w:val="00000001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8A6DF5" w:rsidRPr="0098000D" w:rsidTr="00B01308">
        <w:trPr>
          <w:cnfStyle w:val="00000010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</w:p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Alternative</w:t>
            </w:r>
            <w:r w:rsidRPr="0098000D"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Pathway</w:t>
            </w:r>
          </w:p>
        </w:tc>
        <w:tc>
          <w:tcPr>
            <w:tcW w:w="7796" w:type="dxa"/>
          </w:tcPr>
          <w:p w:rsidR="008A6DF5" w:rsidRPr="0098000D" w:rsidRDefault="008A6DF5" w:rsidP="008B709D">
            <w:pPr>
              <w:cnfStyle w:val="000000100000"/>
              <w:rPr>
                <w:rFonts w:ascii="Arial" w:hAnsi="Arial" w:cs="Arial"/>
                <w:szCs w:val="20"/>
                <w:lang w:val="en-CA"/>
              </w:rPr>
            </w:pPr>
          </w:p>
          <w:p w:rsidR="00DD68CA" w:rsidRPr="0098000D" w:rsidRDefault="00DD68CA" w:rsidP="008B709D">
            <w:pPr>
              <w:cnfStyle w:val="00000010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b/>
                <w:color w:val="00B050"/>
                <w:szCs w:val="20"/>
                <w:lang w:val="en-CA"/>
              </w:rPr>
              <w:t>A1:</w:t>
            </w:r>
            <w:r w:rsidRPr="00935A98">
              <w:rPr>
                <w:rFonts w:ascii="Arial" w:hAnsi="Arial" w:cs="Arial"/>
                <w:color w:val="00B050"/>
                <w:szCs w:val="20"/>
                <w:lang w:val="en-CA"/>
              </w:rPr>
              <w:t xml:space="preserve">The client wants </w:t>
            </w:r>
            <w:r w:rsidR="00D84F58">
              <w:rPr>
                <w:rFonts w:ascii="Arial" w:hAnsi="Arial" w:cs="Arial" w:hint="eastAsia"/>
                <w:color w:val="00B050"/>
                <w:szCs w:val="20"/>
                <w:lang w:val="en-CA" w:eastAsia="zh-CN"/>
              </w:rPr>
              <w:t xml:space="preserve">to </w:t>
            </w:r>
            <w:r w:rsidRPr="00935A98">
              <w:rPr>
                <w:rFonts w:ascii="Arial" w:hAnsi="Arial" w:cs="Arial"/>
                <w:color w:val="00B050"/>
                <w:szCs w:val="20"/>
                <w:lang w:val="en-CA"/>
              </w:rPr>
              <w:t xml:space="preserve">purchase more than one number </w:t>
            </w:r>
            <w:r w:rsidRPr="00D84F58">
              <w:rPr>
                <w:rFonts w:ascii="Arial" w:hAnsi="Arial" w:cs="Arial"/>
                <w:b/>
                <w:color w:val="FF0000"/>
                <w:szCs w:val="20"/>
                <w:lang w:val="en-CA"/>
              </w:rPr>
              <w:t>before</w:t>
            </w:r>
            <w:r w:rsidRPr="00935A98">
              <w:rPr>
                <w:rFonts w:ascii="Arial" w:hAnsi="Arial" w:cs="Arial"/>
                <w:color w:val="00B050"/>
                <w:szCs w:val="20"/>
                <w:lang w:val="en-CA"/>
              </w:rPr>
              <w:t xml:space="preserve"> draw</w:t>
            </w:r>
          </w:p>
          <w:p w:rsidR="00DD68CA" w:rsidRPr="0098000D" w:rsidRDefault="00DD68CA" w:rsidP="008B709D">
            <w:pPr>
              <w:cnfStyle w:val="00000010000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8000D">
              <w:rPr>
                <w:rFonts w:ascii="Arial" w:hAnsi="Arial" w:cs="Arial"/>
                <w:sz w:val="20"/>
                <w:szCs w:val="20"/>
                <w:lang w:val="en-CA"/>
              </w:rPr>
              <w:t>The vendor enters the same name and different number(s)</w:t>
            </w:r>
            <w:r w:rsidR="00B07A78" w:rsidRPr="0098000D">
              <w:rPr>
                <w:rFonts w:ascii="Arial" w:hAnsi="Arial" w:cs="Arial"/>
                <w:sz w:val="20"/>
                <w:szCs w:val="20"/>
                <w:lang w:val="en-CA"/>
              </w:rPr>
              <w:t>, so this client has more than one chance to win the prize.</w:t>
            </w:r>
          </w:p>
          <w:p w:rsidR="00DD68CA" w:rsidRPr="00935A98" w:rsidRDefault="00DD68CA" w:rsidP="008B709D">
            <w:pPr>
              <w:cnfStyle w:val="000000100000"/>
              <w:rPr>
                <w:rFonts w:ascii="Arial" w:hAnsi="Arial" w:cs="Arial"/>
                <w:color w:val="00B050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b/>
                <w:color w:val="00B050"/>
                <w:szCs w:val="20"/>
                <w:lang w:val="en-CA"/>
              </w:rPr>
              <w:t>A2</w:t>
            </w:r>
            <w:r w:rsidRPr="0098000D">
              <w:rPr>
                <w:rFonts w:ascii="Arial" w:hAnsi="Arial" w:cs="Arial"/>
                <w:b/>
                <w:color w:val="0070C0"/>
                <w:szCs w:val="20"/>
                <w:lang w:val="en-CA"/>
              </w:rPr>
              <w:t>:</w:t>
            </w:r>
            <w:r w:rsidRPr="00935A98">
              <w:rPr>
                <w:rFonts w:ascii="Arial" w:hAnsi="Arial" w:cs="Arial"/>
                <w:color w:val="00B050"/>
                <w:szCs w:val="20"/>
                <w:lang w:val="en-CA"/>
              </w:rPr>
              <w:t xml:space="preserve">The client wants </w:t>
            </w:r>
            <w:r w:rsidR="00D84F58">
              <w:rPr>
                <w:rFonts w:ascii="Arial" w:hAnsi="Arial" w:cs="Arial" w:hint="eastAsia"/>
                <w:color w:val="00B050"/>
                <w:szCs w:val="20"/>
                <w:lang w:val="en-CA" w:eastAsia="zh-CN"/>
              </w:rPr>
              <w:t xml:space="preserve">to </w:t>
            </w:r>
            <w:r w:rsidRPr="00935A98">
              <w:rPr>
                <w:rFonts w:ascii="Arial" w:hAnsi="Arial" w:cs="Arial"/>
                <w:color w:val="00B050"/>
                <w:szCs w:val="20"/>
                <w:lang w:val="en-CA"/>
              </w:rPr>
              <w:t>purchase one number</w:t>
            </w:r>
            <w:r w:rsidRPr="0098000D">
              <w:rPr>
                <w:rFonts w:ascii="Arial" w:hAnsi="Arial" w:cs="Arial"/>
                <w:szCs w:val="20"/>
                <w:lang w:val="en-CA"/>
              </w:rPr>
              <w:t xml:space="preserve"> </w:t>
            </w:r>
            <w:r w:rsidRPr="0098000D">
              <w:rPr>
                <w:rFonts w:ascii="Arial" w:hAnsi="Arial" w:cs="Arial"/>
                <w:b/>
                <w:color w:val="FF0000"/>
                <w:szCs w:val="20"/>
                <w:lang w:val="en-CA"/>
              </w:rPr>
              <w:t>after</w:t>
            </w:r>
            <w:r w:rsidRPr="0098000D">
              <w:rPr>
                <w:rFonts w:ascii="Arial" w:hAnsi="Arial" w:cs="Arial"/>
                <w:color w:val="FF0000"/>
                <w:szCs w:val="20"/>
                <w:lang w:val="en-CA"/>
              </w:rPr>
              <w:t xml:space="preserve"> </w:t>
            </w:r>
            <w:r w:rsidR="00D84F58">
              <w:rPr>
                <w:rFonts w:ascii="Arial" w:hAnsi="Arial" w:cs="Arial"/>
                <w:color w:val="00B050"/>
                <w:szCs w:val="20"/>
                <w:lang w:val="en-CA"/>
              </w:rPr>
              <w:t>draw</w:t>
            </w:r>
          </w:p>
          <w:p w:rsidR="00B07A78" w:rsidRPr="0098000D" w:rsidRDefault="00B07A78" w:rsidP="008B709D">
            <w:pPr>
              <w:cnfStyle w:val="00000010000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8000D">
              <w:rPr>
                <w:rFonts w:ascii="Arial" w:hAnsi="Arial" w:cs="Arial"/>
                <w:sz w:val="20"/>
                <w:szCs w:val="20"/>
                <w:lang w:val="en-CA"/>
              </w:rPr>
              <w:t>The vendor did the same things, but the client does not have chance to win prize for this draw, he needs to wait till next draw.</w:t>
            </w:r>
          </w:p>
          <w:p w:rsidR="008A6DF5" w:rsidRPr="0098000D" w:rsidRDefault="00DD68CA" w:rsidP="008B709D">
            <w:pPr>
              <w:cnfStyle w:val="000000100000"/>
              <w:rPr>
                <w:rFonts w:ascii="Arial" w:hAnsi="Arial" w:cs="Arial"/>
                <w:szCs w:val="20"/>
                <w:lang w:val="en-CA" w:eastAsia="zh-CN"/>
              </w:rPr>
            </w:pPr>
            <w:r w:rsidRPr="0098000D">
              <w:rPr>
                <w:rFonts w:ascii="Arial" w:hAnsi="Arial" w:cs="Arial"/>
                <w:b/>
                <w:color w:val="00B050"/>
                <w:szCs w:val="20"/>
                <w:lang w:val="en-CA"/>
              </w:rPr>
              <w:t>A3:</w:t>
            </w:r>
            <w:r w:rsidRPr="00935A98">
              <w:rPr>
                <w:rFonts w:ascii="Arial" w:hAnsi="Arial" w:cs="Arial"/>
                <w:color w:val="00B050"/>
                <w:szCs w:val="20"/>
                <w:lang w:val="en-CA"/>
              </w:rPr>
              <w:t xml:space="preserve">The client wants </w:t>
            </w:r>
            <w:r w:rsidR="00D84F58">
              <w:rPr>
                <w:rFonts w:ascii="Arial" w:hAnsi="Arial" w:cs="Arial" w:hint="eastAsia"/>
                <w:color w:val="00B050"/>
                <w:szCs w:val="20"/>
                <w:lang w:val="en-CA" w:eastAsia="zh-CN"/>
              </w:rPr>
              <w:t xml:space="preserve"> to </w:t>
            </w:r>
            <w:r w:rsidRPr="00935A98">
              <w:rPr>
                <w:rFonts w:ascii="Arial" w:hAnsi="Arial" w:cs="Arial"/>
                <w:color w:val="00B050"/>
                <w:szCs w:val="20"/>
                <w:lang w:val="en-CA"/>
              </w:rPr>
              <w:t>purchase more than one number</w:t>
            </w:r>
            <w:r w:rsidRPr="0098000D">
              <w:rPr>
                <w:rFonts w:ascii="Arial" w:hAnsi="Arial" w:cs="Arial"/>
                <w:szCs w:val="20"/>
                <w:lang w:val="en-CA"/>
              </w:rPr>
              <w:t xml:space="preserve"> </w:t>
            </w:r>
            <w:r w:rsidRPr="0098000D">
              <w:rPr>
                <w:rFonts w:ascii="Arial" w:hAnsi="Arial" w:cs="Arial"/>
                <w:b/>
                <w:color w:val="FF0000"/>
                <w:szCs w:val="20"/>
                <w:lang w:val="en-CA"/>
              </w:rPr>
              <w:t>after</w:t>
            </w:r>
            <w:r w:rsidRPr="0098000D">
              <w:rPr>
                <w:rFonts w:ascii="Arial" w:hAnsi="Arial" w:cs="Arial"/>
                <w:szCs w:val="20"/>
                <w:lang w:val="en-CA"/>
              </w:rPr>
              <w:t xml:space="preserve"> </w:t>
            </w:r>
            <w:r w:rsidRPr="00935A98">
              <w:rPr>
                <w:rFonts w:ascii="Arial" w:hAnsi="Arial" w:cs="Arial"/>
                <w:color w:val="00B050"/>
                <w:szCs w:val="20"/>
                <w:lang w:val="en-CA"/>
              </w:rPr>
              <w:t>draw</w:t>
            </w:r>
          </w:p>
          <w:p w:rsidR="00B07A78" w:rsidRPr="0098000D" w:rsidRDefault="00B07A78" w:rsidP="008B709D">
            <w:pPr>
              <w:cnfStyle w:val="00000010000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8000D">
              <w:rPr>
                <w:rFonts w:ascii="Arial" w:hAnsi="Arial" w:cs="Arial"/>
                <w:sz w:val="20"/>
                <w:szCs w:val="20"/>
                <w:lang w:val="en-CA"/>
              </w:rPr>
              <w:t>The vendor did the same things, but the client does not have chance to win prize for this draw, he needs to wait till next draw.</w:t>
            </w:r>
          </w:p>
          <w:p w:rsidR="00DD68CA" w:rsidRPr="0098000D" w:rsidRDefault="00DD68CA" w:rsidP="008B709D">
            <w:pPr>
              <w:cnfStyle w:val="000000100000"/>
              <w:rPr>
                <w:rFonts w:ascii="Arial" w:hAnsi="Arial" w:cs="Arial"/>
                <w:szCs w:val="20"/>
                <w:lang w:val="en-CA"/>
              </w:rPr>
            </w:pPr>
            <w:r w:rsidRPr="0098000D">
              <w:rPr>
                <w:rFonts w:ascii="Arial" w:hAnsi="Arial" w:cs="Arial"/>
                <w:b/>
                <w:color w:val="00B050"/>
                <w:szCs w:val="20"/>
                <w:lang w:val="en-CA"/>
              </w:rPr>
              <w:t>A4:</w:t>
            </w:r>
            <w:r w:rsidRPr="0098000D">
              <w:rPr>
                <w:rFonts w:ascii="Arial" w:hAnsi="Arial" w:cs="Arial"/>
                <w:szCs w:val="20"/>
                <w:lang w:val="en-CA"/>
              </w:rPr>
              <w:t xml:space="preserve"> </w:t>
            </w:r>
            <w:r w:rsidRPr="00935A98">
              <w:rPr>
                <w:rFonts w:ascii="Arial" w:hAnsi="Arial" w:cs="Arial"/>
                <w:color w:val="00B050"/>
                <w:szCs w:val="20"/>
                <w:lang w:val="en-CA"/>
              </w:rPr>
              <w:t>No one buys the numbers before drawing 3 balls</w:t>
            </w:r>
          </w:p>
          <w:p w:rsidR="00B07A78" w:rsidRPr="0098000D" w:rsidRDefault="00B07A78" w:rsidP="008B709D">
            <w:pPr>
              <w:cnfStyle w:val="00000010000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8000D">
              <w:rPr>
                <w:rFonts w:ascii="Arial" w:hAnsi="Arial" w:cs="Arial"/>
                <w:sz w:val="20"/>
                <w:szCs w:val="20"/>
                <w:lang w:val="en-CA"/>
              </w:rPr>
              <w:t>The vendor still can draw the ball, and the next draw will be in next one month.</w:t>
            </w:r>
          </w:p>
          <w:p w:rsidR="008A6DF5" w:rsidRPr="0098000D" w:rsidRDefault="008A6DF5" w:rsidP="00C2316B">
            <w:pPr>
              <w:cnfStyle w:val="00000010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  <w:tr w:rsidR="008A6DF5" w:rsidRPr="0098000D" w:rsidTr="00B01308">
        <w:trPr>
          <w:cnfStyle w:val="000000010000"/>
        </w:trPr>
        <w:tc>
          <w:tcPr>
            <w:cnfStyle w:val="001000000000"/>
            <w:tcW w:w="3111" w:type="dxa"/>
          </w:tcPr>
          <w:p w:rsidR="008A6DF5" w:rsidRPr="0098000D" w:rsidRDefault="008A6DF5">
            <w:pPr>
              <w:rPr>
                <w:rFonts w:ascii="Arial" w:hAnsi="Arial" w:cs="Arial"/>
                <w:b w:val="0"/>
                <w:bCs w:val="0"/>
                <w:szCs w:val="20"/>
                <w:lang w:val="en-CA"/>
              </w:rPr>
            </w:pPr>
          </w:p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Exception</w:t>
            </w:r>
            <w:r w:rsidRPr="0098000D"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Pathway</w:t>
            </w:r>
          </w:p>
          <w:p w:rsidR="008A6DF5" w:rsidRPr="0098000D" w:rsidRDefault="008A6DF5">
            <w:pPr>
              <w:rPr>
                <w:rFonts w:ascii="Arial" w:hAnsi="Arial" w:cs="Arial"/>
                <w:bCs w:val="0"/>
                <w:szCs w:val="20"/>
                <w:lang w:val="en-CA"/>
              </w:rPr>
            </w:pPr>
            <w:r w:rsidRPr="0098000D">
              <w:rPr>
                <w:rFonts w:ascii="Arial" w:hAnsi="Arial" w:cs="Arial"/>
                <w:bCs w:val="0"/>
                <w:szCs w:val="20"/>
                <w:lang w:val="en-CA"/>
              </w:rPr>
              <w:t>(Error Pathway)</w:t>
            </w:r>
          </w:p>
          <w:p w:rsidR="008A6DF5" w:rsidRPr="0098000D" w:rsidRDefault="008A6DF5">
            <w:pPr>
              <w:rPr>
                <w:rFonts w:ascii="Arial" w:hAnsi="Arial" w:cs="Arial"/>
                <w:b w:val="0"/>
                <w:bCs w:val="0"/>
                <w:szCs w:val="20"/>
                <w:lang w:val="en-CA"/>
              </w:rPr>
            </w:pPr>
          </w:p>
        </w:tc>
        <w:tc>
          <w:tcPr>
            <w:tcW w:w="7796" w:type="dxa"/>
          </w:tcPr>
          <w:p w:rsidR="008A6DF5" w:rsidRPr="0098000D" w:rsidRDefault="008A6DF5" w:rsidP="008B709D">
            <w:pPr>
              <w:cnfStyle w:val="000000010000"/>
              <w:rPr>
                <w:rFonts w:ascii="Arial" w:hAnsi="Arial" w:cs="Arial"/>
                <w:szCs w:val="20"/>
                <w:lang w:val="en-CA"/>
              </w:rPr>
            </w:pPr>
          </w:p>
          <w:p w:rsidR="008A6DF5" w:rsidRPr="0098000D" w:rsidRDefault="003B1470" w:rsidP="008B709D">
            <w:pPr>
              <w:cnfStyle w:val="000000010000"/>
              <w:rPr>
                <w:rFonts w:ascii="Arial" w:hAnsi="Arial" w:cs="Arial"/>
                <w:szCs w:val="20"/>
                <w:lang w:val="en-CA"/>
              </w:rPr>
            </w:pPr>
            <w:r w:rsidRPr="0098000D">
              <w:rPr>
                <w:rFonts w:ascii="Arial" w:hAnsi="Arial" w:cs="Arial"/>
                <w:b/>
                <w:color w:val="FF0000"/>
                <w:szCs w:val="20"/>
                <w:lang w:val="en-CA"/>
              </w:rPr>
              <w:t>E1:</w:t>
            </w:r>
            <w:r w:rsidRPr="00935A98">
              <w:rPr>
                <w:rFonts w:ascii="Arial" w:hAnsi="Arial" w:cs="Arial"/>
                <w:b/>
                <w:color w:val="FF0000"/>
                <w:szCs w:val="20"/>
                <w:lang w:val="en-CA"/>
              </w:rPr>
              <w:t xml:space="preserve"> </w:t>
            </w:r>
            <w:r w:rsidRPr="00935A98">
              <w:rPr>
                <w:rFonts w:ascii="Arial" w:hAnsi="Arial" w:cs="Arial"/>
                <w:color w:val="FF0000"/>
                <w:szCs w:val="20"/>
                <w:lang w:val="en-CA"/>
              </w:rPr>
              <w:t>The client wants buy the number which was already sold</w:t>
            </w:r>
          </w:p>
          <w:p w:rsidR="003B1470" w:rsidRPr="0098000D" w:rsidRDefault="003B1470" w:rsidP="008B709D">
            <w:pPr>
              <w:cnfStyle w:val="00000001000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8000D">
              <w:rPr>
                <w:rFonts w:ascii="Arial" w:hAnsi="Arial" w:cs="Arial"/>
                <w:sz w:val="20"/>
                <w:szCs w:val="20"/>
                <w:lang w:val="en-CA"/>
              </w:rPr>
              <w:t>The system will have message shown on the screen, and remind the vendor</w:t>
            </w:r>
          </w:p>
          <w:p w:rsidR="003B1470" w:rsidRPr="0098000D" w:rsidRDefault="003B1470" w:rsidP="008B709D">
            <w:pPr>
              <w:cnfStyle w:val="000000010000"/>
              <w:rPr>
                <w:rFonts w:ascii="Arial" w:hAnsi="Arial" w:cs="Arial"/>
                <w:szCs w:val="20"/>
                <w:lang w:val="en-CA"/>
              </w:rPr>
            </w:pPr>
            <w:r w:rsidRPr="0098000D">
              <w:rPr>
                <w:rFonts w:ascii="Arial" w:hAnsi="Arial" w:cs="Arial"/>
                <w:b/>
                <w:color w:val="FF0000"/>
                <w:szCs w:val="20"/>
                <w:lang w:val="en-CA"/>
              </w:rPr>
              <w:t>E2:</w:t>
            </w:r>
            <w:r w:rsidRPr="0098000D">
              <w:rPr>
                <w:rFonts w:ascii="Arial" w:hAnsi="Arial" w:cs="Arial"/>
                <w:szCs w:val="20"/>
                <w:lang w:val="en-CA"/>
              </w:rPr>
              <w:t xml:space="preserve"> </w:t>
            </w:r>
            <w:r w:rsidR="00CB0E4D" w:rsidRPr="00935A98">
              <w:rPr>
                <w:rFonts w:ascii="Arial" w:hAnsi="Arial" w:cs="Arial"/>
                <w:color w:val="FF0000"/>
                <w:szCs w:val="20"/>
                <w:lang w:val="en-CA"/>
              </w:rPr>
              <w:t xml:space="preserve">The </w:t>
            </w:r>
            <w:r w:rsidR="00B01308" w:rsidRPr="0098000D">
              <w:rPr>
                <w:rFonts w:ascii="Arial" w:hAnsi="Arial" w:cs="Arial"/>
                <w:szCs w:val="20"/>
                <w:u w:val="single"/>
                <w:shd w:val="pct15" w:color="auto" w:fill="FFFFFF"/>
                <w:lang w:val="en-US" w:eastAsia="zh-CN"/>
              </w:rPr>
              <w:t>[ball number list]</w:t>
            </w:r>
            <w:r w:rsidR="00B01308">
              <w:rPr>
                <w:rFonts w:ascii="Arial" w:hAnsi="Arial" w:cs="Arial" w:hint="eastAsia"/>
                <w:szCs w:val="20"/>
                <w:u w:val="single"/>
                <w:shd w:val="pct15" w:color="auto" w:fill="FFFFFF"/>
                <w:lang w:val="en-US" w:eastAsia="zh-CN"/>
              </w:rPr>
              <w:t xml:space="preserve"> </w:t>
            </w:r>
            <w:r w:rsidR="00CB0E4D" w:rsidRPr="00935A98">
              <w:rPr>
                <w:rFonts w:ascii="Arial" w:hAnsi="Arial" w:cs="Arial"/>
                <w:color w:val="FF0000"/>
                <w:szCs w:val="20"/>
                <w:lang w:val="en-CA"/>
              </w:rPr>
              <w:t xml:space="preserve">has </w:t>
            </w:r>
            <w:r w:rsidR="00B01308">
              <w:rPr>
                <w:rFonts w:ascii="Arial" w:hAnsi="Arial" w:cs="Arial" w:hint="eastAsia"/>
                <w:color w:val="FF0000"/>
                <w:szCs w:val="20"/>
                <w:lang w:val="en-CA" w:eastAsia="zh-CN"/>
              </w:rPr>
              <w:t xml:space="preserve">not </w:t>
            </w:r>
            <w:r w:rsidR="00CB0E4D" w:rsidRPr="00935A98">
              <w:rPr>
                <w:rFonts w:ascii="Arial" w:hAnsi="Arial" w:cs="Arial"/>
                <w:color w:val="FF0000"/>
                <w:szCs w:val="20"/>
                <w:lang w:val="en-CA"/>
              </w:rPr>
              <w:t>correct value, for example, the value should have an order from 1 to 50</w:t>
            </w:r>
          </w:p>
          <w:p w:rsidR="00CB0E4D" w:rsidRPr="0098000D" w:rsidRDefault="00CB0E4D" w:rsidP="008B709D">
            <w:pPr>
              <w:cnfStyle w:val="00000001000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8000D">
              <w:rPr>
                <w:rFonts w:ascii="Arial" w:hAnsi="Arial" w:cs="Arial"/>
                <w:sz w:val="20"/>
                <w:szCs w:val="20"/>
                <w:lang w:val="en-CA"/>
              </w:rPr>
              <w:t>The system will have message shown on the screen, and remind the vendor</w:t>
            </w:r>
          </w:p>
          <w:p w:rsidR="008A6DF5" w:rsidRPr="0098000D" w:rsidRDefault="008A6DF5" w:rsidP="008B709D">
            <w:pPr>
              <w:pStyle w:val="a4"/>
              <w:cnfStyle w:val="000000010000"/>
              <w:rPr>
                <w:rFonts w:ascii="Arial" w:hAnsi="Arial" w:cs="Arial"/>
                <w:sz w:val="14"/>
                <w:szCs w:val="20"/>
                <w:lang w:val="en-CA"/>
              </w:rPr>
            </w:pPr>
          </w:p>
        </w:tc>
      </w:tr>
    </w:tbl>
    <w:p w:rsidR="00C23FE4" w:rsidRPr="0098000D" w:rsidRDefault="00C23FE4">
      <w:pPr>
        <w:rPr>
          <w:rFonts w:ascii="Arial" w:hAnsi="Arial" w:cs="Arial"/>
          <w:lang w:val="en-CA"/>
        </w:rPr>
      </w:pPr>
    </w:p>
    <w:sectPr w:rsidR="00C23FE4" w:rsidRPr="0098000D" w:rsidSect="00463EAB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2F6" w:rsidRDefault="003A52F6" w:rsidP="00FB1364">
      <w:pPr>
        <w:spacing w:after="0" w:line="240" w:lineRule="auto"/>
      </w:pPr>
      <w:r>
        <w:separator/>
      </w:r>
    </w:p>
  </w:endnote>
  <w:endnote w:type="continuationSeparator" w:id="1">
    <w:p w:rsidR="003A52F6" w:rsidRDefault="003A52F6" w:rsidP="00FB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ovanniITC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2F6" w:rsidRDefault="003A52F6" w:rsidP="00FB1364">
      <w:pPr>
        <w:spacing w:after="0" w:line="240" w:lineRule="auto"/>
      </w:pPr>
      <w:r>
        <w:separator/>
      </w:r>
    </w:p>
  </w:footnote>
  <w:footnote w:type="continuationSeparator" w:id="1">
    <w:p w:rsidR="003A52F6" w:rsidRDefault="003A52F6" w:rsidP="00FB1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5591"/>
    <w:multiLevelType w:val="hybridMultilevel"/>
    <w:tmpl w:val="B63EE028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21264"/>
    <w:multiLevelType w:val="hybridMultilevel"/>
    <w:tmpl w:val="8E084B7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C46C2A"/>
    <w:multiLevelType w:val="hybridMultilevel"/>
    <w:tmpl w:val="C40EC6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57CD1"/>
    <w:multiLevelType w:val="hybridMultilevel"/>
    <w:tmpl w:val="3D181270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C2C9D"/>
    <w:multiLevelType w:val="hybridMultilevel"/>
    <w:tmpl w:val="869CB52C"/>
    <w:lvl w:ilvl="0" w:tplc="8F74F8EC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C5217A"/>
    <w:multiLevelType w:val="hybridMultilevel"/>
    <w:tmpl w:val="E40AD4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423B44"/>
    <w:multiLevelType w:val="hybridMultilevel"/>
    <w:tmpl w:val="A6CA35F4"/>
    <w:lvl w:ilvl="0" w:tplc="B25881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DF022C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5635F"/>
    <w:multiLevelType w:val="hybridMultilevel"/>
    <w:tmpl w:val="1FF45EA6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F2946"/>
    <w:multiLevelType w:val="hybridMultilevel"/>
    <w:tmpl w:val="30CEBE88"/>
    <w:lvl w:ilvl="0" w:tplc="FBF8ED86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8A5990"/>
    <w:multiLevelType w:val="hybridMultilevel"/>
    <w:tmpl w:val="7E96D22E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9152D"/>
    <w:multiLevelType w:val="hybridMultilevel"/>
    <w:tmpl w:val="30F47A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F6793"/>
    <w:multiLevelType w:val="hybridMultilevel"/>
    <w:tmpl w:val="8664146A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61C17"/>
    <w:multiLevelType w:val="hybridMultilevel"/>
    <w:tmpl w:val="B4662B52"/>
    <w:lvl w:ilvl="0" w:tplc="8F74F8EC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BA56D8"/>
    <w:multiLevelType w:val="hybridMultilevel"/>
    <w:tmpl w:val="73202662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F64BAE"/>
    <w:multiLevelType w:val="hybridMultilevel"/>
    <w:tmpl w:val="EE220E0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BF8ED86">
      <w:start w:val="1"/>
      <w:numFmt w:val="decimal"/>
      <w:lvlText w:val="Step %2."/>
      <w:lvlJc w:val="left"/>
      <w:pPr>
        <w:ind w:left="1440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3F6412"/>
    <w:multiLevelType w:val="hybridMultilevel"/>
    <w:tmpl w:val="BA6E852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E5A2568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47A8D"/>
    <w:multiLevelType w:val="hybridMultilevel"/>
    <w:tmpl w:val="3FB0AC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817515"/>
    <w:multiLevelType w:val="hybridMultilevel"/>
    <w:tmpl w:val="0B4A91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5063D0"/>
    <w:multiLevelType w:val="hybridMultilevel"/>
    <w:tmpl w:val="D74AF2B2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B12A2"/>
    <w:multiLevelType w:val="hybridMultilevel"/>
    <w:tmpl w:val="0D689954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3346A"/>
    <w:multiLevelType w:val="hybridMultilevel"/>
    <w:tmpl w:val="A4C47F26"/>
    <w:lvl w:ilvl="0" w:tplc="F3967E88">
      <w:start w:val="2"/>
      <w:numFmt w:val="bullet"/>
      <w:lvlText w:val="-"/>
      <w:lvlJc w:val="left"/>
      <w:pPr>
        <w:ind w:left="720" w:hanging="360"/>
      </w:pPr>
      <w:rPr>
        <w:rFonts w:ascii="GiovanniITC-Book" w:eastAsiaTheme="minorEastAsia" w:hAnsi="GiovanniITC-Book" w:cs="GiovanniITC-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D371E1"/>
    <w:multiLevelType w:val="hybridMultilevel"/>
    <w:tmpl w:val="30382860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FC040E"/>
    <w:multiLevelType w:val="hybridMultilevel"/>
    <w:tmpl w:val="6A84B1C4"/>
    <w:lvl w:ilvl="0" w:tplc="8F74F8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8B2C8C"/>
    <w:multiLevelType w:val="hybridMultilevel"/>
    <w:tmpl w:val="36D275A6"/>
    <w:lvl w:ilvl="0" w:tplc="025CBD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FC5F4C"/>
    <w:multiLevelType w:val="hybridMultilevel"/>
    <w:tmpl w:val="30CEBE88"/>
    <w:lvl w:ilvl="0" w:tplc="FBF8ED86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8"/>
  </w:num>
  <w:num w:numId="6">
    <w:abstractNumId w:val="22"/>
  </w:num>
  <w:num w:numId="7">
    <w:abstractNumId w:val="13"/>
  </w:num>
  <w:num w:numId="8">
    <w:abstractNumId w:val="9"/>
  </w:num>
  <w:num w:numId="9">
    <w:abstractNumId w:val="15"/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5"/>
  </w:num>
  <w:num w:numId="13">
    <w:abstractNumId w:val="14"/>
  </w:num>
  <w:num w:numId="14">
    <w:abstractNumId w:val="8"/>
  </w:num>
  <w:num w:numId="15">
    <w:abstractNumId w:val="24"/>
  </w:num>
  <w:num w:numId="16">
    <w:abstractNumId w:val="23"/>
  </w:num>
  <w:num w:numId="17">
    <w:abstractNumId w:val="12"/>
  </w:num>
  <w:num w:numId="18">
    <w:abstractNumId w:val="21"/>
  </w:num>
  <w:num w:numId="19">
    <w:abstractNumId w:val="4"/>
  </w:num>
  <w:num w:numId="20">
    <w:abstractNumId w:val="11"/>
  </w:num>
  <w:num w:numId="21">
    <w:abstractNumId w:val="0"/>
  </w:num>
  <w:num w:numId="22">
    <w:abstractNumId w:val="6"/>
  </w:num>
  <w:num w:numId="23">
    <w:abstractNumId w:val="1"/>
  </w:num>
  <w:num w:numId="24">
    <w:abstractNumId w:val="16"/>
  </w:num>
  <w:num w:numId="25">
    <w:abstractNumId w:val="7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93A7C"/>
    <w:rsid w:val="000271A6"/>
    <w:rsid w:val="00064DF1"/>
    <w:rsid w:val="000E594A"/>
    <w:rsid w:val="00111BE8"/>
    <w:rsid w:val="00124514"/>
    <w:rsid w:val="00141C70"/>
    <w:rsid w:val="001C5848"/>
    <w:rsid w:val="001F65E4"/>
    <w:rsid w:val="00252033"/>
    <w:rsid w:val="0025697F"/>
    <w:rsid w:val="00295E82"/>
    <w:rsid w:val="0031661D"/>
    <w:rsid w:val="00321454"/>
    <w:rsid w:val="00330407"/>
    <w:rsid w:val="003A52F6"/>
    <w:rsid w:val="003B1414"/>
    <w:rsid w:val="003B1470"/>
    <w:rsid w:val="003D1165"/>
    <w:rsid w:val="003F69A0"/>
    <w:rsid w:val="00405A77"/>
    <w:rsid w:val="00407A0A"/>
    <w:rsid w:val="004521E0"/>
    <w:rsid w:val="00463EAB"/>
    <w:rsid w:val="0048579E"/>
    <w:rsid w:val="00493A7C"/>
    <w:rsid w:val="004F09F7"/>
    <w:rsid w:val="004F398C"/>
    <w:rsid w:val="005334A6"/>
    <w:rsid w:val="00533D93"/>
    <w:rsid w:val="00544961"/>
    <w:rsid w:val="005B5AFA"/>
    <w:rsid w:val="005C6024"/>
    <w:rsid w:val="005D466F"/>
    <w:rsid w:val="00603C57"/>
    <w:rsid w:val="00605DD1"/>
    <w:rsid w:val="00612E31"/>
    <w:rsid w:val="00665D30"/>
    <w:rsid w:val="006A3A13"/>
    <w:rsid w:val="006B6FF2"/>
    <w:rsid w:val="006D1134"/>
    <w:rsid w:val="006F13DB"/>
    <w:rsid w:val="00712E2E"/>
    <w:rsid w:val="00774DB3"/>
    <w:rsid w:val="0077797D"/>
    <w:rsid w:val="00797833"/>
    <w:rsid w:val="007A741E"/>
    <w:rsid w:val="007D1E80"/>
    <w:rsid w:val="007D5EAF"/>
    <w:rsid w:val="007E7A42"/>
    <w:rsid w:val="008318B8"/>
    <w:rsid w:val="00837659"/>
    <w:rsid w:val="00844CE6"/>
    <w:rsid w:val="008730C8"/>
    <w:rsid w:val="008816FC"/>
    <w:rsid w:val="008A6DF5"/>
    <w:rsid w:val="00935A98"/>
    <w:rsid w:val="00954751"/>
    <w:rsid w:val="0098000D"/>
    <w:rsid w:val="009A1B30"/>
    <w:rsid w:val="009B3B8F"/>
    <w:rsid w:val="00A2556F"/>
    <w:rsid w:val="00A67DA6"/>
    <w:rsid w:val="00A817E5"/>
    <w:rsid w:val="00AB6F9F"/>
    <w:rsid w:val="00AE7617"/>
    <w:rsid w:val="00B01308"/>
    <w:rsid w:val="00B07A78"/>
    <w:rsid w:val="00B12DF2"/>
    <w:rsid w:val="00B24274"/>
    <w:rsid w:val="00B429C8"/>
    <w:rsid w:val="00B5608D"/>
    <w:rsid w:val="00BA1396"/>
    <w:rsid w:val="00C22405"/>
    <w:rsid w:val="00C2316B"/>
    <w:rsid w:val="00C23FE4"/>
    <w:rsid w:val="00C37577"/>
    <w:rsid w:val="00C425A5"/>
    <w:rsid w:val="00C921BB"/>
    <w:rsid w:val="00CB0E4D"/>
    <w:rsid w:val="00D22E85"/>
    <w:rsid w:val="00D31EE4"/>
    <w:rsid w:val="00D62F74"/>
    <w:rsid w:val="00D84F58"/>
    <w:rsid w:val="00D86D8F"/>
    <w:rsid w:val="00D91026"/>
    <w:rsid w:val="00D976DA"/>
    <w:rsid w:val="00DB1CE8"/>
    <w:rsid w:val="00DC7EC4"/>
    <w:rsid w:val="00DD3A37"/>
    <w:rsid w:val="00DD68CA"/>
    <w:rsid w:val="00E5196E"/>
    <w:rsid w:val="00E83F88"/>
    <w:rsid w:val="00E9118F"/>
    <w:rsid w:val="00EA416D"/>
    <w:rsid w:val="00F1154C"/>
    <w:rsid w:val="00F311B1"/>
    <w:rsid w:val="00F56776"/>
    <w:rsid w:val="00F75E8D"/>
    <w:rsid w:val="00FA5B21"/>
    <w:rsid w:val="00FA5D31"/>
    <w:rsid w:val="00FB1364"/>
    <w:rsid w:val="00FE1C9C"/>
    <w:rsid w:val="00FF7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3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a1"/>
    <w:uiPriority w:val="60"/>
    <w:rsid w:val="009B3B8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a1"/>
    <w:uiPriority w:val="61"/>
    <w:rsid w:val="009B3B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a1"/>
    <w:uiPriority w:val="62"/>
    <w:rsid w:val="009B3B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List Paragraph"/>
    <w:basedOn w:val="a"/>
    <w:uiPriority w:val="34"/>
    <w:qFormat/>
    <w:rsid w:val="00124514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954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95475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semiHidden/>
    <w:unhideWhenUsed/>
    <w:rsid w:val="00FB13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semiHidden/>
    <w:rsid w:val="00FB1364"/>
  </w:style>
  <w:style w:type="paragraph" w:styleId="a7">
    <w:name w:val="footer"/>
    <w:basedOn w:val="a"/>
    <w:link w:val="Char1"/>
    <w:uiPriority w:val="99"/>
    <w:semiHidden/>
    <w:unhideWhenUsed/>
    <w:rsid w:val="00FB13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semiHidden/>
    <w:rsid w:val="00FB13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Hassaine</dc:creator>
  <cp:lastModifiedBy>XIAO</cp:lastModifiedBy>
  <cp:revision>2</cp:revision>
  <cp:lastPrinted>2014-05-26T20:05:00Z</cp:lastPrinted>
  <dcterms:created xsi:type="dcterms:W3CDTF">2016-10-21T18:38:00Z</dcterms:created>
  <dcterms:modified xsi:type="dcterms:W3CDTF">2016-10-21T18:38:00Z</dcterms:modified>
</cp:coreProperties>
</file>