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E3A092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2893C1EE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4783867A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1BCAC6F2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4D3EF679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03826185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3BE3CB76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24B8A179" w14:textId="79D1E252">
      <w:pPr>
        <w:pBdr/>
        <w:spacing w:after="100" w:afterAutospacing="1" w:line="360" w:lineRule="auto"/>
        <w:ind/>
        <w:contextualSpacing w:val="true"/>
        <w:jc w:val="center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b/>
          <w:color w:val="2e74b5" w:themeColor="accent1" w:themeShade="BF"/>
          <w:sz w:val="40"/>
          <w:szCs w:val="40"/>
        </w:rPr>
        <w:t xml:space="preserve">airpay</w:t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4CC7D23A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  <w:lang w:val="vi-VN"/>
        </w:rPr>
      </w:pPr>
      <w:r>
        <w:rPr>
          <w:rFonts w:cs="Times New Roman" w:eastAsiaTheme="majorEastAsia"/>
          <w:color w:val="2e74b5" w:themeColor="accent1" w:themeShade="BF"/>
        </w:rPr>
        <w:br w:type="page" w:clear="all"/>
      </w:r>
      <w:r>
        <w:rPr>
          <w:rFonts w:cs="Times New Roman" w:eastAsiaTheme="majorEastAsia"/>
          <w:color w:val="2e74b5" w:themeColor="accent1" w:themeShade="BF"/>
          <w:lang w:val="vi-VN"/>
        </w:rPr>
      </w:r>
      <w:r>
        <w:rPr>
          <w:rFonts w:cs="Times New Roman" w:eastAsiaTheme="majorEastAsia"/>
          <w:color w:val="2e74b5" w:themeColor="accent1" w:themeShade="BF"/>
          <w:lang w:val="vi-VN"/>
        </w:rPr>
      </w:r>
    </w:p>
    <w:sdt>
      <w:sdtPr>
        <w15:appearance w15:val="boundingBox"/>
        <w:id w:val="-2084450970"/>
        <w:docPartObj>
          <w:docPartGallery w:val="Table of Contents"/>
          <w:docPartUnique w:val="true"/>
        </w:docPartObj>
        <w:rPr>
          <w:rFonts w:cs="Times New Roman" w:asciiTheme="minorHAnsi" w:hAnsiTheme="minorHAnsi" w:eastAsiaTheme="minorHAnsi"/>
          <w:color w:val="auto"/>
          <w:sz w:val="22"/>
          <w:szCs w:val="22"/>
        </w:rPr>
      </w:sdtPr>
      <w:sdtContent>
        <w:p w14:paraId="28D8DD14" w14:textId="77777777">
          <w:pPr>
            <w:pStyle w:val="1025"/>
            <w:pBdr/>
            <w:spacing w:after="100" w:afterAutospacing="1" w:line="360" w:lineRule="auto"/>
            <w:ind/>
            <w:contextualSpacing w:val="true"/>
            <w:rPr>
              <w:rFonts w:cs="Times New Roman" w:asciiTheme="minorHAnsi" w:hAnsiTheme="minorHAnsi"/>
              <w:sz w:val="22"/>
              <w:szCs w:val="22"/>
            </w:rPr>
          </w:pPr>
          <w:r>
            <w:rPr>
              <w:rFonts w:cs="Times New Roman" w:asciiTheme="minorHAnsi" w:hAnsiTheme="minorHAnsi"/>
              <w:sz w:val="22"/>
              <w:szCs w:val="22"/>
            </w:rPr>
            <w:t xml:space="preserve">Mục</w:t>
          </w:r>
          <w:r>
            <w:rPr>
              <w:rFonts w:cs="Times New Roman" w:asciiTheme="minorHAnsi" w:hAnsiTheme="minorHAnsi"/>
              <w:sz w:val="22"/>
              <w:szCs w:val="22"/>
            </w:rPr>
            <w:t xml:space="preserve"> </w:t>
          </w:r>
          <w:r>
            <w:rPr>
              <w:rFonts w:cs="Times New Roman" w:asciiTheme="minorHAnsi" w:hAnsiTheme="minorHAnsi"/>
              <w:sz w:val="22"/>
              <w:szCs w:val="22"/>
            </w:rPr>
            <w:t xml:space="preserve">lục</w:t>
          </w:r>
          <w:r>
            <w:rPr>
              <w:rFonts w:cs="Times New Roman" w:asciiTheme="minorHAnsi" w:hAnsiTheme="minorHAnsi"/>
              <w:sz w:val="22"/>
              <w:szCs w:val="22"/>
            </w:rPr>
          </w:r>
          <w:r>
            <w:rPr>
              <w:rFonts w:cs="Times New Roman" w:asciiTheme="minorHAnsi" w:hAnsiTheme="minorHAnsi"/>
              <w:sz w:val="22"/>
              <w:szCs w:val="22"/>
            </w:rPr>
          </w:r>
        </w:p>
        <w:p w14:paraId="07A5CBAA" w14:textId="4D15BBD4">
          <w:pPr>
            <w:pStyle w:val="1026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tooltip="#_Toc228218600" w:anchor="_Toc228218600" w:history="1">
            <w:r>
              <w:rPr>
                <w:rStyle w:val="1020"/>
                <w:rFonts w:cs="Times New Roman"/>
                <w:b/>
              </w:rPr>
              <w:t xml:space="preserve">1.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1020"/>
                <w:rFonts w:cs="Times New Roman"/>
                <w:b/>
              </w:rPr>
              <w:t xml:space="preserve">Overview</w:t>
            </w:r>
            <w:r>
              <w:tab/>
            </w:r>
            <w:r>
              <w:fldChar w:fldCharType="begin"/>
            </w:r>
            <w:r>
              <w:instrText xml:space="preserve"> PAGEREF _Toc228218600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7E830029" w14:textId="2FAB1F98">
          <w:pPr>
            <w:pStyle w:val="1027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8218601" w:anchor="_Toc228218601" w:history="1">
            <w:r>
              <w:rPr>
                <w:rStyle w:val="1020"/>
                <w:rFonts w:cs="Times New Roman"/>
              </w:rPr>
              <w:t xml:space="preserve">1.1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1020"/>
                <w:rFonts w:cs="Times New Roman"/>
              </w:rPr>
              <w:t xml:space="preserve">Purpose of the document</w:t>
            </w:r>
            <w:r>
              <w:tab/>
            </w:r>
            <w:r>
              <w:fldChar w:fldCharType="begin"/>
            </w:r>
            <w:r>
              <w:instrText xml:space="preserve"> PAGEREF _Toc228218601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02AA2912" w14:textId="23E2F39C">
          <w:pPr>
            <w:pStyle w:val="1027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8218602" w:anchor="_Toc228218602" w:history="1">
            <w:r>
              <w:rPr>
                <w:rStyle w:val="1020"/>
                <w:rFonts w:cs="Times New Roman"/>
              </w:rPr>
              <w:t xml:space="preserve">1.2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1020"/>
                <w:rFonts w:cs="Times New Roman"/>
              </w:rPr>
              <w:t xml:space="preserve">Scope</w:t>
            </w:r>
            <w:r>
              <w:tab/>
            </w:r>
            <w:r>
              <w:fldChar w:fldCharType="begin"/>
            </w:r>
            <w:r>
              <w:instrText xml:space="preserve"> PAGEREF _Toc228218602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54F65AE6" w14:textId="59DA512F">
          <w:pPr>
            <w:pStyle w:val="1026"/>
            <w:pBdr/>
            <w:tabs>
              <w:tab w:val="left" w:leader="none" w:pos="440"/>
              <w:tab w:val="right" w:leader="dot" w:pos="935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8218603" w:anchor="_Toc228218603" w:history="1">
            <w:r>
              <w:rPr>
                <w:rStyle w:val="1020"/>
                <w:rFonts w:cs="Times New Roman"/>
                <w:b/>
              </w:rPr>
              <w:t xml:space="preserve">2.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1020"/>
                <w:rFonts w:cs="Times New Roman"/>
                <w:b/>
              </w:rPr>
              <w:t xml:space="preserve">UseCard</w:t>
            </w:r>
            <w:r>
              <w:tab/>
            </w:r>
            <w:r>
              <w:fldChar w:fldCharType="begin"/>
            </w:r>
            <w:r>
              <w:instrText xml:space="preserve"> PAGEREF _Toc228218603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0A0A0EB7" w14:textId="0DF9D560">
          <w:pPr>
            <w:pStyle w:val="1027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8218604" w:anchor="_Toc228218604" w:history="1">
            <w:r>
              <w:rPr>
                <w:rStyle w:val="1020"/>
                <w:rFonts w:cs="Times New Roman"/>
              </w:rPr>
              <w:t xml:space="preserve">2.1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1020"/>
                <w:rFonts w:cs="Times New Roman"/>
              </w:rPr>
              <w:t xml:space="preserve">Request</w:t>
            </w:r>
            <w:r>
              <w:tab/>
            </w:r>
            <w:r>
              <w:fldChar w:fldCharType="begin"/>
            </w:r>
            <w:r>
              <w:instrText xml:space="preserve"> PAGEREF _Toc228218604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3EE32ED7" w14:textId="4DFADC40">
          <w:pPr>
            <w:pStyle w:val="1027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8218605" w:anchor="_Toc228218605" w:history="1">
            <w:r>
              <w:rPr>
                <w:rStyle w:val="1020"/>
                <w:rFonts w:cs="Times New Roman"/>
              </w:rPr>
              <w:t xml:space="preserve">2.2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1020"/>
                <w:rFonts w:cs="Times New Roman"/>
              </w:rPr>
              <w:t xml:space="preserve">Table ResponseCode</w:t>
            </w:r>
            <w:r>
              <w:tab/>
            </w:r>
            <w:r>
              <w:fldChar w:fldCharType="begin"/>
            </w:r>
            <w:r>
              <w:instrText xml:space="preserve"> PAGEREF _Toc228218605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2C88B5F7" w14:textId="577D22C1">
          <w:pPr>
            <w:pStyle w:val="1027"/>
            <w:pBdr/>
            <w:tabs>
              <w:tab w:val="left" w:leader="none" w:pos="960"/>
              <w:tab w:val="right" w:leader="dot" w:pos="9350"/>
            </w:tabs>
            <w:spacing/>
            <w:ind/>
            <w:rPr>
              <w:rFonts w:eastAsiaTheme="minorEastAsia"/>
              <w:sz w:val="24"/>
              <w:szCs w:val="24"/>
              <w14:ligatures w14:val="standardContextual"/>
            </w:rPr>
          </w:pPr>
          <w:r/>
          <w:hyperlink w:tooltip="#_Toc228218606" w:anchor="_Toc228218606" w:history="1">
            <w:r>
              <w:rPr>
                <w:rStyle w:val="1020"/>
                <w:rFonts w:cs="Times New Roman"/>
              </w:rPr>
              <w:t xml:space="preserve">2.3</w:t>
            </w:r>
            <w:r>
              <w:rPr>
                <w:rFonts w:eastAsiaTheme="minorEastAsia"/>
                <w:sz w:val="24"/>
                <w:szCs w:val="24"/>
                <w14:ligatures w14:val="standardContextual"/>
              </w:rPr>
              <w:tab/>
            </w:r>
            <w:r>
              <w:rPr>
                <w:rStyle w:val="1020"/>
                <w:rFonts w:cs="Times New Roman"/>
              </w:rPr>
              <w:t xml:space="preserve">Callback</w:t>
            </w:r>
            <w:r>
              <w:tab/>
            </w:r>
            <w:r>
              <w:fldChar w:fldCharType="begin"/>
            </w:r>
            <w:r>
              <w:instrText xml:space="preserve"> PAGEREF _Toc228218606 \h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14:ligatures w14:val="standardContextual"/>
            </w:rPr>
          </w:r>
        </w:p>
        <w:p w14:paraId="5EF959C4" w14:textId="13B97FA1">
          <w:pPr>
            <w:pBdr/>
            <w:spacing w:after="100" w:afterAutospacing="1" w:line="360" w:lineRule="auto"/>
            <w:ind/>
            <w:contextualSpacing w:val="true"/>
            <w:rPr>
              <w:rFonts w:cs="Times New Roman"/>
              <w:b/>
              <w:bCs/>
              <w:lang w:val="vi-VN"/>
            </w:rPr>
          </w:pPr>
          <w:r>
            <w:rPr>
              <w:rFonts w:cs="Times New Roman"/>
              <w:b/>
              <w:bCs/>
            </w:rPr>
            <w:fldChar w:fldCharType="end"/>
          </w:r>
          <w:r>
            <w:rPr>
              <w:rFonts w:cs="Times New Roman"/>
              <w:b/>
              <w:bCs/>
              <w:lang w:val="vi-VN"/>
            </w:rPr>
          </w:r>
          <w:r>
            <w:rPr>
              <w:rFonts w:cs="Times New Roman"/>
              <w:b/>
              <w:bCs/>
              <w:lang w:val="vi-VN"/>
            </w:rPr>
          </w:r>
        </w:p>
      </w:sdtContent>
    </w:sdt>
    <w:p w14:paraId="1EF58E1F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  <w:br w:type="page" w:clear="all"/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4D59ED8A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5A5859C9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0A7954D5" w14:textId="77777777">
      <w:pPr>
        <w:pBdr/>
        <w:spacing w:after="100" w:afterAutospacing="1" w:line="360" w:lineRule="auto"/>
        <w:ind/>
        <w:contextualSpacing w:val="true"/>
        <w:rPr>
          <w:rFonts w:cs="Times New Roman" w:eastAsiaTheme="majorEastAsia"/>
          <w:color w:val="2e74b5" w:themeColor="accent1" w:themeShade="BF"/>
        </w:rPr>
      </w:pPr>
      <w:r>
        <w:rPr>
          <w:rFonts w:cs="Times New Roman" w:eastAsiaTheme="majorEastAsia"/>
          <w:color w:val="2e74b5" w:themeColor="accent1" w:themeShade="BF"/>
        </w:rPr>
        <w:br w:type="page" w:clear="all"/>
      </w:r>
      <w:r>
        <w:rPr>
          <w:rFonts w:cs="Times New Roman" w:eastAsiaTheme="majorEastAsia"/>
          <w:color w:val="2e74b5" w:themeColor="accent1" w:themeShade="BF"/>
        </w:rPr>
      </w:r>
      <w:r>
        <w:rPr>
          <w:rFonts w:cs="Times New Roman" w:eastAsiaTheme="majorEastAsia"/>
          <w:color w:val="2e74b5" w:themeColor="accent1" w:themeShade="BF"/>
        </w:rPr>
      </w:r>
    </w:p>
    <w:p w14:paraId="6BB81690" w14:textId="20BDBFBE">
      <w:pPr>
        <w:pStyle w:val="1013"/>
        <w:numPr>
          <w:ilvl w:val="0"/>
          <w:numId w:val="2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b/>
        </w:rPr>
      </w:pPr>
      <w:r/>
      <w:bookmarkStart w:id="0" w:name="_Toc228218600"/>
      <w:r>
        <w:rPr>
          <w:rFonts w:cs="Times New Roman" w:asciiTheme="minorHAnsi" w:hAnsiTheme="minorHAnsi"/>
          <w:b/>
        </w:rPr>
        <w:t xml:space="preserve">Overview</w:t>
      </w:r>
      <w:bookmarkEnd w:id="0"/>
      <w:r>
        <w:rPr>
          <w:rFonts w:cs="Times New Roman" w:asciiTheme="minorHAnsi" w:hAnsiTheme="minorHAnsi"/>
          <w:b/>
        </w:rPr>
      </w:r>
      <w:r>
        <w:rPr>
          <w:rFonts w:cs="Times New Roman" w:asciiTheme="minorHAnsi" w:hAnsiTheme="minorHAnsi"/>
          <w:b/>
        </w:rPr>
      </w:r>
    </w:p>
    <w:p w14:paraId="10469271" w14:textId="1E52FC47">
      <w:pPr>
        <w:pStyle w:val="1014"/>
        <w:numPr>
          <w:ilvl w:val="1"/>
          <w:numId w:val="2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>
        <w:rPr>
          <w:rFonts w:cs="Times New Roman" w:asciiTheme="minorHAnsi" w:hAnsiTheme="minorHAnsi"/>
          <w:sz w:val="24"/>
          <w:szCs w:val="24"/>
        </w:rPr>
        <w:t xml:space="preserve"> </w:t>
      </w:r>
      <w:bookmarkStart w:id="1" w:name="_Toc228218601"/>
      <w:r>
        <w:rPr>
          <w:rFonts w:cs="Times New Roman" w:asciiTheme="minorHAnsi" w:hAnsiTheme="minorHAnsi"/>
          <w:sz w:val="24"/>
          <w:szCs w:val="24"/>
        </w:rPr>
        <w:t xml:space="preserve">Purpose of the document</w:t>
      </w:r>
      <w:bookmarkEnd w:id="1"/>
      <w:r>
        <w:rPr>
          <w:rFonts w:cs="Times New Roman" w:asciiTheme="minorHAnsi" w:hAnsiTheme="minorHAnsi"/>
          <w:sz w:val="24"/>
          <w:szCs w:val="24"/>
        </w:rPr>
      </w:r>
      <w:r>
        <w:rPr>
          <w:rFonts w:cs="Times New Roman" w:asciiTheme="minorHAnsi" w:hAnsiTheme="minorHAnsi"/>
          <w:sz w:val="24"/>
          <w:szCs w:val="24"/>
        </w:rPr>
      </w:r>
    </w:p>
    <w:p w14:paraId="7E6CC3E7" w14:textId="542A1B1F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 xml:space="preserve">Instructions on how to connect the Payment Gateway system with other service systems</w:t>
      </w:r>
      <w:r>
        <w:rPr>
          <w:rFonts w:cs="Times New Roman"/>
        </w:rPr>
      </w:r>
      <w:r>
        <w:rPr>
          <w:rFonts w:cs="Times New Roman"/>
        </w:rPr>
      </w:r>
    </w:p>
    <w:p w14:paraId="73C7F683" w14:textId="77777777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 w14:paraId="2DA4605E" w14:textId="12D09E4F">
      <w:pPr>
        <w:pStyle w:val="1014"/>
        <w:numPr>
          <w:ilvl w:val="1"/>
          <w:numId w:val="2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2" w:name="_Toc228218602"/>
      <w:r>
        <w:rPr>
          <w:rFonts w:cs="Times New Roman" w:asciiTheme="minorHAnsi" w:hAnsiTheme="minorHAnsi"/>
          <w:sz w:val="24"/>
          <w:szCs w:val="24"/>
        </w:rPr>
        <w:t xml:space="preserve">Scope</w:t>
      </w:r>
      <w:bookmarkEnd w:id="2"/>
      <w:r>
        <w:rPr>
          <w:rFonts w:cs="Times New Roman" w:asciiTheme="minorHAnsi" w:hAnsiTheme="minorHAnsi"/>
          <w:sz w:val="24"/>
          <w:szCs w:val="24"/>
        </w:rPr>
      </w:r>
      <w:r>
        <w:rPr>
          <w:rFonts w:cs="Times New Roman" w:asciiTheme="minorHAnsi" w:hAnsiTheme="minorHAnsi"/>
          <w:sz w:val="24"/>
          <w:szCs w:val="24"/>
        </w:rPr>
      </w:r>
    </w:p>
    <w:p w14:paraId="4162913E" w14:textId="7FD49B21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 xml:space="preserve">Documentation provided to partners to connect to the Payment system</w:t>
      </w:r>
      <w:r>
        <w:rPr>
          <w:rFonts w:cs="Times New Roman"/>
        </w:rPr>
      </w:r>
      <w:r>
        <w:rPr>
          <w:rFonts w:cs="Times New Roman"/>
        </w:rPr>
      </w:r>
    </w:p>
    <w:p w14:paraId="7D6AC8D1" w14:textId="77777777">
      <w:pPr>
        <w:pBdr/>
        <w:spacing w:after="100" w:afterAutospacing="1" w:line="360" w:lineRule="auto"/>
        <w:ind/>
        <w:contextualSpacing w:val="true"/>
        <w:rPr>
          <w:rFonts w:cs="Times New Roman"/>
        </w:rPr>
      </w:pPr>
      <w:r>
        <w:rPr>
          <w:rFonts w:cs="Times New Roman"/>
        </w:rPr>
        <w:br w:type="page" w:clear="all"/>
      </w:r>
      <w:r>
        <w:rPr>
          <w:rFonts w:cs="Times New Roman"/>
        </w:rPr>
      </w:r>
      <w:r>
        <w:rPr>
          <w:rFonts w:cs="Times New Roman"/>
        </w:rPr>
      </w:r>
    </w:p>
    <w:p w14:paraId="1D45BE8F" w14:textId="1DAAEBC3">
      <w:pPr>
        <w:pBdr/>
        <w:spacing/>
        <w:ind w:left="360"/>
        <w:rPr/>
      </w:pPr>
      <w:r>
        <w:t xml:space="preserve">.</w:t>
      </w:r>
      <w:r/>
    </w:p>
    <w:p w14:paraId="17AC48C5" w14:textId="3427DDF8">
      <w:pPr>
        <w:pStyle w:val="1013"/>
        <w:numPr>
          <w:ilvl w:val="0"/>
          <w:numId w:val="2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b/>
        </w:rPr>
      </w:pPr>
      <w:r/>
      <w:bookmarkStart w:id="3" w:name="_Toc228218603"/>
      <w:r>
        <w:rPr>
          <w:rFonts w:cs="Times New Roman" w:asciiTheme="minorHAnsi" w:hAnsiTheme="minorHAnsi"/>
          <w:b/>
        </w:rPr>
        <w:t xml:space="preserve">Use</w:t>
      </w:r>
      <w:r>
        <w:rPr>
          <w:rFonts w:cs="Times New Roman" w:asciiTheme="minorHAnsi" w:hAnsiTheme="minorHAnsi"/>
          <w:b/>
        </w:rPr>
        <w:t xml:space="preserve">Card</w:t>
      </w:r>
      <w:bookmarkEnd w:id="3"/>
      <w:r>
        <w:rPr>
          <w:rFonts w:cs="Times New Roman" w:asciiTheme="minorHAnsi" w:hAnsiTheme="minorHAnsi"/>
          <w:b/>
        </w:rPr>
      </w:r>
      <w:r>
        <w:rPr>
          <w:rFonts w:cs="Times New Roman" w:asciiTheme="minorHAnsi" w:hAnsiTheme="minorHAnsi"/>
          <w:b/>
        </w:rPr>
      </w:r>
    </w:p>
    <w:p w14:paraId="553915B3" w14:textId="1B22CADC">
      <w:pPr>
        <w:pStyle w:val="1024"/>
        <w:numPr>
          <w:ilvl w:val="0"/>
          <w:numId w:val="41"/>
        </w:numPr>
        <w:pBdr/>
        <w:spacing/>
        <w:ind/>
        <w:rPr>
          <w:b/>
        </w:rPr>
      </w:pPr>
      <w:r>
        <w:rPr>
          <w:b/>
        </w:rPr>
        <w:t xml:space="preserve">URL: </w:t>
      </w:r>
      <w:r>
        <w:rPr>
          <w:b/>
        </w:rPr>
      </w:r>
      <w:hyperlink r:id="rId16" w:tooltip="https://apicard.airpay.fun/usecard.ashx" w:history="1">
        <w:r>
          <w:rPr>
            <w:rStyle w:val="1020"/>
            <w:b/>
          </w:rPr>
          <w:t xml:space="preserve">https://apicard.</w:t>
        </w:r>
        <w:r>
          <w:rPr>
            <w:rStyle w:val="1020"/>
            <w:b/>
          </w:rPr>
          <w:t xml:space="preserve">airpay</w:t>
        </w:r>
        <w:r>
          <w:rPr>
            <w:rStyle w:val="1020"/>
            <w:b/>
          </w:rPr>
          <w:t xml:space="preserve">.fun</w:t>
        </w:r>
        <w:r>
          <w:rPr>
            <w:rStyle w:val="1020"/>
            <w:b/>
          </w:rPr>
          <w:t xml:space="preserve">/usecard.ashx</w:t>
        </w:r>
      </w:hyperlink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 w14:paraId="1973B8E4" w14:textId="140D1707">
      <w:pPr>
        <w:pStyle w:val="1024"/>
        <w:numPr>
          <w:ilvl w:val="0"/>
          <w:numId w:val="41"/>
        </w:numPr>
        <w:pBdr/>
        <w:spacing/>
        <w:ind/>
        <w:rPr>
          <w:b/>
        </w:rPr>
      </w:pPr>
      <w:r>
        <w:rPr>
          <w:b/>
        </w:rPr>
        <w:t xml:space="preserve">(JSON Post)</w:t>
      </w:r>
      <w:r>
        <w:rPr>
          <w:b/>
        </w:rPr>
      </w:r>
      <w:r>
        <w:rPr>
          <w:b/>
        </w:rPr>
      </w:r>
    </w:p>
    <w:p w14:paraId="0788CE49" w14:textId="11F7EEF5">
      <w:pPr>
        <w:pStyle w:val="1014"/>
        <w:numPr>
          <w:ilvl w:val="1"/>
          <w:numId w:val="2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4" w:name="_Toc228218604"/>
      <w:r/>
      <w:bookmarkStart w:id="5" w:name="_Toc357526026"/>
      <w:r>
        <w:rPr>
          <w:rFonts w:cs="Times New Roman" w:asciiTheme="minorHAnsi" w:hAnsiTheme="minorHAnsi"/>
          <w:sz w:val="24"/>
          <w:szCs w:val="24"/>
        </w:rPr>
        <w:t xml:space="preserve">Request</w:t>
      </w:r>
      <w:bookmarkEnd w:id="4"/>
      <w:r/>
      <w:bookmarkEnd w:id="5"/>
      <w:r>
        <w:rPr>
          <w:rFonts w:cs="Times New Roman" w:asciiTheme="minorHAnsi" w:hAnsiTheme="minorHAnsi"/>
          <w:sz w:val="24"/>
          <w:szCs w:val="24"/>
        </w:rPr>
      </w:r>
      <w:r>
        <w:rPr>
          <w:rFonts w:cs="Times New Roman" w:asciiTheme="minorHAnsi" w:hAnsiTheme="minorHAnsi"/>
          <w:sz w:val="24"/>
          <w:szCs w:val="24"/>
        </w:rPr>
      </w:r>
    </w:p>
    <w:p w14:paraId="53F3FC02" w14:textId="18F3DBB4">
      <w:pPr>
        <w:pStyle w:val="1024"/>
        <w:numPr>
          <w:ilvl w:val="0"/>
          <w:numId w:val="38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Description</w:t>
      </w:r>
      <w:r>
        <w:rPr>
          <w:rFonts w:eastAsia="Times New Roman"/>
          <w:b/>
        </w:rPr>
        <w:t xml:space="preserve">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function to use card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217BC75" w14:textId="77777777">
      <w:pPr>
        <w:pStyle w:val="1024"/>
        <w:numPr>
          <w:ilvl w:val="0"/>
          <w:numId w:val="38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 xml:space="preserve">Put:</w:t>
      </w: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73A5A546" w14:textId="71BD32B5">
      <w:pPr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  <w:sz w:val="24"/>
          <w:szCs w:val="24"/>
        </w:rPr>
        <w:t xml:space="preserve">RequestData</w:t>
      </w:r>
      <w:r>
        <w:rPr>
          <w:rFonts w:cs="Times New Roman"/>
          <w:b/>
        </w:rPr>
        <w:t xml:space="preserve">:</w:t>
      </w:r>
      <w:r>
        <w:rPr>
          <w:rFonts w:cs="Times New Roman"/>
          <w:b/>
        </w:rPr>
        <w:t xml:space="preserve"> (</w:t>
      </w:r>
      <w:r>
        <w:rPr>
          <w:rFonts w:cs="Times New Roman"/>
          <w:sz w:val="24"/>
          <w:szCs w:val="24"/>
        </w:rPr>
        <w:t xml:space="preserve">Serialize Object</w:t>
      </w:r>
      <w:r>
        <w:rPr>
          <w:rFonts w:cs="Times New Roman"/>
          <w:sz w:val="24"/>
          <w:szCs w:val="24"/>
        </w:rPr>
        <w:t xml:space="preserve">)</w:t>
      </w:r>
      <w:r>
        <w:rPr>
          <w:rFonts w:cs="Times New Roman"/>
          <w:b/>
        </w:rPr>
      </w:r>
      <w:r>
        <w:rPr>
          <w:rFonts w:cs="Times New Roman"/>
          <w:b/>
        </w:rPr>
      </w:r>
    </w:p>
    <w:p w14:paraId="0006CED0" w14:textId="557BE8E4">
      <w:pPr>
        <w:pBdr/>
        <w:spacing w:after="0" w:line="240" w:lineRule="auto"/>
        <w:ind w:left="1080"/>
        <w:rPr>
          <w:rFonts w:cs="Times New Roman"/>
          <w:sz w:val="24"/>
          <w:szCs w:val="24"/>
        </w:rPr>
      </w:pPr>
      <w:r>
        <w:rPr>
          <w:rFonts w:cs="Times New Roman"/>
          <w:b/>
        </w:rPr>
        <w:tab/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2038A96D" w14:textId="77777777">
      <w:pPr>
        <w:pStyle w:val="1024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38C8865A" w14:textId="77777777">
      <w:pPr>
        <w:pStyle w:val="1024"/>
        <w:pBdr/>
        <w:spacing/>
        <w:ind w:left="1080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</w:rPr>
        <w:t xml:space="preserve">UseCardRequest</w:t>
      </w:r>
      <w:r>
        <w:rPr>
          <w:rFonts w:cs="Times New Roman"/>
          <w:b/>
        </w:rPr>
        <w:t xml:space="preserve">:</w:t>
      </w:r>
      <w:r>
        <w:rPr>
          <w:rFonts w:cs="Times New Roman"/>
          <w:b/>
        </w:rPr>
      </w:r>
      <w:r>
        <w:rPr>
          <w:rFonts w:cs="Times New Roman"/>
          <w:b/>
        </w:rPr>
      </w:r>
    </w:p>
    <w:p w14:paraId="7FD7044E" w14:textId="64E4FD6D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 xml:space="preserve">RequestData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76CD2DD4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77F19331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15230C9F" w14:textId="77777777">
      <w:pPr>
        <w:pBdr/>
        <w:spacing w:after="0" w:line="240" w:lineRule="auto"/>
        <w:ind w:firstLine="360" w:left="180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PartnerCode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2827ACF5" w14:textId="77777777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386403D8" w14:textId="09A8B4AB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CardSerial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6FF4499C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CardCode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7B637079" w14:textId="32B9ECB0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CardType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30DEBAEF" w14:textId="77777777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RefCode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08A18B91" w14:textId="5FE0C123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cs="Times New Roman"/>
        </w:rPr>
        <w:t xml:space="preserve">CallbackUrl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77FB71E6" w14:textId="2D3A283F">
      <w:pPr>
        <w:pBdr/>
        <w:spacing w:after="0" w:line="240" w:lineRule="auto"/>
        <w:ind w:firstLine="720"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cs="Times New Roman"/>
        </w:rPr>
        <w:t xml:space="preserve">Amount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4E084B5C" w14:textId="16D98B19"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6BB628BB" w14:textId="77777777">
      <w:pPr>
        <w:pStyle w:val="1024"/>
        <w:pBdr/>
        <w:spacing/>
        <w:ind w:left="1080"/>
        <w:rPr>
          <w:rFonts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64579D5" w14:textId="77777777">
      <w:pPr>
        <w:pStyle w:val="1024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1035"/>
        <w:tblInd w:w="1188" w:type="dxa"/>
        <w:tblW w:w="7960" w:type="dxa"/>
        <w:tblBorders/>
        <w:tblLayout w:type="fixed"/>
        <w:tblLook w:val="04A0" w:firstRow="1" w:lastRow="0" w:firstColumn="1" w:lastColumn="0" w:noHBand="0" w:noVBand="1"/>
      </w:tblPr>
      <w:tblGrid>
        <w:gridCol w:w="1593"/>
        <w:gridCol w:w="1725"/>
        <w:gridCol w:w="4642"/>
      </w:tblGrid>
      <w:tr>
        <w:trPr/>
        <w:tc>
          <w:tcPr>
            <w:tcBorders/>
            <w:tcW w:w="1593" w:type="dxa"/>
            <w:vAlign w:val="center"/>
          </w:tcPr>
          <w:p w14:paraId="725FA96E" w14:textId="450EF7C5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725" w:type="dxa"/>
            <w:vAlign w:val="center"/>
          </w:tcPr>
          <w:p w14:paraId="5AF3E4FC" w14:textId="53D800E1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642" w:type="dxa"/>
            <w:vAlign w:val="center"/>
          </w:tcPr>
          <w:p w14:paraId="14EF3105" w14:textId="58626F82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593" w:type="dxa"/>
          </w:tcPr>
          <w:p w14:paraId="00A6A5A5" w14:textId="14D00604">
            <w:pPr>
              <w:pStyle w:val="1024"/>
              <w:pBdr/>
              <w:spacing w:after="100" w:afterAutospacing="1" w:line="360" w:lineRule="auto"/>
              <w:ind w:left="0"/>
              <w:rPr>
                <w:b/>
              </w:rPr>
            </w:pPr>
            <w:r>
              <w:rPr>
                <w:rFonts w:cs="Times New Roman"/>
              </w:rPr>
              <w:t xml:space="preserve">Partnercode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1725" w:type="dxa"/>
          </w:tcPr>
          <w:p w14:paraId="142D5E92" w14:textId="26453233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642" w:type="dxa"/>
          </w:tcPr>
          <w:p w14:paraId="118A8D2C" w14:textId="69B8EFC3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Partnercode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  <w:b/>
              </w:rPr>
              <w:t xml:space="preserve">will provide when connected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593" w:type="dxa"/>
          </w:tcPr>
          <w:p w14:paraId="03EA9037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CardSerial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58AB43DA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4BB68F3D" w14:textId="21776429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 Serial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593" w:type="dxa"/>
          </w:tcPr>
          <w:p w14:paraId="20B5BE07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CardCode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7747D753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52A5449E" w14:textId="269B6AAE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Pin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593" w:type="dxa"/>
          </w:tcPr>
          <w:p w14:paraId="0721BBEA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CardType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3432A33A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1BFA42F6" w14:textId="7537F93E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Card Type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6AE7A105" w14:textId="15D9F7D0">
            <w:pPr>
              <w:pStyle w:val="1024"/>
              <w:numPr>
                <w:ilvl w:val="0"/>
                <w:numId w:val="39"/>
              </w:num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vms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/>
              </w:rPr>
              <w:t xml:space="preserve">Mobiphone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53192BDC" w14:textId="6604AC3E">
            <w:pPr>
              <w:pStyle w:val="1024"/>
              <w:numPr>
                <w:ilvl w:val="0"/>
                <w:numId w:val="39"/>
              </w:num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vnp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/>
              </w:rPr>
              <w:t xml:space="preserve">Vinaphone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07B47842" w14:textId="5C50C3E1">
            <w:pPr>
              <w:pStyle w:val="1024"/>
              <w:numPr>
                <w:ilvl w:val="0"/>
                <w:numId w:val="39"/>
              </w:numPr>
              <w:pBdr/>
              <w:spacing w:after="100" w:afterAutospacing="1" w:line="360" w:lineRule="auto"/>
              <w:ind/>
              <w:rPr>
                <w:rFonts w:cs="Times New Roman"/>
              </w:rPr>
            </w:pPr>
            <w:r/>
            <w:bookmarkStart w:id="6" w:name="OLE_LINK20"/>
            <w:r/>
            <w:bookmarkStart w:id="7" w:name="OLE_LINK21"/>
            <w:r>
              <w:rPr>
                <w:rFonts w:cs="Times New Roman"/>
                <w:b/>
              </w:rPr>
              <w:t xml:space="preserve">viettel</w:t>
            </w:r>
            <w:bookmarkEnd w:id="6"/>
            <w:r/>
            <w:bookmarkEnd w:id="7"/>
            <w:r>
              <w:rPr>
                <w:rFonts w:cs="Times New Roman"/>
              </w:rPr>
              <w:t xml:space="preserve">: Viettel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1DBF6A0C" w14:textId="77777777">
            <w:pPr>
              <w:pStyle w:val="1024"/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593" w:type="dxa"/>
          </w:tcPr>
          <w:p w14:paraId="59F07552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/>
            <w:bookmarkStart w:id="8" w:name="OLE_LINK22"/>
            <w:r/>
            <w:bookmarkStart w:id="9" w:name="OLE_LINK23"/>
            <w:r>
              <w:rPr>
                <w:rFonts w:cs="Times New Roman"/>
              </w:rPr>
              <w:t xml:space="preserve">RefCode</w:t>
            </w:r>
            <w:r>
              <w:rPr>
                <w:rFonts w:cs="Times New Roman"/>
              </w:rPr>
              <w:t xml:space="preserve"> </w:t>
            </w:r>
            <w:bookmarkEnd w:id="8"/>
            <w:r/>
            <w:bookmarkEnd w:id="9"/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78D1B8A1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04EBC5E7" w14:textId="77777777">
            <w:pPr>
              <w:pStyle w:val="1040"/>
              <w:pBdr/>
              <w:spacing/>
              <w:ind w:left="0"/>
              <w:rPr/>
            </w:pPr>
            <w:r>
              <w:t xml:space="preserve">Reference</w:t>
            </w:r>
            <w:r>
              <w:rPr>
                <w:spacing w:val="-1"/>
              </w:rPr>
              <w:t xml:space="preserve"> </w:t>
            </w:r>
            <w:r>
              <w:t xml:space="preserve">Code</w:t>
            </w:r>
            <w:r>
              <w:rPr>
                <w:spacing w:val="-3"/>
              </w:rPr>
              <w:t xml:space="preserve"> </w:t>
            </w:r>
            <w:r>
              <w:t xml:space="preserve">(Usually</w:t>
            </w:r>
            <w:r>
              <w:rPr>
                <w:spacing w:val="-3"/>
              </w:rPr>
              <w:t xml:space="preserve"> </w:t>
            </w:r>
            <w:r>
              <w:t xml:space="preserve">will</w:t>
            </w:r>
            <w:r>
              <w:rPr>
                <w:spacing w:val="-3"/>
              </w:rPr>
              <w:t xml:space="preserve"> </w:t>
            </w:r>
            <w:r>
              <w:t xml:space="preserve">be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3"/>
              </w:rPr>
              <w:t xml:space="preserve"> </w:t>
            </w:r>
            <w:r>
              <w:t xml:space="preserve">Transaction</w:t>
            </w:r>
            <w:r/>
          </w:p>
          <w:p w14:paraId="75891D2A" w14:textId="6413E1B8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Id</w:t>
            </w:r>
            <w:r>
              <w:rPr>
                <w:spacing w:val="-2"/>
              </w:rPr>
              <w:t xml:space="preserve"> </w:t>
            </w:r>
            <w:r>
              <w:t xml:space="preserve">of</w:t>
            </w:r>
            <w:r>
              <w:rPr>
                <w:spacing w:val="-1"/>
              </w:rPr>
              <w:t xml:space="preserve"> </w:t>
            </w:r>
            <w:r>
              <w:t xml:space="preserve">the</w:t>
            </w:r>
            <w:r>
              <w:rPr>
                <w:spacing w:val="-2"/>
              </w:rPr>
              <w:t xml:space="preserve"> </w:t>
            </w:r>
            <w:r>
              <w:t xml:space="preserve">counterparty</w:t>
            </w:r>
            <w:r>
              <w:t xml:space="preserve">,</w:t>
            </w:r>
            <w:r>
              <w:rPr>
                <w:spacing w:val="-1"/>
              </w:rPr>
              <w:t xml:space="preserve"> </w:t>
            </w:r>
            <w:r>
              <w:t xml:space="preserve">this</w:t>
            </w:r>
            <w:r>
              <w:rPr>
                <w:spacing w:val="-5"/>
              </w:rPr>
              <w:t xml:space="preserve"> </w:t>
            </w:r>
            <w:r>
              <w:t xml:space="preserve">should</w:t>
            </w:r>
            <w:r>
              <w:rPr>
                <w:spacing w:val="-3"/>
              </w:rPr>
              <w:t xml:space="preserve"> </w:t>
            </w:r>
            <w:r>
              <w:t xml:space="preserve">be unique)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>
          <w:trHeight w:val="800"/>
        </w:trPr>
        <w:tc>
          <w:tcPr>
            <w:tcBorders/>
            <w:tcW w:w="1593" w:type="dxa"/>
          </w:tcPr>
          <w:p w14:paraId="31134972" w14:textId="523BB2CC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Amount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4BF55D40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736ED479" w14:textId="2D67D878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Denomination of card (Requires standard)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593" w:type="dxa"/>
          </w:tcPr>
          <w:p w14:paraId="333C188F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CallbackUrl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2386F4DA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4B392070" w14:textId="22E9DC62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Callback</w:t>
            </w:r>
            <w:r>
              <w:rPr>
                <w:spacing w:val="-2"/>
              </w:rPr>
              <w:t xml:space="preserve"> </w:t>
            </w:r>
            <w:r>
              <w:t xml:space="preserve">url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</w:rPr>
              <w:t xml:space="preserve">Use in case of questionable card processing or slow processing after a 90-second waiting period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593" w:type="dxa"/>
          </w:tcPr>
          <w:p w14:paraId="2C1FC0D4" w14:textId="08B16DD5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</w:t>
            </w:r>
            <w:r>
              <w:rPr>
                <w:rFonts w:cs="Times New Roman"/>
              </w:rPr>
              <w:t xml:space="preserve">ignature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59355E67" w14:textId="69E0CA6F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642" w:type="dxa"/>
          </w:tcPr>
          <w:p w14:paraId="769EA654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b/>
              </w:rPr>
              <w:t xml:space="preserve">signature</w:t>
            </w:r>
            <w:r>
              <w:rPr>
                <w:rFonts w:cs="Times New Roman"/>
                <w:b/>
              </w:rPr>
              <w:t xml:space="preserve">: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  <w:p w14:paraId="3F5FDFB3" w14:textId="52CC3EEF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MD5(</w:t>
            </w:r>
            <w:r>
              <w:rPr>
                <w:rFonts w:cs="Times New Roman"/>
                <w:b/>
              </w:rPr>
              <w:t xml:space="preserve">P</w:t>
            </w:r>
            <w:r>
              <w:rPr>
                <w:rFonts w:cs="Times New Roman"/>
                <w:b/>
              </w:rPr>
              <w:t xml:space="preserve">artnerCode</w:t>
            </w:r>
            <w:r>
              <w:rPr>
                <w:rFonts w:cs="Times New Roman"/>
              </w:rPr>
              <w:t xml:space="preserve"> + </w:t>
            </w:r>
            <w:r>
              <w:rPr>
                <w:rFonts w:cs="Times New Roman"/>
                <w:b/>
              </w:rPr>
              <w:t xml:space="preserve">cardcode</w:t>
            </w:r>
            <w:r>
              <w:rPr>
                <w:rFonts w:cs="Times New Roman"/>
              </w:rPr>
              <w:t xml:space="preserve"> + </w:t>
            </w:r>
            <w:r>
              <w:rPr>
                <w:rFonts w:cs="Times New Roman"/>
                <w:b/>
              </w:rPr>
              <w:t xml:space="preserve">cardserial</w:t>
            </w:r>
            <w:r>
              <w:rPr>
                <w:rFonts w:cs="Times New Roman"/>
              </w:rPr>
              <w:t xml:space="preserve"> + </w:t>
            </w:r>
            <w:r>
              <w:rPr>
                <w:rFonts w:cs="Times New Roman"/>
                <w:b/>
              </w:rPr>
              <w:t xml:space="preserve">refcode</w:t>
            </w:r>
            <w:r>
              <w:rPr>
                <w:rFonts w:cs="Times New Roman"/>
              </w:rPr>
              <w:t xml:space="preserve"> + </w:t>
            </w:r>
            <w:r>
              <w:rPr>
                <w:rFonts w:cs="Times New Roman"/>
                <w:b/>
              </w:rPr>
              <w:t xml:space="preserve">partnerKey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  <w:p w14:paraId="3E823A7B" w14:textId="5C15A12E">
            <w:pPr>
              <w:pStyle w:val="1024"/>
              <w:pBdr/>
              <w:spacing w:after="100" w:afterAutospacing="1" w:line="360" w:lineRule="auto"/>
              <w:ind w:left="0"/>
              <w:rPr/>
            </w:pPr>
            <w:r>
              <w:t xml:space="preserve">partnerKey</w:t>
            </w:r>
            <w:r>
              <w:rPr>
                <w:spacing w:val="-3"/>
              </w:rPr>
              <w:t xml:space="preserve"> </w:t>
            </w:r>
            <w:r>
              <w:t xml:space="preserve">:</w:t>
            </w:r>
            <w:r>
              <w:rPr>
                <w:spacing w:val="49"/>
              </w:rPr>
              <w:t xml:space="preserve"> </w:t>
            </w:r>
            <w:r>
              <w:t xml:space="preserve">will</w:t>
            </w:r>
            <w:r>
              <w:rPr>
                <w:spacing w:val="-1"/>
              </w:rPr>
              <w:t xml:space="preserve"> </w:t>
            </w:r>
            <w:r>
              <w:t xml:space="preserve">provide</w:t>
            </w:r>
            <w:r>
              <w:rPr>
                <w:spacing w:val="-2"/>
              </w:rPr>
              <w:t xml:space="preserve"> </w:t>
            </w:r>
            <w:r>
              <w:t xml:space="preserve">when connected</w:t>
            </w:r>
            <w:r/>
          </w:p>
        </w:tc>
      </w:tr>
    </w:tbl>
    <w:p w14:paraId="78FA94BC" w14:textId="77777777">
      <w:pPr>
        <w:pStyle w:val="1024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4028F2AC" w14:textId="77777777">
      <w:pPr>
        <w:pStyle w:val="1024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7DF28C6B" w14:textId="77777777">
      <w:pPr>
        <w:pStyle w:val="1024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D01E034" w14:textId="5EBF4BA4">
      <w:pPr>
        <w:pStyle w:val="1024"/>
        <w:pBdr/>
        <w:spacing/>
        <w:ind w:left="108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Sample </w:t>
      </w:r>
      <w:r>
        <w:rPr>
          <w:rFonts w:cs="Times New Roman"/>
          <w:b/>
          <w:bCs/>
        </w:rPr>
        <w:t xml:space="preserve">JSON Request:</w:t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 w14:paraId="201A01FC" w14:textId="77777777">
      <w:pPr>
        <w:pStyle w:val="1024"/>
        <w:pBdr/>
        <w:spacing/>
        <w:ind w:left="1080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  <w:t xml:space="preserve">{"partnerCode":"xxx","CardSerial":"xxx","CardCode":"xxxx","CardType":"xxxx","Amount":50000,"RefCode":"1708185637","CallbackUrl":"xxx","signature":"2d684522e32c28dacd6f1a5a8fffb4b2"}</w:t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 w14:paraId="0AC24CA5" w14:textId="77777777">
      <w:pPr>
        <w:pStyle w:val="1024"/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B030392" w14:textId="77777777">
      <w:pPr>
        <w:pStyle w:val="1024"/>
        <w:numPr>
          <w:ilvl w:val="0"/>
          <w:numId w:val="38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 Put:</w:t>
      </w: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1DACE9A2" w14:textId="4C1E8C6C">
      <w:pPr>
        <w:pBdr/>
        <w:spacing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JSON </w:t>
      </w:r>
      <w:r>
        <w:rPr>
          <w:rFonts w:cs="Times New Roman"/>
          <w:sz w:val="24"/>
          <w:szCs w:val="24"/>
        </w:rPr>
        <w:t xml:space="preserve">of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 xml:space="preserve">Object </w:t>
      </w:r>
      <w:r>
        <w:rPr>
          <w:rFonts w:cs="Times New Roman"/>
          <w:b/>
          <w:sz w:val="24"/>
          <w:szCs w:val="24"/>
        </w:rPr>
        <w:t xml:space="preserve">APIResponse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0D8BAD6B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APIResponse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428892E0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0C776D46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ResponseCode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5CA7DE5C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2F0A57A6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ResponseContent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3AD1482F" w14:textId="77777777">
      <w:pPr>
        <w:pBdr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  <w:r>
        <w:rPr>
          <w:rFonts w:ascii="Consolas" w:hAnsi="Consolas" w:cs="Consolas"/>
          <w:color w:val="000000"/>
          <w:sz w:val="19"/>
          <w:szCs w:val="19"/>
          <w:highlight w:val="white"/>
        </w:rPr>
      </w:r>
    </w:p>
    <w:p w14:paraId="09CAF47E" w14:textId="77777777">
      <w:pPr>
        <w:pBdr/>
        <w:spacing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  <w:r>
        <w:rPr>
          <w:rFonts w:ascii="Consolas" w:hAnsi="Consolas" w:cs="Consolas"/>
          <w:color w:val="000000"/>
          <w:sz w:val="19"/>
          <w:szCs w:val="19"/>
        </w:rPr>
      </w:r>
      <w:r>
        <w:rPr>
          <w:rFonts w:ascii="Consolas" w:hAnsi="Consolas" w:cs="Consolas"/>
          <w:color w:val="000000"/>
          <w:sz w:val="19"/>
          <w:szCs w:val="19"/>
        </w:rPr>
      </w:r>
    </w:p>
    <w:p w14:paraId="4A1228D7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1035"/>
        <w:tblInd w:w="1188" w:type="dxa"/>
        <w:tblW w:w="9090" w:type="dxa"/>
        <w:tblBorders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>
        <w:trPr/>
        <w:tc>
          <w:tcPr>
            <w:tcBorders/>
            <w:tcW w:w="1905" w:type="dxa"/>
            <w:vAlign w:val="center"/>
          </w:tcPr>
          <w:p w14:paraId="35B59A3F" w14:textId="5F523450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725" w:type="dxa"/>
            <w:vAlign w:val="center"/>
          </w:tcPr>
          <w:p w14:paraId="12EB2A12" w14:textId="76F660F1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130" w:type="dxa"/>
          </w:tcPr>
          <w:p w14:paraId="62B9BD71" w14:textId="2F7BCB13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Option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330" w:type="dxa"/>
            <w:vAlign w:val="center"/>
          </w:tcPr>
          <w:p w14:paraId="0AA58E24" w14:textId="6207A97C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905" w:type="dxa"/>
          </w:tcPr>
          <w:p w14:paraId="299E3DAC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ResponseCode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36B0B17F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130" w:type="dxa"/>
          </w:tcPr>
          <w:p w14:paraId="33962FF3" w14:textId="709AB7C0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yes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330" w:type="dxa"/>
          </w:tcPr>
          <w:p w14:paraId="23BA5CD0" w14:textId="68C8AB39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The error code in case </w:t>
            </w:r>
            <w:r>
              <w:rPr>
                <w:rFonts w:cs="Times New Roman"/>
              </w:rPr>
              <w:t xml:space="preserve">0</w:t>
            </w:r>
            <w:r>
              <w:rPr>
                <w:rFonts w:cs="Times New Roman"/>
              </w:rPr>
              <w:t xml:space="preserve"> is</w:t>
            </w:r>
            <w:r>
              <w:rPr>
                <w:rFonts w:cs="Times New Roman"/>
              </w:rPr>
              <w:t xml:space="preserve"> card process waiting callback</w:t>
            </w:r>
            <w:r>
              <w:rPr>
                <w:rFonts w:cs="Times New Roman"/>
              </w:rPr>
              <w:t xml:space="preserve">. In other cases, see the error code table for details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6EC8AAC3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234BEAB6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130" w:type="dxa"/>
          </w:tcPr>
          <w:p w14:paraId="327802F0" w14:textId="490EE582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no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330" w:type="dxa"/>
          </w:tcPr>
          <w:p w14:paraId="41157B38" w14:textId="49B6549E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Description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</w:tbl>
    <w:p w14:paraId="6B2EB19B" w14:textId="77777777">
      <w:pPr>
        <w:pStyle w:val="1014"/>
        <w:pBdr/>
        <w:spacing w:after="100" w:afterAutospacing="1" w:line="360" w:lineRule="auto"/>
        <w:ind w:left="1080"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10" w:name="OLE_LINK44"/>
      <w:r/>
      <w:bookmarkStart w:id="11" w:name="OLE_LINK45"/>
      <w:r>
        <w:rPr>
          <w:rFonts w:cs="Times New Roman" w:asciiTheme="minorHAnsi" w:hAnsiTheme="minorHAnsi"/>
          <w:sz w:val="24"/>
          <w:szCs w:val="24"/>
        </w:rPr>
      </w:r>
      <w:r>
        <w:rPr>
          <w:rFonts w:cs="Times New Roman" w:asciiTheme="minorHAnsi" w:hAnsiTheme="minorHAnsi"/>
          <w:sz w:val="24"/>
          <w:szCs w:val="24"/>
        </w:rPr>
      </w:r>
    </w:p>
    <w:p w14:paraId="3C4A1441" w14:textId="39BABF52">
      <w:pPr>
        <w:pStyle w:val="1014"/>
        <w:numPr>
          <w:ilvl w:val="1"/>
          <w:numId w:val="2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12" w:name="_Toc228218605"/>
      <w:r/>
      <w:bookmarkEnd w:id="10"/>
      <w:r/>
      <w:bookmarkEnd w:id="11"/>
      <w:r>
        <w:rPr>
          <w:rFonts w:cs="Times New Roman" w:asciiTheme="minorHAnsi" w:hAnsiTheme="minorHAnsi"/>
          <w:sz w:val="24"/>
          <w:szCs w:val="24"/>
        </w:rPr>
        <w:t xml:space="preserve">Table</w:t>
      </w:r>
      <w:r>
        <w:rPr>
          <w:rFonts w:cs="Times New Roman" w:asciiTheme="minorHAnsi" w:hAnsiTheme="minorHAnsi"/>
          <w:sz w:val="24"/>
          <w:szCs w:val="24"/>
        </w:rPr>
        <w:t xml:space="preserve"> </w:t>
      </w:r>
      <w:r>
        <w:rPr>
          <w:rFonts w:cs="Times New Roman" w:asciiTheme="minorHAnsi" w:hAnsiTheme="minorHAnsi"/>
          <w:sz w:val="24"/>
          <w:szCs w:val="24"/>
        </w:rPr>
        <w:t xml:space="preserve">ResponseCode</w:t>
      </w:r>
      <w:bookmarkEnd w:id="12"/>
      <w:r>
        <w:rPr>
          <w:rFonts w:cs="Times New Roman" w:asciiTheme="minorHAnsi" w:hAnsiTheme="minorHAnsi"/>
          <w:sz w:val="24"/>
          <w:szCs w:val="24"/>
        </w:rPr>
      </w:r>
      <w:r>
        <w:rPr>
          <w:rFonts w:cs="Times New Roman" w:asciiTheme="minorHAnsi" w:hAnsiTheme="minorHAnsi"/>
          <w:sz w:val="24"/>
          <w:szCs w:val="24"/>
        </w:rPr>
      </w:r>
    </w:p>
    <w:p w14:paraId="00F7E605" w14:textId="01F5A917">
      <w:pPr>
        <w:pBdr/>
        <w:spacing/>
        <w:ind w:left="1080"/>
        <w:rPr/>
      </w:pPr>
      <w:r/>
      <w:bookmarkStart w:id="13" w:name="OLE_LINK32"/>
      <w:r/>
      <w:bookmarkStart w:id="14" w:name="OLE_LINK33"/>
      <w:r/>
      <w:bookmarkStart w:id="15" w:name="OLE_LINK34"/>
      <w:r/>
      <w:bookmarkStart w:id="16" w:name="OLE_LINK35"/>
      <w:r>
        <w:rPr>
          <w:rFonts w:cs="Times New Roman"/>
          <w:sz w:val="24"/>
          <w:szCs w:val="24"/>
        </w:rPr>
        <w:t xml:space="preserve">ResponseCode</w:t>
      </w:r>
      <w:r>
        <w:rPr>
          <w:b/>
        </w:rPr>
        <w:t xml:space="preserve"> </w:t>
      </w:r>
      <w:bookmarkEnd w:id="13"/>
      <w:r/>
      <w:bookmarkEnd w:id="14"/>
      <w:r/>
      <w:bookmarkEnd w:id="15"/>
      <w:r/>
      <w:bookmarkEnd w:id="16"/>
      <w:r/>
      <w:r/>
    </w:p>
    <w:tbl>
      <w:tblPr>
        <w:tblStyle w:val="1035"/>
        <w:tblInd w:w="1188" w:type="dxa"/>
        <w:tblW w:w="9090" w:type="dxa"/>
        <w:tblBorders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>
        <w:trPr/>
        <w:tc>
          <w:tcPr>
            <w:tcBorders/>
            <w:tcW w:w="1905" w:type="dxa"/>
            <w:vAlign w:val="center"/>
          </w:tcPr>
          <w:p w14:paraId="41401094" w14:textId="4E49412E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Code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7185" w:type="dxa"/>
            <w:vAlign w:val="center"/>
          </w:tcPr>
          <w:p w14:paraId="51C8D189" w14:textId="37E26DEF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Desription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54C88FA4" w14:textId="203DA1C5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6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2D3B727A" w14:textId="7443D7BD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br/>
              <w:t xml:space="preserve">Received card successfully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06C0EF8A" w14:textId="77777777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-330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32B2368F" w14:textId="3E733783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Used card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3421C884" w14:textId="77777777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-331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0F1647FF" w14:textId="41357C1C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The card has been locked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51AA6EE2" w14:textId="77777777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-332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126CBFB4" w14:textId="514DBA99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Card is expired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1C931430" w14:textId="77777777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-333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517A2983" w14:textId="4E1478C5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The card does not exist or has not been activated.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09BCBDBB" w14:textId="77777777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-334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28C759CB" w14:textId="50744DFD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Invalid serial number or card code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7DBDC4E3" w14:textId="77777777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-335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74372855" w14:textId="78DEBFDF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Invalid card code or serial number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14179659" w14:textId="0234140D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-323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67EF7F0B" w14:textId="46A76A2E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The parameter passed is incorrect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43DF147E" w14:textId="76D7481F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-1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6021EF5A" w14:textId="078B30AB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Fail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37B065DF" w14:textId="249F52D6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-7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7185" w:type="dxa"/>
            <w:vAlign w:val="center"/>
          </w:tcPr>
          <w:p w14:paraId="0540E5AC" w14:textId="32686FC8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Transaction Rejected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  <w:vAlign w:val="center"/>
          </w:tcPr>
          <w:p w14:paraId="0F942EA8" w14:textId="51FA9FC2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-326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</w:r>
          </w:p>
        </w:tc>
        <w:tc>
          <w:tcPr>
            <w:tcBorders/>
            <w:tcW w:w="7185" w:type="dxa"/>
            <w:vAlign w:val="center"/>
          </w:tcPr>
          <w:p w14:paraId="42CEAD10" w14:textId="3AC46E3C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Timeout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</w:tbl>
    <w:p w14:paraId="058C6104" w14:textId="77777777">
      <w:pPr>
        <w:pBdr/>
        <w:spacing/>
        <w:ind w:left="720"/>
        <w:rPr/>
      </w:pPr>
      <w:r/>
      <w:r/>
    </w:p>
    <w:p w14:paraId="7572929E" w14:textId="09B00C32">
      <w:pPr>
        <w:pStyle w:val="1014"/>
        <w:numPr>
          <w:ilvl w:val="1"/>
          <w:numId w:val="2"/>
        </w:numPr>
        <w:pBdr/>
        <w:spacing w:after="100" w:afterAutospacing="1" w:line="360" w:lineRule="auto"/>
        <w:ind/>
        <w:contextualSpacing w:val="true"/>
        <w:rPr>
          <w:rFonts w:cs="Times New Roman" w:asciiTheme="minorHAnsi" w:hAnsiTheme="minorHAnsi"/>
          <w:sz w:val="24"/>
          <w:szCs w:val="24"/>
        </w:rPr>
      </w:pPr>
      <w:r/>
      <w:bookmarkStart w:id="17" w:name="_Toc522481314"/>
      <w:r/>
      <w:bookmarkStart w:id="18" w:name="_Toc228218606"/>
      <w:r/>
      <w:bookmarkStart w:id="19" w:name="_Hlk37957958"/>
      <w:r>
        <w:rPr>
          <w:rFonts w:cs="Times New Roman" w:asciiTheme="minorHAnsi" w:hAnsiTheme="minorHAnsi"/>
          <w:sz w:val="24"/>
          <w:szCs w:val="24"/>
        </w:rPr>
        <w:t xml:space="preserve">Callback</w:t>
      </w:r>
      <w:bookmarkEnd w:id="17"/>
      <w:r/>
      <w:bookmarkEnd w:id="18"/>
      <w:r>
        <w:rPr>
          <w:rFonts w:cs="Times New Roman" w:asciiTheme="minorHAnsi" w:hAnsiTheme="minorHAnsi"/>
          <w:sz w:val="24"/>
          <w:szCs w:val="24"/>
        </w:rPr>
        <w:t xml:space="preserve"> </w:t>
      </w:r>
      <w:r>
        <w:rPr>
          <w:rFonts w:cs="Times New Roman" w:asciiTheme="minorHAnsi" w:hAnsiTheme="minorHAnsi"/>
          <w:sz w:val="24"/>
          <w:szCs w:val="24"/>
        </w:rPr>
      </w:r>
      <w:r>
        <w:rPr>
          <w:rFonts w:cs="Times New Roman" w:asciiTheme="minorHAnsi" w:hAnsiTheme="minorHAnsi"/>
          <w:sz w:val="24"/>
          <w:szCs w:val="24"/>
        </w:rPr>
      </w:r>
    </w:p>
    <w:p w14:paraId="23118A36" w14:textId="1777A55E">
      <w:pPr>
        <w:pStyle w:val="1024"/>
        <w:numPr>
          <w:ilvl w:val="0"/>
          <w:numId w:val="38"/>
        </w:numPr>
        <w:pBdr/>
        <w:spacing/>
        <w:ind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Motheod</w:t>
      </w:r>
      <w:r>
        <w:rPr>
          <w:rFonts w:eastAsia="Times New Roman"/>
          <w:b/>
        </w:rPr>
        <w:t xml:space="preserve">:</w:t>
      </w:r>
      <w:r>
        <w:rPr>
          <w:rFonts w:cs="Times New Roman"/>
          <w:sz w:val="24"/>
          <w:szCs w:val="24"/>
        </w:rPr>
        <w:t xml:space="preserve"> POST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72EFF482" w14:textId="77777777">
      <w:pPr>
        <w:pStyle w:val="1024"/>
        <w:numPr>
          <w:ilvl w:val="0"/>
          <w:numId w:val="38"/>
        </w:numPr>
        <w:pBdr/>
        <w:spacing/>
        <w:ind/>
        <w:rPr>
          <w:rFonts w:cs="Times New Roman"/>
          <w:sz w:val="24"/>
          <w:szCs w:val="24"/>
        </w:rPr>
      </w:pPr>
      <w:r/>
      <w:bookmarkStart w:id="20" w:name="_Hlk37958178"/>
      <w:r>
        <w:rPr>
          <w:rFonts w:cs="Times New Roman"/>
          <w:b/>
          <w:sz w:val="24"/>
          <w:szCs w:val="24"/>
        </w:rPr>
        <w:t xml:space="preserve">Content-Type:</w:t>
      </w:r>
      <w:r>
        <w:rPr>
          <w:rFonts w:cs="Times New Roman"/>
          <w:sz w:val="24"/>
          <w:szCs w:val="24"/>
        </w:rPr>
        <w:t xml:space="preserve"> application/</w:t>
      </w:r>
      <w:r>
        <w:rPr>
          <w:rFonts w:cs="Times New Roman"/>
          <w:sz w:val="24"/>
          <w:szCs w:val="24"/>
        </w:rPr>
        <w:t xml:space="preserve">json</w:t>
      </w:r>
      <w:bookmarkEnd w:id="20"/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7A841696" w14:textId="77777777">
      <w:pPr>
        <w:pStyle w:val="1024"/>
        <w:numPr>
          <w:ilvl w:val="0"/>
          <w:numId w:val="38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In Put:</w:t>
      </w: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tbl>
      <w:tblPr>
        <w:tblStyle w:val="1035"/>
        <w:tblInd w:w="1188" w:type="dxa"/>
        <w:tblW w:w="7960" w:type="dxa"/>
        <w:tblBorders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4330"/>
      </w:tblGrid>
      <w:tr>
        <w:trPr/>
        <w:tc>
          <w:tcPr>
            <w:tcBorders/>
            <w:tcW w:w="1905" w:type="dxa"/>
            <w:vAlign w:val="center"/>
          </w:tcPr>
          <w:p w14:paraId="38635FF8" w14:textId="5F26458D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b/>
              </w:rPr>
              <w:t xml:space="preserve">Paramters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1725" w:type="dxa"/>
            <w:vAlign w:val="center"/>
          </w:tcPr>
          <w:p w14:paraId="57658116" w14:textId="73DD0584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Data Type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  <w:tc>
          <w:tcPr>
            <w:tcBorders/>
            <w:tcW w:w="4330" w:type="dxa"/>
            <w:vAlign w:val="center"/>
          </w:tcPr>
          <w:p w14:paraId="2706AE0E" w14:textId="5A488F1B">
            <w:pPr>
              <w:pStyle w:val="1024"/>
              <w:pBdr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Description</w:t>
            </w:r>
            <w:r>
              <w:rPr>
                <w:rFonts w:cs="Times New Roman"/>
                <w:b/>
              </w:rPr>
            </w:r>
            <w:r>
              <w:rPr>
                <w:rFonts w:cs="Times New Roman"/>
                <w:b/>
              </w:rPr>
            </w:r>
          </w:p>
        </w:tc>
      </w:tr>
      <w:tr>
        <w:trPr/>
        <w:tc>
          <w:tcPr>
            <w:tcBorders/>
            <w:tcW w:w="1905" w:type="dxa"/>
          </w:tcPr>
          <w:p w14:paraId="0BE2E1E9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/>
            <w:bookmarkStart w:id="21" w:name="OLE_LINK31"/>
            <w:r/>
            <w:bookmarkStart w:id="22" w:name="OLE_LINK36"/>
            <w:r>
              <w:rPr>
                <w:rFonts w:cs="Times New Roman"/>
              </w:rPr>
              <w:t xml:space="preserve">RefCode</w:t>
            </w:r>
            <w:bookmarkEnd w:id="21"/>
            <w:r/>
            <w:bookmarkEnd w:id="22"/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1A016B75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330" w:type="dxa"/>
          </w:tcPr>
          <w:p w14:paraId="40422761" w14:textId="1BD0D204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Reference</w:t>
            </w:r>
            <w:r>
              <w:rPr>
                <w:spacing w:val="-1"/>
              </w:rPr>
              <w:t xml:space="preserve"> </w:t>
            </w:r>
            <w:r>
              <w:t xml:space="preserve">Code of </w:t>
            </w:r>
            <w:r>
              <w:t xml:space="preserve">parner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67709272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Status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64AF0E4E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330" w:type="dxa"/>
          </w:tcPr>
          <w:p w14:paraId="5904792F" w14:textId="5F9C159A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Status (1 is success)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60A35A73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/>
            <w:bookmarkStart w:id="23" w:name="OLE_LINK37"/>
            <w:r/>
            <w:bookmarkStart w:id="24" w:name="OLE_LINK38"/>
            <w:r>
              <w:rPr>
                <w:rFonts w:cs="Times New Roman"/>
              </w:rPr>
              <w:t xml:space="preserve">Amount</w:t>
            </w:r>
            <w:bookmarkEnd w:id="23"/>
            <w:r/>
            <w:bookmarkEnd w:id="24"/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75D1E2E3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330" w:type="dxa"/>
          </w:tcPr>
          <w:p w14:paraId="08EA7E49" w14:textId="3BA56AFC">
            <w:pPr>
              <w:pBdr/>
              <w:spacing w:after="100" w:afterAutospacing="1" w:line="360" w:lineRule="auto"/>
              <w:ind/>
              <w:rPr>
                <w:rFonts w:cs="Times New Roman"/>
              </w:rPr>
            </w:pPr>
            <w:r>
              <w:rPr>
                <w:rFonts w:cs="Times New Roman"/>
              </w:rPr>
              <w:t xml:space="preserve">Amount of Card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/>
            <w:tcW w:w="1905" w:type="dxa"/>
          </w:tcPr>
          <w:p w14:paraId="13E7E6CA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/>
            <w:bookmarkStart w:id="25" w:name="OLE_LINK39"/>
            <w:r/>
            <w:bookmarkStart w:id="26" w:name="OLE_LINK40"/>
            <w:r>
              <w:rPr>
                <w:rFonts w:cs="Times New Roman"/>
              </w:rPr>
              <w:t xml:space="preserve">Signature</w:t>
            </w:r>
            <w:bookmarkEnd w:id="25"/>
            <w:r/>
            <w:bookmarkEnd w:id="26"/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1725" w:type="dxa"/>
          </w:tcPr>
          <w:p w14:paraId="428D8CA1" w14:textId="7777777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/>
            <w:tcW w:w="4330" w:type="dxa"/>
          </w:tcPr>
          <w:p w14:paraId="28D5B531" w14:textId="331D0FE7">
            <w:pPr>
              <w:pStyle w:val="1024"/>
              <w:pBdr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Signature</w:t>
            </w:r>
            <w:r>
              <w:rPr>
                <w:rFonts w:cs="Times New Roman"/>
              </w:rPr>
              <w:t xml:space="preserve"> MD5(</w:t>
            </w:r>
            <w:r>
              <w:rPr>
                <w:rFonts w:cs="Times New Roman"/>
                <w:b/>
              </w:rPr>
              <w:t xml:space="preserve">RefCode</w:t>
            </w:r>
            <w:r>
              <w:rPr>
                <w:rFonts w:cs="Times New Roman"/>
                <w:b/>
              </w:rPr>
              <w:t xml:space="preserve"> + Status + Amount + </w:t>
            </w:r>
            <w:r>
              <w:rPr>
                <w:rFonts w:cs="Times New Roman"/>
                <w:b/>
              </w:rPr>
              <w:t xml:space="preserve">Partn</w:t>
            </w:r>
            <w:r>
              <w:rPr>
                <w:rFonts w:cs="Times New Roman"/>
                <w:b/>
              </w:rPr>
              <w:t xml:space="preserve">e</w:t>
            </w:r>
            <w:r>
              <w:rPr>
                <w:rFonts w:cs="Times New Roman"/>
                <w:b/>
              </w:rPr>
              <w:t xml:space="preserve">r</w:t>
            </w:r>
            <w:r>
              <w:rPr>
                <w:rFonts w:cs="Times New Roman"/>
                <w:b/>
              </w:rPr>
              <w:t xml:space="preserve">Key</w:t>
            </w:r>
            <w:r>
              <w:rPr>
                <w:rFonts w:cs="Times New Roman"/>
              </w:rPr>
              <w:t xml:space="preserve">)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</w:tr>
    </w:tbl>
    <w:p w14:paraId="4F02B3B8" w14:textId="77777777">
      <w:pPr>
        <w:pStyle w:val="1024"/>
        <w:pBdr/>
        <w:spacing/>
        <w:ind w:left="108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35B57E79" w14:textId="24A961F3">
      <w:pPr>
        <w:pStyle w:val="1024"/>
        <w:numPr>
          <w:ilvl w:val="0"/>
          <w:numId w:val="38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OutPut</w:t>
      </w:r>
      <w:r>
        <w:rPr>
          <w:rFonts w:eastAsia="Times New Roman"/>
          <w:b/>
        </w:rPr>
        <w:t xml:space="preserve">:</w:t>
      </w:r>
      <w:r>
        <w:rPr>
          <w:rFonts w:eastAsia="Times New Roman"/>
          <w:b/>
        </w:rPr>
        <w:t xml:space="preserve">  </w:t>
      </w:r>
      <w:r>
        <w:rPr>
          <w:rFonts w:eastAsia="Times New Roman"/>
          <w:b/>
        </w:rPr>
        <w:t xml:space="preserve">return</w:t>
      </w:r>
      <w:r>
        <w:rPr>
          <w:rFonts w:eastAsia="Times New Roman"/>
          <w:b/>
        </w:rPr>
        <w:t xml:space="preserve"> string</w:t>
      </w:r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0EC1BFA0" w14:textId="04853B53">
      <w:pPr>
        <w:pStyle w:val="1024"/>
        <w:numPr>
          <w:ilvl w:val="1"/>
          <w:numId w:val="38"/>
        </w:numPr>
        <w:pBdr/>
        <w:spacing/>
        <w:ind/>
        <w:rPr>
          <w:rFonts w:eastAsia="Times New Roman"/>
          <w:b/>
        </w:rPr>
      </w:pPr>
      <w:r>
        <w:rPr>
          <w:rFonts w:eastAsia="Times New Roman"/>
        </w:rPr>
        <w:t xml:space="preserve">success</w:t>
      </w:r>
      <w:r>
        <w:rPr>
          <w:rFonts w:eastAsia="Times New Roman"/>
          <w:b/>
        </w:rPr>
        <w:t xml:space="preserve">: </w:t>
      </w:r>
      <w:bookmarkStart w:id="27" w:name="OLE_LINK42"/>
      <w:r/>
      <w:bookmarkStart w:id="28" w:name="OLE_LINK46"/>
      <w:r>
        <w:rPr>
          <w:rFonts w:eastAsia="Times New Roman"/>
        </w:rPr>
        <w:t xml:space="preserve">1|success</w:t>
      </w:r>
      <w:bookmarkEnd w:id="27"/>
      <w:r/>
      <w:bookmarkEnd w:id="28"/>
      <w:r>
        <w:rPr>
          <w:rFonts w:eastAsia="Times New Roman"/>
          <w:b/>
        </w:rPr>
      </w:r>
      <w:r>
        <w:rPr>
          <w:rFonts w:eastAsia="Times New Roman"/>
          <w:b/>
        </w:rPr>
      </w:r>
    </w:p>
    <w:p w14:paraId="39E12488" w14:textId="7831AC3C">
      <w:pPr>
        <w:pStyle w:val="1024"/>
        <w:numPr>
          <w:ilvl w:val="1"/>
          <w:numId w:val="38"/>
        </w:num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eastAsia="Times New Roman"/>
        </w:rPr>
        <w:t xml:space="preserve">failed</w:t>
      </w:r>
      <w:r>
        <w:rPr>
          <w:rFonts w:eastAsia="Times New Roman"/>
          <w:b/>
        </w:rPr>
        <w:t xml:space="preserve">: </w:t>
      </w:r>
      <w:bookmarkStart w:id="29" w:name="OLE_LINK43"/>
      <w:r>
        <w:rPr>
          <w:rFonts w:eastAsia="Times New Roman"/>
        </w:rPr>
        <w:t xml:space="preserve">-1</w:t>
      </w:r>
      <w:r>
        <w:rPr>
          <w:rFonts w:eastAsia="Times New Roman"/>
        </w:rPr>
        <w:t xml:space="preserve">|failed</w:t>
      </w:r>
      <w:bookmarkEnd w:id="29"/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22AE76C5" w14:textId="77777777">
      <w:pPr>
        <w:pBdr/>
        <w:spacing/>
        <w:ind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bookmarkEnd w:id="19"/>
      <w:r>
        <w:rPr>
          <w:rFonts w:cs="Times New Roman"/>
          <w:b/>
          <w:sz w:val="24"/>
          <w:szCs w:val="24"/>
        </w:rPr>
      </w:r>
      <w:r>
        <w:rPr>
          <w:rFonts w:cs="Times New Roman"/>
          <w:b/>
          <w:sz w:val="24"/>
          <w:szCs w:val="24"/>
        </w:rPr>
      </w:r>
    </w:p>
    <w:p w14:paraId="56EF4DAB" w14:textId="77777777">
      <w:pPr>
        <w:pBdr/>
        <w:spacing/>
        <w:ind/>
        <w:rPr/>
      </w:pPr>
      <w:r/>
      <w:r/>
    </w:p>
    <w:p w14:paraId="72A3BD6D" w14:textId="77777777">
      <w:pPr>
        <w:pBdr/>
        <w:spacing w:after="100" w:afterAutospacing="1" w:line="360" w:lineRule="auto"/>
        <w:ind w:left="360"/>
        <w:contextualSpacing w:val="true"/>
        <w:rPr>
          <w:rFonts w:cs="Times New Roman"/>
        </w:rPr>
      </w:pPr>
      <w:r/>
      <w:bookmarkStart w:id="30" w:name="_Command_Code:_buycard"/>
      <w:r/>
      <w:bookmarkEnd w:id="30"/>
      <w:r>
        <w:rPr>
          <w:rFonts w:cs="Times New Roman"/>
        </w:rPr>
      </w:r>
      <w:r>
        <w:rPr>
          <w:rFonts w:cs="Times New Roman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75D2F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2AD9E3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nsolas">
    <w:panose1 w:val="020B0609020204030204"/>
  </w:font>
  <w:font w:name="Wingdings">
    <w:panose1 w:val="05000000000000000000"/>
  </w:font>
  <w:font w:name="Calibri">
    <w:panose1 w:val="020F0502020204030204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070A20" w14:textId="77777777">
    <w:pPr>
      <w:pStyle w:val="1033"/>
      <w:pBdr/>
      <w:spacing/>
      <w:ind w:left="-144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FE8984" w14:textId="77777777">
    <w:pPr>
      <w:pStyle w:val="103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86D001" w14:textId="77777777">
    <w:pPr>
      <w:pStyle w:val="103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0C8D8D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4EA706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2E3943" w14:textId="77777777">
    <w:pPr>
      <w:pStyle w:val="103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06A4C5" w14:textId="77777777">
    <w:pPr>
      <w:pStyle w:val="103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56FF797" w14:textId="77777777">
    <w:pPr>
      <w:pStyle w:val="103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80D0C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AAA56D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CA0135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E04505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180" w:left="2520"/>
      </w:pPr>
      <w:rPr>
        <w:rFonts w:hint="default" w:ascii="Times New Roman" w:hAnsi="Times New Roman" w:cs="Times New Roman" w:eastAsiaTheme="minorHAnsi"/>
      </w:rPr>
      <w:start w:val="3"/>
      <w:suff w:val="tab"/>
    </w:lvl>
    <w:lvl w:ilvl="3">
      <w:isLgl w:val="false"/>
      <w:lvlJc w:val="left"/>
      <w:lvlText w:val="%4."/>
      <w:numFmt w:val="lowerLetter"/>
      <w:pPr>
        <w:pBdr/>
        <w:spacing/>
        <w:ind w:hanging="360" w:left="3240"/>
      </w:pPr>
      <w:rPr/>
      <w:start w:val="1"/>
      <w:suff w:val="tab"/>
    </w:lvl>
    <w:lvl w:ilvl="4">
      <w:isLgl w:val="false"/>
      <w:lvlJc w:val="right"/>
      <w:lvlText w:val="%5."/>
      <w:numFmt w:val="lowerRoman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">
    <w:nsid w:val="10E3146B"/>
    <w:lvl w:ilvl="0">
      <w:isLgl w:val="false"/>
      <w:lvlJc w:val="left"/>
      <w:lvlText w:val="-"/>
      <w:numFmt w:val="bullet"/>
      <w:pPr>
        <w:pBdr/>
        <w:spacing/>
        <w:ind w:hanging="360" w:left="2520"/>
      </w:pPr>
      <w:rPr>
        <w:rFonts w:hint="default" w:ascii="Times New Roman" w:hAnsi="Times New Roman" w:cs="Times New Roman" w:eastAsiaTheme="minorHAns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5">
    <w:nsid w:val="13BC4BB4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">
    <w:nsid w:val="19684D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D201A74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FC87D5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20440B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23401970"/>
    <w:lvl w:ilvl="0">
      <w:isLgl w:val="false"/>
      <w:lvlJc w:val="left"/>
      <w:lvlText w:val="-"/>
      <w:numFmt w:val="bullet"/>
      <w:pPr>
        <w:pBdr/>
        <w:spacing/>
        <w:ind w:hanging="360" w:left="2520"/>
      </w:pPr>
      <w:rPr>
        <w:rFonts w:hint="default" w:ascii="Times New Roman" w:hAnsi="Times New Roman" w:cs="Times New Roman" w:eastAsiaTheme="minorHAnsi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11">
    <w:nsid w:val="23B476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70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12">
    <w:nsid w:val="24C9703C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26CE688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1A534BE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9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3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7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222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2280"/>
      </w:pPr>
      <w:rPr>
        <w:rFonts w:hint="default"/>
      </w:rPr>
      <w:start w:val="1"/>
      <w:suff w:val="tab"/>
    </w:lvl>
  </w:abstractNum>
  <w:abstractNum w:abstractNumId="15">
    <w:nsid w:val="3D2A2F4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3A434E1"/>
    <w:lvl w:ilvl="0">
      <w:isLgl w:val="false"/>
      <w:lvlJc w:val="left"/>
      <w:lvlText w:val=""/>
      <w:numFmt w:val="bullet"/>
      <w:pPr>
        <w:pBdr/>
        <w:spacing/>
        <w:ind w:hanging="360" w:left="111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70"/>
      </w:pPr>
      <w:rPr>
        <w:rFonts w:hint="default" w:ascii="Wingdings" w:hAnsi="Wingdings"/>
      </w:rPr>
      <w:start w:val="1"/>
      <w:suff w:val="tab"/>
    </w:lvl>
  </w:abstractNum>
  <w:abstractNum w:abstractNumId="17">
    <w:nsid w:val="44E7043C"/>
    <w:lvl w:ilvl="0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18">
    <w:nsid w:val="48C163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9CF4644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49E3516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1">
    <w:nsid w:val="4CEF26D2"/>
    <w:lvl w:ilvl="0">
      <w:isLgl w:val="false"/>
      <w:lvlJc w:val="left"/>
      <w:lvlText w:val=""/>
      <w:numFmt w:val="bullet"/>
      <w:pPr>
        <w:pBdr/>
        <w:spacing/>
        <w:ind w:hanging="360" w:left="111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70"/>
      </w:pPr>
      <w:rPr>
        <w:rFonts w:hint="default" w:ascii="Wingdings" w:hAnsi="Wingdings"/>
      </w:rPr>
      <w:start w:val="1"/>
      <w:suff w:val="tab"/>
    </w:lvl>
  </w:abstractNum>
  <w:abstractNum w:abstractNumId="22">
    <w:nsid w:val="4DDE06AD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3">
    <w:nsid w:val="500A4E0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51706F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33E2C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26">
    <w:nsid w:val="53B93459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46907AE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56327B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29">
    <w:nsid w:val="567F1617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0">
    <w:nsid w:val="58213A06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A664C85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2">
    <w:nsid w:val="5C173A0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520"/>
      </w:pPr>
      <w:rPr>
        <w:rFonts w:hint="default" w:ascii="Times New Roman" w:hAnsi="Times New Roman" w:cs="Times New Roman" w:eastAsiaTheme="minorHAnsi"/>
      </w:rPr>
      <w:start w:val="3"/>
      <w:suff w:val="tab"/>
    </w:lvl>
    <w:lvl w:ilvl="3">
      <w:isLgl w:val="false"/>
      <w:lvlJc w:val="left"/>
      <w:lvlText w:val="%4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>
        <w:rFonts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3">
    <w:nsid w:val="5CFF5AD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61DB4C2D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659A0A3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32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36">
    <w:nsid w:val="665F0D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37">
    <w:nsid w:val="688F02F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6A8239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39">
    <w:nsid w:val="6D5062D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onsolas" w:hAnsi="Consolas" w:cs="Consolas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6F35145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6FD227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90" w:left="75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42">
    <w:nsid w:val="79D531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40"/>
  </w:num>
  <w:num w:numId="2">
    <w:abstractNumId w:val="11"/>
  </w:num>
  <w:num w:numId="3">
    <w:abstractNumId w:val="23"/>
  </w:num>
  <w:num w:numId="4">
    <w:abstractNumId w:val="42"/>
  </w:num>
  <w:num w:numId="5">
    <w:abstractNumId w:val="22"/>
  </w:num>
  <w:num w:numId="6">
    <w:abstractNumId w:val="3"/>
  </w:num>
  <w:num w:numId="7">
    <w:abstractNumId w:val="15"/>
  </w:num>
  <w:num w:numId="8">
    <w:abstractNumId w:val="33"/>
  </w:num>
  <w:num w:numId="9">
    <w:abstractNumId w:val="18"/>
  </w:num>
  <w:num w:numId="10">
    <w:abstractNumId w:val="37"/>
  </w:num>
  <w:num w:numId="11">
    <w:abstractNumId w:val="6"/>
  </w:num>
  <w:num w:numId="12">
    <w:abstractNumId w:val="13"/>
  </w:num>
  <w:num w:numId="13">
    <w:abstractNumId w:val="31"/>
  </w:num>
  <w:num w:numId="14">
    <w:abstractNumId w:val="12"/>
  </w:num>
  <w:num w:numId="15">
    <w:abstractNumId w:val="19"/>
  </w:num>
  <w:num w:numId="16">
    <w:abstractNumId w:val="27"/>
  </w:num>
  <w:num w:numId="17">
    <w:abstractNumId w:val="34"/>
  </w:num>
  <w:num w:numId="18">
    <w:abstractNumId w:val="24"/>
  </w:num>
  <w:num w:numId="19">
    <w:abstractNumId w:val="32"/>
  </w:num>
  <w:num w:numId="20">
    <w:abstractNumId w:val="41"/>
  </w:num>
  <w:num w:numId="21">
    <w:abstractNumId w:val="35"/>
  </w:num>
  <w:num w:numId="22">
    <w:abstractNumId w:val="14"/>
  </w:num>
  <w:num w:numId="23">
    <w:abstractNumId w:val="28"/>
  </w:num>
  <w:num w:numId="24">
    <w:abstractNumId w:val="1"/>
  </w:num>
  <w:num w:numId="25">
    <w:abstractNumId w:val="36"/>
  </w:num>
  <w:num w:numId="26">
    <w:abstractNumId w:val="9"/>
  </w:num>
  <w:num w:numId="27">
    <w:abstractNumId w:val="17"/>
  </w:num>
  <w:num w:numId="28">
    <w:abstractNumId w:val="5"/>
  </w:num>
  <w:num w:numId="29">
    <w:abstractNumId w:val="0"/>
  </w:num>
  <w:num w:numId="30">
    <w:abstractNumId w:val="16"/>
  </w:num>
  <w:num w:numId="31">
    <w:abstractNumId w:val="21"/>
  </w:num>
  <w:num w:numId="32">
    <w:abstractNumId w:val="7"/>
  </w:num>
  <w:num w:numId="33">
    <w:abstractNumId w:val="8"/>
  </w:num>
  <w:num w:numId="34">
    <w:abstractNumId w:val="30"/>
  </w:num>
  <w:num w:numId="35">
    <w:abstractNumId w:val="4"/>
  </w:num>
  <w:num w:numId="36">
    <w:abstractNumId w:val="10"/>
  </w:num>
  <w:num w:numId="37">
    <w:abstractNumId w:val="38"/>
  </w:num>
  <w:num w:numId="38">
    <w:abstractNumId w:val="20"/>
  </w:num>
  <w:num w:numId="39">
    <w:abstractNumId w:val="26"/>
  </w:num>
  <w:num w:numId="40">
    <w:abstractNumId w:val="25"/>
  </w:num>
  <w:num w:numId="41">
    <w:abstractNumId w:val="29"/>
  </w:num>
  <w:num w:numId="42">
    <w:abstractNumId w:val="39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7">
    <w:name w:val="Table Grid Light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1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2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Plain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Plain Table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1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2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3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- Accent 4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5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6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1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2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3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 4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5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6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1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2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3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 4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5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6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2">
    <w:name w:val="Heading 5"/>
    <w:basedOn w:val="1012"/>
    <w:next w:val="1012"/>
    <w:link w:val="9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3">
    <w:name w:val="Heading 6"/>
    <w:basedOn w:val="1012"/>
    <w:next w:val="1012"/>
    <w:link w:val="9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4">
    <w:name w:val="Heading 7"/>
    <w:basedOn w:val="1012"/>
    <w:next w:val="1012"/>
    <w:link w:val="9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5">
    <w:name w:val="Heading 8"/>
    <w:basedOn w:val="1012"/>
    <w:next w:val="1012"/>
    <w:link w:val="9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6">
    <w:name w:val="Heading 9"/>
    <w:basedOn w:val="1012"/>
    <w:next w:val="1012"/>
    <w:link w:val="9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7">
    <w:name w:val="Heading 5 Char"/>
    <w:basedOn w:val="1017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8">
    <w:name w:val="Heading 6 Char"/>
    <w:basedOn w:val="1017"/>
    <w:link w:val="9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9">
    <w:name w:val="Heading 7 Char"/>
    <w:basedOn w:val="1017"/>
    <w:link w:val="9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0">
    <w:name w:val="Heading 8 Char"/>
    <w:basedOn w:val="1017"/>
    <w:link w:val="9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1">
    <w:name w:val="Heading 9 Char"/>
    <w:basedOn w:val="1017"/>
    <w:link w:val="9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2">
    <w:name w:val="Title"/>
    <w:basedOn w:val="1012"/>
    <w:next w:val="1012"/>
    <w:link w:val="9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3">
    <w:name w:val="Title Char"/>
    <w:basedOn w:val="1017"/>
    <w:link w:val="9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4">
    <w:name w:val="Subtitle"/>
    <w:basedOn w:val="1012"/>
    <w:next w:val="1012"/>
    <w:link w:val="9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5">
    <w:name w:val="Subtitle Char"/>
    <w:basedOn w:val="1017"/>
    <w:link w:val="9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6">
    <w:name w:val="Quote"/>
    <w:basedOn w:val="1012"/>
    <w:next w:val="1012"/>
    <w:link w:val="9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7">
    <w:name w:val="Quote Char"/>
    <w:basedOn w:val="1017"/>
    <w:link w:val="9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8">
    <w:name w:val="Intense Emphasis"/>
    <w:basedOn w:val="10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9">
    <w:name w:val="Intense Quote"/>
    <w:basedOn w:val="1012"/>
    <w:next w:val="1012"/>
    <w:link w:val="9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0">
    <w:name w:val="Intense Quote Char"/>
    <w:basedOn w:val="1017"/>
    <w:link w:val="9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1">
    <w:name w:val="Intense Reference"/>
    <w:basedOn w:val="10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2">
    <w:name w:val="No Spacing"/>
    <w:basedOn w:val="1012"/>
    <w:uiPriority w:val="1"/>
    <w:qFormat/>
    <w:pPr>
      <w:pBdr/>
      <w:spacing w:after="0" w:line="240" w:lineRule="auto"/>
      <w:ind/>
    </w:pPr>
  </w:style>
  <w:style w:type="character" w:styleId="993">
    <w:name w:val="Subtle Emphasis"/>
    <w:basedOn w:val="10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4">
    <w:name w:val="Emphasis"/>
    <w:basedOn w:val="1017"/>
    <w:uiPriority w:val="20"/>
    <w:qFormat/>
    <w:pPr>
      <w:pBdr/>
      <w:spacing/>
      <w:ind/>
    </w:pPr>
    <w:rPr>
      <w:i/>
      <w:iCs/>
    </w:rPr>
  </w:style>
  <w:style w:type="character" w:styleId="995">
    <w:name w:val="Strong"/>
    <w:basedOn w:val="1017"/>
    <w:uiPriority w:val="22"/>
    <w:qFormat/>
    <w:pPr>
      <w:pBdr/>
      <w:spacing/>
      <w:ind/>
    </w:pPr>
    <w:rPr>
      <w:b/>
      <w:bCs/>
    </w:rPr>
  </w:style>
  <w:style w:type="character" w:styleId="996">
    <w:name w:val="Subtle Reference"/>
    <w:basedOn w:val="10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7">
    <w:name w:val="Book Title"/>
    <w:basedOn w:val="10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8">
    <w:name w:val="footnote text"/>
    <w:basedOn w:val="1012"/>
    <w:link w:val="9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9">
    <w:name w:val="Footnote Text Char"/>
    <w:basedOn w:val="1017"/>
    <w:link w:val="998"/>
    <w:uiPriority w:val="99"/>
    <w:semiHidden/>
    <w:pPr>
      <w:pBdr/>
      <w:spacing/>
      <w:ind/>
    </w:pPr>
    <w:rPr>
      <w:sz w:val="20"/>
      <w:szCs w:val="20"/>
    </w:rPr>
  </w:style>
  <w:style w:type="character" w:styleId="1000">
    <w:name w:val="foot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paragraph" w:styleId="1001">
    <w:name w:val="endnote text"/>
    <w:basedOn w:val="1012"/>
    <w:link w:val="10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2">
    <w:name w:val="Endnote Text Char"/>
    <w:basedOn w:val="1017"/>
    <w:link w:val="1001"/>
    <w:uiPriority w:val="99"/>
    <w:semiHidden/>
    <w:pPr>
      <w:pBdr/>
      <w:spacing/>
      <w:ind/>
    </w:pPr>
    <w:rPr>
      <w:sz w:val="20"/>
      <w:szCs w:val="20"/>
    </w:rPr>
  </w:style>
  <w:style w:type="character" w:styleId="1003">
    <w:name w:val="end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paragraph" w:styleId="1004">
    <w:name w:val="toc 4"/>
    <w:basedOn w:val="1012"/>
    <w:next w:val="1012"/>
    <w:uiPriority w:val="39"/>
    <w:unhideWhenUsed/>
    <w:pPr>
      <w:pBdr/>
      <w:spacing w:after="100"/>
      <w:ind w:left="660"/>
    </w:pPr>
  </w:style>
  <w:style w:type="paragraph" w:styleId="1005">
    <w:name w:val="toc 5"/>
    <w:basedOn w:val="1012"/>
    <w:next w:val="1012"/>
    <w:uiPriority w:val="39"/>
    <w:unhideWhenUsed/>
    <w:pPr>
      <w:pBdr/>
      <w:spacing w:after="100"/>
      <w:ind w:left="880"/>
    </w:pPr>
  </w:style>
  <w:style w:type="paragraph" w:styleId="1006">
    <w:name w:val="toc 6"/>
    <w:basedOn w:val="1012"/>
    <w:next w:val="1012"/>
    <w:uiPriority w:val="39"/>
    <w:unhideWhenUsed/>
    <w:pPr>
      <w:pBdr/>
      <w:spacing w:after="100"/>
      <w:ind w:left="1100"/>
    </w:pPr>
  </w:style>
  <w:style w:type="paragraph" w:styleId="1007">
    <w:name w:val="toc 7"/>
    <w:basedOn w:val="1012"/>
    <w:next w:val="1012"/>
    <w:uiPriority w:val="39"/>
    <w:unhideWhenUsed/>
    <w:pPr>
      <w:pBdr/>
      <w:spacing w:after="100"/>
      <w:ind w:left="1320"/>
    </w:pPr>
  </w:style>
  <w:style w:type="paragraph" w:styleId="1008">
    <w:name w:val="toc 8"/>
    <w:basedOn w:val="1012"/>
    <w:next w:val="1012"/>
    <w:uiPriority w:val="39"/>
    <w:unhideWhenUsed/>
    <w:pPr>
      <w:pBdr/>
      <w:spacing w:after="100"/>
      <w:ind w:left="1540"/>
    </w:pPr>
  </w:style>
  <w:style w:type="paragraph" w:styleId="1009">
    <w:name w:val="toc 9"/>
    <w:basedOn w:val="1012"/>
    <w:next w:val="1012"/>
    <w:uiPriority w:val="39"/>
    <w:unhideWhenUsed/>
    <w:pPr>
      <w:pBdr/>
      <w:spacing w:after="100"/>
      <w:ind w:left="1760"/>
    </w:pPr>
  </w:style>
  <w:style w:type="character" w:styleId="1010">
    <w:name w:val="Placeholder Text"/>
    <w:basedOn w:val="1017"/>
    <w:uiPriority w:val="99"/>
    <w:semiHidden/>
    <w:pPr>
      <w:pBdr/>
      <w:spacing/>
      <w:ind/>
    </w:pPr>
    <w:rPr>
      <w:color w:val="666666"/>
    </w:rPr>
  </w:style>
  <w:style w:type="paragraph" w:styleId="1011">
    <w:name w:val="table of figures"/>
    <w:basedOn w:val="1012"/>
    <w:next w:val="1012"/>
    <w:uiPriority w:val="99"/>
    <w:unhideWhenUsed/>
    <w:pPr>
      <w:pBdr/>
      <w:spacing w:after="0" w:afterAutospacing="0"/>
      <w:ind/>
    </w:pPr>
  </w:style>
  <w:style w:type="paragraph" w:styleId="1012" w:default="1">
    <w:name w:val="Normal"/>
    <w:qFormat/>
    <w:pPr>
      <w:pBdr/>
      <w:spacing/>
      <w:ind/>
    </w:pPr>
  </w:style>
  <w:style w:type="paragraph" w:styleId="1013">
    <w:name w:val="Heading 1"/>
    <w:basedOn w:val="1012"/>
    <w:next w:val="1012"/>
    <w:link w:val="102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014">
    <w:name w:val="Heading 2"/>
    <w:basedOn w:val="1012"/>
    <w:next w:val="1012"/>
    <w:link w:val="1022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015">
    <w:name w:val="Heading 3"/>
    <w:basedOn w:val="1012"/>
    <w:next w:val="1012"/>
    <w:link w:val="1023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016">
    <w:name w:val="Heading 4"/>
    <w:basedOn w:val="1012"/>
    <w:next w:val="1012"/>
    <w:link w:val="1039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1017" w:default="1">
    <w:name w:val="Default Paragraph Font"/>
    <w:uiPriority w:val="1"/>
    <w:semiHidden/>
    <w:unhideWhenUsed/>
    <w:pPr>
      <w:pBdr/>
      <w:spacing/>
      <w:ind/>
    </w:pPr>
  </w:style>
  <w:style w:type="table" w:styleId="10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9" w:default="1">
    <w:name w:val="No List"/>
    <w:uiPriority w:val="99"/>
    <w:semiHidden/>
    <w:unhideWhenUsed/>
    <w:pPr>
      <w:pBdr/>
      <w:spacing/>
      <w:ind/>
    </w:pPr>
  </w:style>
  <w:style w:type="character" w:styleId="1020">
    <w:name w:val="Hyperlink"/>
    <w:basedOn w:val="10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1" w:customStyle="1">
    <w:name w:val="Heading 1 Char"/>
    <w:basedOn w:val="1017"/>
    <w:link w:val="101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022" w:customStyle="1">
    <w:name w:val="Heading 2 Char"/>
    <w:basedOn w:val="1017"/>
    <w:link w:val="101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023" w:customStyle="1">
    <w:name w:val="Heading 3 Char"/>
    <w:basedOn w:val="1017"/>
    <w:link w:val="1015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024">
    <w:name w:val="List Paragraph"/>
    <w:basedOn w:val="1012"/>
    <w:uiPriority w:val="34"/>
    <w:qFormat/>
    <w:pPr>
      <w:pBdr/>
      <w:spacing/>
      <w:ind w:left="720"/>
      <w:contextualSpacing w:val="true"/>
    </w:pPr>
  </w:style>
  <w:style w:type="paragraph" w:styleId="1025">
    <w:name w:val="TOC Heading"/>
    <w:basedOn w:val="1013"/>
    <w:next w:val="1012"/>
    <w:uiPriority w:val="39"/>
    <w:unhideWhenUsed/>
    <w:qFormat/>
    <w:pPr>
      <w:pBdr/>
      <w:spacing/>
      <w:ind/>
      <w:outlineLvl w:val="9"/>
    </w:pPr>
  </w:style>
  <w:style w:type="paragraph" w:styleId="1026">
    <w:name w:val="toc 1"/>
    <w:basedOn w:val="1012"/>
    <w:next w:val="1012"/>
    <w:uiPriority w:val="39"/>
    <w:unhideWhenUsed/>
    <w:pPr>
      <w:pBdr/>
      <w:spacing w:after="100"/>
      <w:ind/>
    </w:pPr>
  </w:style>
  <w:style w:type="paragraph" w:styleId="1027">
    <w:name w:val="toc 2"/>
    <w:basedOn w:val="1012"/>
    <w:next w:val="1012"/>
    <w:uiPriority w:val="39"/>
    <w:unhideWhenUsed/>
    <w:pPr>
      <w:pBdr/>
      <w:spacing w:after="100"/>
      <w:ind w:left="220"/>
    </w:pPr>
  </w:style>
  <w:style w:type="paragraph" w:styleId="1028">
    <w:name w:val="toc 3"/>
    <w:basedOn w:val="1012"/>
    <w:next w:val="1012"/>
    <w:uiPriority w:val="39"/>
    <w:unhideWhenUsed/>
    <w:pPr>
      <w:pBdr/>
      <w:spacing w:after="100"/>
      <w:ind w:left="440"/>
    </w:pPr>
  </w:style>
  <w:style w:type="paragraph" w:styleId="1029">
    <w:name w:val="Balloon Text"/>
    <w:basedOn w:val="1012"/>
    <w:link w:val="103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30" w:customStyle="1">
    <w:name w:val="Balloon Text Char"/>
    <w:basedOn w:val="1017"/>
    <w:link w:val="102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31">
    <w:name w:val="Header"/>
    <w:basedOn w:val="1012"/>
    <w:link w:val="103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32" w:customStyle="1">
    <w:name w:val="Header Char"/>
    <w:basedOn w:val="1017"/>
    <w:link w:val="1031"/>
    <w:uiPriority w:val="99"/>
    <w:pPr>
      <w:pBdr/>
      <w:spacing/>
      <w:ind/>
    </w:pPr>
  </w:style>
  <w:style w:type="paragraph" w:styleId="1033">
    <w:name w:val="Footer"/>
    <w:basedOn w:val="1012"/>
    <w:link w:val="103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34" w:customStyle="1">
    <w:name w:val="Footer Char"/>
    <w:basedOn w:val="1017"/>
    <w:link w:val="1033"/>
    <w:uiPriority w:val="99"/>
    <w:pPr>
      <w:pBdr/>
      <w:spacing/>
      <w:ind/>
    </w:pPr>
  </w:style>
  <w:style w:type="table" w:styleId="1035">
    <w:name w:val="Table Grid"/>
    <w:basedOn w:val="101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6">
    <w:name w:val="FollowedHyperlink"/>
    <w:basedOn w:val="10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37">
    <w:name w:val="Caption"/>
    <w:basedOn w:val="1012"/>
    <w:next w:val="1012"/>
    <w:uiPriority w:val="35"/>
    <w:unhideWhenUsed/>
    <w:qFormat/>
    <w:pPr>
      <w:pBdr/>
      <w:spacing w:after="200" w:line="240" w:lineRule="auto"/>
      <w:ind/>
    </w:pPr>
    <w:rPr>
      <w:b/>
      <w:bCs/>
      <w:color w:val="5b9bd5" w:themeColor="accent1"/>
      <w:sz w:val="18"/>
      <w:szCs w:val="18"/>
    </w:rPr>
  </w:style>
  <w:style w:type="paragraph" w:styleId="1038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character" w:styleId="1039" w:customStyle="1">
    <w:name w:val="Heading 4 Char"/>
    <w:basedOn w:val="1017"/>
    <w:link w:val="10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1040" w:customStyle="1">
    <w:name w:val="Table Paragraph"/>
    <w:basedOn w:val="1012"/>
    <w:uiPriority w:val="1"/>
    <w:qFormat/>
    <w:pPr>
      <w:widowControl w:val="false"/>
      <w:pBdr/>
      <w:spacing w:after="0" w:line="268" w:lineRule="exact"/>
      <w:ind w:left="107"/>
    </w:pPr>
    <w:rPr>
      <w:rFonts w:ascii="Calibri" w:hAnsi="Calibri" w:eastAsia="Calibri" w:cs="Calibri"/>
    </w:rPr>
  </w:style>
  <w:style w:type="character" w:styleId="1041">
    <w:name w:val="Unresolved Mention"/>
    <w:basedOn w:val="101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s://apicard.airpay.fun/usecard.ash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E4A0ECA-23FE-4E8F-AD7A-4D2C000C71C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revision>143</cp:revision>
  <dcterms:created xsi:type="dcterms:W3CDTF">2019-04-18T03:27:00Z</dcterms:created>
  <dcterms:modified xsi:type="dcterms:W3CDTF">2026-09-09T16:44:45Z</dcterms:modified>
</cp:coreProperties>
</file>