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3BF1"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Morgan R. Muell</w:t>
      </w:r>
    </w:p>
    <w:p w14:paraId="35CF718E"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EEOB 563 Final Project</w:t>
      </w:r>
    </w:p>
    <w:p w14:paraId="724428BA" w14:textId="77777777" w:rsidR="002F7B79" w:rsidRDefault="002F7B79" w:rsidP="00F07C6A">
      <w:pPr>
        <w:pStyle w:val="NoSpacing"/>
        <w:rPr>
          <w:rFonts w:ascii="Times New Roman" w:hAnsi="Times New Roman" w:cs="Times New Roman"/>
          <w:sz w:val="24"/>
        </w:rPr>
      </w:pPr>
      <w:r>
        <w:rPr>
          <w:rFonts w:ascii="Times New Roman" w:hAnsi="Times New Roman" w:cs="Times New Roman"/>
          <w:sz w:val="24"/>
        </w:rPr>
        <w:t>Dr. Dennis Lavrov</w:t>
      </w:r>
    </w:p>
    <w:p w14:paraId="3BDB6719" w14:textId="53F92CB4" w:rsidR="002F7B79" w:rsidRDefault="008A3E9A" w:rsidP="00F07C6A">
      <w:pPr>
        <w:pStyle w:val="NoSpacing"/>
        <w:rPr>
          <w:rFonts w:ascii="Times New Roman" w:hAnsi="Times New Roman" w:cs="Times New Roman"/>
          <w:sz w:val="24"/>
        </w:rPr>
      </w:pPr>
      <w:r>
        <w:rPr>
          <w:rFonts w:ascii="Times New Roman" w:hAnsi="Times New Roman" w:cs="Times New Roman"/>
          <w:sz w:val="24"/>
        </w:rPr>
        <w:t>19</w:t>
      </w:r>
      <w:r w:rsidR="002F7B79">
        <w:rPr>
          <w:rFonts w:ascii="Times New Roman" w:hAnsi="Times New Roman" w:cs="Times New Roman"/>
          <w:sz w:val="24"/>
        </w:rPr>
        <w:t xml:space="preserve"> April 2018</w:t>
      </w:r>
    </w:p>
    <w:p w14:paraId="6B0F09EA" w14:textId="77777777" w:rsidR="00F07C6A" w:rsidRDefault="00F07C6A" w:rsidP="00F07C6A">
      <w:pPr>
        <w:pStyle w:val="NoSpacing"/>
        <w:rPr>
          <w:rFonts w:ascii="Times New Roman" w:hAnsi="Times New Roman" w:cs="Times New Roman"/>
          <w:sz w:val="24"/>
        </w:rPr>
      </w:pPr>
    </w:p>
    <w:p w14:paraId="3AFC3C10" w14:textId="77777777" w:rsidR="002F7B79" w:rsidRDefault="002F7B79" w:rsidP="002F7B79">
      <w:pPr>
        <w:pStyle w:val="NoSpacing"/>
        <w:jc w:val="center"/>
        <w:rPr>
          <w:rFonts w:ascii="Times New Roman" w:hAnsi="Times New Roman" w:cs="Times New Roman"/>
          <w:sz w:val="24"/>
        </w:rPr>
      </w:pPr>
      <w:r>
        <w:rPr>
          <w:rFonts w:ascii="Times New Roman" w:hAnsi="Times New Roman" w:cs="Times New Roman"/>
          <w:sz w:val="24"/>
        </w:rPr>
        <w:t>Phylogenetic relationships among aquatic reptiles (Family: Emydidae): a comparative methodological approach</w:t>
      </w:r>
    </w:p>
    <w:p w14:paraId="7998F492" w14:textId="77777777" w:rsidR="002F7B79" w:rsidRDefault="002F7B79" w:rsidP="00F07C6A">
      <w:pPr>
        <w:pStyle w:val="NoSpacing"/>
        <w:rPr>
          <w:rFonts w:ascii="Times New Roman" w:hAnsi="Times New Roman" w:cs="Times New Roman"/>
          <w:sz w:val="24"/>
        </w:rPr>
      </w:pPr>
    </w:p>
    <w:p w14:paraId="7BEB7F2B"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Introduction</w:t>
      </w:r>
    </w:p>
    <w:p w14:paraId="147A97D3" w14:textId="5AAFD642" w:rsidR="00B20FCB" w:rsidRDefault="00F07C6A" w:rsidP="0071125B">
      <w:pPr>
        <w:pStyle w:val="NoSpacing"/>
        <w:ind w:firstLine="720"/>
        <w:rPr>
          <w:rFonts w:ascii="Times New Roman" w:hAnsi="Times New Roman" w:cs="Times New Roman"/>
          <w:sz w:val="24"/>
        </w:rPr>
      </w:pPr>
      <w:r>
        <w:rPr>
          <w:rFonts w:ascii="Times New Roman" w:hAnsi="Times New Roman" w:cs="Times New Roman"/>
          <w:sz w:val="24"/>
        </w:rPr>
        <w:t>Throughout the wide world of biodiversity, perhaps no organism</w:t>
      </w:r>
      <w:r w:rsidR="00BA740B">
        <w:rPr>
          <w:rFonts w:ascii="Times New Roman" w:hAnsi="Times New Roman" w:cs="Times New Roman"/>
          <w:sz w:val="24"/>
        </w:rPr>
        <w:t xml:space="preserve"> is more recognizable than</w:t>
      </w:r>
      <w:r>
        <w:rPr>
          <w:rFonts w:ascii="Times New Roman" w:hAnsi="Times New Roman" w:cs="Times New Roman"/>
          <w:sz w:val="24"/>
        </w:rPr>
        <w:t xml:space="preserve"> the turtle</w:t>
      </w:r>
      <w:r w:rsidR="003651A6">
        <w:rPr>
          <w:rFonts w:ascii="Times New Roman" w:hAnsi="Times New Roman" w:cs="Times New Roman"/>
          <w:sz w:val="24"/>
        </w:rPr>
        <w:t>, an</w:t>
      </w:r>
      <w:r w:rsidR="004728C3">
        <w:rPr>
          <w:rFonts w:ascii="Times New Roman" w:hAnsi="Times New Roman" w:cs="Times New Roman"/>
          <w:sz w:val="24"/>
        </w:rPr>
        <w:t xml:space="preserve"> important</w:t>
      </w:r>
      <w:r w:rsidR="003651A6">
        <w:rPr>
          <w:rFonts w:ascii="Times New Roman" w:hAnsi="Times New Roman" w:cs="Times New Roman"/>
          <w:sz w:val="24"/>
        </w:rPr>
        <w:t xml:space="preserve"> biological</w:t>
      </w:r>
      <w:r w:rsidR="004728C3">
        <w:rPr>
          <w:rFonts w:ascii="Times New Roman" w:hAnsi="Times New Roman" w:cs="Times New Roman"/>
          <w:sz w:val="24"/>
        </w:rPr>
        <w:t xml:space="preserve"> </w:t>
      </w:r>
      <w:r w:rsidR="003651A6">
        <w:rPr>
          <w:rFonts w:ascii="Times New Roman" w:hAnsi="Times New Roman" w:cs="Times New Roman"/>
          <w:sz w:val="24"/>
        </w:rPr>
        <w:t>symbol</w:t>
      </w:r>
      <w:r>
        <w:rPr>
          <w:rFonts w:ascii="Times New Roman" w:hAnsi="Times New Roman" w:cs="Times New Roman"/>
          <w:sz w:val="24"/>
        </w:rPr>
        <w:t xml:space="preserve"> in human culture for millen</w:t>
      </w:r>
      <w:r w:rsidR="00A4479A">
        <w:rPr>
          <w:rFonts w:ascii="Times New Roman" w:hAnsi="Times New Roman" w:cs="Times New Roman"/>
          <w:sz w:val="24"/>
        </w:rPr>
        <w:t>n</w:t>
      </w:r>
      <w:r>
        <w:rPr>
          <w:rFonts w:ascii="Times New Roman" w:hAnsi="Times New Roman" w:cs="Times New Roman"/>
          <w:sz w:val="24"/>
        </w:rPr>
        <w:t>ia</w:t>
      </w:r>
      <w:r w:rsidR="004728C3">
        <w:rPr>
          <w:rFonts w:ascii="Times New Roman" w:hAnsi="Times New Roman" w:cs="Times New Roman"/>
          <w:sz w:val="24"/>
        </w:rPr>
        <w:t>.</w:t>
      </w:r>
      <w:r w:rsidR="003651A6">
        <w:rPr>
          <w:rFonts w:ascii="Times New Roman" w:hAnsi="Times New Roman" w:cs="Times New Roman"/>
          <w:sz w:val="24"/>
        </w:rPr>
        <w:t xml:space="preserve"> T</w:t>
      </w:r>
      <w:r>
        <w:rPr>
          <w:rFonts w:ascii="Times New Roman" w:hAnsi="Times New Roman" w:cs="Times New Roman"/>
          <w:sz w:val="24"/>
        </w:rPr>
        <w:t>he picture of turtle evolution</w:t>
      </w:r>
      <w:r w:rsidR="003651A6">
        <w:rPr>
          <w:rFonts w:ascii="Times New Roman" w:hAnsi="Times New Roman" w:cs="Times New Roman"/>
          <w:sz w:val="24"/>
        </w:rPr>
        <w:t>, however,</w:t>
      </w:r>
      <w:r>
        <w:rPr>
          <w:rFonts w:ascii="Times New Roman" w:hAnsi="Times New Roman" w:cs="Times New Roman"/>
          <w:sz w:val="24"/>
        </w:rPr>
        <w:t xml:space="preserve"> is not so clear. A plethora of studies from </w:t>
      </w:r>
      <w:r w:rsidR="00DC6A21">
        <w:rPr>
          <w:rFonts w:ascii="Times New Roman" w:hAnsi="Times New Roman" w:cs="Times New Roman"/>
          <w:sz w:val="24"/>
        </w:rPr>
        <w:t>the phylogenetic sphere</w:t>
      </w:r>
      <w:r>
        <w:rPr>
          <w:rFonts w:ascii="Times New Roman" w:hAnsi="Times New Roman" w:cs="Times New Roman"/>
          <w:sz w:val="24"/>
        </w:rPr>
        <w:t xml:space="preserve"> have attempted to unveil the evolutionary relationships </w:t>
      </w:r>
      <w:r w:rsidR="004728C3">
        <w:rPr>
          <w:rFonts w:ascii="Times New Roman" w:hAnsi="Times New Roman" w:cs="Times New Roman"/>
          <w:sz w:val="24"/>
        </w:rPr>
        <w:t>among various groups of turtles. However, a clear consensus does not exist in their conclusions</w:t>
      </w:r>
      <w:r>
        <w:rPr>
          <w:rFonts w:ascii="Times New Roman" w:hAnsi="Times New Roman" w:cs="Times New Roman"/>
          <w:sz w:val="24"/>
        </w:rPr>
        <w:t>. Some find variations in topology when using different genes, while others do not</w:t>
      </w:r>
      <w:r w:rsidR="004728C3">
        <w:rPr>
          <w:rFonts w:ascii="Times New Roman" w:hAnsi="Times New Roman" w:cs="Times New Roman"/>
          <w:sz w:val="24"/>
        </w:rPr>
        <w:t xml:space="preserve"> (Wiens et al. 2010; Fritz et al.</w:t>
      </w:r>
      <w:r w:rsidR="00360E7A">
        <w:rPr>
          <w:rFonts w:ascii="Times New Roman" w:hAnsi="Times New Roman" w:cs="Times New Roman"/>
          <w:sz w:val="24"/>
        </w:rPr>
        <w:t xml:space="preserve"> 2012)</w:t>
      </w:r>
      <w:r>
        <w:rPr>
          <w:rFonts w:ascii="Times New Roman" w:hAnsi="Times New Roman" w:cs="Times New Roman"/>
          <w:sz w:val="24"/>
        </w:rPr>
        <w:t xml:space="preserve">. Furthermore, debate exists on whether or not mitochondrial DNA sequences should continue to be used, or whether a combination of mitochondrial and nuclear DNA would provide the best picture of evolutionary relationships among extant turtles. </w:t>
      </w:r>
      <w:r w:rsidR="00360E7A">
        <w:rPr>
          <w:rFonts w:ascii="Times New Roman" w:hAnsi="Times New Roman" w:cs="Times New Roman"/>
          <w:sz w:val="24"/>
        </w:rPr>
        <w:t>Wiens et al. (2012) stake the claim that use of mitochondrial g</w:t>
      </w:r>
      <w:r w:rsidR="00DC6A21">
        <w:rPr>
          <w:rFonts w:ascii="Times New Roman" w:hAnsi="Times New Roman" w:cs="Times New Roman"/>
          <w:sz w:val="24"/>
        </w:rPr>
        <w:t xml:space="preserve">enes should only be taken with great </w:t>
      </w:r>
      <w:r w:rsidR="00360E7A">
        <w:rPr>
          <w:rFonts w:ascii="Times New Roman" w:hAnsi="Times New Roman" w:cs="Times New Roman"/>
          <w:sz w:val="24"/>
        </w:rPr>
        <w:t xml:space="preserve">caution, while other authors see no issue (Fritz et al. 2012). </w:t>
      </w:r>
      <w:r>
        <w:rPr>
          <w:rFonts w:ascii="Times New Roman" w:hAnsi="Times New Roman" w:cs="Times New Roman"/>
          <w:sz w:val="24"/>
        </w:rPr>
        <w:t xml:space="preserve">Much work remains to be done to </w:t>
      </w:r>
      <w:r w:rsidR="00360E7A">
        <w:rPr>
          <w:rFonts w:ascii="Times New Roman" w:hAnsi="Times New Roman" w:cs="Times New Roman"/>
          <w:sz w:val="24"/>
        </w:rPr>
        <w:t>resolve this conflict and uncover the true nature of</w:t>
      </w:r>
      <w:r>
        <w:rPr>
          <w:rFonts w:ascii="Times New Roman" w:hAnsi="Times New Roman" w:cs="Times New Roman"/>
          <w:sz w:val="24"/>
        </w:rPr>
        <w:t xml:space="preserve"> turtle phylogeny.</w:t>
      </w:r>
      <w:r w:rsidR="00A7480A">
        <w:rPr>
          <w:rFonts w:ascii="Times New Roman" w:hAnsi="Times New Roman" w:cs="Times New Roman"/>
          <w:sz w:val="24"/>
        </w:rPr>
        <w:t xml:space="preserve"> </w:t>
      </w:r>
    </w:p>
    <w:p w14:paraId="3E1F2F3A" w14:textId="0A08B212" w:rsidR="00F07C6A" w:rsidRDefault="003E2EDA" w:rsidP="0071125B">
      <w:pPr>
        <w:pStyle w:val="NoSpacing"/>
        <w:ind w:firstLine="720"/>
        <w:rPr>
          <w:rFonts w:ascii="Times New Roman" w:hAnsi="Times New Roman" w:cs="Times New Roman"/>
          <w:sz w:val="24"/>
        </w:rPr>
      </w:pPr>
      <w:r>
        <w:rPr>
          <w:rFonts w:ascii="Times New Roman" w:hAnsi="Times New Roman" w:cs="Times New Roman"/>
          <w:sz w:val="24"/>
        </w:rPr>
        <w:t>It is particularly important to focus on phylogenetic work with turtles because of the perilo</w:t>
      </w:r>
      <w:r w:rsidR="001A1CE5">
        <w:rPr>
          <w:rFonts w:ascii="Times New Roman" w:hAnsi="Times New Roman" w:cs="Times New Roman"/>
          <w:sz w:val="24"/>
        </w:rPr>
        <w:t xml:space="preserve">us conservation status they are </w:t>
      </w:r>
      <w:r>
        <w:rPr>
          <w:rFonts w:ascii="Times New Roman" w:hAnsi="Times New Roman" w:cs="Times New Roman"/>
          <w:sz w:val="24"/>
        </w:rPr>
        <w:t xml:space="preserve">currently facing. Due to the onset of global climate warming and given that turtles have temperature-dependent sex determination, turtle populations are facing serious risks for </w:t>
      </w:r>
      <w:r w:rsidR="001A1CE5">
        <w:rPr>
          <w:rFonts w:ascii="Times New Roman" w:hAnsi="Times New Roman" w:cs="Times New Roman"/>
          <w:sz w:val="24"/>
        </w:rPr>
        <w:t xml:space="preserve">equal </w:t>
      </w:r>
      <w:r>
        <w:rPr>
          <w:rFonts w:ascii="Times New Roman" w:hAnsi="Times New Roman" w:cs="Times New Roman"/>
          <w:sz w:val="24"/>
        </w:rPr>
        <w:t>recruitment</w:t>
      </w:r>
      <w:r w:rsidR="001A1CE5">
        <w:rPr>
          <w:rFonts w:ascii="Times New Roman" w:hAnsi="Times New Roman" w:cs="Times New Roman"/>
          <w:sz w:val="24"/>
        </w:rPr>
        <w:t xml:space="preserve"> of both sexes</w:t>
      </w:r>
      <w:r>
        <w:rPr>
          <w:rFonts w:ascii="Times New Roman" w:hAnsi="Times New Roman" w:cs="Times New Roman"/>
          <w:sz w:val="24"/>
        </w:rPr>
        <w:t>. In addition, anthropogenic disturbance and increased predator abundance contribute to the declines of many turtle populations, both marine and freshwater. Cryptic species and subspecies that have yet to be unveiled by phylogenetic studies are unable to receive government and conservation protection</w:t>
      </w:r>
      <w:r w:rsidR="00B20FCB">
        <w:rPr>
          <w:rFonts w:ascii="Times New Roman" w:hAnsi="Times New Roman" w:cs="Times New Roman"/>
          <w:sz w:val="24"/>
        </w:rPr>
        <w:t xml:space="preserve">. In order to advocate for the protection and conservation of turtles in the timely manner required by the changing of the current climate, it is imperative that more phylogenetic research be conducted specifically on </w:t>
      </w:r>
      <w:r w:rsidR="001A1CE5">
        <w:rPr>
          <w:rFonts w:ascii="Times New Roman" w:hAnsi="Times New Roman" w:cs="Times New Roman"/>
          <w:sz w:val="24"/>
        </w:rPr>
        <w:t>these vulnerable taxa.</w:t>
      </w:r>
    </w:p>
    <w:p w14:paraId="0526E0AC" w14:textId="5A2A0ABC" w:rsidR="00B00DE2" w:rsidRDefault="002A0005" w:rsidP="0071125B">
      <w:pPr>
        <w:pStyle w:val="NoSpacing"/>
        <w:ind w:firstLine="720"/>
        <w:rPr>
          <w:rFonts w:ascii="Times New Roman" w:hAnsi="Times New Roman" w:cs="Times New Roman"/>
          <w:sz w:val="24"/>
        </w:rPr>
      </w:pPr>
      <w:r>
        <w:rPr>
          <w:rFonts w:ascii="Times New Roman" w:hAnsi="Times New Roman" w:cs="Times New Roman"/>
          <w:sz w:val="24"/>
        </w:rPr>
        <w:t xml:space="preserve">The Family Emydidae are a group of freshwater pond turtles that are distributed worldwide. </w:t>
      </w:r>
      <w:r w:rsidR="002568B4">
        <w:rPr>
          <w:rFonts w:ascii="Times New Roman" w:hAnsi="Times New Roman" w:cs="Times New Roman"/>
          <w:sz w:val="24"/>
        </w:rPr>
        <w:t>I investigated the evol</w:t>
      </w:r>
      <w:r w:rsidR="00580C62">
        <w:rPr>
          <w:rFonts w:ascii="Times New Roman" w:hAnsi="Times New Roman" w:cs="Times New Roman"/>
          <w:sz w:val="24"/>
        </w:rPr>
        <w:t>utionary relationships among representative</w:t>
      </w:r>
      <w:r w:rsidR="002568B4">
        <w:rPr>
          <w:rFonts w:ascii="Times New Roman" w:hAnsi="Times New Roman" w:cs="Times New Roman"/>
          <w:sz w:val="24"/>
        </w:rPr>
        <w:t xml:space="preserve"> species in Family Emydidae. </w:t>
      </w:r>
      <w:r w:rsidR="00387BE1">
        <w:rPr>
          <w:rFonts w:ascii="Times New Roman" w:hAnsi="Times New Roman" w:cs="Times New Roman"/>
          <w:sz w:val="24"/>
        </w:rPr>
        <w:t>I compared the topologies and support for trees produc</w:t>
      </w:r>
      <w:r w:rsidR="00CB6DA4">
        <w:rPr>
          <w:rFonts w:ascii="Times New Roman" w:hAnsi="Times New Roman" w:cs="Times New Roman"/>
          <w:sz w:val="24"/>
        </w:rPr>
        <w:t>ed using Bayesian methods and compared to topologies produced by</w:t>
      </w:r>
      <w:r w:rsidR="00387BE1">
        <w:rPr>
          <w:rFonts w:ascii="Times New Roman" w:hAnsi="Times New Roman" w:cs="Times New Roman"/>
          <w:sz w:val="24"/>
        </w:rPr>
        <w:t xml:space="preserve"> maximum likelihood</w:t>
      </w:r>
      <w:r w:rsidR="000D6937">
        <w:rPr>
          <w:rFonts w:ascii="Times New Roman" w:hAnsi="Times New Roman" w:cs="Times New Roman"/>
          <w:sz w:val="24"/>
        </w:rPr>
        <w:t xml:space="preserve"> methods</w:t>
      </w:r>
      <w:r w:rsidR="00387BE1">
        <w:rPr>
          <w:rFonts w:ascii="Times New Roman" w:hAnsi="Times New Roman" w:cs="Times New Roman"/>
          <w:sz w:val="24"/>
        </w:rPr>
        <w:t>.</w:t>
      </w:r>
      <w:r w:rsidR="00BA740B">
        <w:rPr>
          <w:rFonts w:ascii="Times New Roman" w:hAnsi="Times New Roman" w:cs="Times New Roman"/>
          <w:sz w:val="24"/>
        </w:rPr>
        <w:t xml:space="preserve"> Within my Bayesian analysis, I compared topologies and support for trees produced using the</w:t>
      </w:r>
      <w:r w:rsidR="000D6937">
        <w:rPr>
          <w:rFonts w:ascii="Times New Roman" w:hAnsi="Times New Roman" w:cs="Times New Roman"/>
          <w:sz w:val="24"/>
        </w:rPr>
        <w:t xml:space="preserve"> cytochrome B</w:t>
      </w:r>
      <w:r w:rsidR="00BA740B">
        <w:rPr>
          <w:rFonts w:ascii="Times New Roman" w:hAnsi="Times New Roman" w:cs="Times New Roman"/>
          <w:sz w:val="24"/>
        </w:rPr>
        <w:t xml:space="preserve"> </w:t>
      </w:r>
      <w:r w:rsidR="000D6937">
        <w:rPr>
          <w:rFonts w:ascii="Times New Roman" w:hAnsi="Times New Roman" w:cs="Times New Roman"/>
          <w:sz w:val="24"/>
        </w:rPr>
        <w:t>(</w:t>
      </w:r>
      <w:r w:rsidR="00BA740B">
        <w:rPr>
          <w:rFonts w:ascii="Times New Roman" w:hAnsi="Times New Roman" w:cs="Times New Roman"/>
          <w:sz w:val="24"/>
        </w:rPr>
        <w:t>cytB</w:t>
      </w:r>
      <w:r w:rsidR="000D6937">
        <w:rPr>
          <w:rFonts w:ascii="Times New Roman" w:hAnsi="Times New Roman" w:cs="Times New Roman"/>
          <w:sz w:val="24"/>
        </w:rPr>
        <w:t>)</w:t>
      </w:r>
      <w:r w:rsidR="00BA740B">
        <w:rPr>
          <w:rFonts w:ascii="Times New Roman" w:hAnsi="Times New Roman" w:cs="Times New Roman"/>
          <w:sz w:val="24"/>
        </w:rPr>
        <w:t xml:space="preserve"> mitochondrial gene and the </w:t>
      </w:r>
      <w:r w:rsidR="00941692">
        <w:rPr>
          <w:rFonts w:ascii="Times New Roman" w:hAnsi="Times New Roman" w:cs="Times New Roman"/>
          <w:sz w:val="24"/>
        </w:rPr>
        <w:t>NADH dehydrogenase 4 (</w:t>
      </w:r>
      <w:r w:rsidR="00BA740B">
        <w:rPr>
          <w:rFonts w:ascii="Times New Roman" w:hAnsi="Times New Roman" w:cs="Times New Roman"/>
          <w:sz w:val="24"/>
        </w:rPr>
        <w:t>ND4</w:t>
      </w:r>
      <w:r w:rsidR="00941692">
        <w:rPr>
          <w:rFonts w:ascii="Times New Roman" w:hAnsi="Times New Roman" w:cs="Times New Roman"/>
          <w:sz w:val="24"/>
        </w:rPr>
        <w:t>)</w:t>
      </w:r>
      <w:r w:rsidR="00BA740B">
        <w:rPr>
          <w:rFonts w:ascii="Times New Roman" w:hAnsi="Times New Roman" w:cs="Times New Roman"/>
          <w:sz w:val="24"/>
        </w:rPr>
        <w:t xml:space="preserve"> mitochondrial gene.</w:t>
      </w:r>
      <w:r w:rsidR="00EE2AC4">
        <w:rPr>
          <w:rFonts w:ascii="Times New Roman" w:hAnsi="Times New Roman" w:cs="Times New Roman"/>
          <w:sz w:val="24"/>
        </w:rPr>
        <w:t xml:space="preserve"> I performed my own Bayesian analysis on a dataset </w:t>
      </w:r>
      <w:r w:rsidR="006A2B5A">
        <w:rPr>
          <w:rFonts w:ascii="Times New Roman" w:hAnsi="Times New Roman" w:cs="Times New Roman"/>
          <w:sz w:val="24"/>
        </w:rPr>
        <w:t xml:space="preserve">partially </w:t>
      </w:r>
      <w:r w:rsidR="00EE2AC4">
        <w:rPr>
          <w:rFonts w:ascii="Times New Roman" w:hAnsi="Times New Roman" w:cs="Times New Roman"/>
          <w:sz w:val="24"/>
        </w:rPr>
        <w:t>c</w:t>
      </w:r>
      <w:r w:rsidR="00F713D3">
        <w:rPr>
          <w:rFonts w:ascii="Times New Roman" w:hAnsi="Times New Roman" w:cs="Times New Roman"/>
          <w:sz w:val="24"/>
        </w:rPr>
        <w:t>ollected by Fritz et al. (2012</w:t>
      </w:r>
      <w:r w:rsidR="00BA740B">
        <w:rPr>
          <w:rFonts w:ascii="Times New Roman" w:hAnsi="Times New Roman" w:cs="Times New Roman"/>
          <w:sz w:val="24"/>
        </w:rPr>
        <w:t>)</w:t>
      </w:r>
      <w:r w:rsidR="00A7480A">
        <w:rPr>
          <w:rFonts w:ascii="Times New Roman" w:hAnsi="Times New Roman" w:cs="Times New Roman"/>
          <w:sz w:val="24"/>
        </w:rPr>
        <w:t xml:space="preserve">. </w:t>
      </w:r>
      <w:r w:rsidR="00A762C1">
        <w:rPr>
          <w:rFonts w:ascii="Times New Roman" w:hAnsi="Times New Roman" w:cs="Times New Roman"/>
          <w:sz w:val="24"/>
        </w:rPr>
        <w:t xml:space="preserve">I have chosen to use mitochondrial genes to better understand their use, as they are in contention by some authors (Wiens et al. 2010), and because later studies have justified their use (Fritz et al. 2012). </w:t>
      </w:r>
    </w:p>
    <w:p w14:paraId="4D63990A" w14:textId="6DEFA21A" w:rsidR="00F07C6A" w:rsidRDefault="00F50D18" w:rsidP="0071125B">
      <w:pPr>
        <w:pStyle w:val="NoSpacing"/>
        <w:ind w:firstLine="720"/>
        <w:rPr>
          <w:rFonts w:ascii="Times New Roman" w:hAnsi="Times New Roman" w:cs="Times New Roman"/>
          <w:sz w:val="24"/>
        </w:rPr>
      </w:pPr>
      <w:r>
        <w:rPr>
          <w:rFonts w:ascii="Times New Roman" w:hAnsi="Times New Roman" w:cs="Times New Roman"/>
          <w:sz w:val="24"/>
        </w:rPr>
        <w:t>The</w:t>
      </w:r>
      <w:r w:rsidR="00BA4926">
        <w:rPr>
          <w:rFonts w:ascii="Times New Roman" w:hAnsi="Times New Roman" w:cs="Times New Roman"/>
          <w:sz w:val="24"/>
        </w:rPr>
        <w:t xml:space="preserve"> cytB gene has been found as a good gene for comparing taxa on higher levels (Lenk et al. 1999).</w:t>
      </w:r>
      <w:r w:rsidR="00A762C1">
        <w:rPr>
          <w:rFonts w:ascii="Times New Roman" w:hAnsi="Times New Roman" w:cs="Times New Roman"/>
          <w:sz w:val="24"/>
        </w:rPr>
        <w:t xml:space="preserve"> </w:t>
      </w:r>
      <w:r w:rsidR="00BA4926">
        <w:rPr>
          <w:rFonts w:ascii="Times New Roman" w:hAnsi="Times New Roman" w:cs="Times New Roman"/>
          <w:sz w:val="24"/>
        </w:rPr>
        <w:t>F</w:t>
      </w:r>
      <w:r w:rsidR="00A762C1">
        <w:rPr>
          <w:rFonts w:ascii="Times New Roman" w:hAnsi="Times New Roman" w:cs="Times New Roman"/>
          <w:sz w:val="24"/>
        </w:rPr>
        <w:t>urther, turtles are</w:t>
      </w:r>
      <w:r w:rsidR="00BA4926">
        <w:rPr>
          <w:rFonts w:ascii="Times New Roman" w:hAnsi="Times New Roman" w:cs="Times New Roman"/>
          <w:sz w:val="24"/>
        </w:rPr>
        <w:t xml:space="preserve"> historically known for having slowly evolving mitochondrial genes (</w:t>
      </w:r>
      <w:r w:rsidR="006A3FFD">
        <w:rPr>
          <w:rFonts w:ascii="Times New Roman" w:hAnsi="Times New Roman" w:cs="Times New Roman"/>
          <w:sz w:val="24"/>
        </w:rPr>
        <w:t xml:space="preserve">Lamb et al. 1994), </w:t>
      </w:r>
      <w:r w:rsidR="00A762C1">
        <w:rPr>
          <w:rFonts w:ascii="Times New Roman" w:hAnsi="Times New Roman" w:cs="Times New Roman"/>
          <w:sz w:val="24"/>
        </w:rPr>
        <w:t>making it difficult to detect gene divergence close to being synonym</w:t>
      </w:r>
      <w:r w:rsidR="00B00DE2">
        <w:rPr>
          <w:rFonts w:ascii="Times New Roman" w:hAnsi="Times New Roman" w:cs="Times New Roman"/>
          <w:sz w:val="24"/>
        </w:rPr>
        <w:t>ous with species divergence. I</w:t>
      </w:r>
      <w:r w:rsidR="006A3FFD">
        <w:rPr>
          <w:rFonts w:ascii="Times New Roman" w:hAnsi="Times New Roman" w:cs="Times New Roman"/>
          <w:sz w:val="24"/>
        </w:rPr>
        <w:t>ncluding</w:t>
      </w:r>
      <w:r w:rsidR="00BA4926">
        <w:rPr>
          <w:rFonts w:ascii="Times New Roman" w:hAnsi="Times New Roman" w:cs="Times New Roman"/>
          <w:sz w:val="24"/>
        </w:rPr>
        <w:t xml:space="preserve"> a rapidly evolving gene such as ND4 is useful for phylogenetic study </w:t>
      </w:r>
      <w:r w:rsidR="008A281C">
        <w:rPr>
          <w:rFonts w:ascii="Times New Roman" w:hAnsi="Times New Roman" w:cs="Times New Roman"/>
          <w:sz w:val="24"/>
        </w:rPr>
        <w:t xml:space="preserve">for finding divergence over shorter periods of time </w:t>
      </w:r>
      <w:r w:rsidR="00BA4926">
        <w:rPr>
          <w:rFonts w:ascii="Times New Roman" w:hAnsi="Times New Roman" w:cs="Times New Roman"/>
          <w:sz w:val="24"/>
        </w:rPr>
        <w:t>(Feldman and Parham 2002).</w:t>
      </w:r>
      <w:r w:rsidR="008E3A49">
        <w:rPr>
          <w:rFonts w:ascii="Times New Roman" w:hAnsi="Times New Roman" w:cs="Times New Roman"/>
          <w:sz w:val="24"/>
        </w:rPr>
        <w:t xml:space="preserve"> </w:t>
      </w:r>
      <w:r w:rsidR="00A7480A">
        <w:rPr>
          <w:rFonts w:ascii="Times New Roman" w:hAnsi="Times New Roman" w:cs="Times New Roman"/>
          <w:sz w:val="24"/>
        </w:rPr>
        <w:t>I hypothesize</w:t>
      </w:r>
      <w:r w:rsidR="0069340B">
        <w:rPr>
          <w:rFonts w:ascii="Times New Roman" w:hAnsi="Times New Roman" w:cs="Times New Roman"/>
          <w:sz w:val="24"/>
        </w:rPr>
        <w:t>d</w:t>
      </w:r>
      <w:r w:rsidR="00A7480A">
        <w:rPr>
          <w:rFonts w:ascii="Times New Roman" w:hAnsi="Times New Roman" w:cs="Times New Roman"/>
          <w:sz w:val="24"/>
        </w:rPr>
        <w:t xml:space="preserve"> that </w:t>
      </w:r>
      <w:r w:rsidR="00EE2AC4">
        <w:rPr>
          <w:rFonts w:ascii="Times New Roman" w:hAnsi="Times New Roman" w:cs="Times New Roman"/>
          <w:sz w:val="24"/>
        </w:rPr>
        <w:t>Bayesian methods would produce a</w:t>
      </w:r>
      <w:r w:rsidR="008D4581">
        <w:rPr>
          <w:rFonts w:ascii="Times New Roman" w:hAnsi="Times New Roman" w:cs="Times New Roman"/>
          <w:sz w:val="24"/>
        </w:rPr>
        <w:t xml:space="preserve"> different</w:t>
      </w:r>
      <w:r w:rsidR="00EE2AC4">
        <w:rPr>
          <w:rFonts w:ascii="Times New Roman" w:hAnsi="Times New Roman" w:cs="Times New Roman"/>
          <w:sz w:val="24"/>
        </w:rPr>
        <w:t xml:space="preserve"> tree topology </w:t>
      </w:r>
      <w:r w:rsidR="008D4581">
        <w:rPr>
          <w:rFonts w:ascii="Times New Roman" w:hAnsi="Times New Roman" w:cs="Times New Roman"/>
          <w:sz w:val="24"/>
        </w:rPr>
        <w:t xml:space="preserve">than found </w:t>
      </w:r>
      <w:r w:rsidR="00F713D3">
        <w:rPr>
          <w:rFonts w:ascii="Times New Roman" w:hAnsi="Times New Roman" w:cs="Times New Roman"/>
          <w:sz w:val="24"/>
        </w:rPr>
        <w:lastRenderedPageBreak/>
        <w:t>in Fritz et al (2012</w:t>
      </w:r>
      <w:r w:rsidR="008D4581">
        <w:rPr>
          <w:rFonts w:ascii="Times New Roman" w:hAnsi="Times New Roman" w:cs="Times New Roman"/>
          <w:sz w:val="24"/>
        </w:rPr>
        <w:t>) through maximum likelihood</w:t>
      </w:r>
      <w:r w:rsidR="008E3A49">
        <w:rPr>
          <w:rFonts w:ascii="Times New Roman" w:hAnsi="Times New Roman" w:cs="Times New Roman"/>
          <w:sz w:val="24"/>
        </w:rPr>
        <w:t xml:space="preserve"> because Bayesian methods will condition the phylogeny based on sequence data that we have, compared with maximum likelihood trying to do the opposite</w:t>
      </w:r>
      <w:r w:rsidR="008D4581">
        <w:rPr>
          <w:rFonts w:ascii="Times New Roman" w:hAnsi="Times New Roman" w:cs="Times New Roman"/>
          <w:sz w:val="24"/>
        </w:rPr>
        <w:t>.</w:t>
      </w:r>
      <w:r w:rsidR="004211A9">
        <w:rPr>
          <w:rFonts w:ascii="Times New Roman" w:hAnsi="Times New Roman" w:cs="Times New Roman"/>
          <w:sz w:val="24"/>
        </w:rPr>
        <w:t xml:space="preserve"> I also hypothesize</w:t>
      </w:r>
      <w:r w:rsidR="00A51EA2">
        <w:rPr>
          <w:rFonts w:ascii="Times New Roman" w:hAnsi="Times New Roman" w:cs="Times New Roman"/>
          <w:sz w:val="24"/>
        </w:rPr>
        <w:t>d</w:t>
      </w:r>
      <w:r w:rsidR="004211A9">
        <w:rPr>
          <w:rFonts w:ascii="Times New Roman" w:hAnsi="Times New Roman" w:cs="Times New Roman"/>
          <w:sz w:val="24"/>
        </w:rPr>
        <w:t xml:space="preserve"> that the tree topology produced from a Bayesian analysis of the ND4 gene will produce a different tree topology than Bayesian analysis on a cytB gene because ND4 is a more rapi</w:t>
      </w:r>
      <w:r w:rsidR="00BA740B">
        <w:rPr>
          <w:rFonts w:ascii="Times New Roman" w:hAnsi="Times New Roman" w:cs="Times New Roman"/>
          <w:sz w:val="24"/>
        </w:rPr>
        <w:t xml:space="preserve">dly evolving gene. </w:t>
      </w:r>
    </w:p>
    <w:p w14:paraId="6927FBF8" w14:textId="60F7D4B4" w:rsidR="00A51EA2" w:rsidRDefault="00A51EA2" w:rsidP="00F07C6A">
      <w:pPr>
        <w:pStyle w:val="NoSpacing"/>
        <w:rPr>
          <w:rFonts w:ascii="Times New Roman" w:hAnsi="Times New Roman" w:cs="Times New Roman"/>
          <w:sz w:val="24"/>
        </w:rPr>
      </w:pPr>
    </w:p>
    <w:p w14:paraId="3DFA556F"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Methods</w:t>
      </w:r>
    </w:p>
    <w:p w14:paraId="47AC69FA" w14:textId="77777777" w:rsidR="00F07C6A" w:rsidRPr="009255FA" w:rsidRDefault="009255FA" w:rsidP="00F07C6A">
      <w:pPr>
        <w:pStyle w:val="NoSpacing"/>
        <w:rPr>
          <w:rFonts w:ascii="Times New Roman" w:hAnsi="Times New Roman" w:cs="Times New Roman"/>
          <w:i/>
          <w:sz w:val="24"/>
        </w:rPr>
      </w:pPr>
      <w:r w:rsidRPr="009255FA">
        <w:rPr>
          <w:rFonts w:ascii="Times New Roman" w:hAnsi="Times New Roman" w:cs="Times New Roman"/>
          <w:i/>
          <w:sz w:val="24"/>
        </w:rPr>
        <w:t xml:space="preserve">Gene selection </w:t>
      </w:r>
      <w:r w:rsidR="00AC3656">
        <w:rPr>
          <w:rFonts w:ascii="Times New Roman" w:hAnsi="Times New Roman" w:cs="Times New Roman"/>
          <w:i/>
          <w:sz w:val="24"/>
        </w:rPr>
        <w:t>and Alignment</w:t>
      </w:r>
    </w:p>
    <w:p w14:paraId="3C6A6FD1" w14:textId="266E883B" w:rsidR="009255FA" w:rsidRDefault="00AC3656" w:rsidP="0071125B">
      <w:pPr>
        <w:pStyle w:val="NoSpacing"/>
        <w:ind w:firstLine="720"/>
        <w:rPr>
          <w:rFonts w:ascii="Times New Roman" w:hAnsi="Times New Roman" w:cs="Times New Roman"/>
          <w:sz w:val="24"/>
        </w:rPr>
      </w:pPr>
      <w:r>
        <w:rPr>
          <w:rFonts w:ascii="Times New Roman" w:hAnsi="Times New Roman" w:cs="Times New Roman"/>
          <w:sz w:val="24"/>
        </w:rPr>
        <w:t>All gene sequences were obtained from GenBank using accession numbers obtained from supplementary info</w:t>
      </w:r>
      <w:r w:rsidR="00F713D3">
        <w:rPr>
          <w:rFonts w:ascii="Times New Roman" w:hAnsi="Times New Roman" w:cs="Times New Roman"/>
          <w:sz w:val="24"/>
        </w:rPr>
        <w:t>rmation in Fritz et al. (2012</w:t>
      </w:r>
      <w:r w:rsidR="00D74677">
        <w:rPr>
          <w:rFonts w:ascii="Times New Roman" w:hAnsi="Times New Roman" w:cs="Times New Roman"/>
          <w:sz w:val="24"/>
        </w:rPr>
        <w:t>). Only one individual was chosen from their dataset to represent each species or subspecies of Emydid</w:t>
      </w:r>
      <w:r w:rsidR="00B00DE2">
        <w:rPr>
          <w:rFonts w:ascii="Times New Roman" w:hAnsi="Times New Roman" w:cs="Times New Roman"/>
          <w:sz w:val="24"/>
        </w:rPr>
        <w:t>ae</w:t>
      </w:r>
      <w:r w:rsidR="00D74677">
        <w:rPr>
          <w:rFonts w:ascii="Times New Roman" w:hAnsi="Times New Roman" w:cs="Times New Roman"/>
          <w:sz w:val="24"/>
        </w:rPr>
        <w:t xml:space="preserve"> in the dataset, and I chose to use the first individual listed in supplementary material containing accessi</w:t>
      </w:r>
      <w:r w:rsidR="00F713D3">
        <w:rPr>
          <w:rFonts w:ascii="Times New Roman" w:hAnsi="Times New Roman" w:cs="Times New Roman"/>
          <w:sz w:val="24"/>
        </w:rPr>
        <w:t>on numbers in Fritz et al. (2012</w:t>
      </w:r>
      <w:r w:rsidR="00D74677">
        <w:rPr>
          <w:rFonts w:ascii="Times New Roman" w:hAnsi="Times New Roman" w:cs="Times New Roman"/>
          <w:sz w:val="24"/>
        </w:rPr>
        <w:t xml:space="preserve">), with the exception of </w:t>
      </w:r>
      <w:r w:rsidR="00B2498B">
        <w:rPr>
          <w:rFonts w:ascii="Times New Roman" w:hAnsi="Times New Roman" w:cs="Times New Roman"/>
          <w:i/>
          <w:sz w:val="24"/>
        </w:rPr>
        <w:t xml:space="preserve">Chrysemys picta dorsalis </w:t>
      </w:r>
      <w:r w:rsidR="00B2498B">
        <w:rPr>
          <w:rFonts w:ascii="Times New Roman" w:hAnsi="Times New Roman" w:cs="Times New Roman"/>
          <w:sz w:val="24"/>
        </w:rPr>
        <w:t xml:space="preserve">(referred to as </w:t>
      </w:r>
      <w:r w:rsidR="00B2498B" w:rsidRPr="00B2498B">
        <w:rPr>
          <w:rFonts w:ascii="Times New Roman" w:hAnsi="Times New Roman" w:cs="Times New Roman"/>
          <w:i/>
          <w:sz w:val="24"/>
        </w:rPr>
        <w:t>Chrysemys picta</w:t>
      </w:r>
      <w:r w:rsidR="00B2498B">
        <w:rPr>
          <w:rFonts w:ascii="Times New Roman" w:hAnsi="Times New Roman" w:cs="Times New Roman"/>
          <w:sz w:val="24"/>
        </w:rPr>
        <w:t xml:space="preserve"> in our analyses)</w:t>
      </w:r>
      <w:r w:rsidR="00D74677">
        <w:rPr>
          <w:rFonts w:ascii="Times New Roman" w:hAnsi="Times New Roman" w:cs="Times New Roman"/>
          <w:sz w:val="24"/>
        </w:rPr>
        <w:t xml:space="preserve">, in which I used the accession numbers of the second individual. </w:t>
      </w:r>
      <w:r w:rsidR="008D4581">
        <w:rPr>
          <w:rFonts w:ascii="Times New Roman" w:hAnsi="Times New Roman" w:cs="Times New Roman"/>
          <w:sz w:val="24"/>
        </w:rPr>
        <w:t xml:space="preserve">I </w:t>
      </w:r>
      <w:r>
        <w:rPr>
          <w:rFonts w:ascii="Times New Roman" w:hAnsi="Times New Roman" w:cs="Times New Roman"/>
          <w:sz w:val="24"/>
        </w:rPr>
        <w:t>aligned</w:t>
      </w:r>
      <w:r w:rsidR="008D4581">
        <w:rPr>
          <w:rFonts w:ascii="Times New Roman" w:hAnsi="Times New Roman" w:cs="Times New Roman"/>
          <w:sz w:val="24"/>
        </w:rPr>
        <w:t xml:space="preserve"> the sequences</w:t>
      </w:r>
      <w:r w:rsidR="009A54F2">
        <w:rPr>
          <w:rFonts w:ascii="Times New Roman" w:hAnsi="Times New Roman" w:cs="Times New Roman"/>
          <w:sz w:val="24"/>
        </w:rPr>
        <w:t xml:space="preserve"> using Ma</w:t>
      </w:r>
      <w:r w:rsidR="00262307">
        <w:rPr>
          <w:rFonts w:ascii="Times New Roman" w:hAnsi="Times New Roman" w:cs="Times New Roman"/>
          <w:sz w:val="24"/>
        </w:rPr>
        <w:t>fft. and converted the output</w:t>
      </w:r>
      <w:r w:rsidR="009A54F2">
        <w:rPr>
          <w:rFonts w:ascii="Times New Roman" w:hAnsi="Times New Roman" w:cs="Times New Roman"/>
          <w:sz w:val="24"/>
        </w:rPr>
        <w:t xml:space="preserve"> FASTA files to NEXUS files using an online converter.</w:t>
      </w:r>
    </w:p>
    <w:p w14:paraId="5A507027" w14:textId="77777777" w:rsidR="003025DF" w:rsidRDefault="003025DF" w:rsidP="00F07C6A">
      <w:pPr>
        <w:pStyle w:val="NoSpacing"/>
        <w:rPr>
          <w:rFonts w:ascii="Times New Roman" w:hAnsi="Times New Roman" w:cs="Times New Roman"/>
          <w:sz w:val="24"/>
        </w:rPr>
      </w:pPr>
    </w:p>
    <w:p w14:paraId="5AEB7018" w14:textId="77777777" w:rsidR="009255FA" w:rsidRDefault="009255FA" w:rsidP="00F07C6A">
      <w:pPr>
        <w:pStyle w:val="NoSpacing"/>
        <w:rPr>
          <w:rFonts w:ascii="Times New Roman" w:hAnsi="Times New Roman" w:cs="Times New Roman"/>
          <w:i/>
          <w:sz w:val="24"/>
        </w:rPr>
      </w:pPr>
      <w:r w:rsidRPr="009255FA">
        <w:rPr>
          <w:rFonts w:ascii="Times New Roman" w:hAnsi="Times New Roman" w:cs="Times New Roman"/>
          <w:i/>
          <w:sz w:val="24"/>
        </w:rPr>
        <w:t>Phylogenetic Analyses</w:t>
      </w:r>
    </w:p>
    <w:p w14:paraId="15382017" w14:textId="61E880EE" w:rsidR="00AC3656" w:rsidRPr="00AC3656" w:rsidRDefault="00AC3656" w:rsidP="0071125B">
      <w:pPr>
        <w:pStyle w:val="NoSpacing"/>
        <w:ind w:firstLine="720"/>
        <w:rPr>
          <w:rFonts w:ascii="Times New Roman" w:hAnsi="Times New Roman" w:cs="Times New Roman"/>
          <w:sz w:val="24"/>
        </w:rPr>
      </w:pPr>
      <w:r>
        <w:rPr>
          <w:rFonts w:ascii="Times New Roman" w:hAnsi="Times New Roman" w:cs="Times New Roman"/>
          <w:sz w:val="24"/>
        </w:rPr>
        <w:t xml:space="preserve">I used MrBayes </w:t>
      </w:r>
      <w:r w:rsidR="001014C1">
        <w:rPr>
          <w:rFonts w:ascii="Times New Roman" w:hAnsi="Times New Roman" w:cs="Times New Roman"/>
          <w:sz w:val="24"/>
        </w:rPr>
        <w:t xml:space="preserve">version 3.2.6 </w:t>
      </w:r>
      <w:r>
        <w:rPr>
          <w:rFonts w:ascii="Times New Roman" w:hAnsi="Times New Roman" w:cs="Times New Roman"/>
          <w:sz w:val="24"/>
        </w:rPr>
        <w:t>to carry out all of my Bayesian analyses. I specified a GTR model with a gamma r</w:t>
      </w:r>
      <w:r w:rsidR="009A54F2">
        <w:rPr>
          <w:rFonts w:ascii="Times New Roman" w:hAnsi="Times New Roman" w:cs="Times New Roman"/>
          <w:sz w:val="24"/>
        </w:rPr>
        <w:t xml:space="preserve">ate of substitution as my prior. I had flat Dirichlet priors on the six exchangeability parameters and the four base frequencies. </w:t>
      </w:r>
      <w:r w:rsidR="00CA58E4">
        <w:rPr>
          <w:rFonts w:ascii="Times New Roman" w:hAnsi="Times New Roman" w:cs="Times New Roman"/>
          <w:sz w:val="24"/>
        </w:rPr>
        <w:t xml:space="preserve">The shape parameter was set as exponential with a lambda rate equal to 0.05. Multi-chain Monte Carlo analyses </w:t>
      </w:r>
      <w:r w:rsidR="001A78D9">
        <w:rPr>
          <w:rFonts w:ascii="Times New Roman" w:hAnsi="Times New Roman" w:cs="Times New Roman"/>
          <w:sz w:val="24"/>
        </w:rPr>
        <w:t xml:space="preserve">were utilized to sample the model distributions. </w:t>
      </w:r>
      <w:r w:rsidR="001972F5">
        <w:rPr>
          <w:rFonts w:ascii="Times New Roman" w:hAnsi="Times New Roman" w:cs="Times New Roman"/>
          <w:sz w:val="24"/>
        </w:rPr>
        <w:t xml:space="preserve">I ran multi-chain Monte Carlo analyses for one million generations, sampling frequencies every 1000 generations. I ran two independent analyses with four chains each. I performed </w:t>
      </w:r>
      <w:r w:rsidR="0011408A">
        <w:rPr>
          <w:rFonts w:ascii="Times New Roman" w:hAnsi="Times New Roman" w:cs="Times New Roman"/>
          <w:sz w:val="24"/>
        </w:rPr>
        <w:t xml:space="preserve">my </w:t>
      </w:r>
      <w:r w:rsidR="001972F5">
        <w:rPr>
          <w:rFonts w:ascii="Times New Roman" w:hAnsi="Times New Roman" w:cs="Times New Roman"/>
          <w:sz w:val="24"/>
        </w:rPr>
        <w:t>Bayesian analyse</w:t>
      </w:r>
      <w:r w:rsidR="0011408A">
        <w:rPr>
          <w:rFonts w:ascii="Times New Roman" w:hAnsi="Times New Roman" w:cs="Times New Roman"/>
          <w:sz w:val="24"/>
        </w:rPr>
        <w:t xml:space="preserve">s with these exact settings to produce </w:t>
      </w:r>
      <w:r w:rsidR="001972F5">
        <w:rPr>
          <w:rFonts w:ascii="Times New Roman" w:hAnsi="Times New Roman" w:cs="Times New Roman"/>
          <w:sz w:val="24"/>
        </w:rPr>
        <w:t>both the cytB gene and the ND4 gene.</w:t>
      </w:r>
      <w:r w:rsidR="00660A59">
        <w:rPr>
          <w:rFonts w:ascii="Times New Roman" w:hAnsi="Times New Roman" w:cs="Times New Roman"/>
          <w:sz w:val="24"/>
        </w:rPr>
        <w:t xml:space="preserve"> Tree topologies and support probabilities were visualized and mapped using FigTree version 1.4.3.</w:t>
      </w:r>
    </w:p>
    <w:p w14:paraId="2533BDE4" w14:textId="77777777" w:rsidR="00D12EC0" w:rsidRDefault="00D12EC0" w:rsidP="00F07C6A">
      <w:pPr>
        <w:pStyle w:val="NoSpacing"/>
        <w:rPr>
          <w:rFonts w:ascii="Times New Roman" w:hAnsi="Times New Roman" w:cs="Times New Roman"/>
          <w:sz w:val="24"/>
        </w:rPr>
      </w:pPr>
    </w:p>
    <w:p w14:paraId="4D089BC2"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Results</w:t>
      </w:r>
    </w:p>
    <w:p w14:paraId="2FB44B45" w14:textId="416EE21E" w:rsidR="00BE7D15" w:rsidRDefault="00494B4B" w:rsidP="0071125B">
      <w:pPr>
        <w:pStyle w:val="NoSpacing"/>
        <w:ind w:firstLine="720"/>
        <w:rPr>
          <w:rFonts w:ascii="Times New Roman" w:hAnsi="Times New Roman" w:cs="Times New Roman"/>
          <w:sz w:val="24"/>
        </w:rPr>
      </w:pPr>
      <w:r>
        <w:rPr>
          <w:rFonts w:ascii="Times New Roman" w:hAnsi="Times New Roman" w:cs="Times New Roman"/>
          <w:sz w:val="24"/>
        </w:rPr>
        <w:t xml:space="preserve">Figures 1 and 2 summarize the tree topologies for the cytB and ND4 mitochondrial genes resulting from Bayesian analysis. </w:t>
      </w:r>
      <w:r w:rsidR="001B0D1B">
        <w:rPr>
          <w:rFonts w:ascii="Times New Roman" w:hAnsi="Times New Roman" w:cs="Times New Roman"/>
          <w:sz w:val="24"/>
        </w:rPr>
        <w:t xml:space="preserve">Analyses for both genes converged on a best tree to describe the data. </w:t>
      </w:r>
      <w:r>
        <w:rPr>
          <w:rFonts w:ascii="Times New Roman" w:hAnsi="Times New Roman" w:cs="Times New Roman"/>
          <w:sz w:val="24"/>
        </w:rPr>
        <w:t>Strong support exists at every node in the cytB</w:t>
      </w:r>
      <w:r w:rsidR="00BE7D15">
        <w:rPr>
          <w:rFonts w:ascii="Times New Roman" w:hAnsi="Times New Roman" w:cs="Times New Roman"/>
          <w:sz w:val="24"/>
        </w:rPr>
        <w:t xml:space="preserve"> mitochondrial gene</w:t>
      </w:r>
      <w:r>
        <w:rPr>
          <w:rFonts w:ascii="Times New Roman" w:hAnsi="Times New Roman" w:cs="Times New Roman"/>
          <w:sz w:val="24"/>
        </w:rPr>
        <w:t xml:space="preserve"> tree, with most nodes having probabilities of 1</w:t>
      </w:r>
      <w:r w:rsidR="0082358D">
        <w:rPr>
          <w:rFonts w:ascii="Times New Roman" w:hAnsi="Times New Roman" w:cs="Times New Roman"/>
          <w:sz w:val="24"/>
        </w:rPr>
        <w:t xml:space="preserve"> (Figure 1)</w:t>
      </w:r>
      <w:r>
        <w:rPr>
          <w:rFonts w:ascii="Times New Roman" w:hAnsi="Times New Roman" w:cs="Times New Roman"/>
          <w:sz w:val="24"/>
        </w:rPr>
        <w:t xml:space="preserve">. </w:t>
      </w:r>
      <w:r w:rsidR="00413392">
        <w:rPr>
          <w:rFonts w:ascii="Times New Roman" w:hAnsi="Times New Roman" w:cs="Times New Roman"/>
          <w:sz w:val="24"/>
        </w:rPr>
        <w:t>The l</w:t>
      </w:r>
      <w:r w:rsidR="003025DF">
        <w:rPr>
          <w:rFonts w:ascii="Times New Roman" w:hAnsi="Times New Roman" w:cs="Times New Roman"/>
          <w:sz w:val="24"/>
        </w:rPr>
        <w:t>ow</w:t>
      </w:r>
      <w:r w:rsidR="00413392">
        <w:rPr>
          <w:rFonts w:ascii="Times New Roman" w:hAnsi="Times New Roman" w:cs="Times New Roman"/>
          <w:sz w:val="24"/>
        </w:rPr>
        <w:t>est observed probability in the cytB tree topology</w:t>
      </w:r>
      <w:r w:rsidR="003025DF">
        <w:rPr>
          <w:rFonts w:ascii="Times New Roman" w:hAnsi="Times New Roman" w:cs="Times New Roman"/>
          <w:sz w:val="24"/>
        </w:rPr>
        <w:t xml:space="preserve"> was found for the sister grouping between the most recent common ancestors of </w:t>
      </w:r>
      <w:r w:rsidR="003025DF" w:rsidRPr="003025DF">
        <w:rPr>
          <w:rFonts w:ascii="Times New Roman" w:hAnsi="Times New Roman" w:cs="Times New Roman"/>
          <w:i/>
          <w:sz w:val="24"/>
        </w:rPr>
        <w:t>Trachemys scripta elegans</w:t>
      </w:r>
      <w:r w:rsidR="003025DF">
        <w:rPr>
          <w:rFonts w:ascii="Times New Roman" w:hAnsi="Times New Roman" w:cs="Times New Roman"/>
          <w:sz w:val="24"/>
        </w:rPr>
        <w:t xml:space="preserve"> and </w:t>
      </w:r>
      <w:r w:rsidR="003025DF" w:rsidRPr="003025DF">
        <w:rPr>
          <w:rFonts w:ascii="Times New Roman" w:hAnsi="Times New Roman" w:cs="Times New Roman"/>
          <w:i/>
          <w:sz w:val="24"/>
        </w:rPr>
        <w:t>Trachemys gaigeae</w:t>
      </w:r>
      <w:r w:rsidR="003025DF">
        <w:rPr>
          <w:rFonts w:ascii="Times New Roman" w:hAnsi="Times New Roman" w:cs="Times New Roman"/>
          <w:sz w:val="24"/>
        </w:rPr>
        <w:t xml:space="preserve">, and </w:t>
      </w:r>
      <w:r w:rsidR="003025DF" w:rsidRPr="003025DF">
        <w:rPr>
          <w:rFonts w:ascii="Times New Roman" w:hAnsi="Times New Roman" w:cs="Times New Roman"/>
          <w:i/>
          <w:sz w:val="24"/>
        </w:rPr>
        <w:t>Trachemys decussata</w:t>
      </w:r>
      <w:r w:rsidR="003025DF">
        <w:rPr>
          <w:rFonts w:ascii="Times New Roman" w:hAnsi="Times New Roman" w:cs="Times New Roman"/>
          <w:sz w:val="24"/>
        </w:rPr>
        <w:t xml:space="preserve"> </w:t>
      </w:r>
      <w:r w:rsidR="003025DF" w:rsidRPr="003025DF">
        <w:rPr>
          <w:rFonts w:ascii="Times New Roman" w:hAnsi="Times New Roman" w:cs="Times New Roman"/>
          <w:i/>
          <w:sz w:val="24"/>
        </w:rPr>
        <w:t xml:space="preserve">decussata </w:t>
      </w:r>
      <w:r w:rsidR="003025DF">
        <w:rPr>
          <w:rFonts w:ascii="Times New Roman" w:hAnsi="Times New Roman" w:cs="Times New Roman"/>
          <w:sz w:val="24"/>
        </w:rPr>
        <w:t xml:space="preserve">and </w:t>
      </w:r>
      <w:r w:rsidR="003025DF" w:rsidRPr="003025DF">
        <w:rPr>
          <w:rFonts w:ascii="Times New Roman" w:hAnsi="Times New Roman" w:cs="Times New Roman"/>
          <w:i/>
          <w:sz w:val="24"/>
        </w:rPr>
        <w:t>Trachemys decussta angusta</w:t>
      </w:r>
      <w:r w:rsidR="003025DF">
        <w:rPr>
          <w:rFonts w:ascii="Times New Roman" w:hAnsi="Times New Roman" w:cs="Times New Roman"/>
          <w:sz w:val="24"/>
        </w:rPr>
        <w:t>, respectively</w:t>
      </w:r>
      <w:r w:rsidR="00413392">
        <w:rPr>
          <w:rFonts w:ascii="Times New Roman" w:hAnsi="Times New Roman" w:cs="Times New Roman"/>
          <w:sz w:val="24"/>
        </w:rPr>
        <w:t xml:space="preserve"> </w:t>
      </w:r>
      <w:r w:rsidR="003025DF">
        <w:rPr>
          <w:rFonts w:ascii="Times New Roman" w:hAnsi="Times New Roman" w:cs="Times New Roman"/>
          <w:sz w:val="24"/>
        </w:rPr>
        <w:t>(probability=.6831; Figure 1).</w:t>
      </w:r>
      <w:r w:rsidR="009963C6">
        <w:rPr>
          <w:rFonts w:ascii="Times New Roman" w:hAnsi="Times New Roman" w:cs="Times New Roman"/>
          <w:sz w:val="24"/>
        </w:rPr>
        <w:t xml:space="preserve"> </w:t>
      </w:r>
      <w:r>
        <w:rPr>
          <w:rFonts w:ascii="Times New Roman" w:hAnsi="Times New Roman" w:cs="Times New Roman"/>
          <w:sz w:val="24"/>
        </w:rPr>
        <w:t xml:space="preserve">The </w:t>
      </w:r>
      <w:r w:rsidR="00413392">
        <w:rPr>
          <w:rFonts w:ascii="Times New Roman" w:hAnsi="Times New Roman" w:cs="Times New Roman"/>
          <w:sz w:val="24"/>
        </w:rPr>
        <w:t xml:space="preserve">second </w:t>
      </w:r>
      <w:r>
        <w:rPr>
          <w:rFonts w:ascii="Times New Roman" w:hAnsi="Times New Roman" w:cs="Times New Roman"/>
          <w:sz w:val="24"/>
        </w:rPr>
        <w:t>lowest observed p</w:t>
      </w:r>
      <w:r w:rsidR="003025DF">
        <w:rPr>
          <w:rFonts w:ascii="Times New Roman" w:hAnsi="Times New Roman" w:cs="Times New Roman"/>
          <w:sz w:val="24"/>
        </w:rPr>
        <w:t xml:space="preserve">robability </w:t>
      </w:r>
      <w:r w:rsidR="00413392">
        <w:rPr>
          <w:rFonts w:ascii="Times New Roman" w:hAnsi="Times New Roman" w:cs="Times New Roman"/>
          <w:sz w:val="24"/>
        </w:rPr>
        <w:t xml:space="preserve">in the cytB tree topology </w:t>
      </w:r>
      <w:r w:rsidR="003025DF">
        <w:rPr>
          <w:rFonts w:ascii="Times New Roman" w:hAnsi="Times New Roman" w:cs="Times New Roman"/>
          <w:sz w:val="24"/>
        </w:rPr>
        <w:t>was 0.6831</w:t>
      </w:r>
      <w:r>
        <w:rPr>
          <w:rFonts w:ascii="Times New Roman" w:hAnsi="Times New Roman" w:cs="Times New Roman"/>
          <w:sz w:val="24"/>
        </w:rPr>
        <w:t xml:space="preserve">, between </w:t>
      </w:r>
      <w:r w:rsidRPr="00494B4B">
        <w:rPr>
          <w:rFonts w:ascii="Times New Roman" w:hAnsi="Times New Roman" w:cs="Times New Roman"/>
          <w:i/>
          <w:sz w:val="24"/>
        </w:rPr>
        <w:t>Trachemys venusta panamensis</w:t>
      </w:r>
      <w:r>
        <w:rPr>
          <w:rFonts w:ascii="Times New Roman" w:hAnsi="Times New Roman" w:cs="Times New Roman"/>
          <w:sz w:val="24"/>
        </w:rPr>
        <w:t xml:space="preserve"> and </w:t>
      </w:r>
      <w:r w:rsidRPr="00494B4B">
        <w:rPr>
          <w:rFonts w:ascii="Times New Roman" w:hAnsi="Times New Roman" w:cs="Times New Roman"/>
          <w:i/>
          <w:sz w:val="24"/>
        </w:rPr>
        <w:t>Trachemys venusta grayi</w:t>
      </w:r>
      <w:r>
        <w:rPr>
          <w:rFonts w:ascii="Times New Roman" w:hAnsi="Times New Roman" w:cs="Times New Roman"/>
          <w:sz w:val="24"/>
        </w:rPr>
        <w:t xml:space="preserve">. All other nodes had probabilities above 0.8. Many nodes also showed strong support in the ND4 mitochondrial gene topology (Figure 2). </w:t>
      </w:r>
      <w:r w:rsidR="0082358D">
        <w:rPr>
          <w:rFonts w:ascii="Times New Roman" w:hAnsi="Times New Roman" w:cs="Times New Roman"/>
          <w:sz w:val="24"/>
        </w:rPr>
        <w:t>A polytomy exists among t</w:t>
      </w:r>
      <w:r w:rsidR="00BE7D15">
        <w:rPr>
          <w:rFonts w:ascii="Times New Roman" w:hAnsi="Times New Roman" w:cs="Times New Roman"/>
          <w:sz w:val="24"/>
        </w:rPr>
        <w:t xml:space="preserve">he </w:t>
      </w:r>
      <w:r w:rsidR="00BE7D15" w:rsidRPr="00BE7D15">
        <w:rPr>
          <w:rFonts w:ascii="Times New Roman" w:hAnsi="Times New Roman" w:cs="Times New Roman"/>
          <w:i/>
          <w:sz w:val="24"/>
        </w:rPr>
        <w:t>Pseudemys</w:t>
      </w:r>
      <w:r w:rsidR="00BE7D15">
        <w:rPr>
          <w:rFonts w:ascii="Times New Roman" w:hAnsi="Times New Roman" w:cs="Times New Roman"/>
          <w:sz w:val="24"/>
        </w:rPr>
        <w:t xml:space="preserve"> and </w:t>
      </w:r>
      <w:r w:rsidR="00BE7D15" w:rsidRPr="00BE7D15">
        <w:rPr>
          <w:rFonts w:ascii="Times New Roman" w:hAnsi="Times New Roman" w:cs="Times New Roman"/>
          <w:i/>
          <w:sz w:val="24"/>
        </w:rPr>
        <w:t>Graptemys</w:t>
      </w:r>
      <w:r w:rsidR="00BE7D15">
        <w:rPr>
          <w:rFonts w:ascii="Times New Roman" w:hAnsi="Times New Roman" w:cs="Times New Roman"/>
          <w:sz w:val="24"/>
        </w:rPr>
        <w:t xml:space="preserve"> genera</w:t>
      </w:r>
      <w:r w:rsidR="0082358D">
        <w:rPr>
          <w:rFonts w:ascii="Times New Roman" w:hAnsi="Times New Roman" w:cs="Times New Roman"/>
          <w:sz w:val="24"/>
        </w:rPr>
        <w:t xml:space="preserve"> in the ND4 tree. </w:t>
      </w:r>
      <w:r w:rsidR="00BE7D15">
        <w:rPr>
          <w:rFonts w:ascii="Times New Roman" w:hAnsi="Times New Roman" w:cs="Times New Roman"/>
          <w:sz w:val="24"/>
        </w:rPr>
        <w:t xml:space="preserve">These polytomies were not observed in the cytB mitochondrial gene tree, whose only polytomy occurred between </w:t>
      </w:r>
      <w:r w:rsidR="00BE7D15" w:rsidRPr="00BE7D15">
        <w:rPr>
          <w:rFonts w:ascii="Times New Roman" w:hAnsi="Times New Roman" w:cs="Times New Roman"/>
          <w:i/>
          <w:sz w:val="24"/>
        </w:rPr>
        <w:t>Trachemys scripta emolli</w:t>
      </w:r>
      <w:r w:rsidR="00BE7D15">
        <w:rPr>
          <w:rFonts w:ascii="Times New Roman" w:hAnsi="Times New Roman" w:cs="Times New Roman"/>
          <w:sz w:val="24"/>
        </w:rPr>
        <w:t xml:space="preserve">, </w:t>
      </w:r>
      <w:r w:rsidR="00BE7D15" w:rsidRPr="00BE7D15">
        <w:rPr>
          <w:rFonts w:ascii="Times New Roman" w:hAnsi="Times New Roman" w:cs="Times New Roman"/>
          <w:i/>
          <w:sz w:val="24"/>
        </w:rPr>
        <w:t>Trachemys venusta panamensis</w:t>
      </w:r>
      <w:r w:rsidR="00BE7D15">
        <w:rPr>
          <w:rFonts w:ascii="Times New Roman" w:hAnsi="Times New Roman" w:cs="Times New Roman"/>
          <w:sz w:val="24"/>
        </w:rPr>
        <w:t xml:space="preserve">, and </w:t>
      </w:r>
      <w:r w:rsidR="00BE7D15" w:rsidRPr="00BE7D15">
        <w:rPr>
          <w:rFonts w:ascii="Times New Roman" w:hAnsi="Times New Roman" w:cs="Times New Roman"/>
          <w:i/>
          <w:sz w:val="24"/>
        </w:rPr>
        <w:t>Trachemys</w:t>
      </w:r>
      <w:r w:rsidR="00BE7D15">
        <w:rPr>
          <w:rFonts w:ascii="Times New Roman" w:hAnsi="Times New Roman" w:cs="Times New Roman"/>
          <w:sz w:val="24"/>
        </w:rPr>
        <w:t xml:space="preserve"> </w:t>
      </w:r>
      <w:r w:rsidR="00BE7D15" w:rsidRPr="00BE7D15">
        <w:rPr>
          <w:rFonts w:ascii="Times New Roman" w:hAnsi="Times New Roman" w:cs="Times New Roman"/>
          <w:i/>
          <w:sz w:val="24"/>
        </w:rPr>
        <w:t>venusta grayi</w:t>
      </w:r>
      <w:r w:rsidR="00BE7D15">
        <w:rPr>
          <w:rFonts w:ascii="Times New Roman" w:hAnsi="Times New Roman" w:cs="Times New Roman"/>
          <w:sz w:val="24"/>
        </w:rPr>
        <w:t xml:space="preserve">. </w:t>
      </w:r>
    </w:p>
    <w:p w14:paraId="32B8577B" w14:textId="2A40ED56" w:rsidR="002F7B79" w:rsidRDefault="00BE7D15" w:rsidP="0071125B">
      <w:pPr>
        <w:pStyle w:val="NoSpacing"/>
        <w:ind w:firstLine="720"/>
        <w:rPr>
          <w:rFonts w:ascii="Times New Roman" w:hAnsi="Times New Roman" w:cs="Times New Roman"/>
          <w:sz w:val="24"/>
        </w:rPr>
      </w:pPr>
      <w:r>
        <w:rPr>
          <w:rFonts w:ascii="Times New Roman" w:hAnsi="Times New Roman" w:cs="Times New Roman"/>
          <w:sz w:val="24"/>
        </w:rPr>
        <w:t xml:space="preserve">Genera were grouped together closely on the tree topology in both the cytB and ND4 mitochondrial gene trees. </w:t>
      </w:r>
      <w:r w:rsidR="005F663B">
        <w:rPr>
          <w:rFonts w:ascii="Times New Roman" w:hAnsi="Times New Roman" w:cs="Times New Roman"/>
          <w:sz w:val="24"/>
        </w:rPr>
        <w:t xml:space="preserve">Species in the </w:t>
      </w:r>
      <w:r w:rsidR="005F663B" w:rsidRPr="005F663B">
        <w:rPr>
          <w:rFonts w:ascii="Times New Roman" w:hAnsi="Times New Roman" w:cs="Times New Roman"/>
          <w:i/>
          <w:sz w:val="24"/>
        </w:rPr>
        <w:t>Malaclemys</w:t>
      </w:r>
      <w:r w:rsidR="005F663B">
        <w:rPr>
          <w:rFonts w:ascii="Times New Roman" w:hAnsi="Times New Roman" w:cs="Times New Roman"/>
          <w:sz w:val="24"/>
        </w:rPr>
        <w:t xml:space="preserve"> and </w:t>
      </w:r>
      <w:r w:rsidR="005F663B" w:rsidRPr="005F663B">
        <w:rPr>
          <w:rFonts w:ascii="Times New Roman" w:hAnsi="Times New Roman" w:cs="Times New Roman"/>
          <w:i/>
          <w:sz w:val="24"/>
        </w:rPr>
        <w:t xml:space="preserve">Chrysemys </w:t>
      </w:r>
      <w:r w:rsidR="005F663B">
        <w:rPr>
          <w:rFonts w:ascii="Times New Roman" w:hAnsi="Times New Roman" w:cs="Times New Roman"/>
          <w:sz w:val="24"/>
        </w:rPr>
        <w:t>genera were grouped together in the same way in the cytB mitochondrial gene tree and the ND4 mitochondrial gene tree.</w:t>
      </w:r>
      <w:r w:rsidR="00D73A45">
        <w:rPr>
          <w:rFonts w:ascii="Times New Roman" w:hAnsi="Times New Roman" w:cs="Times New Roman"/>
          <w:sz w:val="24"/>
        </w:rPr>
        <w:t xml:space="preserve"> Slight variation exists in the grouping of </w:t>
      </w:r>
      <w:r w:rsidR="00D73A45" w:rsidRPr="00D73A45">
        <w:rPr>
          <w:rFonts w:ascii="Times New Roman" w:hAnsi="Times New Roman" w:cs="Times New Roman"/>
          <w:i/>
          <w:sz w:val="24"/>
        </w:rPr>
        <w:t>Trachemys</w:t>
      </w:r>
      <w:r w:rsidR="00D73A45">
        <w:rPr>
          <w:rFonts w:ascii="Times New Roman" w:hAnsi="Times New Roman" w:cs="Times New Roman"/>
          <w:sz w:val="24"/>
        </w:rPr>
        <w:t xml:space="preserve"> speci</w:t>
      </w:r>
      <w:r w:rsidR="002F7B79">
        <w:rPr>
          <w:rFonts w:ascii="Times New Roman" w:hAnsi="Times New Roman" w:cs="Times New Roman"/>
          <w:sz w:val="24"/>
        </w:rPr>
        <w:t xml:space="preserve">es and subspecies in topologies, </w:t>
      </w:r>
      <w:r w:rsidR="002F7B79">
        <w:rPr>
          <w:rFonts w:ascii="Times New Roman" w:hAnsi="Times New Roman" w:cs="Times New Roman"/>
          <w:sz w:val="24"/>
        </w:rPr>
        <w:lastRenderedPageBreak/>
        <w:t>although subtle.</w:t>
      </w:r>
      <w:r w:rsidR="003025DF">
        <w:rPr>
          <w:rFonts w:ascii="Times New Roman" w:hAnsi="Times New Roman" w:cs="Times New Roman"/>
          <w:sz w:val="24"/>
        </w:rPr>
        <w:t xml:space="preserve"> One striking difference is the grouping of the two species in the </w:t>
      </w:r>
      <w:r w:rsidR="003025DF" w:rsidRPr="003025DF">
        <w:rPr>
          <w:rFonts w:ascii="Times New Roman" w:hAnsi="Times New Roman" w:cs="Times New Roman"/>
          <w:i/>
          <w:sz w:val="24"/>
        </w:rPr>
        <w:t>Malaclemys</w:t>
      </w:r>
      <w:r w:rsidR="003025DF">
        <w:rPr>
          <w:rFonts w:ascii="Times New Roman" w:hAnsi="Times New Roman" w:cs="Times New Roman"/>
          <w:sz w:val="24"/>
        </w:rPr>
        <w:t xml:space="preserve"> genus as sister to the </w:t>
      </w:r>
      <w:r w:rsidR="003025DF" w:rsidRPr="003025DF">
        <w:rPr>
          <w:rFonts w:ascii="Times New Roman" w:hAnsi="Times New Roman" w:cs="Times New Roman"/>
          <w:i/>
          <w:sz w:val="24"/>
        </w:rPr>
        <w:t>Graptemys</w:t>
      </w:r>
      <w:r w:rsidR="003025DF">
        <w:rPr>
          <w:rFonts w:ascii="Times New Roman" w:hAnsi="Times New Roman" w:cs="Times New Roman"/>
          <w:sz w:val="24"/>
        </w:rPr>
        <w:t xml:space="preserve"> genus, whereas our Bayesian analysis found the </w:t>
      </w:r>
      <w:r w:rsidR="003025DF" w:rsidRPr="003025DF">
        <w:rPr>
          <w:rFonts w:ascii="Times New Roman" w:hAnsi="Times New Roman" w:cs="Times New Roman"/>
          <w:i/>
          <w:sz w:val="24"/>
        </w:rPr>
        <w:t xml:space="preserve">Malaclemys </w:t>
      </w:r>
      <w:r w:rsidR="003025DF">
        <w:rPr>
          <w:rFonts w:ascii="Times New Roman" w:hAnsi="Times New Roman" w:cs="Times New Roman"/>
          <w:sz w:val="24"/>
        </w:rPr>
        <w:t xml:space="preserve">genus to be sister to the </w:t>
      </w:r>
      <w:r w:rsidR="003025DF" w:rsidRPr="003025DF">
        <w:rPr>
          <w:rFonts w:ascii="Times New Roman" w:hAnsi="Times New Roman" w:cs="Times New Roman"/>
          <w:i/>
          <w:sz w:val="24"/>
        </w:rPr>
        <w:t>Trachemys</w:t>
      </w:r>
      <w:r w:rsidR="003025DF">
        <w:rPr>
          <w:rFonts w:ascii="Times New Roman" w:hAnsi="Times New Roman" w:cs="Times New Roman"/>
          <w:sz w:val="24"/>
        </w:rPr>
        <w:t xml:space="preserve"> genus in topologies of both the cytB mitochondrial gene and the ND4 mitochondrial gene.</w:t>
      </w:r>
    </w:p>
    <w:p w14:paraId="6500D31D" w14:textId="77777777" w:rsidR="00584BAC" w:rsidRDefault="00584BAC" w:rsidP="00F07C6A">
      <w:pPr>
        <w:pStyle w:val="NoSpacing"/>
        <w:rPr>
          <w:rFonts w:ascii="Times New Roman" w:hAnsi="Times New Roman" w:cs="Times New Roman"/>
          <w:sz w:val="24"/>
        </w:rPr>
      </w:pPr>
    </w:p>
    <w:p w14:paraId="6BAFD9AC" w14:textId="77777777" w:rsidR="00F07C6A" w:rsidRDefault="00F07C6A" w:rsidP="00F07C6A">
      <w:pPr>
        <w:pStyle w:val="NoSpacing"/>
        <w:rPr>
          <w:rFonts w:ascii="Times New Roman" w:hAnsi="Times New Roman" w:cs="Times New Roman"/>
          <w:sz w:val="24"/>
        </w:rPr>
      </w:pPr>
      <w:r>
        <w:rPr>
          <w:rFonts w:ascii="Times New Roman" w:hAnsi="Times New Roman" w:cs="Times New Roman"/>
          <w:sz w:val="24"/>
        </w:rPr>
        <w:t>Discussion</w:t>
      </w:r>
    </w:p>
    <w:p w14:paraId="543E8907" w14:textId="77777777" w:rsidR="00A96A68" w:rsidRPr="00A96A68" w:rsidRDefault="00A96A68" w:rsidP="00F07C6A">
      <w:pPr>
        <w:pStyle w:val="NoSpacing"/>
        <w:rPr>
          <w:rFonts w:ascii="Times New Roman" w:hAnsi="Times New Roman" w:cs="Times New Roman"/>
          <w:i/>
          <w:sz w:val="24"/>
        </w:rPr>
      </w:pPr>
      <w:r>
        <w:rPr>
          <w:rFonts w:ascii="Times New Roman" w:hAnsi="Times New Roman" w:cs="Times New Roman"/>
          <w:i/>
          <w:sz w:val="24"/>
        </w:rPr>
        <w:t>Phylogenetic analysis</w:t>
      </w:r>
    </w:p>
    <w:p w14:paraId="7E1BC0F5" w14:textId="119D9FE2" w:rsidR="00584BAC" w:rsidRDefault="00503921" w:rsidP="0071125B">
      <w:pPr>
        <w:pStyle w:val="NoSpacing"/>
        <w:ind w:firstLine="720"/>
        <w:rPr>
          <w:rFonts w:ascii="Times New Roman" w:hAnsi="Times New Roman" w:cs="Times New Roman"/>
          <w:sz w:val="24"/>
        </w:rPr>
      </w:pPr>
      <w:r>
        <w:rPr>
          <w:rFonts w:ascii="Times New Roman" w:hAnsi="Times New Roman" w:cs="Times New Roman"/>
          <w:sz w:val="24"/>
        </w:rPr>
        <w:t>I</w:t>
      </w:r>
      <w:r w:rsidR="00E85A75">
        <w:rPr>
          <w:rFonts w:ascii="Times New Roman" w:hAnsi="Times New Roman" w:cs="Times New Roman"/>
          <w:sz w:val="24"/>
        </w:rPr>
        <w:t xml:space="preserve"> investigated the comparative methodologies of using two different </w:t>
      </w:r>
      <w:r>
        <w:rPr>
          <w:rFonts w:ascii="Times New Roman" w:hAnsi="Times New Roman" w:cs="Times New Roman"/>
          <w:sz w:val="24"/>
        </w:rPr>
        <w:t>mitochondrial genes for analysis in a Bayesian framework, and compared the results to a previous study that used maximum likelihood methods on the same dataset</w:t>
      </w:r>
      <w:r w:rsidR="00F713D3">
        <w:rPr>
          <w:rFonts w:ascii="Times New Roman" w:hAnsi="Times New Roman" w:cs="Times New Roman"/>
          <w:sz w:val="24"/>
        </w:rPr>
        <w:t xml:space="preserve"> (Fritz et al. 2012)</w:t>
      </w:r>
      <w:r>
        <w:rPr>
          <w:rFonts w:ascii="Times New Roman" w:hAnsi="Times New Roman" w:cs="Times New Roman"/>
          <w:sz w:val="24"/>
        </w:rPr>
        <w:t xml:space="preserve">. </w:t>
      </w:r>
      <w:r w:rsidR="002242B1">
        <w:rPr>
          <w:rFonts w:ascii="Times New Roman" w:hAnsi="Times New Roman" w:cs="Times New Roman"/>
          <w:sz w:val="24"/>
        </w:rPr>
        <w:t>Strong support exists for the monophyly of each of the genera</w:t>
      </w:r>
      <w:r w:rsidR="00382BD1">
        <w:rPr>
          <w:rFonts w:ascii="Times New Roman" w:hAnsi="Times New Roman" w:cs="Times New Roman"/>
          <w:sz w:val="24"/>
        </w:rPr>
        <w:t xml:space="preserve"> in analyses of both the cytB and ND4 mitochondrial genes</w:t>
      </w:r>
      <w:r w:rsidR="002242B1">
        <w:rPr>
          <w:rFonts w:ascii="Times New Roman" w:hAnsi="Times New Roman" w:cs="Times New Roman"/>
          <w:sz w:val="24"/>
        </w:rPr>
        <w:t xml:space="preserve">, including </w:t>
      </w:r>
      <w:r w:rsidR="002242B1" w:rsidRPr="00382BD1">
        <w:rPr>
          <w:rFonts w:ascii="Times New Roman" w:hAnsi="Times New Roman" w:cs="Times New Roman"/>
          <w:i/>
          <w:sz w:val="24"/>
        </w:rPr>
        <w:t>Trachemys</w:t>
      </w:r>
      <w:r w:rsidR="002242B1">
        <w:rPr>
          <w:rFonts w:ascii="Times New Roman" w:hAnsi="Times New Roman" w:cs="Times New Roman"/>
          <w:sz w:val="24"/>
        </w:rPr>
        <w:t>, consistent wit</w:t>
      </w:r>
      <w:r w:rsidR="00F713D3">
        <w:rPr>
          <w:rFonts w:ascii="Times New Roman" w:hAnsi="Times New Roman" w:cs="Times New Roman"/>
          <w:sz w:val="24"/>
        </w:rPr>
        <w:t>h findings in Fritz et al. (2012</w:t>
      </w:r>
      <w:r w:rsidR="002242B1">
        <w:rPr>
          <w:rFonts w:ascii="Times New Roman" w:hAnsi="Times New Roman" w:cs="Times New Roman"/>
          <w:sz w:val="24"/>
        </w:rPr>
        <w:t>).</w:t>
      </w:r>
      <w:r w:rsidR="008F5448">
        <w:rPr>
          <w:rFonts w:ascii="Times New Roman" w:hAnsi="Times New Roman" w:cs="Times New Roman"/>
          <w:sz w:val="24"/>
        </w:rPr>
        <w:t xml:space="preserve"> As a whole, few differences existed between the cytB and ND4 mitochondrial gene tree topologies</w:t>
      </w:r>
      <w:r w:rsidR="00D33FA9">
        <w:rPr>
          <w:rFonts w:ascii="Times New Roman" w:hAnsi="Times New Roman" w:cs="Times New Roman"/>
          <w:sz w:val="24"/>
        </w:rPr>
        <w:t>, excluding a few minor polytomies and node supports (Figure 1; Figure 2)</w:t>
      </w:r>
      <w:r w:rsidR="008F5448">
        <w:rPr>
          <w:rFonts w:ascii="Times New Roman" w:hAnsi="Times New Roman" w:cs="Times New Roman"/>
          <w:sz w:val="24"/>
        </w:rPr>
        <w:t>.</w:t>
      </w:r>
      <w:r w:rsidR="00D33FA9">
        <w:rPr>
          <w:rFonts w:ascii="Times New Roman" w:hAnsi="Times New Roman" w:cs="Times New Roman"/>
          <w:sz w:val="24"/>
        </w:rPr>
        <w:t xml:space="preserve"> </w:t>
      </w:r>
      <w:r>
        <w:rPr>
          <w:rFonts w:ascii="Times New Roman" w:hAnsi="Times New Roman" w:cs="Times New Roman"/>
          <w:sz w:val="24"/>
        </w:rPr>
        <w:t xml:space="preserve">Turtles have been characterized as having slowly evolving </w:t>
      </w:r>
      <w:r w:rsidR="00A762C1">
        <w:rPr>
          <w:rFonts w:ascii="Times New Roman" w:hAnsi="Times New Roman" w:cs="Times New Roman"/>
          <w:sz w:val="24"/>
        </w:rPr>
        <w:t xml:space="preserve">mitochondrial genes in general. It is potential that even the faster evolving ND4 gene may not be evolving fast enough to project a phylogenetic signal, explaining </w:t>
      </w:r>
      <w:r>
        <w:rPr>
          <w:rFonts w:ascii="Times New Roman" w:hAnsi="Times New Roman" w:cs="Times New Roman"/>
          <w:sz w:val="24"/>
        </w:rPr>
        <w:t xml:space="preserve">the lack of difference. </w:t>
      </w:r>
      <w:r w:rsidR="00A90711">
        <w:rPr>
          <w:rFonts w:ascii="Times New Roman" w:hAnsi="Times New Roman" w:cs="Times New Roman"/>
          <w:sz w:val="24"/>
        </w:rPr>
        <w:t xml:space="preserve">The biggest difference is the grouping of all Emydid species (excluding the outgroup) as a monophyletic group in the cytB tree topology, whereas the ND4 tree topology fails to resolve a polytomy between the outgroup </w:t>
      </w:r>
      <w:r w:rsidR="00A90711" w:rsidRPr="00A90711">
        <w:rPr>
          <w:rFonts w:ascii="Times New Roman" w:hAnsi="Times New Roman" w:cs="Times New Roman"/>
          <w:i/>
          <w:sz w:val="24"/>
        </w:rPr>
        <w:t>Deirochelys reticularia</w:t>
      </w:r>
      <w:r w:rsidR="00A90711">
        <w:rPr>
          <w:rFonts w:ascii="Times New Roman" w:hAnsi="Times New Roman" w:cs="Times New Roman"/>
          <w:sz w:val="24"/>
        </w:rPr>
        <w:t xml:space="preserve">, a group containing the </w:t>
      </w:r>
      <w:r w:rsidR="00A90711" w:rsidRPr="00A90711">
        <w:rPr>
          <w:rFonts w:ascii="Times New Roman" w:hAnsi="Times New Roman" w:cs="Times New Roman"/>
          <w:i/>
          <w:sz w:val="24"/>
        </w:rPr>
        <w:t>Chrysemys</w:t>
      </w:r>
      <w:r w:rsidR="00A90711">
        <w:rPr>
          <w:rFonts w:ascii="Times New Roman" w:hAnsi="Times New Roman" w:cs="Times New Roman"/>
          <w:sz w:val="24"/>
        </w:rPr>
        <w:t xml:space="preserve"> and </w:t>
      </w:r>
      <w:r w:rsidR="00A90711" w:rsidRPr="00A90711">
        <w:rPr>
          <w:rFonts w:ascii="Times New Roman" w:hAnsi="Times New Roman" w:cs="Times New Roman"/>
          <w:i/>
          <w:sz w:val="24"/>
        </w:rPr>
        <w:t xml:space="preserve">Pseudemys </w:t>
      </w:r>
      <w:r w:rsidR="00A90711">
        <w:rPr>
          <w:rFonts w:ascii="Times New Roman" w:hAnsi="Times New Roman" w:cs="Times New Roman"/>
          <w:sz w:val="24"/>
        </w:rPr>
        <w:t xml:space="preserve">genera, and a group containing the </w:t>
      </w:r>
      <w:r w:rsidR="00A90711" w:rsidRPr="00A90711">
        <w:rPr>
          <w:rFonts w:ascii="Times New Roman" w:hAnsi="Times New Roman" w:cs="Times New Roman"/>
          <w:i/>
          <w:sz w:val="24"/>
        </w:rPr>
        <w:t>Malaclemys</w:t>
      </w:r>
      <w:r w:rsidR="00A90711">
        <w:rPr>
          <w:rFonts w:ascii="Times New Roman" w:hAnsi="Times New Roman" w:cs="Times New Roman"/>
          <w:sz w:val="24"/>
        </w:rPr>
        <w:t xml:space="preserve">, </w:t>
      </w:r>
      <w:r w:rsidR="00A90711" w:rsidRPr="00A90711">
        <w:rPr>
          <w:rFonts w:ascii="Times New Roman" w:hAnsi="Times New Roman" w:cs="Times New Roman"/>
          <w:i/>
          <w:sz w:val="24"/>
        </w:rPr>
        <w:t>Graptemys</w:t>
      </w:r>
      <w:r w:rsidR="00A90711">
        <w:rPr>
          <w:rFonts w:ascii="Times New Roman" w:hAnsi="Times New Roman" w:cs="Times New Roman"/>
          <w:sz w:val="24"/>
        </w:rPr>
        <w:t xml:space="preserve">, and </w:t>
      </w:r>
      <w:r w:rsidR="00A90711" w:rsidRPr="00A90711">
        <w:rPr>
          <w:rFonts w:ascii="Times New Roman" w:hAnsi="Times New Roman" w:cs="Times New Roman"/>
          <w:i/>
          <w:sz w:val="24"/>
        </w:rPr>
        <w:t>Trachemys</w:t>
      </w:r>
      <w:r w:rsidR="00A90711">
        <w:rPr>
          <w:rFonts w:ascii="Times New Roman" w:hAnsi="Times New Roman" w:cs="Times New Roman"/>
          <w:sz w:val="24"/>
        </w:rPr>
        <w:t xml:space="preserve"> genera. It is unclear why this grouping difference occurred</w:t>
      </w:r>
      <w:r w:rsidR="00122605">
        <w:rPr>
          <w:rFonts w:ascii="Times New Roman" w:hAnsi="Times New Roman" w:cs="Times New Roman"/>
          <w:sz w:val="24"/>
        </w:rPr>
        <w:t>, outside of differences in methodology between Bayesian methods and maximum likelihood methods</w:t>
      </w:r>
      <w:r w:rsidR="00A90711">
        <w:rPr>
          <w:rFonts w:ascii="Times New Roman" w:hAnsi="Times New Roman" w:cs="Times New Roman"/>
          <w:sz w:val="24"/>
        </w:rPr>
        <w:t xml:space="preserve">. </w:t>
      </w:r>
      <w:r w:rsidR="00680AAF">
        <w:rPr>
          <w:rFonts w:ascii="Times New Roman" w:hAnsi="Times New Roman" w:cs="Times New Roman"/>
          <w:sz w:val="24"/>
        </w:rPr>
        <w:t xml:space="preserve">Further, very </w:t>
      </w:r>
      <w:r>
        <w:rPr>
          <w:rFonts w:ascii="Times New Roman" w:hAnsi="Times New Roman" w:cs="Times New Roman"/>
          <w:sz w:val="24"/>
        </w:rPr>
        <w:t>f</w:t>
      </w:r>
      <w:r w:rsidR="00A17076">
        <w:rPr>
          <w:rFonts w:ascii="Times New Roman" w:hAnsi="Times New Roman" w:cs="Times New Roman"/>
          <w:sz w:val="24"/>
        </w:rPr>
        <w:t>ew differences existed between maximum likelihoo</w:t>
      </w:r>
      <w:r w:rsidR="00F713D3">
        <w:rPr>
          <w:rFonts w:ascii="Times New Roman" w:hAnsi="Times New Roman" w:cs="Times New Roman"/>
          <w:sz w:val="24"/>
        </w:rPr>
        <w:t>d analyses in Fritz et al. (2012</w:t>
      </w:r>
      <w:r w:rsidR="00A17076">
        <w:rPr>
          <w:rFonts w:ascii="Times New Roman" w:hAnsi="Times New Roman" w:cs="Times New Roman"/>
          <w:sz w:val="24"/>
        </w:rPr>
        <w:t>) and both Bayesian analyses in this study.</w:t>
      </w:r>
      <w:r w:rsidR="00D11BDE">
        <w:rPr>
          <w:rFonts w:ascii="Times New Roman" w:hAnsi="Times New Roman" w:cs="Times New Roman"/>
          <w:sz w:val="24"/>
        </w:rPr>
        <w:t xml:space="preserve"> Given these results, at present I cannot recommend either gene or methodology above another for use in Emydid </w:t>
      </w:r>
      <w:r w:rsidR="00167BEA">
        <w:rPr>
          <w:rFonts w:ascii="Times New Roman" w:hAnsi="Times New Roman" w:cs="Times New Roman"/>
          <w:sz w:val="24"/>
        </w:rPr>
        <w:t xml:space="preserve">phylogenetic analysis. </w:t>
      </w:r>
      <w:r w:rsidR="00DA30DA">
        <w:rPr>
          <w:rFonts w:ascii="Times New Roman" w:hAnsi="Times New Roman" w:cs="Times New Roman"/>
          <w:sz w:val="24"/>
        </w:rPr>
        <w:t xml:space="preserve">While each method </w:t>
      </w:r>
      <w:r w:rsidR="00A96A68">
        <w:rPr>
          <w:rFonts w:ascii="Times New Roman" w:hAnsi="Times New Roman" w:cs="Times New Roman"/>
          <w:sz w:val="24"/>
        </w:rPr>
        <w:t>produces a slightly different tree to</w:t>
      </w:r>
      <w:r w:rsidR="008470E7">
        <w:rPr>
          <w:rFonts w:ascii="Times New Roman" w:hAnsi="Times New Roman" w:cs="Times New Roman"/>
          <w:sz w:val="24"/>
        </w:rPr>
        <w:t>pology, they all produce extremely</w:t>
      </w:r>
      <w:r w:rsidR="00A96A68">
        <w:rPr>
          <w:rFonts w:ascii="Times New Roman" w:hAnsi="Times New Roman" w:cs="Times New Roman"/>
          <w:sz w:val="24"/>
        </w:rPr>
        <w:t xml:space="preserve"> similar results.</w:t>
      </w:r>
    </w:p>
    <w:p w14:paraId="09C67B08" w14:textId="77777777" w:rsidR="00A96A68" w:rsidRDefault="00A96A68" w:rsidP="00F07C6A">
      <w:pPr>
        <w:pStyle w:val="NoSpacing"/>
        <w:rPr>
          <w:rFonts w:ascii="Times New Roman" w:hAnsi="Times New Roman" w:cs="Times New Roman"/>
          <w:sz w:val="24"/>
        </w:rPr>
      </w:pPr>
    </w:p>
    <w:p w14:paraId="1E6A977B" w14:textId="77777777" w:rsidR="00A96A68" w:rsidRPr="00A96A68" w:rsidRDefault="00A96A68" w:rsidP="00F07C6A">
      <w:pPr>
        <w:pStyle w:val="NoSpacing"/>
        <w:rPr>
          <w:rFonts w:ascii="Times New Roman" w:hAnsi="Times New Roman" w:cs="Times New Roman"/>
          <w:i/>
          <w:sz w:val="24"/>
        </w:rPr>
      </w:pPr>
      <w:r>
        <w:rPr>
          <w:rFonts w:ascii="Times New Roman" w:hAnsi="Times New Roman" w:cs="Times New Roman"/>
          <w:i/>
          <w:sz w:val="24"/>
        </w:rPr>
        <w:t>Potential improvements and future directions</w:t>
      </w:r>
    </w:p>
    <w:p w14:paraId="7A421EA6" w14:textId="3FD4261C" w:rsidR="00AC1018" w:rsidRDefault="00124E51" w:rsidP="0071125B">
      <w:pPr>
        <w:pStyle w:val="NoSpacing"/>
        <w:ind w:firstLine="720"/>
        <w:rPr>
          <w:rFonts w:ascii="Times New Roman" w:hAnsi="Times New Roman" w:cs="Times New Roman"/>
          <w:sz w:val="24"/>
        </w:rPr>
      </w:pPr>
      <w:r>
        <w:rPr>
          <w:rFonts w:ascii="Times New Roman" w:hAnsi="Times New Roman" w:cs="Times New Roman"/>
          <w:sz w:val="24"/>
        </w:rPr>
        <w:t>The study could have been improved by using stepping-stone analysis during Bayesian analyses and comparing results with multi-chain Monte Carlo. More models could have also been tested within the Bayesian framework to delineate which model best the data</w:t>
      </w:r>
      <w:r w:rsidR="00F713D3">
        <w:rPr>
          <w:rFonts w:ascii="Times New Roman" w:hAnsi="Times New Roman" w:cs="Times New Roman"/>
          <w:sz w:val="24"/>
        </w:rPr>
        <w:t xml:space="preserve"> collected by Fritz et al. (2012</w:t>
      </w:r>
      <w:r>
        <w:rPr>
          <w:rFonts w:ascii="Times New Roman" w:hAnsi="Times New Roman" w:cs="Times New Roman"/>
          <w:sz w:val="24"/>
        </w:rPr>
        <w:t xml:space="preserve">) of Emydid molecular sequences. </w:t>
      </w:r>
      <w:r w:rsidR="00D55D66">
        <w:rPr>
          <w:rFonts w:ascii="Times New Roman" w:hAnsi="Times New Roman" w:cs="Times New Roman"/>
          <w:sz w:val="24"/>
        </w:rPr>
        <w:t>Additionally, we could have potentially attempted to replicate the maximum likelihood analysis don</w:t>
      </w:r>
      <w:r w:rsidR="00F713D3">
        <w:rPr>
          <w:rFonts w:ascii="Times New Roman" w:hAnsi="Times New Roman" w:cs="Times New Roman"/>
          <w:sz w:val="24"/>
        </w:rPr>
        <w:t>e in RAxML by Fritz et al. (2012</w:t>
      </w:r>
      <w:r w:rsidR="00D55D66">
        <w:rPr>
          <w:rFonts w:ascii="Times New Roman" w:hAnsi="Times New Roman" w:cs="Times New Roman"/>
          <w:sz w:val="24"/>
        </w:rPr>
        <w:t xml:space="preserve">) in our analysis to check for consistencies, and compared our Bayesian results to the replicated work. </w:t>
      </w:r>
      <w:r w:rsidR="008470E7">
        <w:rPr>
          <w:rFonts w:ascii="Times New Roman" w:hAnsi="Times New Roman" w:cs="Times New Roman"/>
          <w:sz w:val="24"/>
        </w:rPr>
        <w:t>In addition, m</w:t>
      </w:r>
      <w:r w:rsidR="00A573E6">
        <w:rPr>
          <w:rFonts w:ascii="Times New Roman" w:hAnsi="Times New Roman" w:cs="Times New Roman"/>
          <w:sz w:val="24"/>
        </w:rPr>
        <w:t>any future directions can be taken to build upon this analysis. Many more taxa could be included from within the Emydidae to evaluate how other groups within Emydidae fit within the groups specified in this study. Furthermore, more groups from within a wider range of the turtle lineage could be added into the study to expand the scope. More genes could be compared for usefulness and consistency</w:t>
      </w:r>
      <w:r w:rsidR="00E85A75">
        <w:rPr>
          <w:rFonts w:ascii="Times New Roman" w:hAnsi="Times New Roman" w:cs="Times New Roman"/>
          <w:sz w:val="24"/>
        </w:rPr>
        <w:t>, specifically nuclear genes</w:t>
      </w:r>
      <w:r w:rsidR="00A573E6">
        <w:rPr>
          <w:rFonts w:ascii="Times New Roman" w:hAnsi="Times New Roman" w:cs="Times New Roman"/>
          <w:sz w:val="24"/>
        </w:rPr>
        <w:t>.</w:t>
      </w:r>
      <w:r w:rsidR="00E85A75">
        <w:rPr>
          <w:rFonts w:ascii="Times New Roman" w:hAnsi="Times New Roman" w:cs="Times New Roman"/>
          <w:sz w:val="24"/>
        </w:rPr>
        <w:t xml:space="preserve"> Some scholars argue that using mitochondrial data can lead to misleading results (Wiens et al. 2010), and a comparison between the cytB and ND4 genes and other nuclear genes within the Bayesian framework would provide an adequate means of assessing this argument.</w:t>
      </w:r>
      <w:r w:rsidR="00A573E6">
        <w:rPr>
          <w:rFonts w:ascii="Times New Roman" w:hAnsi="Times New Roman" w:cs="Times New Roman"/>
          <w:sz w:val="24"/>
        </w:rPr>
        <w:t xml:space="preserve"> </w:t>
      </w:r>
    </w:p>
    <w:p w14:paraId="559EC5C2" w14:textId="63FD7075" w:rsidR="00AC1018" w:rsidRDefault="00AC1018" w:rsidP="00F07C6A">
      <w:pPr>
        <w:pStyle w:val="NoSpacing"/>
        <w:rPr>
          <w:rFonts w:ascii="Times New Roman" w:hAnsi="Times New Roman" w:cs="Times New Roman"/>
          <w:sz w:val="24"/>
        </w:rPr>
      </w:pPr>
    </w:p>
    <w:p w14:paraId="47157C44" w14:textId="6227EFB6" w:rsidR="004120DA" w:rsidRDefault="00265AAE" w:rsidP="00F07C6A">
      <w:pPr>
        <w:pStyle w:val="NoSpacing"/>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1240757" wp14:editId="11731016">
            <wp:extent cx="594360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tb_bayestre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1E4D1FE9" w14:textId="77777777" w:rsidR="004C4479" w:rsidRDefault="004120DA">
      <w:pPr>
        <w:rPr>
          <w:rFonts w:ascii="Times New Roman" w:hAnsi="Times New Roman" w:cs="Times New Roman"/>
          <w:sz w:val="24"/>
        </w:rPr>
      </w:pPr>
      <w:r>
        <w:rPr>
          <w:rFonts w:ascii="Times New Roman" w:hAnsi="Times New Roman" w:cs="Times New Roman"/>
          <w:sz w:val="24"/>
        </w:rPr>
        <w:t xml:space="preserve">Figure 1. </w:t>
      </w:r>
      <w:r w:rsidR="008879BE">
        <w:rPr>
          <w:rFonts w:ascii="Times New Roman" w:hAnsi="Times New Roman" w:cs="Times New Roman"/>
          <w:sz w:val="24"/>
        </w:rPr>
        <w:t>Assembled tree using Bayesian</w:t>
      </w:r>
      <w:bookmarkStart w:id="0" w:name="_GoBack"/>
      <w:bookmarkEnd w:id="0"/>
      <w:r w:rsidR="008879BE">
        <w:rPr>
          <w:rFonts w:ascii="Times New Roman" w:hAnsi="Times New Roman" w:cs="Times New Roman"/>
          <w:sz w:val="24"/>
        </w:rPr>
        <w:t xml:space="preserve"> analysis on the cytb mitochondrial gene. Numbers on nodes correspond to </w:t>
      </w:r>
      <w:r w:rsidR="004C4479">
        <w:rPr>
          <w:rFonts w:ascii="Times New Roman" w:hAnsi="Times New Roman" w:cs="Times New Roman"/>
          <w:sz w:val="24"/>
        </w:rPr>
        <w:t>probabilities, and the root is indicated by a tick mark on the left.</w:t>
      </w:r>
    </w:p>
    <w:p w14:paraId="0FCDF401" w14:textId="77777777" w:rsidR="004C4479" w:rsidRDefault="004C4479">
      <w:pPr>
        <w:rPr>
          <w:rFonts w:ascii="Times New Roman" w:hAnsi="Times New Roman" w:cs="Times New Roman"/>
          <w:sz w:val="24"/>
        </w:rPr>
      </w:pPr>
      <w:r>
        <w:rPr>
          <w:rFonts w:ascii="Times New Roman" w:hAnsi="Times New Roman" w:cs="Times New Roman"/>
          <w:sz w:val="24"/>
        </w:rPr>
        <w:br w:type="page"/>
      </w:r>
    </w:p>
    <w:p w14:paraId="6B169357" w14:textId="4FCE0BEC" w:rsidR="004C4479" w:rsidRDefault="00265AAE">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EAC4436" wp14:editId="1F1B1EDE">
            <wp:extent cx="5943600" cy="3096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d4_bayestre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5C1F6DA9" w14:textId="77777777" w:rsidR="004C4479" w:rsidRDefault="004C4479">
      <w:pPr>
        <w:rPr>
          <w:rFonts w:ascii="Times New Roman" w:hAnsi="Times New Roman" w:cs="Times New Roman"/>
          <w:sz w:val="24"/>
        </w:rPr>
      </w:pPr>
      <w:r>
        <w:rPr>
          <w:rFonts w:ascii="Times New Roman" w:hAnsi="Times New Roman" w:cs="Times New Roman"/>
          <w:sz w:val="24"/>
        </w:rPr>
        <w:t>Figure 2. Assembled tree using Bayesian analysis on the ND4 mitochondrial gene. Numbers on nodes correspond to probabilities, and the root is indicated by a tick mark on the left.</w:t>
      </w:r>
    </w:p>
    <w:p w14:paraId="3CBECC61" w14:textId="77777777" w:rsidR="004C4479" w:rsidRDefault="004C4479">
      <w:pPr>
        <w:rPr>
          <w:rFonts w:ascii="Times New Roman" w:hAnsi="Times New Roman" w:cs="Times New Roman"/>
          <w:sz w:val="24"/>
        </w:rPr>
      </w:pPr>
    </w:p>
    <w:p w14:paraId="7EB372DC" w14:textId="77777777" w:rsidR="00F07C6A" w:rsidRDefault="00F07C6A">
      <w:pPr>
        <w:rPr>
          <w:rFonts w:ascii="Times New Roman" w:hAnsi="Times New Roman" w:cs="Times New Roman"/>
          <w:sz w:val="24"/>
        </w:rPr>
      </w:pPr>
      <w:r>
        <w:rPr>
          <w:rFonts w:ascii="Times New Roman" w:hAnsi="Times New Roman" w:cs="Times New Roman"/>
          <w:sz w:val="24"/>
        </w:rPr>
        <w:br w:type="page"/>
      </w:r>
    </w:p>
    <w:p w14:paraId="454A6905" w14:textId="77777777" w:rsidR="00F07C6A" w:rsidRDefault="00F07C6A" w:rsidP="00FC6F43">
      <w:pPr>
        <w:pStyle w:val="NoSpacing"/>
        <w:jc w:val="center"/>
        <w:rPr>
          <w:rFonts w:ascii="Times New Roman" w:hAnsi="Times New Roman" w:cs="Times New Roman"/>
          <w:sz w:val="24"/>
        </w:rPr>
      </w:pPr>
      <w:r>
        <w:rPr>
          <w:rFonts w:ascii="Times New Roman" w:hAnsi="Times New Roman" w:cs="Times New Roman"/>
          <w:sz w:val="24"/>
        </w:rPr>
        <w:lastRenderedPageBreak/>
        <w:t>References</w:t>
      </w:r>
    </w:p>
    <w:p w14:paraId="52ABAB79" w14:textId="77777777" w:rsidR="00F07C6A" w:rsidRDefault="00F07C6A" w:rsidP="00FC6F43">
      <w:pPr>
        <w:pStyle w:val="NoSpacing"/>
        <w:rPr>
          <w:rFonts w:ascii="Times New Roman" w:hAnsi="Times New Roman" w:cs="Times New Roman"/>
          <w:sz w:val="24"/>
        </w:rPr>
      </w:pPr>
    </w:p>
    <w:p w14:paraId="1EDE25D0" w14:textId="77777777" w:rsidR="005D1264" w:rsidRPr="005D1264" w:rsidRDefault="005D1264" w:rsidP="00FC6F43">
      <w:pPr>
        <w:pStyle w:val="NoSpacing"/>
        <w:ind w:left="720" w:hanging="720"/>
        <w:rPr>
          <w:rFonts w:ascii="Times New Roman" w:hAnsi="Times New Roman" w:cs="Times New Roman"/>
          <w:color w:val="222222"/>
          <w:sz w:val="24"/>
          <w:szCs w:val="20"/>
          <w:shd w:val="clear" w:color="auto" w:fill="FFFFFF"/>
        </w:rPr>
      </w:pPr>
      <w:r w:rsidRPr="005D1264">
        <w:rPr>
          <w:rFonts w:ascii="Times New Roman" w:hAnsi="Times New Roman" w:cs="Times New Roman"/>
          <w:color w:val="222222"/>
          <w:sz w:val="24"/>
          <w:szCs w:val="20"/>
          <w:shd w:val="clear" w:color="auto" w:fill="FFFFFF"/>
        </w:rPr>
        <w:t>Bickham, J. W., Lamb, T., Minx, P., &amp; Patton, J. C. (1996). Molecular systematics of the genus Clemmys and the intergeneric relationships of emydid turtles. </w:t>
      </w:r>
      <w:r w:rsidRPr="005D1264">
        <w:rPr>
          <w:rFonts w:ascii="Times New Roman" w:hAnsi="Times New Roman" w:cs="Times New Roman"/>
          <w:i/>
          <w:iCs/>
          <w:color w:val="222222"/>
          <w:sz w:val="24"/>
          <w:szCs w:val="20"/>
          <w:shd w:val="clear" w:color="auto" w:fill="FFFFFF"/>
        </w:rPr>
        <w:t>Herpetologica</w:t>
      </w:r>
      <w:r w:rsidRPr="005D1264">
        <w:rPr>
          <w:rFonts w:ascii="Times New Roman" w:hAnsi="Times New Roman" w:cs="Times New Roman"/>
          <w:color w:val="222222"/>
          <w:sz w:val="24"/>
          <w:szCs w:val="20"/>
          <w:shd w:val="clear" w:color="auto" w:fill="FFFFFF"/>
        </w:rPr>
        <w:t>, 89-97.</w:t>
      </w:r>
    </w:p>
    <w:p w14:paraId="4B5D62C5" w14:textId="32040B03" w:rsidR="00FC6F43" w:rsidRDefault="00FC6F43" w:rsidP="00FC6F43">
      <w:pPr>
        <w:pStyle w:val="NoSpacing"/>
        <w:ind w:left="720" w:hanging="720"/>
        <w:rPr>
          <w:rFonts w:ascii="Times New Roman" w:hAnsi="Times New Roman" w:cs="Times New Roman"/>
          <w:color w:val="222222"/>
          <w:sz w:val="24"/>
          <w:szCs w:val="20"/>
          <w:shd w:val="clear" w:color="auto" w:fill="FFFFFF"/>
        </w:rPr>
      </w:pPr>
      <w:r w:rsidRPr="005D1264">
        <w:rPr>
          <w:rFonts w:ascii="Times New Roman" w:hAnsi="Times New Roman" w:cs="Times New Roman"/>
          <w:color w:val="222222"/>
          <w:sz w:val="24"/>
          <w:szCs w:val="20"/>
          <w:shd w:val="clear" w:color="auto" w:fill="FFFFFF"/>
        </w:rPr>
        <w:t>Feldman, C. R., &amp; Parham, J. F. (2002). Molecular phylogenetics of emydine turtles: taxonomic revision and the evolution of shell kinesis. </w:t>
      </w:r>
      <w:r w:rsidRPr="005D1264">
        <w:rPr>
          <w:rFonts w:ascii="Times New Roman" w:hAnsi="Times New Roman" w:cs="Times New Roman"/>
          <w:i/>
          <w:iCs/>
          <w:color w:val="222222"/>
          <w:sz w:val="24"/>
          <w:szCs w:val="20"/>
          <w:shd w:val="clear" w:color="auto" w:fill="FFFFFF"/>
        </w:rPr>
        <w:t>Molecular phylogenetics and evolution</w:t>
      </w:r>
      <w:r w:rsidRPr="005D1264">
        <w:rPr>
          <w:rFonts w:ascii="Times New Roman" w:hAnsi="Times New Roman" w:cs="Times New Roman"/>
          <w:color w:val="222222"/>
          <w:sz w:val="24"/>
          <w:szCs w:val="20"/>
          <w:shd w:val="clear" w:color="auto" w:fill="FFFFFF"/>
        </w:rPr>
        <w:t>, </w:t>
      </w:r>
      <w:r w:rsidRPr="005D1264">
        <w:rPr>
          <w:rFonts w:ascii="Times New Roman" w:hAnsi="Times New Roman" w:cs="Times New Roman"/>
          <w:i/>
          <w:iCs/>
          <w:color w:val="222222"/>
          <w:sz w:val="24"/>
          <w:szCs w:val="20"/>
          <w:shd w:val="clear" w:color="auto" w:fill="FFFFFF"/>
        </w:rPr>
        <w:t>22</w:t>
      </w:r>
      <w:r w:rsidRPr="005D1264">
        <w:rPr>
          <w:rFonts w:ascii="Times New Roman" w:hAnsi="Times New Roman" w:cs="Times New Roman"/>
          <w:color w:val="222222"/>
          <w:sz w:val="24"/>
          <w:szCs w:val="20"/>
          <w:shd w:val="clear" w:color="auto" w:fill="FFFFFF"/>
        </w:rPr>
        <w:t>(3), 388-398.</w:t>
      </w:r>
    </w:p>
    <w:p w14:paraId="60274B1A" w14:textId="616C0224" w:rsidR="004728C3" w:rsidRDefault="004728C3" w:rsidP="00FC6F43">
      <w:pPr>
        <w:pStyle w:val="NoSpacing"/>
        <w:ind w:left="720" w:hanging="720"/>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Fritz, U., Stuckas, H., Vargas-Ramírez M., Hundsdörfer A. K., Maran, J., &amp; Päckert, M. (2012). Molecular phylogeny of Central and South American slider turtles: implications for biogeography and systematics (Testudines: Emydidae: </w:t>
      </w:r>
      <w:r w:rsidRPr="00B6569D">
        <w:rPr>
          <w:rFonts w:ascii="Times New Roman" w:hAnsi="Times New Roman" w:cs="Times New Roman"/>
          <w:i/>
          <w:color w:val="222222"/>
          <w:sz w:val="24"/>
          <w:szCs w:val="20"/>
          <w:shd w:val="clear" w:color="auto" w:fill="FFFFFF"/>
        </w:rPr>
        <w:t>Trachemys</w:t>
      </w:r>
      <w:r>
        <w:rPr>
          <w:rFonts w:ascii="Times New Roman" w:hAnsi="Times New Roman" w:cs="Times New Roman"/>
          <w:color w:val="222222"/>
          <w:sz w:val="24"/>
          <w:szCs w:val="20"/>
          <w:shd w:val="clear" w:color="auto" w:fill="FFFFFF"/>
        </w:rPr>
        <w:t xml:space="preserve">). </w:t>
      </w:r>
      <w:r w:rsidRPr="00160205">
        <w:rPr>
          <w:rFonts w:ascii="Times New Roman" w:hAnsi="Times New Roman" w:cs="Times New Roman"/>
          <w:i/>
          <w:color w:val="222222"/>
          <w:sz w:val="24"/>
          <w:szCs w:val="20"/>
          <w:shd w:val="clear" w:color="auto" w:fill="FFFFFF"/>
        </w:rPr>
        <w:t>Journal of Zoological System</w:t>
      </w:r>
      <w:r w:rsidR="00160205" w:rsidRPr="00160205">
        <w:rPr>
          <w:rFonts w:ascii="Times New Roman" w:hAnsi="Times New Roman" w:cs="Times New Roman"/>
          <w:i/>
          <w:color w:val="222222"/>
          <w:sz w:val="24"/>
          <w:szCs w:val="20"/>
          <w:shd w:val="clear" w:color="auto" w:fill="FFFFFF"/>
        </w:rPr>
        <w:t>atics and Evolutionary Research</w:t>
      </w:r>
      <w:r w:rsidR="00160205">
        <w:rPr>
          <w:rFonts w:ascii="Times New Roman" w:hAnsi="Times New Roman" w:cs="Times New Roman"/>
          <w:color w:val="222222"/>
          <w:sz w:val="24"/>
          <w:szCs w:val="20"/>
          <w:shd w:val="clear" w:color="auto" w:fill="FFFFFF"/>
        </w:rPr>
        <w:t xml:space="preserve">, </w:t>
      </w:r>
      <w:r w:rsidR="00160205" w:rsidRPr="00160205">
        <w:rPr>
          <w:rFonts w:ascii="Times New Roman" w:hAnsi="Times New Roman" w:cs="Times New Roman"/>
          <w:i/>
          <w:color w:val="222222"/>
          <w:sz w:val="24"/>
          <w:szCs w:val="20"/>
          <w:shd w:val="clear" w:color="auto" w:fill="FFFFFF"/>
        </w:rPr>
        <w:t>50</w:t>
      </w:r>
      <w:r w:rsidR="00160205">
        <w:rPr>
          <w:rFonts w:ascii="Times New Roman" w:hAnsi="Times New Roman" w:cs="Times New Roman"/>
          <w:color w:val="222222"/>
          <w:sz w:val="24"/>
          <w:szCs w:val="20"/>
          <w:shd w:val="clear" w:color="auto" w:fill="FFFFFF"/>
        </w:rPr>
        <w:t>(2), 125-136.</w:t>
      </w:r>
    </w:p>
    <w:p w14:paraId="58A300F9" w14:textId="77777777" w:rsidR="00BA4926" w:rsidRPr="00BA4926" w:rsidRDefault="00BA4926" w:rsidP="00FC6F43">
      <w:pPr>
        <w:pStyle w:val="NoSpacing"/>
        <w:ind w:left="720" w:hanging="720"/>
        <w:rPr>
          <w:rFonts w:ascii="Times New Roman" w:hAnsi="Times New Roman" w:cs="Times New Roman"/>
          <w:color w:val="222222"/>
          <w:sz w:val="40"/>
          <w:szCs w:val="20"/>
          <w:shd w:val="clear" w:color="auto" w:fill="FFFFFF"/>
        </w:rPr>
      </w:pPr>
      <w:r w:rsidRPr="00BA4926">
        <w:rPr>
          <w:rFonts w:ascii="Times New Roman" w:hAnsi="Times New Roman" w:cs="Times New Roman"/>
          <w:color w:val="222222"/>
          <w:sz w:val="24"/>
          <w:szCs w:val="20"/>
          <w:shd w:val="clear" w:color="auto" w:fill="FFFFFF"/>
        </w:rPr>
        <w:t>Lamb, T., Lydeard, C., Walker, R. B., &amp; Gibbons, J. W. (1994). Molecular systematics of map turtles (Graptemys): a comparison of mitochondrial restriction site versus sequence data. </w:t>
      </w:r>
      <w:r w:rsidRPr="00BA4926">
        <w:rPr>
          <w:rFonts w:ascii="Times New Roman" w:hAnsi="Times New Roman" w:cs="Times New Roman"/>
          <w:i/>
          <w:iCs/>
          <w:color w:val="222222"/>
          <w:sz w:val="24"/>
          <w:szCs w:val="20"/>
          <w:shd w:val="clear" w:color="auto" w:fill="FFFFFF"/>
        </w:rPr>
        <w:t>Systematic Biology</w:t>
      </w:r>
      <w:r w:rsidRPr="00BA4926">
        <w:rPr>
          <w:rFonts w:ascii="Times New Roman" w:hAnsi="Times New Roman" w:cs="Times New Roman"/>
          <w:color w:val="222222"/>
          <w:sz w:val="24"/>
          <w:szCs w:val="20"/>
          <w:shd w:val="clear" w:color="auto" w:fill="FFFFFF"/>
        </w:rPr>
        <w:t>, </w:t>
      </w:r>
      <w:r w:rsidRPr="00BA4926">
        <w:rPr>
          <w:rFonts w:ascii="Times New Roman" w:hAnsi="Times New Roman" w:cs="Times New Roman"/>
          <w:i/>
          <w:iCs/>
          <w:color w:val="222222"/>
          <w:sz w:val="24"/>
          <w:szCs w:val="20"/>
          <w:shd w:val="clear" w:color="auto" w:fill="FFFFFF"/>
        </w:rPr>
        <w:t>43</w:t>
      </w:r>
      <w:r w:rsidRPr="00BA4926">
        <w:rPr>
          <w:rFonts w:ascii="Times New Roman" w:hAnsi="Times New Roman" w:cs="Times New Roman"/>
          <w:color w:val="222222"/>
          <w:sz w:val="24"/>
          <w:szCs w:val="20"/>
          <w:shd w:val="clear" w:color="auto" w:fill="FFFFFF"/>
        </w:rPr>
        <w:t>(4), 543-559.</w:t>
      </w:r>
    </w:p>
    <w:p w14:paraId="00692F65" w14:textId="77777777" w:rsidR="00FC6F43" w:rsidRPr="005D1264" w:rsidRDefault="00FC6F43" w:rsidP="00FC6F43">
      <w:pPr>
        <w:pStyle w:val="NoSpacing"/>
        <w:ind w:left="720" w:hanging="720"/>
        <w:rPr>
          <w:rFonts w:ascii="Times New Roman" w:hAnsi="Times New Roman" w:cs="Times New Roman"/>
          <w:color w:val="222222"/>
          <w:sz w:val="32"/>
          <w:szCs w:val="20"/>
          <w:shd w:val="clear" w:color="auto" w:fill="FFFFFF"/>
        </w:rPr>
      </w:pPr>
      <w:r w:rsidRPr="005D1264">
        <w:rPr>
          <w:rFonts w:ascii="Times New Roman" w:hAnsi="Times New Roman" w:cs="Times New Roman"/>
          <w:color w:val="222222"/>
          <w:sz w:val="24"/>
          <w:szCs w:val="20"/>
          <w:shd w:val="clear" w:color="auto" w:fill="FFFFFF"/>
        </w:rPr>
        <w:t>Lenk, P., Fritz, U., Joger, U., &amp; Wink, M. (1999). Mitochondrial phylogeography of the European pond turtle, Emys orbicularis (Linnaeus 1758). </w:t>
      </w:r>
      <w:r w:rsidRPr="005D1264">
        <w:rPr>
          <w:rFonts w:ascii="Times New Roman" w:hAnsi="Times New Roman" w:cs="Times New Roman"/>
          <w:i/>
          <w:iCs/>
          <w:color w:val="222222"/>
          <w:sz w:val="24"/>
          <w:szCs w:val="20"/>
          <w:shd w:val="clear" w:color="auto" w:fill="FFFFFF"/>
        </w:rPr>
        <w:t>Molecular ecology</w:t>
      </w:r>
      <w:r w:rsidRPr="005D1264">
        <w:rPr>
          <w:rFonts w:ascii="Times New Roman" w:hAnsi="Times New Roman" w:cs="Times New Roman"/>
          <w:color w:val="222222"/>
          <w:sz w:val="24"/>
          <w:szCs w:val="20"/>
          <w:shd w:val="clear" w:color="auto" w:fill="FFFFFF"/>
        </w:rPr>
        <w:t>, </w:t>
      </w:r>
      <w:r w:rsidRPr="005D1264">
        <w:rPr>
          <w:rFonts w:ascii="Times New Roman" w:hAnsi="Times New Roman" w:cs="Times New Roman"/>
          <w:i/>
          <w:iCs/>
          <w:color w:val="222222"/>
          <w:sz w:val="24"/>
          <w:szCs w:val="20"/>
          <w:shd w:val="clear" w:color="auto" w:fill="FFFFFF"/>
        </w:rPr>
        <w:t>8</w:t>
      </w:r>
      <w:r w:rsidRPr="005D1264">
        <w:rPr>
          <w:rFonts w:ascii="Times New Roman" w:hAnsi="Times New Roman" w:cs="Times New Roman"/>
          <w:color w:val="222222"/>
          <w:sz w:val="24"/>
          <w:szCs w:val="20"/>
          <w:shd w:val="clear" w:color="auto" w:fill="FFFFFF"/>
        </w:rPr>
        <w:t>(11), 1911-1922.</w:t>
      </w:r>
    </w:p>
    <w:p w14:paraId="5E4BEE7C" w14:textId="77777777" w:rsidR="00F07C6A" w:rsidRPr="00BA740B" w:rsidRDefault="00FC6F43" w:rsidP="00BA740B">
      <w:pPr>
        <w:pStyle w:val="NoSpacing"/>
        <w:ind w:left="720" w:hanging="720"/>
        <w:rPr>
          <w:rFonts w:ascii="Times New Roman" w:hAnsi="Times New Roman" w:cs="Times New Roman"/>
        </w:rPr>
      </w:pPr>
      <w:r w:rsidRPr="00FC6F43">
        <w:rPr>
          <w:rFonts w:ascii="Times New Roman" w:hAnsi="Times New Roman" w:cs="Times New Roman"/>
          <w:color w:val="222222"/>
          <w:sz w:val="24"/>
          <w:szCs w:val="20"/>
          <w:shd w:val="clear" w:color="auto" w:fill="FFFFFF"/>
        </w:rPr>
        <w:t>Wiens, J. J., Kuczynski, C. A., &amp; Stephens, P. R. (2010). Discordant mitochondrial and nuclear gene phylogenies in emydid turtles: implications for speciation and conservation. </w:t>
      </w:r>
      <w:r w:rsidRPr="00FC6F43">
        <w:rPr>
          <w:rFonts w:ascii="Times New Roman" w:hAnsi="Times New Roman" w:cs="Times New Roman"/>
          <w:i/>
          <w:iCs/>
          <w:color w:val="222222"/>
          <w:sz w:val="24"/>
          <w:szCs w:val="20"/>
          <w:shd w:val="clear" w:color="auto" w:fill="FFFFFF"/>
        </w:rPr>
        <w:t>Biological Journal of the Linnean Society</w:t>
      </w:r>
      <w:r w:rsidRPr="00FC6F43">
        <w:rPr>
          <w:rFonts w:ascii="Times New Roman" w:hAnsi="Times New Roman" w:cs="Times New Roman"/>
          <w:color w:val="222222"/>
          <w:sz w:val="24"/>
          <w:szCs w:val="20"/>
          <w:shd w:val="clear" w:color="auto" w:fill="FFFFFF"/>
        </w:rPr>
        <w:t>, </w:t>
      </w:r>
      <w:r w:rsidRPr="00FC6F43">
        <w:rPr>
          <w:rFonts w:ascii="Times New Roman" w:hAnsi="Times New Roman" w:cs="Times New Roman"/>
          <w:i/>
          <w:iCs/>
          <w:color w:val="222222"/>
          <w:sz w:val="24"/>
          <w:szCs w:val="20"/>
          <w:shd w:val="clear" w:color="auto" w:fill="FFFFFF"/>
        </w:rPr>
        <w:t>99</w:t>
      </w:r>
      <w:r w:rsidRPr="00FC6F43">
        <w:rPr>
          <w:rFonts w:ascii="Times New Roman" w:hAnsi="Times New Roman" w:cs="Times New Roman"/>
          <w:color w:val="222222"/>
          <w:sz w:val="24"/>
          <w:szCs w:val="20"/>
          <w:shd w:val="clear" w:color="auto" w:fill="FFFFFF"/>
        </w:rPr>
        <w:t>(2), 445-461.</w:t>
      </w:r>
    </w:p>
    <w:sectPr w:rsidR="00F07C6A" w:rsidRPr="00BA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6A"/>
    <w:rsid w:val="00023236"/>
    <w:rsid w:val="000D6937"/>
    <w:rsid w:val="001014C1"/>
    <w:rsid w:val="00102201"/>
    <w:rsid w:val="00113AAC"/>
    <w:rsid w:val="0011408A"/>
    <w:rsid w:val="00122605"/>
    <w:rsid w:val="00124E51"/>
    <w:rsid w:val="00154928"/>
    <w:rsid w:val="00160205"/>
    <w:rsid w:val="00167BEA"/>
    <w:rsid w:val="001972F5"/>
    <w:rsid w:val="001A1CE5"/>
    <w:rsid w:val="001A78D9"/>
    <w:rsid w:val="001B0D1B"/>
    <w:rsid w:val="001B6136"/>
    <w:rsid w:val="001B67C8"/>
    <w:rsid w:val="001D2C4E"/>
    <w:rsid w:val="002242B1"/>
    <w:rsid w:val="002568B4"/>
    <w:rsid w:val="00262307"/>
    <w:rsid w:val="00265AAE"/>
    <w:rsid w:val="002A0005"/>
    <w:rsid w:val="002B3434"/>
    <w:rsid w:val="002F7B79"/>
    <w:rsid w:val="003025DF"/>
    <w:rsid w:val="00360E7A"/>
    <w:rsid w:val="003651A6"/>
    <w:rsid w:val="00377686"/>
    <w:rsid w:val="00382BD1"/>
    <w:rsid w:val="00387BE1"/>
    <w:rsid w:val="003B5809"/>
    <w:rsid w:val="003C7CF4"/>
    <w:rsid w:val="003E2EDA"/>
    <w:rsid w:val="004120DA"/>
    <w:rsid w:val="0041243B"/>
    <w:rsid w:val="00412CFB"/>
    <w:rsid w:val="00413392"/>
    <w:rsid w:val="004211A9"/>
    <w:rsid w:val="00464DC7"/>
    <w:rsid w:val="004728C3"/>
    <w:rsid w:val="00494B4B"/>
    <w:rsid w:val="004C4479"/>
    <w:rsid w:val="004D3BAF"/>
    <w:rsid w:val="00503921"/>
    <w:rsid w:val="00532277"/>
    <w:rsid w:val="00580C62"/>
    <w:rsid w:val="00584BAC"/>
    <w:rsid w:val="005D1264"/>
    <w:rsid w:val="005F663B"/>
    <w:rsid w:val="006241CB"/>
    <w:rsid w:val="00660A59"/>
    <w:rsid w:val="00680AAF"/>
    <w:rsid w:val="00684E9D"/>
    <w:rsid w:val="0069340B"/>
    <w:rsid w:val="006A2B5A"/>
    <w:rsid w:val="006A3FFD"/>
    <w:rsid w:val="0071125B"/>
    <w:rsid w:val="007D466D"/>
    <w:rsid w:val="00807D1C"/>
    <w:rsid w:val="0082358D"/>
    <w:rsid w:val="008311C8"/>
    <w:rsid w:val="008470E7"/>
    <w:rsid w:val="008879BE"/>
    <w:rsid w:val="00887E14"/>
    <w:rsid w:val="008A281C"/>
    <w:rsid w:val="008A3E9A"/>
    <w:rsid w:val="008D4581"/>
    <w:rsid w:val="008E3A49"/>
    <w:rsid w:val="008E3F5F"/>
    <w:rsid w:val="008F5448"/>
    <w:rsid w:val="009255FA"/>
    <w:rsid w:val="00941692"/>
    <w:rsid w:val="009963C6"/>
    <w:rsid w:val="009A54F2"/>
    <w:rsid w:val="00A17076"/>
    <w:rsid w:val="00A4479A"/>
    <w:rsid w:val="00A51EA2"/>
    <w:rsid w:val="00A573E6"/>
    <w:rsid w:val="00A7480A"/>
    <w:rsid w:val="00A762C1"/>
    <w:rsid w:val="00A90711"/>
    <w:rsid w:val="00A96A68"/>
    <w:rsid w:val="00AC1018"/>
    <w:rsid w:val="00AC250D"/>
    <w:rsid w:val="00AC3656"/>
    <w:rsid w:val="00AF6921"/>
    <w:rsid w:val="00B00DE2"/>
    <w:rsid w:val="00B05FDF"/>
    <w:rsid w:val="00B20FCB"/>
    <w:rsid w:val="00B2498B"/>
    <w:rsid w:val="00B44BDA"/>
    <w:rsid w:val="00B6569D"/>
    <w:rsid w:val="00BA4926"/>
    <w:rsid w:val="00BA740B"/>
    <w:rsid w:val="00BE7D15"/>
    <w:rsid w:val="00C20A5D"/>
    <w:rsid w:val="00C91F54"/>
    <w:rsid w:val="00CA58E4"/>
    <w:rsid w:val="00CB6DA4"/>
    <w:rsid w:val="00CE3C82"/>
    <w:rsid w:val="00D11BDE"/>
    <w:rsid w:val="00D12EC0"/>
    <w:rsid w:val="00D33FA9"/>
    <w:rsid w:val="00D55D66"/>
    <w:rsid w:val="00D73A45"/>
    <w:rsid w:val="00D74677"/>
    <w:rsid w:val="00DA30DA"/>
    <w:rsid w:val="00DC6A21"/>
    <w:rsid w:val="00E14155"/>
    <w:rsid w:val="00E61BDF"/>
    <w:rsid w:val="00E85A75"/>
    <w:rsid w:val="00EC77B3"/>
    <w:rsid w:val="00EE2AC4"/>
    <w:rsid w:val="00F07C6A"/>
    <w:rsid w:val="00F50D18"/>
    <w:rsid w:val="00F713D3"/>
    <w:rsid w:val="00FC6F43"/>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BF89"/>
  <w15:chartTrackingRefBased/>
  <w15:docId w15:val="{26BF9F52-DD19-420E-8932-780E7CB2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C6A"/>
    <w:pPr>
      <w:spacing w:after="0" w:line="240" w:lineRule="auto"/>
    </w:pPr>
  </w:style>
  <w:style w:type="character" w:styleId="CommentReference">
    <w:name w:val="annotation reference"/>
    <w:basedOn w:val="DefaultParagraphFont"/>
    <w:uiPriority w:val="99"/>
    <w:semiHidden/>
    <w:unhideWhenUsed/>
    <w:rsid w:val="00E14155"/>
    <w:rPr>
      <w:sz w:val="16"/>
      <w:szCs w:val="16"/>
    </w:rPr>
  </w:style>
  <w:style w:type="paragraph" w:styleId="CommentText">
    <w:name w:val="annotation text"/>
    <w:basedOn w:val="Normal"/>
    <w:link w:val="CommentTextChar"/>
    <w:uiPriority w:val="99"/>
    <w:semiHidden/>
    <w:unhideWhenUsed/>
    <w:rsid w:val="00E14155"/>
    <w:pPr>
      <w:spacing w:line="240" w:lineRule="auto"/>
    </w:pPr>
    <w:rPr>
      <w:sz w:val="20"/>
      <w:szCs w:val="20"/>
    </w:rPr>
  </w:style>
  <w:style w:type="character" w:customStyle="1" w:styleId="CommentTextChar">
    <w:name w:val="Comment Text Char"/>
    <w:basedOn w:val="DefaultParagraphFont"/>
    <w:link w:val="CommentText"/>
    <w:uiPriority w:val="99"/>
    <w:semiHidden/>
    <w:rsid w:val="00E14155"/>
    <w:rPr>
      <w:sz w:val="20"/>
      <w:szCs w:val="20"/>
    </w:rPr>
  </w:style>
  <w:style w:type="paragraph" w:styleId="CommentSubject">
    <w:name w:val="annotation subject"/>
    <w:basedOn w:val="CommentText"/>
    <w:next w:val="CommentText"/>
    <w:link w:val="CommentSubjectChar"/>
    <w:uiPriority w:val="99"/>
    <w:semiHidden/>
    <w:unhideWhenUsed/>
    <w:rsid w:val="00E14155"/>
    <w:rPr>
      <w:b/>
      <w:bCs/>
    </w:rPr>
  </w:style>
  <w:style w:type="character" w:customStyle="1" w:styleId="CommentSubjectChar">
    <w:name w:val="Comment Subject Char"/>
    <w:basedOn w:val="CommentTextChar"/>
    <w:link w:val="CommentSubject"/>
    <w:uiPriority w:val="99"/>
    <w:semiHidden/>
    <w:rsid w:val="00E14155"/>
    <w:rPr>
      <w:b/>
      <w:bCs/>
      <w:sz w:val="20"/>
      <w:szCs w:val="20"/>
    </w:rPr>
  </w:style>
  <w:style w:type="paragraph" w:styleId="BalloonText">
    <w:name w:val="Balloon Text"/>
    <w:basedOn w:val="Normal"/>
    <w:link w:val="BalloonTextChar"/>
    <w:uiPriority w:val="99"/>
    <w:semiHidden/>
    <w:unhideWhenUsed/>
    <w:rsid w:val="00E14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Muell</dc:creator>
  <cp:keywords/>
  <dc:description/>
  <cp:lastModifiedBy>Morgan Muell</cp:lastModifiedBy>
  <cp:revision>2</cp:revision>
  <dcterms:created xsi:type="dcterms:W3CDTF">2018-04-20T03:41:00Z</dcterms:created>
  <dcterms:modified xsi:type="dcterms:W3CDTF">2018-04-20T03:41:00Z</dcterms:modified>
</cp:coreProperties>
</file>