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4025" w:rsidRPr="000C1AB2" w:rsidRDefault="0041764A">
      <w:pPr>
        <w:rPr>
          <w:rFonts w:eastAsiaTheme="minorEastAsia"/>
          <w:sz w:val="24"/>
        </w:rPr>
      </w:pPr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 xml:space="preserve">DC  </w:t>
      </w:r>
      <w:r w:rsidRPr="000C1AB2">
        <w:rPr>
          <w:sz w:val="24"/>
        </w:rPr>
        <w:t xml:space="preserve">= </w:t>
      </w:r>
      <w:proofErr w:type="spellStart"/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>av</w:t>
      </w:r>
      <w:proofErr w:type="spellEnd"/>
      <w:r w:rsidRPr="000C1AB2">
        <w:rPr>
          <w:sz w:val="24"/>
          <w:vertAlign w:val="subscript"/>
        </w:rPr>
        <w:t xml:space="preserve">  </w:t>
      </w:r>
      <w:r w:rsidRPr="000C1AB2">
        <w:rPr>
          <w:sz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 xml:space="preserve">Area under one cycle of the curve </m:t>
            </m:r>
          </m:num>
          <m:den>
            <m:r>
              <w:rPr>
                <w:rFonts w:ascii="Cambria Math" w:hAnsi="Cambria Math"/>
                <w:sz w:val="24"/>
              </w:rPr>
              <m:t>base</m:t>
            </m:r>
          </m:den>
        </m:f>
      </m:oMath>
    </w:p>
    <w:p w:rsidR="0041764A" w:rsidRPr="000C1AB2" w:rsidRDefault="0041764A" w:rsidP="0041764A">
      <w:pPr>
        <w:rPr>
          <w:rFonts w:eastAsiaTheme="minorEastAsia"/>
          <w:sz w:val="24"/>
        </w:rPr>
      </w:pPr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 xml:space="preserve">DC  </w:t>
      </w:r>
      <w:r w:rsidRPr="000C1AB2">
        <w:rPr>
          <w:sz w:val="24"/>
        </w:rPr>
        <w:t xml:space="preserve">= </w:t>
      </w:r>
      <w:proofErr w:type="spellStart"/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>av</w:t>
      </w:r>
      <w:proofErr w:type="spellEnd"/>
      <w:r w:rsidRPr="000C1AB2">
        <w:rPr>
          <w:sz w:val="24"/>
          <w:vertAlign w:val="subscript"/>
        </w:rPr>
        <w:t xml:space="preserve">  </w:t>
      </w:r>
      <w:r w:rsidRPr="000C1AB2">
        <w:rPr>
          <w:sz w:val="24"/>
        </w:rPr>
        <w:t>=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nary>
              <m:naryPr>
                <m:limLoc m:val="subSup"/>
                <m:ctrlPr>
                  <w:rPr>
                    <w:rFonts w:ascii="Cambria Math" w:hAnsi="Cambria Math"/>
                    <w:i/>
                    <w:sz w:val="24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 w:val="24"/>
                  </w:rPr>
                  <m:t>2π</m:t>
                </m:r>
              </m:sup>
              <m:e>
                <m:r>
                  <w:rPr>
                    <w:rFonts w:ascii="Cambria Math" w:hAnsi="Cambria Math"/>
                    <w:sz w:val="24"/>
                  </w:rPr>
                  <m:t>idθ</m:t>
                </m:r>
              </m:e>
            </m:nary>
          </m:num>
          <m:den>
            <m:r>
              <w:rPr>
                <w:rFonts w:ascii="Cambria Math" w:hAnsi="Cambria Math"/>
                <w:sz w:val="24"/>
              </w:rPr>
              <m:t>2π</m:t>
            </m:r>
          </m:den>
        </m:f>
      </m:oMath>
    </w:p>
    <w:p w:rsidR="0041764A" w:rsidRPr="000C1AB2" w:rsidRDefault="0041764A" w:rsidP="0041764A">
      <w:pPr>
        <w:rPr>
          <w:rFonts w:eastAsiaTheme="minorEastAsia"/>
          <w:sz w:val="24"/>
        </w:rPr>
      </w:pPr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 xml:space="preserve">DC  </w:t>
      </w:r>
      <w:r w:rsidRPr="000C1AB2">
        <w:rPr>
          <w:sz w:val="24"/>
        </w:rPr>
        <w:t xml:space="preserve">= </w:t>
      </w:r>
      <w:proofErr w:type="spellStart"/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>av</w:t>
      </w:r>
      <w:proofErr w:type="spellEnd"/>
      <w:r w:rsidRPr="000C1AB2">
        <w:rPr>
          <w:sz w:val="24"/>
          <w:vertAlign w:val="subscript"/>
        </w:rPr>
        <w:t xml:space="preserve">  </w:t>
      </w:r>
      <w:r w:rsidRPr="000C1AB2">
        <w:rPr>
          <w:sz w:val="24"/>
        </w:rPr>
        <w:t>=</w:t>
      </w:r>
      <w:r w:rsidRPr="000C1AB2">
        <w:rPr>
          <w:sz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2π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2π</m:t>
            </m:r>
          </m:sup>
          <m:e>
            <m:r>
              <w:rPr>
                <w:rFonts w:ascii="Cambria Math" w:hAnsi="Cambria Math"/>
                <w:sz w:val="24"/>
              </w:rPr>
              <m:t>idθ</m:t>
            </m:r>
          </m:e>
        </m:nary>
      </m:oMath>
    </w:p>
    <w:p w:rsidR="0041764A" w:rsidRPr="000C1AB2" w:rsidRDefault="0041764A" w:rsidP="0041764A">
      <w:pPr>
        <w:rPr>
          <w:rFonts w:eastAsiaTheme="minorEastAsia"/>
          <w:sz w:val="24"/>
        </w:rPr>
      </w:pPr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 xml:space="preserve">DC  </w:t>
      </w:r>
      <w:r w:rsidRPr="000C1AB2">
        <w:rPr>
          <w:sz w:val="24"/>
        </w:rPr>
        <w:t xml:space="preserve">= </w:t>
      </w:r>
      <w:proofErr w:type="spellStart"/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>av</w:t>
      </w:r>
      <w:proofErr w:type="spellEnd"/>
      <w:r w:rsidRPr="000C1AB2">
        <w:rPr>
          <w:sz w:val="24"/>
          <w:vertAlign w:val="subscript"/>
        </w:rPr>
        <w:t xml:space="preserve">  </w:t>
      </w:r>
      <w:r w:rsidRPr="000C1AB2">
        <w:rPr>
          <w:sz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2π</m:t>
            </m:r>
          </m:den>
        </m:f>
        <m:r>
          <w:rPr>
            <w:rFonts w:ascii="Cambria Math" w:hAnsi="Cambria Math"/>
            <w:sz w:val="24"/>
          </w:rPr>
          <m:t>×2</m:t>
        </m:r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π</m:t>
            </m:r>
          </m:sup>
          <m:e>
            <m:r>
              <w:rPr>
                <w:rFonts w:ascii="Cambria Math" w:hAnsi="Cambria Math"/>
                <w:sz w:val="24"/>
              </w:rPr>
              <m:t>idθ</m:t>
            </m:r>
          </m:e>
        </m:nary>
      </m:oMath>
    </w:p>
    <w:p w:rsidR="0041764A" w:rsidRPr="000C1AB2" w:rsidRDefault="0041764A" w:rsidP="0041764A">
      <w:pPr>
        <w:rPr>
          <w:rFonts w:eastAsiaTheme="minorEastAsia"/>
          <w:sz w:val="24"/>
        </w:rPr>
      </w:pPr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 xml:space="preserve">DC  </w:t>
      </w:r>
      <w:r w:rsidRPr="000C1AB2">
        <w:rPr>
          <w:sz w:val="24"/>
        </w:rPr>
        <w:t xml:space="preserve">= </w:t>
      </w:r>
      <w:proofErr w:type="spellStart"/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>av</w:t>
      </w:r>
      <w:proofErr w:type="spellEnd"/>
      <w:r w:rsidRPr="000C1AB2">
        <w:rPr>
          <w:sz w:val="24"/>
          <w:vertAlign w:val="subscript"/>
        </w:rPr>
        <w:t xml:space="preserve">  </w:t>
      </w:r>
      <w:r w:rsidRPr="000C1AB2">
        <w:rPr>
          <w:sz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π</m:t>
            </m:r>
          </m:sup>
          <m:e>
            <m:r>
              <w:rPr>
                <w:rFonts w:ascii="Cambria Math" w:hAnsi="Cambria Math"/>
                <w:sz w:val="24"/>
              </w:rPr>
              <m:t>idθ</m:t>
            </m:r>
          </m:e>
        </m:nary>
      </m:oMath>
    </w:p>
    <w:p w:rsidR="0041764A" w:rsidRPr="000C1AB2" w:rsidRDefault="0041764A" w:rsidP="0041764A">
      <w:pPr>
        <w:rPr>
          <w:rFonts w:eastAsiaTheme="minorEastAsia"/>
          <w:sz w:val="24"/>
        </w:rPr>
      </w:pPr>
      <w:r w:rsidRPr="000C1AB2">
        <w:rPr>
          <w:rFonts w:eastAsiaTheme="minorEastAsia"/>
          <w:sz w:val="24"/>
        </w:rPr>
        <w:tab/>
      </w:r>
      <w:r w:rsidRPr="000C1AB2">
        <w:rPr>
          <w:rFonts w:eastAsiaTheme="minorEastAsia"/>
          <w:sz w:val="24"/>
        </w:rPr>
        <w:tab/>
        <w:t xml:space="preserve">Here I = </w:t>
      </w:r>
      <w:proofErr w:type="spellStart"/>
      <w:r w:rsidRPr="000C1AB2">
        <w:rPr>
          <w:rFonts w:eastAsiaTheme="minorEastAsia"/>
          <w:sz w:val="24"/>
        </w:rPr>
        <w:t>I</w:t>
      </w:r>
      <w:r w:rsidRPr="000C1AB2">
        <w:rPr>
          <w:rFonts w:eastAsiaTheme="minorEastAsia"/>
          <w:sz w:val="24"/>
          <w:vertAlign w:val="subscript"/>
        </w:rPr>
        <w:t>max</w:t>
      </w:r>
      <w:r w:rsidRPr="000C1AB2">
        <w:rPr>
          <w:rFonts w:eastAsiaTheme="minorEastAsia"/>
          <w:sz w:val="24"/>
        </w:rPr>
        <w:t>Sin</w:t>
      </w:r>
      <w:proofErr w:type="spellEnd"/>
      <w:r w:rsidRPr="000C1AB2">
        <w:rPr>
          <w:rFonts w:eastAsiaTheme="minorEastAsia"/>
          <w:sz w:val="24"/>
        </w:rPr>
        <w:t>(</w:t>
      </w:r>
      <m:oMath>
        <m:r>
          <w:rPr>
            <w:rFonts w:ascii="Cambria Math" w:hAnsi="Cambria Math"/>
            <w:sz w:val="24"/>
          </w:rPr>
          <m:t>θ</m:t>
        </m:r>
      </m:oMath>
      <w:r w:rsidRPr="000C1AB2">
        <w:rPr>
          <w:rFonts w:eastAsiaTheme="minorEastAsia"/>
          <w:sz w:val="24"/>
        </w:rPr>
        <w:t>)</w:t>
      </w:r>
      <w:bookmarkStart w:id="0" w:name="_GoBack"/>
      <w:bookmarkEnd w:id="0"/>
    </w:p>
    <w:p w:rsidR="0041764A" w:rsidRPr="000C1AB2" w:rsidRDefault="0041764A" w:rsidP="0041764A">
      <w:pPr>
        <w:rPr>
          <w:rFonts w:eastAsiaTheme="minorEastAsia"/>
          <w:sz w:val="24"/>
        </w:rPr>
      </w:pPr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 xml:space="preserve">DC  </w:t>
      </w:r>
      <w:r w:rsidRPr="000C1AB2">
        <w:rPr>
          <w:sz w:val="24"/>
        </w:rPr>
        <w:t xml:space="preserve">= </w:t>
      </w:r>
      <w:proofErr w:type="spellStart"/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>av</w:t>
      </w:r>
      <w:proofErr w:type="spellEnd"/>
      <w:r w:rsidRPr="000C1AB2">
        <w:rPr>
          <w:sz w:val="24"/>
          <w:vertAlign w:val="subscript"/>
        </w:rPr>
        <w:t xml:space="preserve">  </w:t>
      </w:r>
      <w:r w:rsidRPr="000C1AB2">
        <w:rPr>
          <w:sz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w:rPr>
                <w:rFonts w:ascii="Cambria Math" w:hAnsi="Cambria Math"/>
                <w:sz w:val="24"/>
              </w:rPr>
              <m:t>1</m:t>
            </m:r>
          </m:num>
          <m:den>
            <m:r>
              <w:rPr>
                <w:rFonts w:ascii="Cambria Math" w:hAnsi="Cambria Math"/>
                <w:sz w:val="24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I(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vertAlign w:val="subscript"/>
              </w:rPr>
              <m:t>max)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Sin(</m:t>
            </m:r>
            <m:r>
              <w:rPr>
                <w:rFonts w:ascii="Cambria Math" w:hAnsi="Cambria Math"/>
                <w:sz w:val="24"/>
              </w:rPr>
              <m:t>θ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)</m:t>
            </m:r>
            <m:r>
              <w:rPr>
                <w:rFonts w:ascii="Cambria Math" w:hAnsi="Cambria Math"/>
                <w:sz w:val="24"/>
              </w:rPr>
              <m:t>dθ</m:t>
            </m:r>
          </m:e>
        </m:nary>
      </m:oMath>
    </w:p>
    <w:p w:rsidR="0041764A" w:rsidRPr="000C1AB2" w:rsidRDefault="0041764A" w:rsidP="0041764A">
      <w:pPr>
        <w:rPr>
          <w:rFonts w:eastAsiaTheme="minorEastAsia"/>
          <w:sz w:val="24"/>
        </w:rPr>
      </w:pPr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 xml:space="preserve">DC  </w:t>
      </w:r>
      <w:r w:rsidRPr="000C1AB2">
        <w:rPr>
          <w:sz w:val="24"/>
        </w:rPr>
        <w:t xml:space="preserve">= </w:t>
      </w:r>
      <w:proofErr w:type="spellStart"/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>av</w:t>
      </w:r>
      <w:proofErr w:type="spellEnd"/>
      <w:r w:rsidRPr="000C1AB2">
        <w:rPr>
          <w:sz w:val="24"/>
          <w:vertAlign w:val="subscript"/>
        </w:rPr>
        <w:t xml:space="preserve">  </w:t>
      </w:r>
      <w:r w:rsidRPr="000C1AB2">
        <w:rPr>
          <w:sz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I(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vertAlign w:val="subscript"/>
              </w:rPr>
              <m:t>max)</m:t>
            </m:r>
          </m:num>
          <m:den>
            <m:r>
              <w:rPr>
                <w:rFonts w:ascii="Cambria Math" w:hAnsi="Cambria Math"/>
                <w:sz w:val="24"/>
              </w:rPr>
              <m:t>π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  <w:sz w:val="24"/>
              </w:rPr>
            </m:ctrlPr>
          </m:naryPr>
          <m:sub>
            <m:r>
              <w:rPr>
                <w:rFonts w:ascii="Cambria Math" w:hAnsi="Cambria Math"/>
                <w:sz w:val="24"/>
              </w:rPr>
              <m:t>0</m:t>
            </m:r>
          </m:sub>
          <m:sup>
            <m:r>
              <w:rPr>
                <w:rFonts w:ascii="Cambria Math" w:hAnsi="Cambria Math"/>
                <w:sz w:val="24"/>
              </w:rPr>
              <m:t>π</m:t>
            </m:r>
          </m:sup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Sin(</m:t>
            </m:r>
            <m:r>
              <w:rPr>
                <w:rFonts w:ascii="Cambria Math" w:hAnsi="Cambria Math"/>
                <w:sz w:val="24"/>
              </w:rPr>
              <m:t>θ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)</m:t>
            </m:r>
            <m:r>
              <w:rPr>
                <w:rFonts w:ascii="Cambria Math" w:hAnsi="Cambria Math"/>
                <w:sz w:val="24"/>
              </w:rPr>
              <m:t>dθ</m:t>
            </m:r>
          </m:e>
        </m:nary>
      </m:oMath>
    </w:p>
    <w:p w:rsidR="0041764A" w:rsidRPr="000C1AB2" w:rsidRDefault="0041764A" w:rsidP="0041764A">
      <w:pPr>
        <w:rPr>
          <w:rFonts w:eastAsiaTheme="minorEastAsia"/>
          <w:sz w:val="24"/>
        </w:rPr>
      </w:pPr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 xml:space="preserve">DC  </w:t>
      </w:r>
      <w:r w:rsidRPr="000C1AB2">
        <w:rPr>
          <w:sz w:val="24"/>
        </w:rPr>
        <w:t xml:space="preserve">= </w:t>
      </w:r>
      <w:proofErr w:type="spellStart"/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>av</w:t>
      </w:r>
      <w:proofErr w:type="spellEnd"/>
      <w:r w:rsidRPr="000C1AB2">
        <w:rPr>
          <w:sz w:val="24"/>
          <w:vertAlign w:val="subscript"/>
        </w:rPr>
        <w:t xml:space="preserve">  </w:t>
      </w:r>
      <w:r w:rsidRPr="000C1AB2">
        <w:rPr>
          <w:sz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I(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vertAlign w:val="subscript"/>
              </w:rPr>
              <m:t>max)</m:t>
            </m:r>
          </m:num>
          <m:den>
            <m:r>
              <w:rPr>
                <w:rFonts w:ascii="Cambria Math" w:hAnsi="Cambria Math"/>
                <w:sz w:val="24"/>
              </w:rPr>
              <m:t>π</m:t>
            </m:r>
          </m:den>
        </m:f>
        <m:r>
          <m:rPr>
            <m:sty m:val="p"/>
          </m:rPr>
          <w:rPr>
            <w:rFonts w:ascii="Cambria Math" w:eastAsiaTheme="minorEastAsia" w:hAnsi="Cambria Math"/>
            <w:sz w:val="24"/>
          </w:rPr>
          <m:t>[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-{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Cos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π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</w:rPr>
          <m:t>-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Cos</m:t>
        </m:r>
        <m:d>
          <m:dPr>
            <m:ctrlPr>
              <w:rPr>
                <w:rFonts w:ascii="Cambria Math" w:eastAsiaTheme="minorEastAsia" w:hAnsi="Cambria Math"/>
                <w:sz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</w:rPr>
              <m:t>0</m:t>
            </m:r>
          </m:e>
        </m:d>
        <m:r>
          <m:rPr>
            <m:sty m:val="p"/>
          </m:rPr>
          <w:rPr>
            <w:rFonts w:ascii="Cambria Math" w:eastAsiaTheme="minorEastAsia" w:hAnsi="Cambria Math"/>
            <w:sz w:val="24"/>
          </w:rPr>
          <m:t>}</m:t>
        </m:r>
        <m:r>
          <m:rPr>
            <m:sty m:val="p"/>
          </m:rPr>
          <w:rPr>
            <w:rFonts w:ascii="Cambria Math" w:eastAsiaTheme="minorEastAsia" w:hAnsi="Cambria Math"/>
            <w:sz w:val="24"/>
          </w:rPr>
          <m:t>]</m:t>
        </m:r>
      </m:oMath>
    </w:p>
    <w:p w:rsidR="00720BDF" w:rsidRPr="000C1AB2" w:rsidRDefault="00720BDF" w:rsidP="0041764A">
      <w:pPr>
        <w:rPr>
          <w:rFonts w:eastAsiaTheme="minorEastAsia"/>
          <w:sz w:val="24"/>
        </w:rPr>
      </w:pPr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 xml:space="preserve">DC  </w:t>
      </w:r>
      <w:r w:rsidRPr="000C1AB2">
        <w:rPr>
          <w:sz w:val="24"/>
        </w:rPr>
        <w:t xml:space="preserve">= </w:t>
      </w:r>
      <w:proofErr w:type="spellStart"/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>av</w:t>
      </w:r>
      <w:proofErr w:type="spellEnd"/>
      <w:r w:rsidRPr="000C1AB2">
        <w:rPr>
          <w:sz w:val="24"/>
          <w:vertAlign w:val="subscript"/>
        </w:rPr>
        <w:t xml:space="preserve">  </w:t>
      </w:r>
      <w:r w:rsidRPr="000C1AB2">
        <w:rPr>
          <w:sz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I(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vertAlign w:val="subscript"/>
              </w:rPr>
              <m:t>max)</m:t>
            </m:r>
          </m:num>
          <m:den>
            <m:r>
              <w:rPr>
                <w:rFonts w:ascii="Cambria Math" w:hAnsi="Cambria Math"/>
                <w:sz w:val="24"/>
              </w:rPr>
              <m:t>π</m:t>
            </m:r>
          </m:den>
        </m:f>
        <m:r>
          <w:rPr>
            <w:rFonts w:ascii="Cambria Math" w:hAnsi="Cambria Math"/>
            <w:sz w:val="24"/>
          </w:rPr>
          <m:t xml:space="preserve"> ×2</m:t>
        </m:r>
      </m:oMath>
    </w:p>
    <w:p w:rsidR="00720BDF" w:rsidRPr="000C1AB2" w:rsidRDefault="00720BDF" w:rsidP="00720BDF">
      <w:pPr>
        <w:rPr>
          <w:rFonts w:eastAsiaTheme="minorEastAsia"/>
          <w:sz w:val="24"/>
        </w:rPr>
      </w:pPr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 xml:space="preserve">DC  </w:t>
      </w:r>
      <w:r w:rsidRPr="000C1AB2">
        <w:rPr>
          <w:sz w:val="24"/>
        </w:rPr>
        <w:t xml:space="preserve">= </w:t>
      </w:r>
      <w:proofErr w:type="spellStart"/>
      <w:r w:rsidRPr="000C1AB2">
        <w:rPr>
          <w:sz w:val="24"/>
        </w:rPr>
        <w:t>I</w:t>
      </w:r>
      <w:r w:rsidRPr="000C1AB2">
        <w:rPr>
          <w:sz w:val="24"/>
          <w:vertAlign w:val="subscript"/>
        </w:rPr>
        <w:t>av</w:t>
      </w:r>
      <w:proofErr w:type="spellEnd"/>
      <w:r w:rsidRPr="000C1AB2">
        <w:rPr>
          <w:sz w:val="24"/>
          <w:vertAlign w:val="subscript"/>
        </w:rPr>
        <w:t xml:space="preserve">  </w:t>
      </w:r>
      <w:r w:rsidRPr="000C1AB2">
        <w:rPr>
          <w:sz w:val="24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 xml:space="preserve">2 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</w:rPr>
              <m:t>I(</m:t>
            </m:r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vertAlign w:val="subscript"/>
              </w:rPr>
              <m:t>max)</m:t>
            </m:r>
          </m:num>
          <m:den>
            <m:r>
              <w:rPr>
                <w:rFonts w:ascii="Cambria Math" w:hAnsi="Cambria Math"/>
                <w:sz w:val="24"/>
              </w:rPr>
              <m:t>π</m:t>
            </m:r>
          </m:den>
        </m:f>
      </m:oMath>
    </w:p>
    <w:p w:rsidR="0041764A" w:rsidRDefault="0041764A" w:rsidP="0041764A">
      <w:pPr>
        <w:rPr>
          <w:rFonts w:eastAsiaTheme="minorEastAsia"/>
          <w:sz w:val="32"/>
        </w:rPr>
      </w:pPr>
    </w:p>
    <w:p w:rsidR="0041764A" w:rsidRDefault="0041764A" w:rsidP="0041764A">
      <w:pPr>
        <w:rPr>
          <w:rFonts w:eastAsiaTheme="minorEastAsia"/>
          <w:sz w:val="32"/>
        </w:rPr>
      </w:pPr>
    </w:p>
    <w:p w:rsidR="0041764A" w:rsidRPr="0041764A" w:rsidRDefault="0041764A" w:rsidP="0041764A">
      <w:pPr>
        <w:rPr>
          <w:rFonts w:eastAsiaTheme="minorEastAsia"/>
          <w:sz w:val="32"/>
        </w:rPr>
      </w:pPr>
    </w:p>
    <w:p w:rsidR="0041764A" w:rsidRDefault="0041764A" w:rsidP="0041764A">
      <w:pPr>
        <w:rPr>
          <w:rFonts w:eastAsiaTheme="minorEastAsia"/>
          <w:sz w:val="32"/>
        </w:rPr>
      </w:pPr>
    </w:p>
    <w:p w:rsidR="0041764A" w:rsidRDefault="0041764A" w:rsidP="0041764A">
      <w:pPr>
        <w:rPr>
          <w:rFonts w:eastAsiaTheme="minorEastAsia"/>
          <w:sz w:val="32"/>
        </w:rPr>
      </w:pPr>
    </w:p>
    <w:p w:rsidR="0041764A" w:rsidRPr="0041764A" w:rsidRDefault="0041764A" w:rsidP="0041764A">
      <w:pPr>
        <w:rPr>
          <w:sz w:val="32"/>
        </w:rPr>
      </w:pPr>
    </w:p>
    <w:sectPr w:rsidR="0041764A" w:rsidRPr="00417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64A"/>
    <w:rsid w:val="000C1AB2"/>
    <w:rsid w:val="0041764A"/>
    <w:rsid w:val="00720BDF"/>
    <w:rsid w:val="00EB40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84D1D"/>
  <w15:chartTrackingRefBased/>
  <w15:docId w15:val="{031CDB73-A0D1-44C0-AB80-4CC0112CD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1764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66</Words>
  <Characters>381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Mushtaque Ali</dc:creator>
  <cp:keywords/>
  <dc:description/>
  <cp:lastModifiedBy>Mushtaque Ali</cp:lastModifiedBy>
  <cp:revision>2</cp:revision>
  <dcterms:created xsi:type="dcterms:W3CDTF">2024-04-02T12:57:00Z</dcterms:created>
  <dcterms:modified xsi:type="dcterms:W3CDTF">2024-04-02T13:15:00Z</dcterms:modified>
</cp:coreProperties>
</file>