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Bruce Devlin</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2117-10</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2020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compression intra-frame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All Terms and Definitions are defined in SMPTE ST 377-1 and SMPTE ST 379-2.</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 MXF files specified by this document shall have one of the two structures illustrated in Figure 1 and Figure 2 respectively.</w:t>
      </w:r>
      <w:r>
        <w:t xml:space="preserve"> </w:t>
      </w:r>
      <w:r>
        <w:rPr>
          <w:b/>
        </w:rPr>
        <w:t xml:space="preserve">HPP</w:t>
      </w:r>
      <w:r>
        <w:t xml:space="preserve"> </w:t>
      </w:r>
      <w:r>
        <w:t xml:space="preserve">is an apbbrivciation for Header Partition Pack,</w:t>
      </w:r>
      <w:r>
        <w:t xml:space="preserve"> </w:t>
      </w:r>
      <w:r>
        <w:rPr>
          <w:b/>
        </w:rPr>
        <w:t xml:space="preserve">BPP</w:t>
      </w:r>
      <w:r>
        <w:t xml:space="preserve"> </w:t>
      </w:r>
      <w:r>
        <w:t xml:space="preserve">is an abbreviation for Body Partition Pack and</w:t>
      </w:r>
      <w:r>
        <w:t xml:space="preserve"> </w:t>
      </w:r>
      <w:r>
        <w:rPr>
          <w:b/>
        </w:rPr>
        <w:t xml:space="preserve">FPP</w:t>
      </w:r>
      <w:r>
        <w:t xml:space="preserve"> </w:t>
      </w:r>
      <w:r>
        <w:t xml:space="preserve">is a shorthand for Footer Partition Pack.</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1" name="Picture"/>
            <a:graphic>
              <a:graphicData uri="http://schemas.openxmlformats.org/drawingml/2006/picture">
                <pic:pic>
                  <pic:nvPicPr>
                    <pic:cNvPr descr="figure-02.png" id="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p>
      <w:pPr>
        <w:pStyle w:val="BodyText"/>
      </w:pPr>
      <w:r>
        <w:t xml:space="preserve">Detailed constraints are listed in Annex B Constraints of a Conformant Implementation.</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rPr>
          <w:rStyle w:val="smpte-ch-review-highlight"/>
        </w:rP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pick extract a</w:t>
      </w:r>
      <w:r>
        <w:t xml:space="preserve"> </w:t>
      </w:r>
      <w:r>
        <w:t xml:space="preserve">“</w:t>
      </w:r>
      <w:r>
        <w:t xml:space="preserve">Partial file</w:t>
      </w:r>
      <w:r>
        <w:t xml:space="preserve">”</w:t>
      </w:r>
    </w:p>
    <w:p>
      <w:pPr>
        <w:pStyle w:val="FirstParagraph"/>
      </w:pPr>
      <w:r>
        <w:rPr>
          <w:rStyle w:val="smpte-ch-review-highlight-green"/>
        </w:rP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Every Body Partition carrying VC-6 data</w:t>
      </w:r>
      <w:r>
        <w:t xml:space="preserve"> </w:t>
      </w:r>
      <w:r>
        <w:t xml:space="preserve">shall be followed by one Index Table Segment that carries the Index Entries for the Edit Units of that Body Partition.</w:t>
      </w:r>
    </w:p>
    <w:p>
      <w:pPr>
        <w:pStyle w:val="BodyText"/>
      </w:pPr>
      <w:r>
        <w:rPr>
          <w:rStyle w:val="smpte-ch-review-highlight"/>
        </w:rP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pick extract a</w:t>
      </w:r>
      <w:r>
        <w:t xml:space="preserve"> </w:t>
      </w:r>
      <w:r>
        <w:t xml:space="preserve">“</w:t>
      </w:r>
      <w:r>
        <w:t xml:space="preserve">Partial file</w:t>
      </w:r>
      <w:r>
        <w:t xml:space="preserve">”</w:t>
      </w:r>
    </w:p>
    <w:p>
      <w:pPr>
        <w:pStyle w:val="FirstParagraph"/>
      </w:pPr>
      <w:r>
        <w:rPr>
          <w:rStyle w:val="smpte-ch-review-highlight-green"/>
        </w:rP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31" w:name="X36c6bebf290339ffd7bf96626b7913de85ecbf3"/>
      <w:r>
        <w:t xml:space="preserve">5 Mapping VC-6 Bytestream into the MXF Gegneric Container</w:t>
      </w:r>
      <w:bookmarkEnd w:id="31"/>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byte stream shall comply with SMPTE ST-2117.</w:t>
      </w:r>
    </w:p>
    <w:p>
      <w:pPr>
        <w:pStyle w:val="BodyText"/>
      </w:pPr>
      <w:r>
        <w:drawing>
          <wp:inline>
            <wp:extent cx="5727700" cy="790569"/>
            <wp:effectExtent b="0" l="0" r="0" t="0"/>
            <wp:docPr descr="" title="" id="1" name="Picture"/>
            <a:graphic>
              <a:graphicData uri="http://schemas.openxmlformats.org/drawingml/2006/picture">
                <pic:pic>
                  <pic:nvPicPr>
                    <pic:cNvPr descr="figure-04.png" id="0" name="Picture"/>
                    <pic:cNvPicPr>
                      <a:picLocks noChangeArrowheads="1" noChangeAspect="1"/>
                    </pic:cNvPicPr>
                  </pic:nvPicPr>
                  <pic:blipFill>
                    <a:blip r:embed="rId32"/>
                    <a:stretch>
                      <a:fillRect/>
                    </a:stretch>
                  </pic:blipFill>
                  <pic:spPr bwMode="auto">
                    <a:xfrm>
                      <a:off x="0" y="0"/>
                      <a:ext cx="5727700" cy="790569"/>
                    </a:xfrm>
                    <a:prstGeom prst="rect">
                      <a:avLst/>
                    </a:prstGeom>
                    <a:noFill/>
                    <a:ln w="9525">
                      <a:noFill/>
                      <a:headEnd/>
                      <a:tailEnd/>
                    </a:ln>
                  </pic:spPr>
                </pic:pic>
              </a:graphicData>
            </a:graphic>
          </wp:inline>
        </w:drawing>
      </w:r>
    </w:p>
    <w:p>
      <w:pPr>
        <w:pStyle w:val="smpte-caption"/>
      </w:pPr>
      <w:r>
        <w:t xml:space="preserve">Figure 4 - Mapping of ST-2117 Picture Item Element</w:t>
      </w:r>
    </w:p>
    <w:p>
      <w:pPr>
        <w:pStyle w:val="Heading1"/>
      </w:pPr>
      <w:bookmarkStart w:id="33" w:name="key-length-value-encoding"/>
      <w:r>
        <w:t xml:space="preserve">6 Key Length Value Encoding</w:t>
      </w:r>
      <w:bookmarkEnd w:id="33"/>
    </w:p>
    <w:p>
      <w:pPr>
        <w:pStyle w:val="Heading2"/>
      </w:pPr>
      <w:bookmarkStart w:id="34" w:name="picture-element-key"/>
      <w:r>
        <w:t xml:space="preserve">6.1 Picture Element Key</w:t>
      </w:r>
      <w:bookmarkEnd w:id="34"/>
    </w:p>
    <w:p>
      <w:pPr>
        <w:pStyle w:val="Heading3"/>
      </w:pPr>
      <w:bookmarkStart w:id="35" w:name="smpte-st-2117-picture-element-key"/>
      <w:r>
        <w:t xml:space="preserve">6.1.1 SMPTE ST-2117 Picture Element Key</w:t>
      </w:r>
      <w:bookmarkEnd w:id="35"/>
    </w:p>
    <w:p>
      <w:pPr>
        <w:pStyle w:val="smpte-caption"/>
      </w:pPr>
      <w:r>
        <w:t xml:space="preserve">Table 1 - Picture Element Keys]</w:t>
      </w:r>
    </w:p>
    <w:tbl>
      <w:tblPr>
        <w:tblStyle w:val="Table"/>
        <w:tblW w:type="pct" w:w="5000.0"/>
        <w:tblLook w:firstRow="1" w:lastRow="0" w:firstColumn="0" w:lastColumn="0" w:noHBand="0" w:noVBand="0"/>
      </w:tblPr>
      <w:tblGrid>
        <w:gridCol w:w="2790"/>
        <w:gridCol w:w="540"/>
        <w:gridCol w:w="459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BodyText"/>
      </w:pPr>
      <w:r>
        <w:t xml:space="preserve">Bytes 1-13 of the</w:t>
      </w:r>
      <w:r>
        <w:t xml:space="preserve"> </w:t>
      </w:r>
      <w:r>
        <w:rPr>
          <w:rStyle w:val="VerbatimChar"/>
        </w:rPr>
        <w:t xml:space="preserve">FrameWrappedVC6PictureElement</w:t>
      </w:r>
      <w:r>
        <w:t xml:space="preserve"> </w:t>
      </w:r>
      <w:r>
        <w:t xml:space="preserve">key are defined by SMPTE ST 379-2.</w:t>
      </w:r>
    </w:p>
    <w:p>
      <w:pPr>
        <w:pStyle w:val="BodyText"/>
      </w:pPr>
      <w:r>
        <w:t xml:space="preserve">The value</w:t>
      </w:r>
      <w:r>
        <w:t xml:space="preserve"> </w:t>
      </w:r>
      <w:r>
        <w:rPr>
          <w:rStyle w:val="VerbatimChar"/>
        </w:rPr>
        <w:t xml:space="preserve">7f</w:t>
      </w:r>
      <w:r>
        <w:t xml:space="preserve"> </w:t>
      </w:r>
      <w:r>
        <w:t xml:space="preserve">in byte 14 of Table 1 is a placeholder for the Essence element count</w:t>
      </w:r>
      <w:r>
        <w:t xml:space="preserve"> </w:t>
      </w:r>
      <w:r>
        <w:t xml:space="preserve">in the Picture Item as defined by SMPTE ST 379-2.</w:t>
      </w:r>
      <w:r>
        <w:t xml:space="preserve"> </w:t>
      </w:r>
      <w:r>
        <w:t xml:space="preserve">For VC-6 mappings this shall have the value</w:t>
      </w:r>
      <w:r>
        <w:t xml:space="preserve"> </w:t>
      </w:r>
      <w:r>
        <w:rPr>
          <w:rStyle w:val="VerbatimChar"/>
        </w:rPr>
        <w:t xml:space="preserve">01</w:t>
      </w:r>
      <w:r>
        <w:t xml:space="preserve">.</w:t>
      </w:r>
    </w:p>
    <w:p>
      <w:pPr>
        <w:pStyle w:val="BodyText"/>
      </w:pPr>
      <w:r>
        <w:t xml:space="preserve">NOTE: The value</w:t>
      </w:r>
      <w:r>
        <w:t xml:space="preserve"> </w:t>
      </w:r>
      <w:r>
        <w:rPr>
          <w:rStyle w:val="VerbatimChar"/>
        </w:rPr>
        <w:t xml:space="preserve">7f</w:t>
      </w:r>
      <w:r>
        <w:t xml:space="preserve"> </w:t>
      </w:r>
      <w:r>
        <w:t xml:space="preserve">in byte 16 is a placeholder for the Essence element number</w:t>
      </w:r>
      <w:r>
        <w:t xml:space="preserve"> </w:t>
      </w:r>
      <w:r>
        <w:t xml:space="preserve">of the Element within the Picture Item starting at</w:t>
      </w:r>
      <w:r>
        <w:t xml:space="preserve"> </w:t>
      </w:r>
      <w:r>
        <w:rPr>
          <w:rStyle w:val="VerbatimChar"/>
        </w:rPr>
        <w:t xml:space="preserve">01</w:t>
      </w:r>
      <w:r>
        <w:t xml:space="preserve"> </w:t>
      </w:r>
      <w:r>
        <w:t xml:space="preserve">as defined by SMPTE ST 379-2.</w:t>
      </w:r>
      <w:r>
        <w:t xml:space="preserve"> </w:t>
      </w:r>
      <w:r>
        <w:t xml:space="preserve">For VC-6 mappings this shall have the value</w:t>
      </w:r>
      <w:r>
        <w:t xml:space="preserve"> </w:t>
      </w:r>
      <w:r>
        <w:rPr>
          <w:rStyle w:val="VerbatimChar"/>
        </w:rPr>
        <w:t xml:space="preserve">01</w:t>
      </w:r>
      <w:r>
        <w:t xml:space="preserve">.</w:t>
      </w:r>
    </w:p>
    <w:p>
      <w:pPr>
        <w:pStyle w:val="Heading3"/>
      </w:pPr>
      <w:bookmarkStart w:id="36" w:name="smpte-st-2117-picture-element-length"/>
      <w:r>
        <w:t xml:space="preserve">6.1.2 SMPTE ST-2117 Picture Element Length</w:t>
      </w:r>
      <w:bookmarkEnd w:id="36"/>
    </w:p>
    <w:p>
      <w:pPr>
        <w:pStyle w:val="FirstParagraph"/>
      </w:pPr>
      <w:r>
        <w:t xml:space="preserve">The length field of the KLV coded Element shall shall comply with SMPTE ST 379-2.</w:t>
      </w:r>
    </w:p>
    <w:p>
      <w:pPr>
        <w:pStyle w:val="Heading3"/>
      </w:pPr>
      <w:bookmarkStart w:id="37" w:name="smpte-st-2117-picture-element-value"/>
      <w:r>
        <w:t xml:space="preserve">6.1.3 SMPTE ST-2117 Picture Element Value</w:t>
      </w:r>
      <w:bookmarkEnd w:id="37"/>
    </w:p>
    <w:p>
      <w:pPr>
        <w:pStyle w:val="FirstParagraph"/>
      </w:pPr>
      <w:r>
        <w:t xml:space="preserve">Each Picture Element value shall be a byte stream for a single image compliant with SMPTE ST-2117-1.</w:t>
      </w:r>
    </w:p>
    <w:p>
      <w:pPr>
        <w:pStyle w:val="Heading1"/>
      </w:pPr>
      <w:bookmarkStart w:id="38" w:name="mxf-labels"/>
      <w:r>
        <w:t xml:space="preserve">7 MXF Labels</w:t>
      </w:r>
      <w:bookmarkEnd w:id="38"/>
    </w:p>
    <w:p>
      <w:pPr>
        <w:pStyle w:val="Heading2"/>
      </w:pPr>
      <w:bookmarkStart w:id="39" w:name="essence-container-label"/>
      <w:r>
        <w:t xml:space="preserve">7.1 Essence Container Label</w:t>
      </w:r>
      <w:bookmarkEnd w:id="39"/>
    </w:p>
    <w:p>
      <w:pPr>
        <w:pStyle w:val="FirstParagraph"/>
      </w:pPr>
      <w:r>
        <w:t xml:space="preserve">The Essence Container Label is carried in the Essence Containers Properties</w:t>
      </w:r>
      <w:r>
        <w:t xml:space="preserve"> </w:t>
      </w:r>
      <w:r>
        <w:t xml:space="preserve">of the Partition Packs, Preface Set and File Descriptor as define in SMPTE ST 377-1.</w:t>
      </w:r>
    </w:p>
    <w:p>
      <w:pPr>
        <w:pStyle w:val="BodyText"/>
      </w:pPr>
      <w:r>
        <w:t xml:space="preserve">The values of the Essence Container Label for VC-6 Bytestreams in MXF shall be one of the values in Table 2.</w:t>
      </w:r>
    </w:p>
    <w:p>
      <w:pPr>
        <w:pStyle w:val="BodyText"/>
      </w:pPr>
      <w:r>
        <w:rPr>
          <w:rStyle w:val="smpte-caption-figure"/>
        </w:rP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MXFGCVC6Bytestreams</w:t>
            </w:r>
          </w:p>
        </w:tc>
        <w:tc>
          <w:p>
            <w:pPr>
              <w:pStyle w:val="Compact"/>
              <w:jc w:val="left"/>
            </w:pPr>
            <w:r>
              <w:t xml:space="preserve">NODE</w:t>
            </w:r>
          </w:p>
        </w:tc>
        <w:tc>
          <w:p>
            <w:pPr>
              <w:pStyle w:val="Compact"/>
              <w:jc w:val="left"/>
            </w:pPr>
            <w:r>
              <w:t xml:space="preserve">urn:smpte:ul:060e2b34.0401010d.0d010301.02210000</w:t>
            </w:r>
          </w:p>
        </w:tc>
      </w:tr>
      <w:tr>
        <w:tc>
          <w:p>
            <w:pPr>
              <w:pStyle w:val="Compact"/>
              <w:jc w:val="left"/>
            </w:pPr>
            <w:r>
              <w:t xml:space="preserve">MXFGCVC6FrameWrappedGenericBytestream</w:t>
            </w:r>
          </w:p>
        </w:tc>
        <w:tc>
          <w:p>
            <w:pPr>
              <w:pStyle w:val="Compact"/>
              <w:jc w:val="left"/>
            </w:pPr>
            <w:r>
              <w:t xml:space="preserve">LEAF</w:t>
            </w:r>
          </w:p>
        </w:tc>
        <w:tc>
          <w:p>
            <w:pPr>
              <w:pStyle w:val="Compact"/>
              <w:jc w:val="left"/>
            </w:pPr>
            <w:r>
              <w:t xml:space="preserve">urn:smpte:ul:060e2b34.0401010d.0d010301.02210100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urn:smpte:ul:060e2b34.0401010d.0d010301.02210200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urn:smpte:ul:060e2b34.0401010d.0d010301.02210300</w:t>
            </w:r>
          </w:p>
        </w:tc>
      </w:tr>
    </w:tbl>
    <w:p>
      <w:pPr>
        <w:pStyle w:val="BodyText"/>
      </w:pPr>
      <w:r>
        <w:t xml:space="preserve">The</w:t>
      </w:r>
      <w:r>
        <w:t xml:space="preserve"> </w:t>
      </w:r>
      <w:r>
        <w:rPr>
          <w:rStyle w:val="VerbatimChar"/>
        </w:rPr>
        <w:t xml:space="preserve">VC6FrameWrappedGenericBytestream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40" w:name="picture-essence-coding-label"/>
      <w:r>
        <w:t xml:space="preserve">7.2 Picture Essence Coding Label</w:t>
      </w:r>
      <w:bookmarkEnd w:id="40"/>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BodyText"/>
      </w:pPr>
      <w:r>
        <w:rPr>
          <w:rStyle w:val="smpte-caption-figure"/>
        </w:rP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VC6Bytestreams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VC6UnrestrictedBytestream</w:t>
            </w:r>
          </w:p>
        </w:tc>
        <w:tc>
          <w:p>
            <w:pPr>
              <w:pStyle w:val="Compact"/>
              <w:jc w:val="left"/>
            </w:pPr>
            <w:r>
              <w:t xml:space="preserve">LEAF</w:t>
            </w:r>
          </w:p>
        </w:tc>
        <w:tc>
          <w:p>
            <w:pPr>
              <w:pStyle w:val="Compact"/>
              <w:jc w:val="left"/>
            </w:pPr>
            <w:r>
              <w:t xml:space="preserve">urn:smpte:ul:060e2b34.0401010d.0d010301.02210100</w:t>
            </w:r>
          </w:p>
        </w:tc>
      </w:tr>
      <w:tr>
        <w:tc>
          <w:p>
            <w:pPr>
              <w:pStyle w:val="Compact"/>
              <w:jc w:val="left"/>
            </w:pPr>
            <w:r>
              <w:t xml:space="preserve">VC6ConstrainedBySomeMagic</w:t>
            </w:r>
          </w:p>
        </w:tc>
        <w:tc>
          <w:p>
            <w:pPr>
              <w:pStyle w:val="Compact"/>
              <w:jc w:val="left"/>
            </w:pPr>
            <w:r>
              <w:t xml:space="preserve">LEAF</w:t>
            </w:r>
          </w:p>
        </w:tc>
        <w:tc>
          <w:p>
            <w:pPr>
              <w:pStyle w:val="Compact"/>
              <w:jc w:val="left"/>
            </w:pPr>
            <w:r>
              <w:t xml:space="preserve">urn:smpte:ul:060e2b34.0401010d.0d010301.02210100</w:t>
            </w:r>
          </w:p>
        </w:tc>
      </w:tr>
    </w:tbl>
    <w:p>
      <w:pPr>
        <w:pStyle w:val="BodyText"/>
      </w:pPr>
      <w:r>
        <w:t xml:space="preserve">NOTE The Picture Essence Coding item of the Generic Picture Essence Descriptor is intended to allow a decoder to</w:t>
      </w:r>
      <w:r>
        <w:t xml:space="preserve"> </w:t>
      </w:r>
      <w:r>
        <w:t xml:space="preserve">fast-fail when processing the MXF file.</w:t>
      </w:r>
    </w:p>
    <w:p>
      <w:pPr>
        <w:pStyle w:val="BodyText"/>
      </w:pPr>
      <w:r>
        <w:rPr>
          <w:rStyle w:val="smpte-ch-highlight"/>
        </w:rPr>
        <w:t xml:space="preserve">EDITORIAL NOTE:</w:t>
      </w:r>
      <w:r>
        <w:t xml:space="preserve"> </w:t>
      </w:r>
      <w:r>
        <w:rPr>
          <w:rStyle w:val="smpte-ch-highlight-green"/>
        </w:rPr>
        <w:t xml:space="preserve">Currently there are no profiles or levels defined. We don’t have to define any. Current register entry is Identifies a VC-6 Bytestream constrained to some undefined profile or level</w:t>
      </w:r>
    </w:p>
    <w:p>
      <w:pPr>
        <w:pStyle w:val="Heading1"/>
      </w:pPr>
      <w:bookmarkStart w:id="41" w:name="vc-6-picture-subdescriptor"/>
      <w:r>
        <w:t xml:space="preserve">8 VC-6 Picture SubDescriptor</w:t>
      </w:r>
      <w:bookmarkEnd w:id="41"/>
    </w:p>
    <w:p>
      <w:pPr>
        <w:pStyle w:val="FirstParagraph"/>
      </w:pPr>
      <w:r>
        <w:rPr>
          <w:rStyle w:val="smpte-ch-highlight"/>
        </w:rPr>
        <w:t xml:space="preserve">For the VC-6 wrapping, the VC-6 Sub Descriptor, which is strongly referenced from the CDCI Descriptor or the RGBA Descriptor, should be used.</w:t>
      </w:r>
      <w:r>
        <w:rPr>
          <w:rStyle w:val="smpte-ch-highlight"/>
        </w:rPr>
        <w:t xml:space="preserve"> </w:t>
      </w:r>
      <w:r>
        <w:rPr>
          <w:rStyle w:val="smpte-ch-highlight"/>
        </w:rPr>
        <w:t xml:space="preserve">The VC-6 Sub Descriptor consists of the VC-6 specific properties as shown in Table 4.</w:t>
      </w:r>
    </w:p>
    <w:p>
      <w:pPr>
        <w:pStyle w:val="smpte-caption"/>
      </w:pPr>
      <w:r>
        <w:t xml:space="preserve">Table 4 - VC-6 Sub Descriptor ULs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2117SubDescriptor</w:t>
            </w:r>
          </w:p>
        </w:tc>
        <w:tc>
          <w:p>
            <w:pPr>
              <w:pStyle w:val="Compact"/>
              <w:jc w:val="left"/>
            </w:pPr>
            <w:r>
              <w:t xml:space="preserve">GROUP</w:t>
            </w:r>
          </w:p>
        </w:tc>
        <w:tc>
          <w:p>
            <w:pPr>
              <w:pStyle w:val="Compact"/>
              <w:jc w:val="left"/>
            </w:pPr>
          </w:p>
        </w:tc>
      </w:tr>
      <w:tr>
        <w:tc>
          <w:p>
            <w:pPr>
              <w:pStyle w:val="Compact"/>
              <w:jc w:val="left"/>
            </w:pPr>
            <w:r>
              <w:t xml:space="preserve">VC6FixedUpsampler</w:t>
            </w:r>
          </w:p>
        </w:tc>
        <w:tc>
          <w:p>
            <w:pPr>
              <w:pStyle w:val="Compact"/>
              <w:jc w:val="left"/>
            </w:pPr>
            <w:r>
              <w:t xml:space="preserve">UInt8</w:t>
            </w:r>
          </w:p>
        </w:tc>
        <w:tc>
          <w:p>
            <w:pPr>
              <w:pStyle w:val="Compact"/>
              <w:jc w:val="left"/>
            </w:pPr>
            <w:r>
              <w:t xml:space="preserve">urn:smpte:ul:060e2b34.0101010e.04010606.02010102</w:t>
            </w:r>
          </w:p>
        </w:tc>
      </w:tr>
      <w:tr>
        <w:tc>
          <w:p>
            <w:pPr>
              <w:pStyle w:val="Compact"/>
              <w:jc w:val="left"/>
            </w:pPr>
            <w:r>
              <w:t xml:space="preserve">VC6ShortcutVector</w:t>
            </w:r>
          </w:p>
        </w:tc>
        <w:tc>
          <w:p>
            <w:pPr>
              <w:pStyle w:val="Compact"/>
              <w:jc w:val="left"/>
            </w:pPr>
            <w:r>
              <w:t xml:space="preserve">UInt16</w:t>
            </w:r>
          </w:p>
        </w:tc>
        <w:tc>
          <w:p>
            <w:pPr>
              <w:pStyle w:val="Compact"/>
              <w:jc w:val="left"/>
            </w:pPr>
          </w:p>
        </w:tc>
      </w:tr>
      <w:tr>
        <w:tc>
          <w:p>
            <w:pPr>
              <w:pStyle w:val="Compact"/>
              <w:jc w:val="left"/>
            </w:pPr>
            <w:r>
              <w:t xml:space="preserve">VC6Lossless</w:t>
            </w:r>
          </w:p>
        </w:tc>
        <w:tc>
          <w:p>
            <w:pPr>
              <w:pStyle w:val="Compact"/>
              <w:jc w:val="left"/>
            </w:pPr>
            <w:r>
              <w:t xml:space="preserve">Boolean</w:t>
            </w:r>
          </w:p>
        </w:tc>
        <w:tc>
          <w:p>
            <w:pPr>
              <w:pStyle w:val="Compact"/>
              <w:jc w:val="left"/>
            </w:pPr>
          </w:p>
        </w:tc>
      </w:tr>
      <w:tr>
        <w:tc>
          <w:p>
            <w:pPr>
              <w:pStyle w:val="Compact"/>
              <w:jc w:val="left"/>
            </w:pPr>
            <w:r>
              <w:t xml:space="preserve">VC6CBR</w:t>
            </w:r>
          </w:p>
        </w:tc>
        <w:tc>
          <w:p>
            <w:pPr>
              <w:pStyle w:val="Compact"/>
              <w:jc w:val="left"/>
            </w:pPr>
            <w:r>
              <w:t xml:space="preserve">Boolean</w:t>
            </w:r>
          </w:p>
        </w:tc>
        <w:tc>
          <w:p>
            <w:pPr>
              <w:pStyle w:val="Compact"/>
              <w:jc w:val="left"/>
            </w:pPr>
          </w:p>
        </w:tc>
      </w:tr>
      <w:tr>
        <w:tc>
          <w:p>
            <w:pPr>
              <w:pStyle w:val="Compact"/>
              <w:jc w:val="left"/>
            </w:pPr>
            <w:r>
              <w:t xml:space="preserve">VC6Bitrate</w:t>
            </w:r>
          </w:p>
        </w:tc>
        <w:tc>
          <w:p>
            <w:pPr>
              <w:pStyle w:val="Compact"/>
              <w:jc w:val="left"/>
            </w:pPr>
            <w:r>
              <w:t xml:space="preserve">UInt64</w:t>
            </w:r>
          </w:p>
        </w:tc>
        <w:tc>
          <w:p>
            <w:pPr>
              <w:pStyle w:val="Compact"/>
              <w:jc w:val="left"/>
            </w:pPr>
          </w:p>
        </w:tc>
      </w:tr>
      <w:tr>
        <w:tc>
          <w:p>
            <w:pPr>
              <w:pStyle w:val="Compact"/>
              <w:jc w:val="left"/>
            </w:pPr>
            <w:r>
              <w:t xml:space="preserve">VC6CompressedFrameMax</w:t>
            </w:r>
          </w:p>
        </w:tc>
        <w:tc>
          <w:p>
            <w:pPr>
              <w:pStyle w:val="Compact"/>
              <w:jc w:val="left"/>
            </w:pPr>
            <w:r>
              <w:t xml:space="preserve">UInt54</w:t>
            </w:r>
          </w:p>
        </w:tc>
        <w:tc>
          <w:p>
            <w:pPr>
              <w:pStyle w:val="Compact"/>
              <w:jc w:val="left"/>
            </w:pPr>
          </w:p>
        </w:tc>
      </w:tr>
      <w:tr>
        <w:tc>
          <w:p>
            <w:pPr>
              <w:pStyle w:val="Compact"/>
              <w:jc w:val="left"/>
            </w:pPr>
            <w:r>
              <w:t xml:space="preserve">VC6CompressedFrameAvg</w:t>
            </w:r>
          </w:p>
        </w:tc>
        <w:tc>
          <w:p>
            <w:pPr>
              <w:pStyle w:val="Compact"/>
              <w:jc w:val="left"/>
            </w:pPr>
            <w:r>
              <w:t xml:space="preserve">UInt54</w:t>
            </w:r>
          </w:p>
        </w:tc>
        <w:tc>
          <w:p>
            <w:pPr>
              <w:pStyle w:val="Compact"/>
              <w:jc w:val="left"/>
            </w:pPr>
          </w:p>
        </w:tc>
      </w:tr>
      <w:tr>
        <w:tc>
          <w:p>
            <w:pPr>
              <w:pStyle w:val="Compact"/>
              <w:jc w:val="left"/>
            </w:pPr>
            <w:r>
              <w:t xml:space="preserve">VC6MaxNoOfEchelons</w:t>
            </w:r>
          </w:p>
        </w:tc>
        <w:tc>
          <w:p>
            <w:pPr>
              <w:pStyle w:val="Compact"/>
              <w:jc w:val="left"/>
            </w:pPr>
            <w:r>
              <w:t xml:space="preserve">UInt8</w:t>
            </w:r>
          </w:p>
        </w:tc>
        <w:tc>
          <w:p>
            <w:pPr>
              <w:pStyle w:val="Compact"/>
              <w:jc w:val="left"/>
            </w:pPr>
          </w:p>
        </w:tc>
      </w:tr>
      <w:tr>
        <w:tc>
          <w:p>
            <w:pPr>
              <w:pStyle w:val="Compact"/>
              <w:jc w:val="left"/>
            </w:pPr>
            <w:r>
              <w:t xml:space="preserve">VC6EchelonList</w:t>
            </w:r>
          </w:p>
        </w:tc>
        <w:tc>
          <w:p>
            <w:pPr>
              <w:pStyle w:val="Compact"/>
              <w:jc w:val="left"/>
            </w:pPr>
            <w:r>
              <w:t xml:space="preserve">Group</w:t>
            </w:r>
          </w:p>
        </w:tc>
        <w:tc>
          <w:p>
            <w:pPr>
              <w:pStyle w:val="Compact"/>
              <w:jc w:val="left"/>
            </w:pPr>
          </w:p>
        </w:tc>
      </w:tr>
    </w:tbl>
    <w:p>
      <w:pPr>
        <w:pStyle w:val="smpte-caption"/>
      </w:pPr>
      <w:r>
        <w:t xml:space="preserve">Table 5 - VC-6 Sub Descriptor Elements</w:t>
      </w:r>
    </w:p>
    <w:tbl>
      <w:tblPr>
        <w:tblStyle w:val="Table"/>
        <w:tblW w:type="pct" w:w="5000.0"/>
        <w:tblLook w:firstRow="1" w:lastRow="0" w:firstColumn="0" w:lastColumn="0" w:noHBand="0" w:noVBand="0"/>
      </w:tblPr>
      <w:tblGrid>
        <w:gridCol w:w="1751"/>
        <w:gridCol w:w="990"/>
        <w:gridCol w:w="5178"/>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tc>
      </w:tr>
      <w:tr>
        <w:tc>
          <w:p>
            <w:pPr>
              <w:pStyle w:val="Compact"/>
              <w:jc w:val="left"/>
            </w:pPr>
            <w:r>
              <w:t xml:space="preserve">2117SubDescriptor</w:t>
            </w:r>
          </w:p>
        </w:tc>
        <w:tc>
          <w:p>
            <w:pPr>
              <w:pStyle w:val="Compact"/>
              <w:jc w:val="left"/>
            </w:pPr>
            <w:r>
              <w:t xml:space="preserve">GROUP</w:t>
            </w:r>
          </w:p>
        </w:tc>
        <w:tc>
          <w:p>
            <w:pPr>
              <w:pStyle w:val="Compact"/>
              <w:jc w:val="left"/>
            </w:pPr>
            <w:r>
              <w:t xml:space="preserve">Properties in the group are in this table</w:t>
            </w:r>
          </w:p>
        </w:tc>
      </w:tr>
      <w:tr>
        <w:tc>
          <w:p>
            <w:pPr>
              <w:pStyle w:val="Compact"/>
              <w:jc w:val="left"/>
            </w:pPr>
            <w:r>
              <w:t xml:space="preserve">VC6FixedUpsampler</w:t>
            </w:r>
          </w:p>
        </w:tc>
        <w:tc>
          <w:p>
            <w:pPr>
              <w:pStyle w:val="Compact"/>
              <w:jc w:val="left"/>
            </w:pPr>
            <w:r>
              <w:t xml:space="preserve">UInt8</w:t>
            </w:r>
          </w:p>
        </w:tc>
        <w:tc>
          <w:p>
            <w:pPr>
              <w:pStyle w:val="Compact"/>
              <w:jc w:val="left"/>
            </w:pPr>
            <w:r>
              <w:t xml:space="preserve">Upsampler Identified in the bitstream for ideal reconstruction</w:t>
            </w:r>
          </w:p>
        </w:tc>
      </w:tr>
      <w:tr>
        <w:tc>
          <w:p>
            <w:pPr>
              <w:pStyle w:val="Compact"/>
              <w:jc w:val="left"/>
            </w:pPr>
            <w:r>
              <w:t xml:space="preserve">VC6ShortcutVector</w:t>
            </w:r>
          </w:p>
        </w:tc>
        <w:tc>
          <w:p>
            <w:pPr>
              <w:pStyle w:val="Compact"/>
              <w:jc w:val="left"/>
            </w:pPr>
            <w:r>
              <w:t xml:space="preserve">UInt16</w:t>
            </w:r>
          </w:p>
        </w:tc>
        <w:tc>
          <w:p>
            <w:pPr>
              <w:pStyle w:val="Compact"/>
              <w:jc w:val="left"/>
            </w:pPr>
            <w:r>
              <w:t xml:space="preserve">One shortcut per frame????? 34MB of xml</w:t>
            </w:r>
          </w:p>
        </w:tc>
      </w:tr>
      <w:tr>
        <w:tc>
          <w:p>
            <w:pPr>
              <w:pStyle w:val="Compact"/>
              <w:jc w:val="left"/>
            </w:pPr>
            <w:r>
              <w:t xml:space="preserve">VC6Lossless</w:t>
            </w:r>
          </w:p>
        </w:tc>
        <w:tc>
          <w:p>
            <w:pPr>
              <w:pStyle w:val="Compact"/>
              <w:jc w:val="left"/>
            </w:pPr>
            <w:r>
              <w:t xml:space="preserve">Boolean</w:t>
            </w:r>
          </w:p>
        </w:tc>
        <w:tc>
          <w:p>
            <w:pPr>
              <w:pStyle w:val="Compact"/>
              <w:jc w:val="left"/>
            </w:pPr>
            <w:r>
              <w:t xml:space="preserve">Set to true (</w:t>
            </w:r>
            <w:r>
              <w:rPr>
                <w:i/>
              </w:rPr>
              <w:t xml:space="preserve">by magic</w:t>
            </w:r>
            <w:r>
              <w:t xml:space="preserve">) if encoding is intended to be lossless</w:t>
            </w:r>
          </w:p>
        </w:tc>
      </w:tr>
      <w:tr>
        <w:tc>
          <w:p>
            <w:pPr>
              <w:pStyle w:val="Compact"/>
              <w:jc w:val="left"/>
            </w:pPr>
            <w:r>
              <w:t xml:space="preserve">VC6CBR</w:t>
            </w:r>
          </w:p>
        </w:tc>
        <w:tc>
          <w:p>
            <w:pPr>
              <w:pStyle w:val="Compact"/>
              <w:jc w:val="left"/>
            </w:pPr>
            <w:r>
              <w:t xml:space="preserve">Boolean</w:t>
            </w:r>
          </w:p>
        </w:tc>
        <w:tc>
          <w:p>
            <w:pPr>
              <w:pStyle w:val="Compact"/>
              <w:jc w:val="left"/>
            </w:pPr>
            <w:r>
              <w:t xml:space="preserve">Set to true if the bitrate is intended to be constant</w:t>
            </w:r>
          </w:p>
        </w:tc>
      </w:tr>
      <w:tr>
        <w:tc>
          <w:p>
            <w:pPr>
              <w:pStyle w:val="Compact"/>
              <w:jc w:val="left"/>
            </w:pPr>
            <w:r>
              <w:t xml:space="preserve">VC6Bitrate</w:t>
            </w:r>
          </w:p>
        </w:tc>
        <w:tc>
          <w:p>
            <w:pPr>
              <w:pStyle w:val="Compact"/>
              <w:jc w:val="left"/>
            </w:pPr>
            <w:r>
              <w:t xml:space="preserve">UInt64</w:t>
            </w:r>
          </w:p>
        </w:tc>
        <w:tc>
          <w:p>
            <w:pPr>
              <w:pStyle w:val="Compact"/>
              <w:jc w:val="left"/>
            </w:pPr>
            <w:r>
              <w:t xml:space="preserve">Bits per second value of VBR bitrate cap or CBR target value</w:t>
            </w:r>
          </w:p>
        </w:tc>
      </w:tr>
      <w:tr>
        <w:tc>
          <w:p>
            <w:pPr>
              <w:pStyle w:val="Compact"/>
              <w:jc w:val="left"/>
            </w:pPr>
            <w:r>
              <w:t xml:space="preserve">VC6CompressedFrameMax</w:t>
            </w:r>
          </w:p>
        </w:tc>
        <w:tc>
          <w:p>
            <w:pPr>
              <w:pStyle w:val="Compact"/>
              <w:jc w:val="left"/>
            </w:pPr>
            <w:r>
              <w:t xml:space="preserve">UInt54</w:t>
            </w:r>
          </w:p>
        </w:tc>
        <w:tc>
          <w:p>
            <w:pPr>
              <w:pStyle w:val="Compact"/>
              <w:jc w:val="left"/>
            </w:pPr>
            <w:r>
              <w:t xml:space="preserve">If present, the maximum frame size in the file</w:t>
            </w:r>
          </w:p>
        </w:tc>
      </w:tr>
      <w:tr>
        <w:tc>
          <w:p>
            <w:pPr>
              <w:pStyle w:val="Compact"/>
              <w:jc w:val="left"/>
            </w:pPr>
            <w:r>
              <w:t xml:space="preserve">VC6CompressedFrameAvg</w:t>
            </w:r>
          </w:p>
        </w:tc>
        <w:tc>
          <w:p>
            <w:pPr>
              <w:pStyle w:val="Compact"/>
              <w:jc w:val="left"/>
            </w:pPr>
            <w:r>
              <w:t xml:space="preserve">UInt54</w:t>
            </w:r>
          </w:p>
        </w:tc>
        <w:tc>
          <w:p>
            <w:pPr>
              <w:pStyle w:val="Compact"/>
              <w:jc w:val="left"/>
            </w:pPr>
            <w:r>
              <w:t xml:space="preserve">If present, the average of all frame sizes in the file</w:t>
            </w:r>
          </w:p>
        </w:tc>
      </w:tr>
      <w:tr>
        <w:tc>
          <w:p>
            <w:pPr>
              <w:pStyle w:val="Compact"/>
              <w:jc w:val="left"/>
            </w:pPr>
            <w:r>
              <w:t xml:space="preserve">VC6MaxNoOfEchelons</w:t>
            </w:r>
          </w:p>
        </w:tc>
        <w:tc>
          <w:p>
            <w:pPr>
              <w:pStyle w:val="Compact"/>
              <w:jc w:val="left"/>
            </w:pPr>
            <w:r>
              <w:t xml:space="preserve">UInt8</w:t>
            </w:r>
          </w:p>
        </w:tc>
        <w:tc>
          <w:p>
            <w:pPr>
              <w:pStyle w:val="Compact"/>
              <w:jc w:val="left"/>
            </w:pPr>
            <w:r>
              <w:t xml:space="preserve">Maximum number of Echelons in any frame in the file</w:t>
            </w:r>
          </w:p>
        </w:tc>
      </w:tr>
      <w:tr>
        <w:tc>
          <w:p>
            <w:pPr>
              <w:pStyle w:val="Compact"/>
              <w:jc w:val="left"/>
            </w:pPr>
            <w:r>
              <w:t xml:space="preserve">VC6EchelonList</w:t>
            </w:r>
          </w:p>
        </w:tc>
        <w:tc>
          <w:p>
            <w:pPr>
              <w:pStyle w:val="Compact"/>
              <w:jc w:val="left"/>
            </w:pPr>
            <w:r>
              <w:t xml:space="preserve">Group</w:t>
            </w:r>
          </w:p>
        </w:tc>
        <w:tc>
          <w:p>
            <w:pPr>
              <w:pStyle w:val="Compact"/>
              <w:jc w:val="left"/>
            </w:pPr>
            <w:r>
              <w:t xml:space="preserve">List of the dimensions of each Echelon</w:t>
            </w:r>
          </w:p>
        </w:tc>
      </w:tr>
    </w:tbl>
    <w:p>
      <w:pPr>
        <w:pStyle w:val="smpte-caption"/>
      </w:pPr>
      <w:r>
        <w:t xml:space="preserve">Table 6 - VC6EchelonList Symbols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tc>
      </w:tr>
      <w:tr>
        <w:tc>
          <w:p>
            <w:pPr>
              <w:pStyle w:val="Compact"/>
              <w:jc w:val="left"/>
            </w:pPr>
            <w:r>
              <w:t xml:space="preserve">VC6EchelonList</w:t>
            </w:r>
          </w:p>
        </w:tc>
        <w:tc>
          <w:p>
            <w:pPr>
              <w:pStyle w:val="Compact"/>
              <w:jc w:val="left"/>
            </w:pPr>
            <w:r>
              <w:t xml:space="preserve">GROUP</w:t>
            </w:r>
          </w:p>
        </w:tc>
        <w:tc>
          <w:p>
            <w:pPr>
              <w:pStyle w:val="Compact"/>
              <w:jc w:val="left"/>
            </w:pPr>
            <w:r>
              <w:t xml:space="preserve">Properties in the group are in this table</w:t>
            </w:r>
          </w:p>
        </w:tc>
      </w:tr>
      <w:tr>
        <w:tc>
          <w:p>
            <w:pPr>
              <w:pStyle w:val="Compact"/>
              <w:jc w:val="left"/>
            </w:pPr>
            <w:r>
              <w:t xml:space="preserve">VC6EchelonProperties</w:t>
            </w:r>
          </w:p>
        </w:tc>
        <w:tc>
          <w:p>
            <w:pPr>
              <w:pStyle w:val="Compact"/>
              <w:jc w:val="left"/>
            </w:pPr>
            <w:r>
              <w:t xml:space="preserve">Group</w:t>
            </w:r>
          </w:p>
        </w:tc>
        <w:tc>
          <w:p>
            <w:pPr>
              <w:pStyle w:val="Compact"/>
              <w:jc w:val="left"/>
            </w:pPr>
            <w:r>
              <w:t xml:space="preserve">An Echelon Properties Set</w:t>
            </w:r>
          </w:p>
        </w:tc>
      </w:tr>
    </w:tbl>
    <w:p>
      <w:pPr>
        <w:pStyle w:val="smpte-caption"/>
      </w:pPr>
      <w:r>
        <w:t xml:space="preserve">Table 7 - VC6EchelonProperties Symbols</w:t>
      </w:r>
    </w:p>
    <w:tbl>
      <w:tblPr>
        <w:tblStyle w:val="Table"/>
        <w:tblW w:type="pct" w:w="5000.0"/>
        <w:tblLook w:firstRow="1" w:lastRow="0" w:firstColumn="0" w:lastColumn="0" w:noHBand="0" w:noVBand="0"/>
      </w:tblPr>
      <w:tblGrid>
        <w:gridCol w:w="1751"/>
        <w:gridCol w:w="990"/>
        <w:gridCol w:w="5178"/>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VC6EchelonProperties</w:t>
            </w:r>
          </w:p>
        </w:tc>
        <w:tc>
          <w:p>
            <w:pPr>
              <w:pStyle w:val="Compact"/>
              <w:jc w:val="left"/>
            </w:pPr>
            <w:r>
              <w:t xml:space="preserve">GROUP</w:t>
            </w:r>
          </w:p>
        </w:tc>
        <w:tc>
          <w:p>
            <w:pPr>
              <w:pStyle w:val="Compact"/>
              <w:jc w:val="left"/>
            </w:pPr>
            <w:r>
              <w:t xml:space="preserve">Properties in the group are in this table</w:t>
            </w:r>
          </w:p>
        </w:tc>
      </w:tr>
      <w:tr>
        <w:tc>
          <w:p>
            <w:pPr>
              <w:pStyle w:val="Compact"/>
              <w:jc w:val="left"/>
            </w:pPr>
            <w:r>
              <w:t xml:space="preserve">VC6EchelonIndex</w:t>
            </w:r>
          </w:p>
        </w:tc>
        <w:tc>
          <w:p>
            <w:pPr>
              <w:pStyle w:val="Compact"/>
              <w:jc w:val="left"/>
            </w:pPr>
            <w:r>
              <w:t xml:space="preserve">Int32</w:t>
            </w:r>
          </w:p>
        </w:tc>
        <w:tc>
          <w:p>
            <w:pPr>
              <w:pStyle w:val="Compact"/>
              <w:jc w:val="left"/>
            </w:pPr>
            <w:r>
              <w:t xml:space="preserve">Signed Index of this Echelon as identified in ST 2117-1:2020 §4.8.9</w:t>
            </w:r>
          </w:p>
        </w:tc>
      </w:tr>
      <w:tr>
        <w:tc>
          <w:p>
            <w:pPr>
              <w:pStyle w:val="Compact"/>
              <w:jc w:val="left"/>
            </w:pPr>
            <w:r>
              <w:t xml:space="preserve">VC6SampledHeight</w:t>
            </w:r>
          </w:p>
        </w:tc>
        <w:tc>
          <w:p>
            <w:pPr>
              <w:pStyle w:val="Compact"/>
              <w:jc w:val="left"/>
            </w:pPr>
            <w:r>
              <w:t xml:space="preserve">UInt32</w:t>
            </w:r>
          </w:p>
        </w:tc>
        <w:tc>
          <w:p>
            <w:pPr>
              <w:pStyle w:val="Compact"/>
              <w:jc w:val="left"/>
            </w:pPr>
            <w:r>
              <w:t xml:space="preserve">Sampled Height of the recontituted pixel grid</w:t>
            </w:r>
          </w:p>
        </w:tc>
      </w:tr>
      <w:tr>
        <w:tc>
          <w:p>
            <w:pPr>
              <w:pStyle w:val="Compact"/>
              <w:jc w:val="left"/>
            </w:pPr>
            <w:r>
              <w:t xml:space="preserve">VC6SampledWidth</w:t>
            </w:r>
          </w:p>
        </w:tc>
        <w:tc>
          <w:p>
            <w:pPr>
              <w:pStyle w:val="Compact"/>
              <w:jc w:val="left"/>
            </w:pPr>
            <w:r>
              <w:t xml:space="preserve">UInt32</w:t>
            </w:r>
          </w:p>
        </w:tc>
        <w:tc>
          <w:p>
            <w:pPr>
              <w:pStyle w:val="Compact"/>
              <w:jc w:val="left"/>
            </w:pPr>
            <w:r>
              <w:t xml:space="preserve">Sampled Height of the recontituted pixel grid</w:t>
            </w:r>
          </w:p>
        </w:tc>
      </w:tr>
    </w:tbl>
    <w:p>
      <w:pPr>
        <w:pStyle w:val="Heading1"/>
      </w:pPr>
      <w:bookmarkStart w:id="42" w:name="application-issues"/>
      <w:r>
        <w:t xml:space="preserve">9 Application Issues</w:t>
      </w:r>
      <w:bookmarkEnd w:id="42"/>
    </w:p>
    <w:p>
      <w:pPr>
        <w:pStyle w:val="Heading2"/>
      </w:pPr>
      <w:bookmarkStart w:id="43" w:name="application-of-the-kag"/>
      <w:r>
        <w:t xml:space="preserve">9.1 Application of the KAG</w:t>
      </w:r>
      <w:bookmarkEnd w:id="43"/>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p>
      <w:pPr>
        <w:pStyle w:val="Heading2"/>
      </w:pPr>
      <w:bookmarkStart w:id="44" w:name="index-tables-and-the-fill-item"/>
      <w:r>
        <w:t xml:space="preserve">9.2 Index Tables and the Fill Item</w:t>
      </w:r>
      <w:bookmarkEnd w:id="44"/>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p>
      <w:pPr>
        <w:pStyle w:val="Heading2"/>
      </w:pPr>
      <w:bookmarkStart w:id="45" w:name="operational-pattern-usage"/>
      <w:r>
        <w:t xml:space="preserve">9.3 Operational Pattern Usage</w:t>
      </w:r>
      <w:bookmarkEnd w:id="45"/>
    </w:p>
    <w:p>
      <w:pPr>
        <w:pStyle w:val="FirstParagraph"/>
      </w:pPr>
      <w:r>
        <w:t xml:space="preserve">This essence mapping may be used with any generalized operational pattern.</w:t>
      </w:r>
    </w:p>
    <w:p>
      <w:pPr>
        <w:pStyle w:val="BodyText"/>
      </w:pPr>
      <w:r>
        <w:t xml:space="preserve">NOTE This does not preclude the use of specialized operational patterns.</w:t>
      </w:r>
    </w:p>
    <w:p>
      <w:pPr>
        <w:pStyle w:val="Heading2"/>
      </w:pPr>
      <w:bookmarkStart w:id="46" w:name="X2d65a1b42fd703a23e7f54df76e959621dd4e73"/>
      <w:r>
        <w:t xml:space="preserve">9.4 Mapping Track Numbers to Generic Container Elements</w:t>
      </w:r>
      <w:bookmarkEnd w:id="46"/>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p>
      <w:pPr>
        <w:pStyle w:val="Heading2"/>
      </w:pPr>
      <w:bookmarkStart w:id="47" w:name="essence-container-partitions"/>
      <w:r>
        <w:t xml:space="preserve">9.5 Essence Container Partitions</w:t>
      </w:r>
      <w:bookmarkEnd w:id="47"/>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BodyText"/>
      </w:pPr>
      <w:r>
        <w:t xml:space="preserve">NOTE SMPTE ST 377-1:2019, Section 6.2.2 (Partition Rules Summary) summarizes the use of partitions in MXF files.</w:t>
      </w:r>
    </w:p>
    <w:p>
      <w:pPr>
        <w:pStyle w:val="Heading2"/>
      </w:pPr>
      <w:bookmarkStart w:id="48" w:name="mxf-header-metadata-property-values"/>
      <w:r>
        <w:t xml:space="preserve">9.6 MXF Header Metadata Property Values</w:t>
      </w:r>
      <w:bookmarkEnd w:id="48"/>
    </w:p>
    <w:p>
      <w:pPr>
        <w:pStyle w:val="FirstParagraph"/>
      </w:pPr>
      <w:r>
        <w:t xml:space="preserve">The following restrictions apply to Picture Stream wrapped with this standard</w:t>
      </w:r>
    </w:p>
    <w:tbl>
      <w:tblPr>
        <w:tblStyle w:val="Table"/>
        <w:tblW w:type="pct" w:w="5000.0"/>
        <w:tblLook w:firstRow="1" w:lastRow="0" w:firstColumn="0" w:lastColumn="0" w:noHBand="0" w:noVBand="0"/>
      </w:tblPr>
      <w:tblGrid>
        <w:gridCol w:w="3123"/>
        <w:gridCol w:w="2454"/>
        <w:gridCol w:w="234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Progressive Pictures</w:t>
            </w:r>
          </w:p>
        </w:tc>
        <w:tc>
          <w:tcPr>
            <w:tcBorders>
              <w:bottom w:val="single"/>
            </w:tcBorders>
            <w:vAlign w:val="bottom"/>
          </w:tcPr>
          <w:p>
            <w:pPr>
              <w:pStyle w:val="Compact"/>
              <w:jc w:val="left"/>
            </w:pPr>
            <w:r>
              <w:t xml:space="preserve">Interlaced Pictures</w:t>
            </w:r>
          </w:p>
        </w:tc>
      </w:tr>
      <w:tr>
        <w:tc>
          <w:p>
            <w:pPr>
              <w:pStyle w:val="Compact"/>
              <w:jc w:val="left"/>
            </w:pPr>
            <w:r>
              <w:t xml:space="preserve">Bytestreams per KLV Element</w:t>
            </w:r>
          </w:p>
        </w:tc>
        <w:tc>
          <w:p>
            <w:pPr>
              <w:pStyle w:val="Compact"/>
              <w:jc w:val="left"/>
            </w:pPr>
            <w:r>
              <w:t xml:space="preserve">1</w:t>
            </w:r>
          </w:p>
        </w:tc>
        <w:tc>
          <w:p>
            <w:pPr>
              <w:pStyle w:val="Compact"/>
              <w:jc w:val="left"/>
            </w:pPr>
            <w:r>
              <w:t xml:space="preserve">2</w:t>
            </w:r>
          </w:p>
        </w:tc>
      </w:tr>
      <w:tr>
        <w:tc>
          <w:p>
            <w:pPr>
              <w:pStyle w:val="Compact"/>
              <w:jc w:val="left"/>
            </w:pPr>
            <w:r>
              <w:t xml:space="preserve">Frame Layout (G.2.1)</w:t>
            </w:r>
          </w:p>
        </w:tc>
        <w:tc>
          <w:p>
            <w:pPr>
              <w:pStyle w:val="Compact"/>
              <w:jc w:val="left"/>
            </w:pPr>
            <w:r>
              <w:t xml:space="preserve">0 (full_frame)</w:t>
            </w:r>
          </w:p>
        </w:tc>
        <w:tc>
          <w:p>
            <w:pPr>
              <w:pStyle w:val="Compact"/>
              <w:jc w:val="left"/>
            </w:pPr>
            <w:r>
              <w:t xml:space="preserve">1 (separate_fields) or 4 (segmented_frame)</w:t>
            </w:r>
          </w:p>
        </w:tc>
      </w:tr>
      <w:tr>
        <w:tc>
          <w:p>
            <w:pPr>
              <w:pStyle w:val="Compact"/>
              <w:jc w:val="left"/>
            </w:pPr>
            <w:r>
              <w:t xml:space="preserve">Sample Rate (G.2.2)</w:t>
            </w:r>
          </w:p>
        </w:tc>
        <w:tc>
          <w:p>
            <w:pPr>
              <w:pStyle w:val="Compact"/>
              <w:jc w:val="left"/>
            </w:pPr>
            <w:r>
              <w:t xml:space="preserve">Frame</w:t>
            </w:r>
          </w:p>
        </w:tc>
        <w:tc>
          <w:p>
            <w:pPr>
              <w:pStyle w:val="Compact"/>
              <w:jc w:val="left"/>
            </w:pPr>
            <w:r>
              <w:t xml:space="preserve">Frame</w:t>
            </w:r>
          </w:p>
        </w:tc>
      </w:tr>
      <w:tr>
        <w:tc>
          <w:p>
            <w:pPr>
              <w:pStyle w:val="Compact"/>
              <w:jc w:val="left"/>
            </w:pPr>
            <w:r>
              <w:t xml:space="preserve">Edit Rate (B.12)</w:t>
            </w:r>
          </w:p>
        </w:tc>
        <w:tc>
          <w:p>
            <w:pPr>
              <w:pStyle w:val="Compact"/>
              <w:jc w:val="left"/>
            </w:pPr>
            <w:r>
              <w:t xml:space="preserve">Frame</w:t>
            </w:r>
          </w:p>
        </w:tc>
        <w:tc>
          <w:p>
            <w:pPr>
              <w:pStyle w:val="Compact"/>
              <w:jc w:val="left"/>
            </w:pPr>
            <w:r>
              <w:t xml:space="preserve">Frame</w:t>
            </w:r>
          </w:p>
        </w:tc>
      </w:tr>
      <w:tr>
        <w:tc>
          <w:p>
            <w:pPr>
              <w:pStyle w:val="Compact"/>
              <w:jc w:val="left"/>
            </w:pPr>
            <w:r>
              <w:t xml:space="preserve">Index Edit Rate (11.2.3)</w:t>
            </w:r>
          </w:p>
        </w:tc>
        <w:tc>
          <w:p>
            <w:pPr>
              <w:pStyle w:val="Compact"/>
              <w:jc w:val="left"/>
            </w:pPr>
            <w:r>
              <w:t xml:space="preserve">Frame</w:t>
            </w:r>
          </w:p>
        </w:tc>
        <w:tc>
          <w:p>
            <w:pPr>
              <w:pStyle w:val="Compact"/>
              <w:jc w:val="left"/>
            </w:pPr>
            <w:r>
              <w:t xml:space="preserve">Frame</w:t>
            </w:r>
          </w:p>
        </w:tc>
      </w:tr>
      <w:tr>
        <w:tc>
          <w:p>
            <w:pPr>
              <w:pStyle w:val="Compact"/>
              <w:jc w:val="left"/>
            </w:pPr>
            <w:r>
              <w:t xml:space="preserve">Aspect Ratio (G.2.4)</w:t>
            </w:r>
          </w:p>
        </w:tc>
        <w:tc>
          <w:p>
            <w:pPr>
              <w:pStyle w:val="Compact"/>
              <w:jc w:val="left"/>
            </w:pPr>
            <w:r>
              <w:t xml:space="preserve">Frame</w:t>
            </w:r>
          </w:p>
        </w:tc>
        <w:tc>
          <w:p>
            <w:pPr>
              <w:pStyle w:val="Compact"/>
              <w:jc w:val="left"/>
            </w:pPr>
            <w:r>
              <w:t xml:space="preserve">Frame</w:t>
            </w:r>
          </w:p>
        </w:tc>
      </w:tr>
    </w:tbl>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
        </w:rPr>
        <w:t xml:space="preserve">YOU MUST</w:t>
      </w:r>
      <w:r>
        <w:t xml:space="preserve"> </w:t>
      </w:r>
      <w:r>
        <w:t xml:space="preserve">make</w:t>
      </w:r>
      <w:r>
        <w:t xml:space="preserve"> </w:t>
      </w:r>
      <w:r>
        <w:t xml:space="preserve">Home Office aware, otherwise the styles may be lost during the Home Office pubishing process.</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AE74400" w:rsidR="007B4A54" w:rsidRDefault="007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F01F2"/>
    <w:pPr>
      <w:spacing w:before="20" w:after="20" w:line="240" w:lineRule="auto"/>
    </w:pPr>
    <w:rPr>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 w:type="character" w:customStyle="1" w:styleId="smpte-caption-figure">
    <w:name w:val="smpte-caption-figure"/>
    <w:basedOn w:val="BodyTextChar"/>
  </w:style>
  <w:style w:type="character" w:customStyle="1" w:styleId="smpte-ch-highlight">
    <w:name w:val="smpte-ch-highlight"/>
    <w:basedOn w:val="BodyTextChar"/>
  </w:style>
  <w:style w:type="character" w:customStyle="1" w:styleId="smpte-ch-highlight-green">
    <w:name w:val="smpte-ch-highlight-green"/>
    <w:basedOn w:val="BodyText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2020-12-03T19:21:38Z</dcterms:created>
  <dcterms:modified xsi:type="dcterms:W3CDTF">2020-12-03T19:21:38Z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