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8E2" w:rsidRDefault="005478E2">
      <w:pPr>
        <w:rPr>
          <w:lang w:val="es-MX"/>
        </w:rPr>
      </w:pPr>
      <w:r>
        <w:rPr>
          <w:lang w:val="es-MX"/>
        </w:rPr>
        <w:t>Misión:</w:t>
      </w:r>
    </w:p>
    <w:p w:rsidR="005478E2" w:rsidRDefault="005478E2">
      <w:pPr>
        <w:rPr>
          <w:lang w:val="es-MX"/>
        </w:rPr>
      </w:pPr>
      <w:r>
        <w:rPr>
          <w:lang w:val="es-MX"/>
        </w:rPr>
        <w:t>Fortalecer la fidelidad y la lealtad en las relaciones comerciales, desarrollando un modelo tecnológico</w:t>
      </w:r>
      <w:r w:rsidR="00E63AC2">
        <w:rPr>
          <w:lang w:val="es-MX"/>
        </w:rPr>
        <w:t xml:space="preserve"> innovador basado en la interacciones entre las empresas, entre si y con sus clientes.</w:t>
      </w:r>
    </w:p>
    <w:p w:rsidR="005478E2" w:rsidRDefault="005478E2">
      <w:pPr>
        <w:rPr>
          <w:lang w:val="es-MX"/>
        </w:rPr>
      </w:pPr>
    </w:p>
    <w:p w:rsidR="005478E2" w:rsidRDefault="004D3179">
      <w:pPr>
        <w:rPr>
          <w:lang w:val="es-MX"/>
        </w:rPr>
      </w:pPr>
      <w:r>
        <w:rPr>
          <w:lang w:val="es-MX"/>
        </w:rPr>
        <w:t>Visión:</w:t>
      </w:r>
    </w:p>
    <w:p w:rsidR="006C51CE" w:rsidRDefault="00E63AC2" w:rsidP="00E63AC2">
      <w:pPr>
        <w:rPr>
          <w:lang w:val="es-MX"/>
        </w:rPr>
      </w:pPr>
      <w:r w:rsidRPr="00E63AC2">
        <w:rPr>
          <w:lang w:val="es-MX"/>
        </w:rPr>
        <w:t xml:space="preserve">Consolidar nuestro liderazgo  en el mercado regional, expandiendo la penetración de nuestros servicios de desarrollos en todas las localidades posibles del NEA, con perspectivas a nivel nacional </w:t>
      </w:r>
      <w:r>
        <w:rPr>
          <w:lang w:val="es-MX"/>
        </w:rPr>
        <w:t xml:space="preserve">e internacional </w:t>
      </w:r>
      <w:r w:rsidRPr="00E63AC2">
        <w:rPr>
          <w:lang w:val="es-MX"/>
        </w:rPr>
        <w:t>en lo que respecta a desarrollos IT</w:t>
      </w:r>
      <w:r>
        <w:rPr>
          <w:lang w:val="es-MX"/>
        </w:rPr>
        <w:t>.</w:t>
      </w:r>
    </w:p>
    <w:p w:rsidR="006C51CE" w:rsidRDefault="006C51CE" w:rsidP="00E63AC2">
      <w:pPr>
        <w:rPr>
          <w:lang w:val="es-MX"/>
        </w:rPr>
      </w:pPr>
    </w:p>
    <w:p w:rsidR="006C51CE" w:rsidRDefault="006C51CE" w:rsidP="00E63AC2">
      <w:pPr>
        <w:rPr>
          <w:lang w:val="es-MX"/>
        </w:rPr>
      </w:pPr>
      <w:r>
        <w:rPr>
          <w:lang w:val="es-MX"/>
        </w:rPr>
        <w:t>Estrategia:</w:t>
      </w:r>
    </w:p>
    <w:p w:rsidR="006C51CE" w:rsidRDefault="006C51CE" w:rsidP="00E63AC2">
      <w:pPr>
        <w:rPr>
          <w:lang w:val="es-MX"/>
        </w:rPr>
      </w:pPr>
      <w:r>
        <w:rPr>
          <w:lang w:val="es-MX"/>
        </w:rPr>
        <w:t>Fase 1 (de 3 a 6 meses):</w:t>
      </w:r>
    </w:p>
    <w:p w:rsidR="00E63AC2" w:rsidRDefault="006C51CE" w:rsidP="00E63AC2">
      <w:pPr>
        <w:rPr>
          <w:lang w:val="es-MX"/>
        </w:rPr>
      </w:pPr>
      <w:r>
        <w:rPr>
          <w:lang w:val="es-MX"/>
        </w:rPr>
        <w:t xml:space="preserve">Lanzar un prototipo </w:t>
      </w:r>
      <w:r w:rsidR="00E63AC2" w:rsidRPr="00E63AC2">
        <w:rPr>
          <w:lang w:val="es-MX"/>
        </w:rPr>
        <w:t xml:space="preserve"> </w:t>
      </w:r>
      <w:r>
        <w:rPr>
          <w:lang w:val="es-MX"/>
        </w:rPr>
        <w:t>a pequeña escala que podría ser un comercio de barrio con no más de cien clientes, ofreciendo el mismo sin costos de instalación ni mantenimiento donde el empresario deberá cubrir costos e insumos del propio uso del modelo.</w:t>
      </w:r>
    </w:p>
    <w:p w:rsidR="006C51CE" w:rsidRDefault="006C51CE" w:rsidP="00E63AC2">
      <w:pPr>
        <w:rPr>
          <w:lang w:val="es-MX"/>
        </w:rPr>
      </w:pPr>
      <w:r>
        <w:rPr>
          <w:lang w:val="es-MX"/>
        </w:rPr>
        <w:t>Fase 2 (de 6 meses a dos años)</w:t>
      </w:r>
    </w:p>
    <w:p w:rsidR="006C51CE" w:rsidRDefault="006C51CE" w:rsidP="00E63AC2">
      <w:pPr>
        <w:rPr>
          <w:lang w:val="es-MX"/>
        </w:rPr>
      </w:pPr>
      <w:r>
        <w:rPr>
          <w:lang w:val="es-MX"/>
        </w:rPr>
        <w:t xml:space="preserve">A través de la publicidad, promoción, marketing,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 xml:space="preserve">, insertarnos en el mercado regional con al menos cincuenta ventas, que permitan sostener un nivel de crecimiento para encarar la </w:t>
      </w:r>
      <w:proofErr w:type="gramStart"/>
      <w:r>
        <w:rPr>
          <w:lang w:val="es-MX"/>
        </w:rPr>
        <w:t>tercer</w:t>
      </w:r>
      <w:proofErr w:type="gramEnd"/>
      <w:r>
        <w:rPr>
          <w:lang w:val="es-MX"/>
        </w:rPr>
        <w:t xml:space="preserve"> fase.</w:t>
      </w:r>
    </w:p>
    <w:p w:rsidR="006C51CE" w:rsidRDefault="00FC16B9" w:rsidP="00E63AC2">
      <w:pPr>
        <w:rPr>
          <w:lang w:val="es-MX"/>
        </w:rPr>
      </w:pPr>
      <w:r>
        <w:rPr>
          <w:lang w:val="es-MX"/>
        </w:rPr>
        <w:t>Fase 3 (más allá de dos años)</w:t>
      </w:r>
    </w:p>
    <w:p w:rsidR="00FC16B9" w:rsidRPr="00E63AC2" w:rsidRDefault="00FC16B9" w:rsidP="00E63AC2">
      <w:pPr>
        <w:rPr>
          <w:lang w:val="es-MX"/>
        </w:rPr>
      </w:pPr>
      <w:r>
        <w:rPr>
          <w:lang w:val="es-MX"/>
        </w:rPr>
        <w:t>Acrecentar nuestro… expandiendo nuestros desarrollos a todas las áreas que involucren la gestión de clientes y la logística de adquisición de los mismos.</w:t>
      </w:r>
    </w:p>
    <w:p w:rsidR="004D3179" w:rsidRDefault="004D3179">
      <w:pPr>
        <w:rPr>
          <w:lang w:val="es-ES"/>
        </w:rPr>
      </w:pPr>
    </w:p>
    <w:p w:rsidR="00155E45" w:rsidRDefault="00155E45">
      <w:pPr>
        <w:rPr>
          <w:lang w:val="es-ES"/>
        </w:rPr>
      </w:pPr>
    </w:p>
    <w:p w:rsidR="00155E45" w:rsidRDefault="00155E45">
      <w:pPr>
        <w:rPr>
          <w:lang w:val="es-ES"/>
        </w:rPr>
      </w:pPr>
    </w:p>
    <w:p w:rsidR="00155E45" w:rsidRDefault="00155E45">
      <w:pPr>
        <w:rPr>
          <w:lang w:val="es-ES"/>
        </w:rPr>
      </w:pPr>
    </w:p>
    <w:p w:rsidR="00155E45" w:rsidRDefault="00155E45">
      <w:pPr>
        <w:rPr>
          <w:lang w:val="es-ES"/>
        </w:rPr>
      </w:pPr>
    </w:p>
    <w:p w:rsidR="00155E45" w:rsidRDefault="00155E45">
      <w:pPr>
        <w:rPr>
          <w:lang w:val="es-ES"/>
        </w:rPr>
      </w:pPr>
    </w:p>
    <w:p w:rsidR="00155E45" w:rsidRDefault="00155E45">
      <w:pPr>
        <w:rPr>
          <w:lang w:val="es-ES"/>
        </w:rPr>
      </w:pPr>
    </w:p>
    <w:p w:rsidR="00155E45" w:rsidRDefault="00155E45">
      <w:pPr>
        <w:rPr>
          <w:lang w:val="es-ES"/>
        </w:rPr>
      </w:pPr>
    </w:p>
    <w:p w:rsidR="00155E45" w:rsidRDefault="00155E45">
      <w:pPr>
        <w:rPr>
          <w:lang w:val="es-ES"/>
        </w:rPr>
      </w:pPr>
    </w:p>
    <w:p w:rsidR="00155E45" w:rsidRDefault="00155E45">
      <w:pPr>
        <w:rPr>
          <w:lang w:val="es-ES"/>
        </w:rPr>
      </w:pPr>
    </w:p>
    <w:tbl>
      <w:tblPr>
        <w:tblW w:w="89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83"/>
        <w:gridCol w:w="3802"/>
      </w:tblGrid>
      <w:tr w:rsidR="00F33B6D" w:rsidRPr="009D6EA6" w:rsidTr="00DB3E03">
        <w:trPr>
          <w:tblCellSpacing w:w="15" w:type="dxa"/>
        </w:trPr>
        <w:tc>
          <w:tcPr>
            <w:tcW w:w="3360" w:type="dxa"/>
          </w:tcPr>
          <w:p w:rsidR="00155E45" w:rsidRPr="009D6EA6" w:rsidRDefault="00155E45" w:rsidP="00AF2665">
            <w:pPr>
              <w:pStyle w:val="table0020grid"/>
              <w:jc w:val="center"/>
              <w:rPr>
                <w:b/>
                <w:sz w:val="20"/>
                <w:szCs w:val="20"/>
              </w:rPr>
            </w:pPr>
            <w:r w:rsidRPr="009D6EA6">
              <w:rPr>
                <w:b/>
                <w:sz w:val="20"/>
                <w:szCs w:val="20"/>
              </w:rPr>
              <w:t>OPORTUNIDADES</w:t>
            </w:r>
          </w:p>
        </w:tc>
        <w:tc>
          <w:tcPr>
            <w:tcW w:w="3360" w:type="dxa"/>
          </w:tcPr>
          <w:p w:rsidR="00155E45" w:rsidRPr="009D6EA6" w:rsidRDefault="00155E45" w:rsidP="00AF2665">
            <w:pPr>
              <w:pStyle w:val="table0020grid"/>
              <w:jc w:val="center"/>
              <w:rPr>
                <w:b/>
                <w:sz w:val="20"/>
                <w:szCs w:val="20"/>
              </w:rPr>
            </w:pPr>
            <w:r w:rsidRPr="009D6EA6">
              <w:rPr>
                <w:b/>
                <w:sz w:val="20"/>
                <w:szCs w:val="20"/>
              </w:rPr>
              <w:t>FORTALEZAS</w:t>
            </w:r>
          </w:p>
        </w:tc>
      </w:tr>
      <w:tr w:rsidR="00F33B6D" w:rsidRPr="009D6EA6" w:rsidTr="00DB3E03">
        <w:trPr>
          <w:tblCellSpacing w:w="15" w:type="dxa"/>
        </w:trPr>
        <w:tc>
          <w:tcPr>
            <w:tcW w:w="0" w:type="auto"/>
          </w:tcPr>
          <w:p w:rsidR="00155E45" w:rsidRDefault="00155E45" w:rsidP="00155E4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  <w:r w:rsidRPr="009D6EA6">
              <w:rPr>
                <w:sz w:val="20"/>
                <w:szCs w:val="20"/>
              </w:rPr>
              <w:t>Amplia disponibilidad de herramientas de desarrollo</w:t>
            </w:r>
          </w:p>
          <w:p w:rsidR="001B59E6" w:rsidRPr="00B008B1" w:rsidRDefault="00F33B6D" w:rsidP="00B008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 requerimiento por parte de</w:t>
            </w:r>
            <w:r w:rsidR="00E147DC">
              <w:rPr>
                <w:sz w:val="20"/>
                <w:szCs w:val="20"/>
              </w:rPr>
              <w:t xml:space="preserve"> las empresas del medio</w:t>
            </w:r>
            <w:r>
              <w:rPr>
                <w:sz w:val="20"/>
                <w:szCs w:val="20"/>
              </w:rPr>
              <w:t xml:space="preserve"> de este tipo de productos. Como respuesta a la gran invasión de grupos empresarios de gran magnitud y muy competitivos q están abarcando todo el mercado local.</w:t>
            </w:r>
          </w:p>
          <w:p w:rsidR="00F33B6D" w:rsidRPr="009D6EA6" w:rsidRDefault="00141708" w:rsidP="00E147D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Grandes oportunidades otorgadas por agencias del gobierno en financiamiento para emprendimientos que generen valor agregado a la sociedad.</w:t>
            </w:r>
          </w:p>
        </w:tc>
        <w:tc>
          <w:tcPr>
            <w:tcW w:w="0" w:type="auto"/>
          </w:tcPr>
          <w:p w:rsidR="00155E45" w:rsidRPr="009D6EA6" w:rsidRDefault="00155E45" w:rsidP="00155E4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  <w:r w:rsidRPr="009D6EA6">
              <w:rPr>
                <w:sz w:val="20"/>
                <w:szCs w:val="20"/>
              </w:rPr>
              <w:t>Utilización de tecnología tanto libre como licenciada</w:t>
            </w:r>
          </w:p>
          <w:p w:rsidR="0013444D" w:rsidRPr="00C47F3F" w:rsidRDefault="00155E45" w:rsidP="00C47F3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  <w:r w:rsidRPr="009D6EA6">
              <w:rPr>
                <w:sz w:val="20"/>
                <w:szCs w:val="20"/>
              </w:rPr>
              <w:t>Gran diferencia de precios entre las herramientas de desarrollo y los productos terminados</w:t>
            </w:r>
            <w:r w:rsidR="00C47F3F">
              <w:rPr>
                <w:sz w:val="20"/>
                <w:szCs w:val="20"/>
              </w:rPr>
              <w:t xml:space="preserve"> (alta rentabilidad)</w:t>
            </w:r>
          </w:p>
          <w:p w:rsidR="0013444D" w:rsidRDefault="0013444D" w:rsidP="00155E4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Recurso</w:t>
            </w:r>
            <w:r w:rsidR="007B1E9D">
              <w:rPr>
                <w:sz w:val="20"/>
                <w:szCs w:val="20"/>
              </w:rPr>
              <w:t>s Humanos altamente capacitados</w:t>
            </w:r>
          </w:p>
          <w:p w:rsidR="0013444D" w:rsidRPr="009D6EA6" w:rsidRDefault="0013444D" w:rsidP="00155E4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Estructura pequeña y dinámica (bajos</w:t>
            </w:r>
            <w:r w:rsidR="00C47F3F">
              <w:rPr>
                <w:sz w:val="20"/>
                <w:szCs w:val="20"/>
              </w:rPr>
              <w:t xml:space="preserve"> costos y alta flexibilidad de ad</w:t>
            </w:r>
            <w:r>
              <w:rPr>
                <w:sz w:val="20"/>
                <w:szCs w:val="20"/>
              </w:rPr>
              <w:t>aptación a los cambios)</w:t>
            </w:r>
          </w:p>
        </w:tc>
      </w:tr>
      <w:tr w:rsidR="00F33B6D" w:rsidRPr="009D6EA6" w:rsidTr="00DB3E03">
        <w:trPr>
          <w:tblCellSpacing w:w="15" w:type="dxa"/>
        </w:trPr>
        <w:tc>
          <w:tcPr>
            <w:tcW w:w="0" w:type="auto"/>
          </w:tcPr>
          <w:p w:rsidR="00155E45" w:rsidRPr="009D6EA6" w:rsidRDefault="00155E45" w:rsidP="00AF2665">
            <w:pPr>
              <w:pStyle w:val="table0020grid"/>
              <w:jc w:val="center"/>
              <w:rPr>
                <w:b/>
                <w:sz w:val="20"/>
                <w:szCs w:val="20"/>
              </w:rPr>
            </w:pPr>
            <w:r w:rsidRPr="009D6EA6">
              <w:rPr>
                <w:b/>
                <w:sz w:val="20"/>
                <w:szCs w:val="20"/>
              </w:rPr>
              <w:t>AMENAZAS</w:t>
            </w:r>
          </w:p>
        </w:tc>
        <w:tc>
          <w:tcPr>
            <w:tcW w:w="0" w:type="auto"/>
          </w:tcPr>
          <w:p w:rsidR="00155E45" w:rsidRPr="009D6EA6" w:rsidRDefault="00155E45" w:rsidP="00AF2665">
            <w:pPr>
              <w:pStyle w:val="table0020grid"/>
              <w:jc w:val="center"/>
              <w:rPr>
                <w:b/>
                <w:sz w:val="20"/>
                <w:szCs w:val="20"/>
              </w:rPr>
            </w:pPr>
            <w:r w:rsidRPr="009D6EA6">
              <w:rPr>
                <w:b/>
                <w:sz w:val="20"/>
                <w:szCs w:val="20"/>
              </w:rPr>
              <w:t>DEBILIDAD</w:t>
            </w:r>
            <w:r>
              <w:rPr>
                <w:b/>
                <w:sz w:val="20"/>
                <w:szCs w:val="20"/>
              </w:rPr>
              <w:t>ES</w:t>
            </w:r>
          </w:p>
        </w:tc>
      </w:tr>
      <w:tr w:rsidR="00F33B6D" w:rsidRPr="009D6EA6" w:rsidTr="00DB3E03">
        <w:trPr>
          <w:tblCellSpacing w:w="15" w:type="dxa"/>
        </w:trPr>
        <w:tc>
          <w:tcPr>
            <w:tcW w:w="0" w:type="auto"/>
          </w:tcPr>
          <w:p w:rsidR="00155E45" w:rsidRPr="007215E8" w:rsidRDefault="00155E45" w:rsidP="00155E4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  <w:r w:rsidRPr="007215E8">
              <w:rPr>
                <w:sz w:val="20"/>
                <w:szCs w:val="20"/>
              </w:rPr>
              <w:t>Grandes Empresas de desarrollo que aunque atiendan otro segmento del mercado pueden acaparar los RRHH</w:t>
            </w:r>
            <w:r w:rsidR="00141708">
              <w:rPr>
                <w:sz w:val="20"/>
                <w:szCs w:val="20"/>
              </w:rPr>
              <w:t>.</w:t>
            </w:r>
          </w:p>
          <w:p w:rsidR="00155E45" w:rsidRPr="007215E8" w:rsidRDefault="00155E45" w:rsidP="00155E4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  <w:r w:rsidRPr="007215E8">
              <w:rPr>
                <w:sz w:val="20"/>
                <w:szCs w:val="20"/>
              </w:rPr>
              <w:t>Precio y el grado de accesibilidad de los sistemas “enlatados”</w:t>
            </w:r>
            <w:r w:rsidR="00141708">
              <w:rPr>
                <w:sz w:val="20"/>
                <w:szCs w:val="20"/>
              </w:rPr>
              <w:t>.</w:t>
            </w:r>
          </w:p>
          <w:p w:rsidR="00155E45" w:rsidRPr="009D6EA6" w:rsidRDefault="00B008B1" w:rsidP="00155E4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Fuerte crecimiento de este tipos de productos en el sector, por lo tanto nuevos competidores.</w:t>
            </w:r>
          </w:p>
          <w:p w:rsidR="00155E45" w:rsidRDefault="00155E45" w:rsidP="00155E4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  <w:r w:rsidRPr="009D6EA6">
              <w:rPr>
                <w:sz w:val="20"/>
                <w:szCs w:val="20"/>
              </w:rPr>
              <w:t>Gran número de empresas de desarrollo mediáticas</w:t>
            </w:r>
          </w:p>
          <w:p w:rsidR="001B59E6" w:rsidRPr="009D6EA6" w:rsidRDefault="001B59E6" w:rsidP="00155E4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Economía global en crisis</w:t>
            </w:r>
            <w:r w:rsidR="00141708">
              <w:rPr>
                <w:sz w:val="20"/>
                <w:szCs w:val="20"/>
              </w:rPr>
              <w:t xml:space="preserve">, lo que si bien se cree que no impactara de lleno en la economía local, se esperan ciertas repercusiones negativas (viento de cola) lo que </w:t>
            </w:r>
            <w:proofErr w:type="spellStart"/>
            <w:r w:rsidR="00141708">
              <w:rPr>
                <w:sz w:val="20"/>
                <w:szCs w:val="20"/>
              </w:rPr>
              <w:t>ocaciona</w:t>
            </w:r>
            <w:proofErr w:type="spellEnd"/>
            <w:r w:rsidR="00141708">
              <w:rPr>
                <w:sz w:val="20"/>
                <w:szCs w:val="20"/>
              </w:rPr>
              <w:t xml:space="preserve"> incertidumbre en los potenciales clientes.</w:t>
            </w:r>
          </w:p>
        </w:tc>
        <w:tc>
          <w:tcPr>
            <w:tcW w:w="0" w:type="auto"/>
          </w:tcPr>
          <w:p w:rsidR="00155E45" w:rsidRPr="009D6EA6" w:rsidRDefault="00155E45" w:rsidP="00155E4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  <w:r w:rsidRPr="009D6EA6">
              <w:rPr>
                <w:sz w:val="20"/>
                <w:szCs w:val="20"/>
              </w:rPr>
              <w:t>Volumen pequeño de producción</w:t>
            </w:r>
          </w:p>
          <w:p w:rsidR="00155E45" w:rsidRDefault="00155E45" w:rsidP="00155E4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  <w:r w:rsidRPr="009D6EA6">
              <w:rPr>
                <w:sz w:val="20"/>
                <w:szCs w:val="20"/>
              </w:rPr>
              <w:t>Poca trayectoria</w:t>
            </w:r>
          </w:p>
          <w:p w:rsidR="00F33B6D" w:rsidRDefault="00C47F3F" w:rsidP="00F33B6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Escasa disponibilidad de fondos y/o financiación para llevar a cabo el proyecto</w:t>
            </w:r>
            <w:r w:rsidR="00F33B6D">
              <w:rPr>
                <w:sz w:val="20"/>
                <w:szCs w:val="20"/>
              </w:rPr>
              <w:t>.</w:t>
            </w:r>
          </w:p>
          <w:p w:rsidR="00F33B6D" w:rsidRPr="00F33B6D" w:rsidRDefault="00F33B6D" w:rsidP="00F33B6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proyecto, todavía, no nos proporciona ingresos suficientes para dejar otras actividades laborales y dedicarnos 100% al mismo.</w:t>
            </w:r>
          </w:p>
          <w:p w:rsidR="00155E45" w:rsidRPr="009D6EA6" w:rsidRDefault="00155E45" w:rsidP="0013444D">
            <w:pPr>
              <w:spacing w:before="100" w:beforeAutospacing="1" w:after="100" w:afterAutospacing="1" w:line="240" w:lineRule="auto"/>
              <w:ind w:left="720"/>
              <w:rPr>
                <w:sz w:val="20"/>
                <w:szCs w:val="20"/>
              </w:rPr>
            </w:pPr>
          </w:p>
        </w:tc>
      </w:tr>
    </w:tbl>
    <w:p w:rsidR="00155E45" w:rsidRDefault="00155E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30C8C" w:rsidRPr="00DB3E03" w:rsidTr="00DB3E03">
        <w:tc>
          <w:tcPr>
            <w:tcW w:w="4489" w:type="dxa"/>
          </w:tcPr>
          <w:p w:rsidR="00D30C8C" w:rsidRPr="00DB3E03" w:rsidRDefault="00D30C8C" w:rsidP="00DB3E03">
            <w:pPr>
              <w:pStyle w:val="table0020grid"/>
              <w:jc w:val="center"/>
              <w:rPr>
                <w:b/>
                <w:sz w:val="20"/>
                <w:szCs w:val="20"/>
              </w:rPr>
            </w:pPr>
            <w:r w:rsidRPr="00DB3E03">
              <w:rPr>
                <w:b/>
                <w:sz w:val="20"/>
                <w:szCs w:val="20"/>
              </w:rPr>
              <w:t>OPORTUNIDADES</w:t>
            </w:r>
          </w:p>
        </w:tc>
        <w:tc>
          <w:tcPr>
            <w:tcW w:w="4489" w:type="dxa"/>
          </w:tcPr>
          <w:p w:rsidR="00D30C8C" w:rsidRPr="00DB3E03" w:rsidRDefault="00D30C8C" w:rsidP="00DB3E03">
            <w:pPr>
              <w:pStyle w:val="table0020grid"/>
              <w:jc w:val="center"/>
              <w:rPr>
                <w:b/>
                <w:sz w:val="20"/>
                <w:szCs w:val="20"/>
              </w:rPr>
            </w:pPr>
            <w:r w:rsidRPr="00DB3E03">
              <w:rPr>
                <w:b/>
                <w:sz w:val="20"/>
                <w:szCs w:val="20"/>
              </w:rPr>
              <w:t>FORTALEZAS</w:t>
            </w:r>
          </w:p>
        </w:tc>
      </w:tr>
      <w:tr w:rsidR="00D30C8C" w:rsidRPr="00DB3E03" w:rsidTr="00DB3E03">
        <w:tc>
          <w:tcPr>
            <w:tcW w:w="4489" w:type="dxa"/>
          </w:tcPr>
          <w:p w:rsidR="001B59E6" w:rsidRPr="00DB3E03" w:rsidRDefault="001B59E6" w:rsidP="00DB3E0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 w:rsidRPr="00DB3E03">
              <w:rPr>
                <w:sz w:val="20"/>
                <w:szCs w:val="20"/>
              </w:rPr>
              <w:t>Interés creciente de las empr</w:t>
            </w:r>
            <w:r w:rsidR="00D933D7" w:rsidRPr="00DB3E03">
              <w:rPr>
                <w:sz w:val="20"/>
                <w:szCs w:val="20"/>
              </w:rPr>
              <w:t>esas en este tipo de soluciones</w:t>
            </w:r>
          </w:p>
        </w:tc>
        <w:tc>
          <w:tcPr>
            <w:tcW w:w="4489" w:type="dxa"/>
          </w:tcPr>
          <w:p w:rsidR="00D30C8C" w:rsidRPr="00DB3E03" w:rsidRDefault="00D30C8C" w:rsidP="00DB3E0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DB3E03">
              <w:rPr>
                <w:sz w:val="20"/>
                <w:szCs w:val="20"/>
              </w:rPr>
              <w:t>Trayectoria en el mercado</w:t>
            </w:r>
          </w:p>
          <w:p w:rsidR="00D30C8C" w:rsidRPr="00DB3E03" w:rsidRDefault="00D30C8C" w:rsidP="00DB3E0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DB3E03">
              <w:rPr>
                <w:sz w:val="20"/>
                <w:szCs w:val="20"/>
              </w:rPr>
              <w:t>Conocimiento de los clientes</w:t>
            </w:r>
          </w:p>
          <w:p w:rsidR="00D30C8C" w:rsidRPr="00DB3E03" w:rsidRDefault="00D30C8C" w:rsidP="00DB3E0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DB3E03">
              <w:rPr>
                <w:sz w:val="20"/>
                <w:szCs w:val="20"/>
              </w:rPr>
              <w:t>Pactos comerciales con empresas de medio</w:t>
            </w:r>
          </w:p>
          <w:p w:rsidR="00D30C8C" w:rsidRPr="00DB3E03" w:rsidRDefault="00D30C8C" w:rsidP="00DB3E0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 w:rsidRPr="00DB3E03">
              <w:rPr>
                <w:sz w:val="20"/>
                <w:szCs w:val="20"/>
              </w:rPr>
              <w:t>Solvencia financiera</w:t>
            </w:r>
          </w:p>
        </w:tc>
      </w:tr>
      <w:tr w:rsidR="007B1E9D" w:rsidRPr="00DB3E03" w:rsidTr="00DB3E03">
        <w:tc>
          <w:tcPr>
            <w:tcW w:w="4489" w:type="dxa"/>
          </w:tcPr>
          <w:p w:rsidR="007B1E9D" w:rsidRPr="00DB3E03" w:rsidRDefault="00D30C8C" w:rsidP="00DB3E03">
            <w:pPr>
              <w:pStyle w:val="table0020grid"/>
              <w:jc w:val="center"/>
              <w:rPr>
                <w:b/>
                <w:sz w:val="20"/>
                <w:szCs w:val="20"/>
              </w:rPr>
            </w:pPr>
            <w:r w:rsidRPr="00DB3E03">
              <w:rPr>
                <w:b/>
                <w:sz w:val="20"/>
                <w:szCs w:val="20"/>
              </w:rPr>
              <w:t>AMENAZAS</w:t>
            </w:r>
          </w:p>
        </w:tc>
        <w:tc>
          <w:tcPr>
            <w:tcW w:w="4489" w:type="dxa"/>
          </w:tcPr>
          <w:p w:rsidR="007B1E9D" w:rsidRPr="00DB3E03" w:rsidRDefault="00D30C8C" w:rsidP="00DB3E03">
            <w:pPr>
              <w:pStyle w:val="table0020grid"/>
              <w:jc w:val="center"/>
              <w:rPr>
                <w:b/>
                <w:sz w:val="20"/>
                <w:szCs w:val="20"/>
              </w:rPr>
            </w:pPr>
            <w:r w:rsidRPr="00DB3E03">
              <w:rPr>
                <w:b/>
                <w:sz w:val="20"/>
                <w:szCs w:val="20"/>
              </w:rPr>
              <w:t>DEBILIDADES</w:t>
            </w:r>
          </w:p>
        </w:tc>
      </w:tr>
      <w:tr w:rsidR="007B1E9D" w:rsidRPr="00DB3E03" w:rsidTr="00DB3E03">
        <w:tc>
          <w:tcPr>
            <w:tcW w:w="4489" w:type="dxa"/>
          </w:tcPr>
          <w:p w:rsidR="007B1E9D" w:rsidRPr="00DB3E03" w:rsidRDefault="001B59E6" w:rsidP="00DB3E0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DB3E03">
              <w:rPr>
                <w:sz w:val="20"/>
                <w:szCs w:val="20"/>
              </w:rPr>
              <w:t>Muchas empresas intentando penetrar el mercado</w:t>
            </w:r>
          </w:p>
          <w:p w:rsidR="001B59E6" w:rsidRPr="00DB3E03" w:rsidRDefault="001B59E6" w:rsidP="00DB3E0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 w:rsidRPr="00DB3E03">
              <w:rPr>
                <w:sz w:val="20"/>
                <w:szCs w:val="20"/>
              </w:rPr>
              <w:t>Economía global en crisis</w:t>
            </w:r>
          </w:p>
        </w:tc>
        <w:tc>
          <w:tcPr>
            <w:tcW w:w="4489" w:type="dxa"/>
          </w:tcPr>
          <w:p w:rsidR="007B1E9D" w:rsidRPr="00DB3E03" w:rsidRDefault="001B59E6" w:rsidP="00DB3E0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 w:rsidRPr="00DB3E03">
              <w:rPr>
                <w:sz w:val="20"/>
                <w:szCs w:val="20"/>
              </w:rPr>
              <w:t>Estructura relativamente grande, lo que aporta poca flexibilidad y altos costos fijos</w:t>
            </w:r>
          </w:p>
        </w:tc>
      </w:tr>
    </w:tbl>
    <w:p w:rsidR="007B1E9D" w:rsidRDefault="007B1E9D"/>
    <w:p w:rsidR="00CF1A5F" w:rsidRDefault="00CF1A5F"/>
    <w:p w:rsidR="00CF1A5F" w:rsidRDefault="00CF1A5F"/>
    <w:p w:rsidR="00CF1A5F" w:rsidRDefault="00CF1A5F">
      <w:bookmarkStart w:id="0" w:name="_GoBack"/>
      <w:bookmarkEnd w:id="0"/>
    </w:p>
    <w:p w:rsidR="00CF1A5F" w:rsidRDefault="00CF1A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F4501B" w:rsidTr="00F4501B">
        <w:tc>
          <w:tcPr>
            <w:tcW w:w="2244" w:type="dxa"/>
          </w:tcPr>
          <w:p w:rsidR="00F4501B" w:rsidRPr="00F4501B" w:rsidRDefault="00F4501B">
            <w:pPr>
              <w:rPr>
                <w:b/>
              </w:rPr>
            </w:pPr>
            <w:r>
              <w:rPr>
                <w:b/>
              </w:rPr>
              <w:t>QUIEN</w:t>
            </w:r>
          </w:p>
        </w:tc>
        <w:tc>
          <w:tcPr>
            <w:tcW w:w="2244" w:type="dxa"/>
          </w:tcPr>
          <w:p w:rsidR="00F4501B" w:rsidRPr="00F4501B" w:rsidRDefault="00F4501B">
            <w:pPr>
              <w:rPr>
                <w:b/>
              </w:rPr>
            </w:pPr>
            <w:r>
              <w:rPr>
                <w:b/>
              </w:rPr>
              <w:t>QUE</w:t>
            </w:r>
          </w:p>
        </w:tc>
        <w:tc>
          <w:tcPr>
            <w:tcW w:w="2245" w:type="dxa"/>
          </w:tcPr>
          <w:p w:rsidR="00F4501B" w:rsidRPr="00F4501B" w:rsidRDefault="00F4501B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2245" w:type="dxa"/>
          </w:tcPr>
          <w:p w:rsidR="00F4501B" w:rsidRPr="00F4501B" w:rsidRDefault="00F4501B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</w:tr>
      <w:tr w:rsidR="00F4501B" w:rsidTr="00F4501B">
        <w:tc>
          <w:tcPr>
            <w:tcW w:w="2244" w:type="dxa"/>
          </w:tcPr>
          <w:p w:rsidR="00F4501B" w:rsidRDefault="00F4501B">
            <w:r>
              <w:t>Matías</w:t>
            </w:r>
            <w:r w:rsidR="00CF1A5F">
              <w:t xml:space="preserve"> Costa</w:t>
            </w:r>
          </w:p>
        </w:tc>
        <w:tc>
          <w:tcPr>
            <w:tcW w:w="2244" w:type="dxa"/>
          </w:tcPr>
          <w:p w:rsidR="00F4501B" w:rsidRDefault="00CF1A5F">
            <w:r>
              <w:t>Desarrollo del Modelo de Negocio</w:t>
            </w:r>
          </w:p>
        </w:tc>
        <w:tc>
          <w:tcPr>
            <w:tcW w:w="2245" w:type="dxa"/>
          </w:tcPr>
          <w:p w:rsidR="00F4501B" w:rsidRDefault="00CF1A5F">
            <w:r>
              <w:t>Investigando modelos rentables del mercado actual</w:t>
            </w:r>
          </w:p>
        </w:tc>
        <w:tc>
          <w:tcPr>
            <w:tcW w:w="2245" w:type="dxa"/>
          </w:tcPr>
          <w:p w:rsidR="00F4501B" w:rsidRDefault="00CF1A5F">
            <w:r>
              <w:t>Fase1</w:t>
            </w:r>
          </w:p>
        </w:tc>
      </w:tr>
      <w:tr w:rsidR="00F4501B" w:rsidTr="00F4501B">
        <w:tc>
          <w:tcPr>
            <w:tcW w:w="2244" w:type="dxa"/>
          </w:tcPr>
          <w:p w:rsidR="00F4501B" w:rsidRDefault="00F4501B"/>
        </w:tc>
        <w:tc>
          <w:tcPr>
            <w:tcW w:w="2244" w:type="dxa"/>
          </w:tcPr>
          <w:p w:rsidR="00F4501B" w:rsidRDefault="00CF1A5F">
            <w:r>
              <w:t>Establecer contactos con las Pymes del medio</w:t>
            </w:r>
          </w:p>
        </w:tc>
        <w:tc>
          <w:tcPr>
            <w:tcW w:w="2245" w:type="dxa"/>
          </w:tcPr>
          <w:p w:rsidR="00F4501B" w:rsidRDefault="00CF1A5F">
            <w:r>
              <w:t>Personal y Telefónicamente</w:t>
            </w:r>
          </w:p>
        </w:tc>
        <w:tc>
          <w:tcPr>
            <w:tcW w:w="2245" w:type="dxa"/>
          </w:tcPr>
          <w:p w:rsidR="00F4501B" w:rsidRDefault="00CF1A5F">
            <w:r>
              <w:t>Fase 1  en adelante</w:t>
            </w:r>
          </w:p>
        </w:tc>
      </w:tr>
      <w:tr w:rsidR="00F4501B" w:rsidTr="00F4501B">
        <w:tc>
          <w:tcPr>
            <w:tcW w:w="2244" w:type="dxa"/>
          </w:tcPr>
          <w:p w:rsidR="00F4501B" w:rsidRDefault="00F4501B"/>
        </w:tc>
        <w:tc>
          <w:tcPr>
            <w:tcW w:w="2244" w:type="dxa"/>
          </w:tcPr>
          <w:p w:rsidR="00F4501B" w:rsidRDefault="00EC399C">
            <w:r>
              <w:t>Evaluación Financiera del Proyecto</w:t>
            </w:r>
          </w:p>
        </w:tc>
        <w:tc>
          <w:tcPr>
            <w:tcW w:w="2245" w:type="dxa"/>
          </w:tcPr>
          <w:p w:rsidR="00F4501B" w:rsidRDefault="00EC399C">
            <w:r>
              <w:t>Mediante herramientas contables (balances, estados proyectados, etc.)</w:t>
            </w:r>
          </w:p>
        </w:tc>
        <w:tc>
          <w:tcPr>
            <w:tcW w:w="2245" w:type="dxa"/>
          </w:tcPr>
          <w:p w:rsidR="00F4501B" w:rsidRDefault="00EC399C">
            <w:r>
              <w:t>Comienzo de y Final de cada Fase</w:t>
            </w:r>
          </w:p>
        </w:tc>
      </w:tr>
      <w:tr w:rsidR="00F4501B" w:rsidTr="00F4501B">
        <w:tc>
          <w:tcPr>
            <w:tcW w:w="2244" w:type="dxa"/>
          </w:tcPr>
          <w:p w:rsidR="00F4501B" w:rsidRDefault="00EC399C">
            <w:r>
              <w:t xml:space="preserve">Mariano </w:t>
            </w:r>
            <w:proofErr w:type="spellStart"/>
            <w:r>
              <w:t>Alurralde</w:t>
            </w:r>
            <w:proofErr w:type="spellEnd"/>
          </w:p>
        </w:tc>
        <w:tc>
          <w:tcPr>
            <w:tcW w:w="2244" w:type="dxa"/>
          </w:tcPr>
          <w:p w:rsidR="00F4501B" w:rsidRDefault="00EC399C">
            <w:r>
              <w:t>Análisis Funcional</w:t>
            </w:r>
            <w:r w:rsidR="000433B9">
              <w:t xml:space="preserve"> general del s</w:t>
            </w:r>
            <w:r>
              <w:t>istema</w:t>
            </w:r>
            <w:r w:rsidR="00403098">
              <w:t xml:space="preserve"> y requerimientos de usuario</w:t>
            </w:r>
          </w:p>
        </w:tc>
        <w:tc>
          <w:tcPr>
            <w:tcW w:w="2245" w:type="dxa"/>
          </w:tcPr>
          <w:p w:rsidR="00F4501B" w:rsidRDefault="000433B9">
            <w:r>
              <w:t>Técnicas de análisis UML</w:t>
            </w:r>
          </w:p>
        </w:tc>
        <w:tc>
          <w:tcPr>
            <w:tcW w:w="2245" w:type="dxa"/>
          </w:tcPr>
          <w:p w:rsidR="00F4501B" w:rsidRDefault="000433B9">
            <w:r>
              <w:t>Inicio de la Fase 1</w:t>
            </w:r>
          </w:p>
        </w:tc>
      </w:tr>
      <w:tr w:rsidR="00F4501B" w:rsidTr="00F4501B">
        <w:tc>
          <w:tcPr>
            <w:tcW w:w="2244" w:type="dxa"/>
          </w:tcPr>
          <w:p w:rsidR="00F4501B" w:rsidRDefault="00F4501B"/>
        </w:tc>
        <w:tc>
          <w:tcPr>
            <w:tcW w:w="2244" w:type="dxa"/>
          </w:tcPr>
          <w:p w:rsidR="00F4501B" w:rsidRDefault="000433B9">
            <w:r>
              <w:t>Diseño general de la arquitectura del sistema</w:t>
            </w:r>
          </w:p>
        </w:tc>
        <w:tc>
          <w:tcPr>
            <w:tcW w:w="2245" w:type="dxa"/>
          </w:tcPr>
          <w:p w:rsidR="00F4501B" w:rsidRDefault="000433B9">
            <w:r>
              <w:t>Herramientas de diseño UML</w:t>
            </w:r>
          </w:p>
        </w:tc>
        <w:tc>
          <w:tcPr>
            <w:tcW w:w="2245" w:type="dxa"/>
          </w:tcPr>
          <w:p w:rsidR="00F4501B" w:rsidRDefault="000433B9">
            <w:r>
              <w:t>Fase 1</w:t>
            </w:r>
          </w:p>
        </w:tc>
      </w:tr>
      <w:tr w:rsidR="00F4501B" w:rsidTr="00F4501B">
        <w:tc>
          <w:tcPr>
            <w:tcW w:w="2244" w:type="dxa"/>
          </w:tcPr>
          <w:p w:rsidR="00F4501B" w:rsidRDefault="00F4501B"/>
        </w:tc>
        <w:tc>
          <w:tcPr>
            <w:tcW w:w="2244" w:type="dxa"/>
          </w:tcPr>
          <w:p w:rsidR="00F4501B" w:rsidRDefault="00403098">
            <w:r>
              <w:t>Control y Coordinación general del d</w:t>
            </w:r>
            <w:r w:rsidR="000433B9">
              <w:t>esarrollo</w:t>
            </w:r>
          </w:p>
        </w:tc>
        <w:tc>
          <w:tcPr>
            <w:tcW w:w="2245" w:type="dxa"/>
          </w:tcPr>
          <w:p w:rsidR="00F4501B" w:rsidRDefault="002A7AC1">
            <w:r>
              <w:t>Artefactos de Ingeniería y Gestión del Proceso Unificado de Desarrollo del SW.</w:t>
            </w:r>
          </w:p>
        </w:tc>
        <w:tc>
          <w:tcPr>
            <w:tcW w:w="2245" w:type="dxa"/>
          </w:tcPr>
          <w:p w:rsidR="00F4501B" w:rsidRDefault="00403098">
            <w:r>
              <w:t>Todas las fases íntegramente</w:t>
            </w:r>
          </w:p>
        </w:tc>
      </w:tr>
      <w:tr w:rsidR="00F4501B" w:rsidTr="00F4501B">
        <w:tc>
          <w:tcPr>
            <w:tcW w:w="2244" w:type="dxa"/>
          </w:tcPr>
          <w:p w:rsidR="00F4501B" w:rsidRDefault="00F4501B"/>
        </w:tc>
        <w:tc>
          <w:tcPr>
            <w:tcW w:w="2244" w:type="dxa"/>
          </w:tcPr>
          <w:p w:rsidR="00F4501B" w:rsidRDefault="00403098">
            <w:r>
              <w:t>Dirección  general  de Implementación</w:t>
            </w:r>
          </w:p>
        </w:tc>
        <w:tc>
          <w:tcPr>
            <w:tcW w:w="2245" w:type="dxa"/>
          </w:tcPr>
          <w:p w:rsidR="00F4501B" w:rsidRDefault="00611C0B">
            <w:r>
              <w:t>Monitoreando las tareas de implementación mediante marcos para desarrollo ágil de software (</w:t>
            </w:r>
            <w:proofErr w:type="spellStart"/>
            <w:r>
              <w:t>Scrum</w:t>
            </w:r>
            <w:proofErr w:type="spellEnd"/>
            <w:r>
              <w:t>)</w:t>
            </w:r>
          </w:p>
        </w:tc>
        <w:tc>
          <w:tcPr>
            <w:tcW w:w="2245" w:type="dxa"/>
          </w:tcPr>
          <w:p w:rsidR="00F4501B" w:rsidRDefault="0062720A">
            <w:r>
              <w:t>Periodo general de implementación (primer mitad de cada fase)</w:t>
            </w:r>
          </w:p>
        </w:tc>
      </w:tr>
      <w:tr w:rsidR="000433B9" w:rsidTr="00F4501B">
        <w:tc>
          <w:tcPr>
            <w:tcW w:w="2244" w:type="dxa"/>
          </w:tcPr>
          <w:p w:rsidR="000433B9" w:rsidRDefault="000433B9"/>
        </w:tc>
        <w:tc>
          <w:tcPr>
            <w:tcW w:w="2244" w:type="dxa"/>
          </w:tcPr>
          <w:p w:rsidR="000433B9" w:rsidRDefault="00403098">
            <w:r>
              <w:t>Pruebas de integración</w:t>
            </w:r>
          </w:p>
        </w:tc>
        <w:tc>
          <w:tcPr>
            <w:tcW w:w="2245" w:type="dxa"/>
          </w:tcPr>
          <w:p w:rsidR="000433B9" w:rsidRDefault="0062720A">
            <w:r>
              <w:t>Verificando la correcta funcionalidad de los módulos desarrollados trabando en conjunto</w:t>
            </w:r>
          </w:p>
        </w:tc>
        <w:tc>
          <w:tcPr>
            <w:tcW w:w="2245" w:type="dxa"/>
          </w:tcPr>
          <w:p w:rsidR="000433B9" w:rsidRDefault="0062720A">
            <w:r>
              <w:t>Final de la fase 1 y de las fases siguientes con concepto de adaptación</w:t>
            </w:r>
          </w:p>
        </w:tc>
      </w:tr>
      <w:tr w:rsidR="000433B9" w:rsidTr="00F4501B">
        <w:tc>
          <w:tcPr>
            <w:tcW w:w="2244" w:type="dxa"/>
          </w:tcPr>
          <w:p w:rsidR="000433B9" w:rsidRDefault="00403098">
            <w:r>
              <w:t>Pablo Caravaca</w:t>
            </w:r>
          </w:p>
        </w:tc>
        <w:tc>
          <w:tcPr>
            <w:tcW w:w="2244" w:type="dxa"/>
          </w:tcPr>
          <w:p w:rsidR="000433B9" w:rsidRDefault="00403098">
            <w:r>
              <w:t>Análisis Funcional sobre los requisitos del sistema</w:t>
            </w:r>
          </w:p>
        </w:tc>
        <w:tc>
          <w:tcPr>
            <w:tcW w:w="2245" w:type="dxa"/>
          </w:tcPr>
          <w:p w:rsidR="000433B9" w:rsidRDefault="002A7AC1">
            <w:r>
              <w:t>Artefactos de Ingeniería  del Proceso Unificado de Desarrollo del SW.</w:t>
            </w:r>
          </w:p>
        </w:tc>
        <w:tc>
          <w:tcPr>
            <w:tcW w:w="2245" w:type="dxa"/>
          </w:tcPr>
          <w:p w:rsidR="000433B9" w:rsidRDefault="002A7AC1">
            <w:r>
              <w:t xml:space="preserve">Fase 1 (y en el resto de las fases en concepto de adaptación y </w:t>
            </w:r>
            <w:proofErr w:type="spellStart"/>
            <w:r>
              <w:t>manten</w:t>
            </w:r>
            <w:proofErr w:type="spellEnd"/>
            <w:r>
              <w:t>.)</w:t>
            </w:r>
          </w:p>
        </w:tc>
      </w:tr>
      <w:tr w:rsidR="002A7AC1" w:rsidTr="00F4501B">
        <w:tc>
          <w:tcPr>
            <w:tcW w:w="2244" w:type="dxa"/>
          </w:tcPr>
          <w:p w:rsidR="002A7AC1" w:rsidRDefault="002A7AC1"/>
        </w:tc>
        <w:tc>
          <w:tcPr>
            <w:tcW w:w="2244" w:type="dxa"/>
          </w:tcPr>
          <w:p w:rsidR="002A7AC1" w:rsidRDefault="002A7AC1">
            <w:r>
              <w:t>Diseño de los módulos para la interacción entre el usuario y sistema</w:t>
            </w:r>
          </w:p>
        </w:tc>
        <w:tc>
          <w:tcPr>
            <w:tcW w:w="2245" w:type="dxa"/>
          </w:tcPr>
          <w:p w:rsidR="002A7AC1" w:rsidRDefault="002A7AC1">
            <w:r>
              <w:t>Información recabada de las reuniones con el usuario</w:t>
            </w:r>
          </w:p>
        </w:tc>
        <w:tc>
          <w:tcPr>
            <w:tcW w:w="2245" w:type="dxa"/>
          </w:tcPr>
          <w:p w:rsidR="002A7AC1" w:rsidRDefault="002A7AC1" w:rsidP="00AF2665">
            <w:r>
              <w:t xml:space="preserve">Fase 1 (y en el resto de las fases en concepto de adaptación y </w:t>
            </w:r>
            <w:proofErr w:type="spellStart"/>
            <w:r>
              <w:t>manten</w:t>
            </w:r>
            <w:proofErr w:type="spellEnd"/>
            <w:r>
              <w:t>.)</w:t>
            </w:r>
          </w:p>
        </w:tc>
      </w:tr>
      <w:tr w:rsidR="002A7AC1" w:rsidTr="00F4501B">
        <w:tc>
          <w:tcPr>
            <w:tcW w:w="2244" w:type="dxa"/>
          </w:tcPr>
          <w:p w:rsidR="002A7AC1" w:rsidRDefault="002A7AC1"/>
        </w:tc>
        <w:tc>
          <w:tcPr>
            <w:tcW w:w="2244" w:type="dxa"/>
          </w:tcPr>
          <w:p w:rsidR="002A7AC1" w:rsidRDefault="002A7AC1">
            <w:r>
              <w:t>Programación de los módulos diseñados</w:t>
            </w:r>
          </w:p>
        </w:tc>
        <w:tc>
          <w:tcPr>
            <w:tcW w:w="2245" w:type="dxa"/>
          </w:tcPr>
          <w:p w:rsidR="002A7AC1" w:rsidRDefault="002A7AC1">
            <w:r>
              <w:t xml:space="preserve">Mediante la utilización Entorno de </w:t>
            </w:r>
            <w:r>
              <w:lastRenderedPageBreak/>
              <w:t>Desarrollo Integrado</w:t>
            </w:r>
          </w:p>
        </w:tc>
        <w:tc>
          <w:tcPr>
            <w:tcW w:w="2245" w:type="dxa"/>
          </w:tcPr>
          <w:p w:rsidR="002A7AC1" w:rsidRDefault="002A7AC1" w:rsidP="00AF2665">
            <w:r>
              <w:lastRenderedPageBreak/>
              <w:t xml:space="preserve">Fase 1 (y en el resto de las fases en </w:t>
            </w:r>
            <w:r>
              <w:lastRenderedPageBreak/>
              <w:t xml:space="preserve">concepto de adaptación y </w:t>
            </w:r>
            <w:proofErr w:type="spellStart"/>
            <w:r>
              <w:t>manten</w:t>
            </w:r>
            <w:proofErr w:type="spellEnd"/>
            <w:r>
              <w:t>.)</w:t>
            </w:r>
          </w:p>
        </w:tc>
      </w:tr>
      <w:tr w:rsidR="002A7AC1" w:rsidTr="00F4501B">
        <w:tc>
          <w:tcPr>
            <w:tcW w:w="2244" w:type="dxa"/>
          </w:tcPr>
          <w:p w:rsidR="002A7AC1" w:rsidRDefault="002A7AC1"/>
        </w:tc>
        <w:tc>
          <w:tcPr>
            <w:tcW w:w="2244" w:type="dxa"/>
          </w:tcPr>
          <w:p w:rsidR="002A7AC1" w:rsidRDefault="002A7AC1">
            <w:r>
              <w:t>Pruebas unitarias sobre los módulos desarrollados</w:t>
            </w:r>
          </w:p>
        </w:tc>
        <w:tc>
          <w:tcPr>
            <w:tcW w:w="2245" w:type="dxa"/>
          </w:tcPr>
          <w:p w:rsidR="002A7AC1" w:rsidRDefault="0062720A">
            <w:r>
              <w:t xml:space="preserve">Utilizando </w:t>
            </w:r>
            <w:proofErr w:type="spellStart"/>
            <w:r>
              <w:t>frameworks</w:t>
            </w:r>
            <w:proofErr w:type="spellEnd"/>
            <w:r>
              <w:t xml:space="preserve"> de testeo unitario (</w:t>
            </w:r>
            <w:proofErr w:type="spellStart"/>
            <w:r>
              <w:t>JUnit</w:t>
            </w:r>
            <w:proofErr w:type="spellEnd"/>
            <w:r>
              <w:t>)</w:t>
            </w:r>
            <w:r w:rsidR="00626423">
              <w:t xml:space="preserve"> </w:t>
            </w:r>
          </w:p>
        </w:tc>
        <w:tc>
          <w:tcPr>
            <w:tcW w:w="2245" w:type="dxa"/>
          </w:tcPr>
          <w:p w:rsidR="002A7AC1" w:rsidRDefault="002A7AC1" w:rsidP="00AF2665">
            <w:r>
              <w:t xml:space="preserve">Fase 1 (y en el resto de las fases en concepto de adaptación y </w:t>
            </w:r>
            <w:proofErr w:type="spellStart"/>
            <w:r>
              <w:t>manten</w:t>
            </w:r>
            <w:proofErr w:type="spellEnd"/>
            <w:r>
              <w:t>.)</w:t>
            </w:r>
          </w:p>
        </w:tc>
      </w:tr>
    </w:tbl>
    <w:p w:rsidR="00F4501B" w:rsidRDefault="00F4501B"/>
    <w:p w:rsidR="007360AD" w:rsidRDefault="007360AD"/>
    <w:p w:rsidR="007360AD" w:rsidRDefault="007360AD"/>
    <w:p w:rsidR="007360AD" w:rsidRDefault="007360AD"/>
    <w:p w:rsidR="007360AD" w:rsidRDefault="007360AD"/>
    <w:p w:rsidR="007360AD" w:rsidRDefault="007360AD"/>
    <w:p w:rsidR="007360AD" w:rsidRDefault="007360AD"/>
    <w:p w:rsidR="007360AD" w:rsidRDefault="007360AD"/>
    <w:p w:rsidR="007360AD" w:rsidRDefault="007360AD"/>
    <w:p w:rsidR="007360AD" w:rsidRDefault="007360AD"/>
    <w:p w:rsidR="007360AD" w:rsidRDefault="007360AD">
      <w:r>
        <w:t xml:space="preserve">SINERGIA: EN NUESTRO GRUPO SE OBTUVO UNA SINERGIA ALTAMENTE POSITIVA A PARTIR DEL CARACTER INTERDICIPLINARIO DEL MISMO, YA QUE CONTAMOS CON RECURSOS HUMANOS CON CAPACITACION EN DIVERSAS AREAS  LO QUE NOS PERMITE DIVERSIDAD DE IDEAS Y PROPUESTAS Y VISONES MAS COMPLETAS Y GLOBALES DEBIDO A LA CONVERGENCIA DE </w:t>
      </w:r>
      <w:r w:rsidR="00C47F3F">
        <w:t xml:space="preserve"> LOS DIFERENTES PUNTOS DE </w:t>
      </w:r>
      <w:r>
        <w:t>VISTA</w:t>
      </w:r>
      <w:r w:rsidR="00C47F3F">
        <w:t>.</w:t>
      </w:r>
    </w:p>
    <w:p w:rsidR="00C47F3F" w:rsidRDefault="00C47F3F"/>
    <w:p w:rsidR="00C47F3F" w:rsidRDefault="00C47F3F"/>
    <w:p w:rsidR="00C47F3F" w:rsidRDefault="00C47F3F"/>
    <w:p w:rsidR="00C47F3F" w:rsidRDefault="00C47F3F"/>
    <w:p w:rsidR="00C47F3F" w:rsidRPr="00155E45" w:rsidRDefault="00C47F3F"/>
    <w:sectPr w:rsidR="00C47F3F" w:rsidRPr="00155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291E"/>
    <w:multiLevelType w:val="multilevel"/>
    <w:tmpl w:val="4594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4A0594"/>
    <w:multiLevelType w:val="multilevel"/>
    <w:tmpl w:val="80EC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C53460"/>
    <w:multiLevelType w:val="multilevel"/>
    <w:tmpl w:val="089E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733B3E"/>
    <w:multiLevelType w:val="hybridMultilevel"/>
    <w:tmpl w:val="9B744B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E2901"/>
    <w:multiLevelType w:val="multilevel"/>
    <w:tmpl w:val="6C74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D87"/>
    <w:rsid w:val="000433B9"/>
    <w:rsid w:val="000C4217"/>
    <w:rsid w:val="0013444D"/>
    <w:rsid w:val="00141708"/>
    <w:rsid w:val="00155E45"/>
    <w:rsid w:val="001B59E6"/>
    <w:rsid w:val="00254C66"/>
    <w:rsid w:val="00261D87"/>
    <w:rsid w:val="002A7AC1"/>
    <w:rsid w:val="00403098"/>
    <w:rsid w:val="00433064"/>
    <w:rsid w:val="004D3179"/>
    <w:rsid w:val="005478E2"/>
    <w:rsid w:val="005F69EC"/>
    <w:rsid w:val="00611C0B"/>
    <w:rsid w:val="00626423"/>
    <w:rsid w:val="0062720A"/>
    <w:rsid w:val="006C51CE"/>
    <w:rsid w:val="007360AD"/>
    <w:rsid w:val="007B1E9D"/>
    <w:rsid w:val="00B008B1"/>
    <w:rsid w:val="00C47F3F"/>
    <w:rsid w:val="00CF1A5F"/>
    <w:rsid w:val="00D30C8C"/>
    <w:rsid w:val="00D933D7"/>
    <w:rsid w:val="00DB3E03"/>
    <w:rsid w:val="00E147DC"/>
    <w:rsid w:val="00E63AC2"/>
    <w:rsid w:val="00EC399C"/>
    <w:rsid w:val="00F33B6D"/>
    <w:rsid w:val="00F4501B"/>
    <w:rsid w:val="00FC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basedOn w:val="Normal"/>
    <w:rsid w:val="00E63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able0020grid">
    <w:name w:val="table_0020grid"/>
    <w:basedOn w:val="Normal"/>
    <w:rsid w:val="0015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B1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1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basedOn w:val="Normal"/>
    <w:rsid w:val="00E63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able0020grid">
    <w:name w:val="table_0020grid"/>
    <w:basedOn w:val="Normal"/>
    <w:rsid w:val="0015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B1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1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816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3</cp:revision>
  <dcterms:created xsi:type="dcterms:W3CDTF">2011-08-14T23:39:00Z</dcterms:created>
  <dcterms:modified xsi:type="dcterms:W3CDTF">2011-08-17T00:00:00Z</dcterms:modified>
</cp:coreProperties>
</file>