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00C" w:rsidRPr="0041100C" w:rsidRDefault="0041100C" w:rsidP="004110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10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Step06 — Science Frame Construction and Pixel Flat Correction</w:t>
      </w:r>
    </w:p>
    <w:p w:rsidR="0041100C" w:rsidRPr="0041100C" w:rsidRDefault="0041100C" w:rsidP="00411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41100C" w:rsidRPr="0041100C" w:rsidRDefault="0041100C" w:rsidP="0041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Step06 produces the </w:t>
      </w:r>
      <w:r w:rsidRPr="00411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calibrated 2D science frame</w:t>
      </w: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 by applying the pixel flat-field correction derived in Step05 and preparing the data for slit-based extraction and rectification.</w:t>
      </w:r>
    </w:p>
    <w:p w:rsidR="0041100C" w:rsidRPr="0041100C" w:rsidRDefault="0041100C" w:rsidP="0041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This step ensures that detector- and illumination-induced pixel-to-pixel variations are removed, while preserving the flux and geometry of the science exposure.</w:t>
      </w:r>
    </w:p>
    <w:p w:rsidR="0041100C" w:rsidRPr="0041100C" w:rsidRDefault="00760D24" w:rsidP="00411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D24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1100C" w:rsidRPr="0041100C" w:rsidRDefault="0041100C" w:rsidP="00411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 of the workflow</w:t>
      </w:r>
    </w:p>
    <w:p w:rsidR="0041100C" w:rsidRPr="0041100C" w:rsidRDefault="0041100C" w:rsidP="0041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Step06 is composed of three sub-steps:</w:t>
      </w:r>
    </w:p>
    <w:p w:rsidR="0041100C" w:rsidRPr="0041100C" w:rsidRDefault="0041100C" w:rsidP="00411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Step06.0 — Science frame preparation</w:t>
      </w:r>
    </w:p>
    <w:p w:rsidR="0041100C" w:rsidRPr="0041100C" w:rsidRDefault="0041100C" w:rsidP="0041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Script: </w:t>
      </w: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Step06_00_make_finalscience_PATCHED_rotated.py</w:t>
      </w:r>
    </w:p>
    <w:p w:rsidR="0041100C" w:rsidRPr="0041100C" w:rsidRDefault="0041100C" w:rsidP="00411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Ingests the reduced science exposure (bias/dark corrected, cosmic-ray cleaned)</w:t>
      </w:r>
    </w:p>
    <w:p w:rsidR="0041100C" w:rsidRPr="0041100C" w:rsidRDefault="0041100C" w:rsidP="00411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Converts data to physical units (e.g., ADU/s)</w:t>
      </w:r>
    </w:p>
    <w:p w:rsidR="0041100C" w:rsidRPr="0041100C" w:rsidRDefault="0041100C" w:rsidP="00411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Applies any required image orientation (rotation / flip)</w:t>
      </w:r>
    </w:p>
    <w:p w:rsidR="0041100C" w:rsidRPr="0041100C" w:rsidRDefault="0041100C" w:rsidP="004110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Produces the baseline product:</w:t>
      </w:r>
    </w:p>
    <w:p w:rsidR="0041100C" w:rsidRPr="0041100C" w:rsidRDefault="0041100C" w:rsidP="00411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FinalScience_*_ADUperS.fits</w:t>
      </w:r>
    </w:p>
    <w:p w:rsidR="0041100C" w:rsidRPr="0041100C" w:rsidRDefault="0041100C" w:rsidP="0041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This frame defines the </w:t>
      </w:r>
      <w:r w:rsidRPr="00411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geometry</w:t>
      </w: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 used in all subsequent steps.</w:t>
      </w:r>
    </w:p>
    <w:p w:rsidR="0041100C" w:rsidRPr="0041100C" w:rsidRDefault="0041100C" w:rsidP="00411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1100C" w:rsidRPr="0041100C" w:rsidRDefault="0041100C" w:rsidP="00411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Step06b — Pixel flat-field correction</w:t>
      </w:r>
    </w:p>
    <w:p w:rsidR="0041100C" w:rsidRPr="0041100C" w:rsidRDefault="0041100C" w:rsidP="0041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Script: </w:t>
      </w: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Step06b_make_finalscience_pixflatcorr_clipped_PATCHED_naming.py</w:t>
      </w:r>
    </w:p>
    <w:p w:rsidR="0041100C" w:rsidRPr="0041100C" w:rsidRDefault="0041100C" w:rsidP="00411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Applies the </w:t>
      </w:r>
      <w:r w:rsidRPr="00411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pixel flat</w:t>
      </w: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 derived from quartz lamp exposures (Step05)</w:t>
      </w:r>
    </w:p>
    <w:p w:rsidR="0041100C" w:rsidRPr="0041100C" w:rsidRDefault="0041100C" w:rsidP="00411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Uses the </w:t>
      </w:r>
      <w:r w:rsidRPr="00411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 mask</w:t>
      </w: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 from Step04 to restrict corrections to illuminated regions</w:t>
      </w:r>
    </w:p>
    <w:p w:rsidR="0041100C" w:rsidRPr="0041100C" w:rsidRDefault="0041100C" w:rsidP="004110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Optionally clips extreme flat values:</w:t>
      </w:r>
    </w:p>
    <w:p w:rsidR="0041100C" w:rsidRPr="0041100C" w:rsidRDefault="0041100C" w:rsidP="00411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FLCLIPLO ≈ 0.7</w:t>
      </w: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FLCLIPHI ≈ 1.3</w:t>
      </w:r>
    </w:p>
    <w:p w:rsidR="0041100C" w:rsidRPr="0041100C" w:rsidRDefault="0041100C" w:rsidP="004110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Produces:</w:t>
      </w:r>
    </w:p>
    <w:p w:rsidR="0041100C" w:rsidRPr="0041100C" w:rsidRDefault="0041100C" w:rsidP="004110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FinalScience_*_pixflatcorr_clipped_{EVEN|ODD}.fits</w:t>
      </w:r>
    </w:p>
    <w:p w:rsidR="0041100C" w:rsidRPr="0041100C" w:rsidRDefault="0041100C" w:rsidP="004110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</w:t>
      </w:r>
    </w:p>
    <w:p w:rsidR="0041100C" w:rsidRPr="0041100C" w:rsidRDefault="0041100C" w:rsidP="004110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Flat-fielding is applied </w:t>
      </w:r>
      <w:r w:rsidRPr="00411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inside slit traces</w:t>
      </w:r>
    </w:p>
    <w:p w:rsidR="0041100C" w:rsidRPr="0041100C" w:rsidRDefault="0041100C" w:rsidP="004110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Background pixels remain untouched (controlled via </w:t>
      </w: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BKGID</w:t>
      </w: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41100C" w:rsidRPr="0041100C" w:rsidRDefault="0041100C" w:rsidP="004110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Provenance is recorded in headers:</w:t>
      </w:r>
    </w:p>
    <w:p w:rsidR="0041100C" w:rsidRPr="0041100C" w:rsidRDefault="0041100C" w:rsidP="004110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SCIENCE</w:t>
      </w: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PIXFLAT</w:t>
      </w: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MASKFILE</w:t>
      </w:r>
    </w:p>
    <w:p w:rsidR="0041100C" w:rsidRPr="0041100C" w:rsidRDefault="0041100C" w:rsidP="004110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clipping parameters</w:t>
      </w:r>
    </w:p>
    <w:p w:rsidR="0041100C" w:rsidRPr="0041100C" w:rsidRDefault="0041100C" w:rsidP="004110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trace set (EVEN / ODD)</w:t>
      </w:r>
    </w:p>
    <w:p w:rsidR="0041100C" w:rsidRPr="0041100C" w:rsidRDefault="0041100C" w:rsidP="004110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(QC)</w:t>
      </w:r>
    </w:p>
    <w:p w:rsidR="0041100C" w:rsidRPr="0041100C" w:rsidRDefault="0041100C" w:rsidP="004110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Median(raw/corrected) ≈ 1.0 → flux preserved</w:t>
      </w:r>
    </w:p>
    <w:p w:rsidR="0041100C" w:rsidRPr="0041100C" w:rsidRDefault="0041100C" w:rsidP="004110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Flat RMS ≈ 4–5% → consistent with detector structure</w:t>
      </w:r>
    </w:p>
    <w:p w:rsidR="0041100C" w:rsidRPr="0041100C" w:rsidRDefault="0041100C" w:rsidP="004110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No systematic bias introduced</w:t>
      </w:r>
    </w:p>
    <w:p w:rsidR="0041100C" w:rsidRPr="0041100C" w:rsidRDefault="0041100C" w:rsidP="00411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1100C" w:rsidRPr="0041100C" w:rsidRDefault="0041100C" w:rsidP="004110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0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Step06c — Slit rectification (TRACECOORDS)</w:t>
      </w:r>
    </w:p>
    <w:p w:rsidR="0041100C" w:rsidRPr="0041100C" w:rsidRDefault="0041100C" w:rsidP="0041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Script: </w:t>
      </w: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Step06c_rectify_slitlets_TRACECOORDS_ONLY_PADX7_PATCHED_naming.py</w:t>
      </w:r>
    </w:p>
    <w:p w:rsidR="0041100C" w:rsidRPr="0041100C" w:rsidRDefault="0041100C" w:rsidP="004110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Uses trace geometry from Step04 to extract each slit</w:t>
      </w:r>
    </w:p>
    <w:p w:rsidR="0041100C" w:rsidRPr="0041100C" w:rsidRDefault="0041100C" w:rsidP="004110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Rectifies slit images into </w:t>
      </w:r>
      <w:r w:rsidRPr="00411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trace-aligned coordinates</w:t>
      </w:r>
    </w:p>
    <w:p w:rsidR="0041100C" w:rsidRPr="0041100C" w:rsidRDefault="0041100C" w:rsidP="004110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Applies padding (</w:t>
      </w: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PADX ≈ 7 px</w:t>
      </w: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) to preserve edge pixels</w:t>
      </w:r>
    </w:p>
    <w:p w:rsidR="0041100C" w:rsidRPr="0041100C" w:rsidRDefault="0041100C" w:rsidP="004110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Outputs a </w:t>
      </w:r>
      <w:r w:rsidRPr="00411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multi-extension FITS (MEF)</w:t>
      </w: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1100C" w:rsidRPr="0041100C" w:rsidRDefault="0041100C" w:rsidP="004110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one HDU per slit: </w:t>
      </w: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SLIT###</w:t>
      </w:r>
    </w:p>
    <w:p w:rsidR="0041100C" w:rsidRPr="0041100C" w:rsidRDefault="0041100C" w:rsidP="004110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includes metadata:</w:t>
      </w:r>
    </w:p>
    <w:p w:rsidR="0041100C" w:rsidRPr="0041100C" w:rsidRDefault="0041100C" w:rsidP="0041100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slit ID (global EVEN/ODD scheme)</w:t>
      </w:r>
    </w:p>
    <w:p w:rsidR="0041100C" w:rsidRPr="0041100C" w:rsidRDefault="0041100C" w:rsidP="0041100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RA/Dec</w:t>
      </w:r>
    </w:p>
    <w:p w:rsidR="0041100C" w:rsidRPr="0041100C" w:rsidRDefault="0041100C" w:rsidP="0041100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polynomial trace model</w:t>
      </w:r>
    </w:p>
    <w:p w:rsidR="0041100C" w:rsidRPr="0041100C" w:rsidRDefault="0041100C" w:rsidP="0041100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extraction bounds</w:t>
      </w:r>
    </w:p>
    <w:p w:rsidR="0041100C" w:rsidRPr="0041100C" w:rsidRDefault="0041100C" w:rsidP="004110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design choice</w:t>
      </w:r>
    </w:p>
    <w:p w:rsidR="0041100C" w:rsidRPr="0041100C" w:rsidRDefault="0041100C" w:rsidP="0041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Rectification is done in </w:t>
      </w:r>
      <w:r w:rsidRPr="00411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pixel space only</w:t>
      </w: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, without wavelength calibration, preserving full flexibility for later spectral alignment.</w:t>
      </w:r>
    </w:p>
    <w:p w:rsidR="0041100C" w:rsidRPr="0041100C" w:rsidRDefault="00760D24" w:rsidP="00411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D24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1100C" w:rsidRPr="0041100C" w:rsidRDefault="0041100C" w:rsidP="00411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Step06 outputs</w:t>
      </w:r>
    </w:p>
    <w:p w:rsidR="0041100C" w:rsidRPr="0041100C" w:rsidRDefault="0041100C" w:rsidP="0041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Main products:</w:t>
      </w:r>
    </w:p>
    <w:p w:rsidR="0041100C" w:rsidRPr="0041100C" w:rsidRDefault="0041100C" w:rsidP="00411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Full-frame:</w:t>
      </w:r>
    </w:p>
    <w:p w:rsidR="0041100C" w:rsidRPr="0041100C" w:rsidRDefault="0041100C" w:rsidP="004110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FinalScience_*_ADUperS.fits</w:t>
      </w:r>
    </w:p>
    <w:p w:rsidR="0041100C" w:rsidRPr="0041100C" w:rsidRDefault="0041100C" w:rsidP="004110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FinalScience_*_pixflatcorr_clipped_{EVEN|ODD}.fits</w:t>
      </w:r>
    </w:p>
    <w:p w:rsidR="0041100C" w:rsidRPr="0041100C" w:rsidRDefault="0041100C" w:rsidP="004110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Rectified slitlets:</w:t>
      </w:r>
    </w:p>
    <w:p w:rsidR="0041100C" w:rsidRPr="0041100C" w:rsidRDefault="0041100C" w:rsidP="0041100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FinalScience_*_tracecoords_{EVEN|ODD}.fits</w:t>
      </w:r>
    </w:p>
    <w:p w:rsidR="0041100C" w:rsidRPr="0041100C" w:rsidRDefault="00760D24" w:rsidP="004110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0D24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1100C" w:rsidRPr="0041100C" w:rsidRDefault="0041100C" w:rsidP="004110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0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:rsidR="0041100C" w:rsidRPr="0041100C" w:rsidRDefault="0041100C" w:rsidP="00411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 xml:space="preserve">Step06 transforms the raw science exposure into a </w:t>
      </w:r>
      <w:r w:rsidRPr="004110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flat-fielded, trace-aware, slit-resolved dataset</w:t>
      </w: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, ensuring:</w:t>
      </w:r>
    </w:p>
    <w:p w:rsidR="0041100C" w:rsidRPr="0041100C" w:rsidRDefault="0041100C" w:rsidP="004110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accurate pixel response correction</w:t>
      </w:r>
    </w:p>
    <w:p w:rsidR="0041100C" w:rsidRPr="0041100C" w:rsidRDefault="0041100C" w:rsidP="004110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preserved flux calibration</w:t>
      </w:r>
    </w:p>
    <w:p w:rsidR="0041100C" w:rsidRPr="0041100C" w:rsidRDefault="0041100C" w:rsidP="004110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consistent geometry for extraction</w:t>
      </w:r>
    </w:p>
    <w:p w:rsidR="0041100C" w:rsidRPr="0041100C" w:rsidRDefault="0041100C" w:rsidP="004110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00C">
        <w:rPr>
          <w:rFonts w:ascii="Times New Roman" w:eastAsia="Times New Roman" w:hAnsi="Times New Roman" w:cs="Times New Roman"/>
          <w:kern w:val="0"/>
          <w14:ligatures w14:val="none"/>
        </w:rPr>
        <w:t>compatibility with subsequent wavelength calibration</w:t>
      </w:r>
    </w:p>
    <w:p w:rsidR="009C18BA" w:rsidRPr="0041100C" w:rsidRDefault="009C18BA" w:rsidP="0041100C"/>
    <w:sectPr w:rsidR="009C18BA" w:rsidRPr="00411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48B7"/>
    <w:multiLevelType w:val="multilevel"/>
    <w:tmpl w:val="8B5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B24D1"/>
    <w:multiLevelType w:val="multilevel"/>
    <w:tmpl w:val="558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A2C09"/>
    <w:multiLevelType w:val="multilevel"/>
    <w:tmpl w:val="41D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57476"/>
    <w:multiLevelType w:val="multilevel"/>
    <w:tmpl w:val="229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638D0"/>
    <w:multiLevelType w:val="multilevel"/>
    <w:tmpl w:val="682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36FB6"/>
    <w:multiLevelType w:val="multilevel"/>
    <w:tmpl w:val="E2C8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A1559"/>
    <w:multiLevelType w:val="multilevel"/>
    <w:tmpl w:val="5A7C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C0F0B"/>
    <w:multiLevelType w:val="multilevel"/>
    <w:tmpl w:val="A00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1003">
    <w:abstractNumId w:val="3"/>
  </w:num>
  <w:num w:numId="2" w16cid:durableId="1284076671">
    <w:abstractNumId w:val="6"/>
  </w:num>
  <w:num w:numId="3" w16cid:durableId="1065184064">
    <w:abstractNumId w:val="7"/>
  </w:num>
  <w:num w:numId="4" w16cid:durableId="727070849">
    <w:abstractNumId w:val="1"/>
  </w:num>
  <w:num w:numId="5" w16cid:durableId="1051539478">
    <w:abstractNumId w:val="4"/>
  </w:num>
  <w:num w:numId="6" w16cid:durableId="530187989">
    <w:abstractNumId w:val="5"/>
  </w:num>
  <w:num w:numId="7" w16cid:durableId="34625848">
    <w:abstractNumId w:val="2"/>
  </w:num>
  <w:num w:numId="8" w16cid:durableId="155419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0C"/>
    <w:rsid w:val="00055160"/>
    <w:rsid w:val="000B2EE7"/>
    <w:rsid w:val="002A75D5"/>
    <w:rsid w:val="003711B3"/>
    <w:rsid w:val="0041100C"/>
    <w:rsid w:val="004A6C9D"/>
    <w:rsid w:val="00685B79"/>
    <w:rsid w:val="006C0861"/>
    <w:rsid w:val="00760D24"/>
    <w:rsid w:val="009141BE"/>
    <w:rsid w:val="009C18BA"/>
    <w:rsid w:val="00B52A6B"/>
    <w:rsid w:val="00C360DF"/>
    <w:rsid w:val="00C5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646D3-7AA4-3F4E-9297-F3FAC904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1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1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1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1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0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110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1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10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10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100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Robberto</dc:creator>
  <cp:keywords/>
  <dc:description/>
  <cp:lastModifiedBy>Massimo Robberto</cp:lastModifiedBy>
  <cp:revision>1</cp:revision>
  <dcterms:created xsi:type="dcterms:W3CDTF">2026-03-18T13:29:00Z</dcterms:created>
  <dcterms:modified xsi:type="dcterms:W3CDTF">2026-03-18T13:30:00Z</dcterms:modified>
</cp:coreProperties>
</file>