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672E" w:rsidRPr="008511C9" w:rsidRDefault="0097672E" w:rsidP="005D0584">
      <w:pPr>
        <w:pStyle w:val="Ttulo1"/>
      </w:pPr>
      <w:bookmarkStart w:id="0" w:name="_Toc461634080"/>
      <w:r w:rsidRPr="008511C9">
        <w:t>Configuración a través de fichero</w:t>
      </w:r>
      <w:bookmarkEnd w:id="0"/>
    </w:p>
    <w:p w:rsidR="0097672E" w:rsidRDefault="0097672E" w:rsidP="0097672E">
      <w:pPr>
        <w:jc w:val="both"/>
      </w:pPr>
      <w:proofErr w:type="spellStart"/>
      <w:r>
        <w:t>AutoFirma</w:t>
      </w:r>
      <w:proofErr w:type="spellEnd"/>
      <w:r>
        <w:t xml:space="preserve"> </w:t>
      </w:r>
      <w:r w:rsidR="00FE7485">
        <w:t>puede configurarse</w:t>
      </w:r>
      <w:r>
        <w:t xml:space="preserve"> a través de un fichero importado desde la pestaña General del panel de Preferencias de la aplicación. Esta opción está orientada principalmente a su uso por parte de administradores que hagan despliegues de la aplicación y que requieren que sus usuarios utilicen siempre unas propiedades concretas de firma.</w:t>
      </w:r>
    </w:p>
    <w:p w:rsidR="0097672E" w:rsidRPr="00E26356" w:rsidRDefault="0097672E" w:rsidP="0097672E">
      <w:pPr>
        <w:jc w:val="both"/>
      </w:pPr>
      <w:r>
        <w:t>El fichero de configuración debe tener como extensión “.</w:t>
      </w:r>
      <w:proofErr w:type="spellStart"/>
      <w:r>
        <w:t>afconfig</w:t>
      </w:r>
      <w:proofErr w:type="spellEnd"/>
      <w:r>
        <w:t>”.</w:t>
      </w:r>
    </w:p>
    <w:p w:rsidR="0097672E" w:rsidRDefault="0097672E" w:rsidP="0097672E">
      <w:pPr>
        <w:jc w:val="both"/>
      </w:pPr>
      <w:r>
        <w:t>Es importante notar, que las propiedades establecidas a través del menú de preferencias sólo afectan a la ejecución de la aplicación en modo escritorio. En las operaciones de firma solicitadas desde un navegador web siempre se utilizará la configuración de firma proporcionada en la operación.</w:t>
      </w:r>
      <w:r w:rsidR="00FE7485">
        <w:t xml:space="preserve"> Excepción a esto es la configuración de proxy, que afectará </w:t>
      </w:r>
      <w:proofErr w:type="gramStart"/>
      <w:r w:rsidR="00FE7485">
        <w:t>al</w:t>
      </w:r>
      <w:proofErr w:type="gramEnd"/>
      <w:r w:rsidR="00FE7485">
        <w:t xml:space="preserve"> ejecución de la aplicación en ambas modalidades.</w:t>
      </w:r>
    </w:p>
    <w:p w:rsidR="0097672E" w:rsidRDefault="0097672E" w:rsidP="0097672E">
      <w:pPr>
        <w:jc w:val="both"/>
      </w:pPr>
      <w:r>
        <w:t>Este fichero no tiene porqué contener todas las propiedades que admite la aplicación, puede contener sólo aquellas que deseamos configurar. Si se importa un fichero que no define el valor de alguna propiedad, esta propiedad tendrá asignada el valor por defecto de la aplicación o, si se modificó previamente, el valor que ya tuviese asignado.</w:t>
      </w:r>
    </w:p>
    <w:p w:rsidR="0097672E" w:rsidRDefault="0097672E" w:rsidP="0097672E">
      <w:pPr>
        <w:jc w:val="both"/>
      </w:pPr>
      <w:r>
        <w:t>Las opciones que se podrán configurar serán todas aquellas que pueden establecerse a través del panel de preferencias de la aplicación, además de alguna opción adicional.</w:t>
      </w:r>
    </w:p>
    <w:p w:rsidR="0097672E" w:rsidRDefault="0097672E" w:rsidP="0097672E">
      <w:pPr>
        <w:jc w:val="both"/>
      </w:pPr>
      <w:r>
        <w:t xml:space="preserve">El fichero de configuración en cuestión, será un fichero </w:t>
      </w:r>
      <w:proofErr w:type="spellStart"/>
      <w:r>
        <w:t>PL</w:t>
      </w:r>
      <w:r w:rsidRPr="00E26356">
        <w:t>ist</w:t>
      </w:r>
      <w:proofErr w:type="spellEnd"/>
      <w:r>
        <w:t xml:space="preserve">, compuesto por un diccionario con el listado de claves y valores de las propiedades. Las claves siempre se designarán mediante una cadena de texto </w:t>
      </w:r>
      <w:r w:rsidRPr="00E26356">
        <w:t xml:space="preserve">y el valor puede ser </w:t>
      </w:r>
      <w:r>
        <w:t>una cadena (</w:t>
      </w:r>
      <w:proofErr w:type="spellStart"/>
      <w:r>
        <w:t>String</w:t>
      </w:r>
      <w:proofErr w:type="spellEnd"/>
      <w:r>
        <w:t>) o un valor de tipo verdadero/falso (true/false)</w:t>
      </w:r>
      <w:r w:rsidRPr="00E26356">
        <w:t>.</w:t>
      </w:r>
    </w:p>
    <w:p w:rsidR="0097672E" w:rsidRDefault="0097672E" w:rsidP="0097672E">
      <w:pPr>
        <w:jc w:val="both"/>
      </w:pPr>
      <w:r w:rsidRPr="0082593F">
        <w:t xml:space="preserve">Este fichero </w:t>
      </w:r>
      <w:proofErr w:type="spellStart"/>
      <w:r w:rsidRPr="0082593F">
        <w:t>PList</w:t>
      </w:r>
      <w:proofErr w:type="spellEnd"/>
      <w:r w:rsidRPr="0082593F">
        <w:t xml:space="preserve"> </w:t>
      </w:r>
      <w:r w:rsidR="005D0584">
        <w:t xml:space="preserve">deberá estar firmado </w:t>
      </w:r>
      <w:r w:rsidRPr="0082593F">
        <w:t xml:space="preserve">con una firma en formato </w:t>
      </w:r>
      <w:proofErr w:type="spellStart"/>
      <w:r w:rsidRPr="0082593F">
        <w:t>XAdES</w:t>
      </w:r>
      <w:proofErr w:type="spellEnd"/>
      <w:r w:rsidRPr="0082593F">
        <w:t xml:space="preserve"> </w:t>
      </w:r>
      <w:proofErr w:type="spellStart"/>
      <w:r w:rsidRPr="0082593F">
        <w:t>Enveloped</w:t>
      </w:r>
      <w:proofErr w:type="spellEnd"/>
      <w:r w:rsidRPr="0082593F">
        <w:t xml:space="preserve">. </w:t>
      </w:r>
      <w:r w:rsidR="005D0584">
        <w:t>El certificado utilizado para la firma deberá haber sido emitido por la autoridad habilitada internamente en la aplicación.</w:t>
      </w:r>
    </w:p>
    <w:p w:rsidR="005D0584" w:rsidRDefault="005D0584" w:rsidP="005D0584">
      <w:pPr>
        <w:pStyle w:val="Ttulo2"/>
      </w:pPr>
      <w:r>
        <w:t>Opciones configurables</w:t>
      </w:r>
    </w:p>
    <w:p w:rsidR="0097672E" w:rsidRDefault="0097672E" w:rsidP="0097672E">
      <w:pPr>
        <w:spacing w:line="240" w:lineRule="auto"/>
        <w:jc w:val="both"/>
      </w:pPr>
      <w:r>
        <w:t>Las opciones de configuración que se pueden establecer mediante fichero se presentan a continuación, separadas según la pestaña del panel de preferencias en la que se encuentran y reunidas en un apartado “Opciones globales” aquellas que no puede configurar directamente el usuario.</w:t>
      </w:r>
    </w:p>
    <w:p w:rsidR="0097672E" w:rsidRDefault="0097672E" w:rsidP="005D0584">
      <w:pPr>
        <w:pStyle w:val="Ttulo3"/>
      </w:pPr>
      <w:bookmarkStart w:id="1" w:name="_Toc461634081"/>
      <w:r>
        <w:t>Opciones Generales</w:t>
      </w:r>
      <w:bookmarkEnd w:id="1"/>
    </w:p>
    <w:p w:rsidR="0097672E" w:rsidRPr="00042FDF" w:rsidRDefault="0097672E" w:rsidP="0097672E"/>
    <w:tbl>
      <w:tblPr>
        <w:tblW w:w="5059"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3928"/>
        <w:gridCol w:w="1431"/>
        <w:gridCol w:w="3954"/>
      </w:tblGrid>
      <w:tr w:rsidR="0097672E" w:rsidRPr="00042FDF" w:rsidTr="00073AB5">
        <w:trPr>
          <w:trHeight w:val="249"/>
          <w:tblCellSpacing w:w="0" w:type="dxa"/>
        </w:trPr>
        <w:tc>
          <w:tcPr>
            <w:tcW w:w="2109" w:type="pct"/>
            <w:shd w:val="clear" w:color="auto" w:fill="D9D9D9" w:themeFill="background1" w:themeFillShade="D9"/>
          </w:tcPr>
          <w:p w:rsidR="0097672E" w:rsidRPr="00042FDF" w:rsidRDefault="0097672E" w:rsidP="00593196">
            <w:pPr>
              <w:rPr>
                <w:b/>
              </w:rPr>
            </w:pPr>
            <w:r w:rsidRPr="00042FDF">
              <w:rPr>
                <w:b/>
              </w:rPr>
              <w:t>Clave</w:t>
            </w:r>
          </w:p>
        </w:tc>
        <w:tc>
          <w:tcPr>
            <w:tcW w:w="768"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2123"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073AB5" w:rsidRPr="00042FDF" w:rsidTr="00593196">
        <w:trPr>
          <w:trHeight w:val="249"/>
          <w:tblCellSpacing w:w="0" w:type="dxa"/>
        </w:trPr>
        <w:tc>
          <w:tcPr>
            <w:tcW w:w="2109" w:type="pct"/>
            <w:shd w:val="clear" w:color="auto" w:fill="auto"/>
          </w:tcPr>
          <w:p w:rsidR="00073AB5" w:rsidRPr="00042FDF" w:rsidRDefault="00073AB5" w:rsidP="00593196">
            <w:pPr>
              <w:rPr>
                <w:b/>
              </w:rPr>
            </w:pPr>
            <w:proofErr w:type="spellStart"/>
            <w:r w:rsidRPr="00073AB5">
              <w:rPr>
                <w:rFonts w:ascii="Courier New" w:eastAsia="Times New Roman" w:hAnsi="Courier New" w:cs="Courier New"/>
                <w:b/>
                <w:bCs/>
                <w:color w:val="365F91" w:themeColor="accent1" w:themeShade="BF"/>
                <w:sz w:val="21"/>
                <w:szCs w:val="21"/>
                <w:lang w:eastAsia="es-ES"/>
              </w:rPr>
              <w:t>showIcon</w:t>
            </w:r>
            <w:proofErr w:type="spellEnd"/>
          </w:p>
        </w:tc>
        <w:tc>
          <w:tcPr>
            <w:tcW w:w="768" w:type="pct"/>
            <w:shd w:val="clear" w:color="auto" w:fill="auto"/>
            <w:noWrap/>
            <w:tcMar>
              <w:top w:w="120" w:type="dxa"/>
              <w:left w:w="105" w:type="dxa"/>
              <w:bottom w:w="45" w:type="dxa"/>
              <w:right w:w="45" w:type="dxa"/>
            </w:tcMar>
          </w:tcPr>
          <w:p w:rsidR="00073AB5" w:rsidRPr="00042FDF" w:rsidRDefault="009658C2" w:rsidP="009658C2">
            <w:pPr>
              <w:spacing w:after="0" w:line="240" w:lineRule="auto"/>
              <w:rPr>
                <w:b/>
              </w:rPr>
            </w:pPr>
            <w:r>
              <w:rPr>
                <w:rFonts w:ascii="Courier New" w:eastAsia="Times New Roman" w:hAnsi="Courier New" w:cs="Courier New"/>
                <w:color w:val="353833"/>
                <w:sz w:val="21"/>
                <w:szCs w:val="21"/>
                <w:lang w:eastAsia="es-ES"/>
              </w:rPr>
              <w:t>t</w:t>
            </w:r>
            <w:r w:rsidR="00073AB5" w:rsidRPr="00042FDF">
              <w:rPr>
                <w:rFonts w:ascii="Courier New" w:eastAsia="Times New Roman" w:hAnsi="Courier New" w:cs="Courier New"/>
                <w:color w:val="353833"/>
                <w:sz w:val="21"/>
                <w:szCs w:val="21"/>
                <w:lang w:eastAsia="es-ES"/>
              </w:rPr>
              <w:t>rue/</w:t>
            </w:r>
            <w:r>
              <w:rPr>
                <w:rFonts w:ascii="Courier New" w:eastAsia="Times New Roman" w:hAnsi="Courier New" w:cs="Courier New"/>
                <w:color w:val="353833"/>
                <w:sz w:val="21"/>
                <w:szCs w:val="21"/>
                <w:lang w:eastAsia="es-ES"/>
              </w:rPr>
              <w:t>f</w:t>
            </w:r>
            <w:r w:rsidR="00073AB5" w:rsidRPr="00042FDF">
              <w:rPr>
                <w:rFonts w:ascii="Courier New" w:eastAsia="Times New Roman" w:hAnsi="Courier New" w:cs="Courier New"/>
                <w:color w:val="353833"/>
                <w:sz w:val="21"/>
                <w:szCs w:val="21"/>
                <w:lang w:eastAsia="es-ES"/>
              </w:rPr>
              <w:t>alse</w:t>
            </w:r>
          </w:p>
        </w:tc>
        <w:tc>
          <w:tcPr>
            <w:tcW w:w="2123" w:type="pct"/>
            <w:shd w:val="clear" w:color="auto" w:fill="auto"/>
            <w:tcMar>
              <w:top w:w="120" w:type="dxa"/>
              <w:left w:w="105" w:type="dxa"/>
              <w:bottom w:w="45" w:type="dxa"/>
              <w:right w:w="45" w:type="dxa"/>
            </w:tcMar>
          </w:tcPr>
          <w:p w:rsidR="00073AB5" w:rsidRPr="0060630B" w:rsidRDefault="00073AB5" w:rsidP="002B3342">
            <w:pPr>
              <w:rPr>
                <w:b/>
              </w:rPr>
            </w:pPr>
            <w:r>
              <w:rPr>
                <w:rFonts w:eastAsia="Times New Roman" w:cs="Arial"/>
                <w:color w:val="474747"/>
                <w:lang w:eastAsia="es-ES"/>
              </w:rPr>
              <w:t xml:space="preserve">Configura si debe cargarse </w:t>
            </w:r>
            <w:r w:rsidR="002B3342">
              <w:rPr>
                <w:rFonts w:eastAsia="Times New Roman" w:cs="Arial"/>
                <w:color w:val="474747"/>
                <w:lang w:eastAsia="es-ES"/>
              </w:rPr>
              <w:t xml:space="preserve">la aplicación </w:t>
            </w:r>
            <w:r>
              <w:rPr>
                <w:rFonts w:eastAsia="Times New Roman" w:cs="Arial"/>
                <w:color w:val="474747"/>
                <w:lang w:eastAsia="es-ES"/>
              </w:rPr>
              <w:t>al inicio de Windows</w:t>
            </w:r>
            <w:r w:rsidR="002B3342">
              <w:rPr>
                <w:rFonts w:eastAsia="Times New Roman" w:cs="Arial"/>
                <w:color w:val="474747"/>
                <w:lang w:eastAsia="es-ES"/>
              </w:rPr>
              <w:t xml:space="preserve"> y</w:t>
            </w:r>
            <w:r>
              <w:rPr>
                <w:rFonts w:eastAsia="Times New Roman" w:cs="Arial"/>
                <w:color w:val="474747"/>
                <w:lang w:eastAsia="es-ES"/>
              </w:rPr>
              <w:t xml:space="preserve"> </w:t>
            </w:r>
            <w:r w:rsidR="002B3342">
              <w:rPr>
                <w:rFonts w:eastAsia="Times New Roman" w:cs="Arial"/>
                <w:color w:val="474747"/>
                <w:lang w:eastAsia="es-ES"/>
              </w:rPr>
              <w:t>dejar</w:t>
            </w:r>
            <w:r>
              <w:rPr>
                <w:rFonts w:eastAsia="Times New Roman" w:cs="Arial"/>
                <w:color w:val="474747"/>
                <w:lang w:eastAsia="es-ES"/>
              </w:rPr>
              <w:t xml:space="preserve"> un icono en la </w:t>
            </w:r>
            <w:r w:rsidR="002B3342">
              <w:rPr>
                <w:rFonts w:eastAsia="Times New Roman" w:cs="Arial"/>
                <w:color w:val="474747"/>
                <w:lang w:eastAsia="es-ES"/>
              </w:rPr>
              <w:t>bandeja</w:t>
            </w:r>
            <w:r>
              <w:rPr>
                <w:rFonts w:eastAsia="Times New Roman" w:cs="Arial"/>
                <w:color w:val="474747"/>
                <w:lang w:eastAsia="es-ES"/>
              </w:rPr>
              <w:t xml:space="preserve"> del sistema.</w:t>
            </w:r>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lastRenderedPageBreak/>
              <w:t>omitAskOnClose</w:t>
            </w:r>
            <w:proofErr w:type="spellEnd"/>
          </w:p>
        </w:tc>
        <w:tc>
          <w:tcPr>
            <w:tcW w:w="768" w:type="pct"/>
            <w:shd w:val="clear" w:color="auto" w:fill="auto"/>
            <w:noWrap/>
            <w:tcMar>
              <w:top w:w="120" w:type="dxa"/>
              <w:left w:w="105" w:type="dxa"/>
              <w:bottom w:w="45" w:type="dxa"/>
              <w:right w:w="45" w:type="dxa"/>
            </w:tcMar>
          </w:tcPr>
          <w:p w:rsidR="0097672E" w:rsidRPr="00042FDF" w:rsidRDefault="009658C2" w:rsidP="00593196">
            <w:pPr>
              <w:spacing w:after="0" w:line="240" w:lineRule="auto"/>
              <w:rPr>
                <w:b/>
              </w:rPr>
            </w:pPr>
            <w:r>
              <w:rPr>
                <w:rFonts w:ascii="Courier New" w:eastAsia="Times New Roman" w:hAnsi="Courier New" w:cs="Courier New"/>
                <w:color w:val="353833"/>
                <w:sz w:val="21"/>
                <w:szCs w:val="21"/>
                <w:lang w:eastAsia="es-ES"/>
              </w:rPr>
              <w:t>t</w:t>
            </w:r>
            <w:r w:rsidRPr="00042FDF">
              <w:rPr>
                <w:rFonts w:ascii="Courier New" w:eastAsia="Times New Roman" w:hAnsi="Courier New" w:cs="Courier New"/>
                <w:color w:val="353833"/>
                <w:sz w:val="21"/>
                <w:szCs w:val="21"/>
                <w:lang w:eastAsia="es-ES"/>
              </w:rPr>
              <w:t>rue/</w:t>
            </w:r>
            <w:r>
              <w:rPr>
                <w:rFonts w:ascii="Courier New" w:eastAsia="Times New Roman" w:hAnsi="Courier New" w:cs="Courier New"/>
                <w:color w:val="353833"/>
                <w:sz w:val="21"/>
                <w:szCs w:val="21"/>
                <w:lang w:eastAsia="es-ES"/>
              </w:rPr>
              <w:t>f</w:t>
            </w:r>
            <w:r w:rsidRPr="00042FDF">
              <w:rPr>
                <w:rFonts w:ascii="Courier New" w:eastAsia="Times New Roman" w:hAnsi="Courier New" w:cs="Courier New"/>
                <w:color w:val="353833"/>
                <w:sz w:val="21"/>
                <w:szCs w:val="21"/>
                <w:lang w:eastAsia="es-ES"/>
              </w:rPr>
              <w:t>alse</w:t>
            </w:r>
          </w:p>
        </w:tc>
        <w:tc>
          <w:tcPr>
            <w:tcW w:w="2123" w:type="pct"/>
            <w:shd w:val="clear" w:color="auto" w:fill="auto"/>
            <w:tcMar>
              <w:top w:w="120" w:type="dxa"/>
              <w:left w:w="105" w:type="dxa"/>
              <w:bottom w:w="45" w:type="dxa"/>
              <w:right w:w="45" w:type="dxa"/>
            </w:tcMar>
          </w:tcPr>
          <w:p w:rsidR="0097672E" w:rsidRPr="0060630B" w:rsidRDefault="0097672E" w:rsidP="00593196">
            <w:pPr>
              <w:rPr>
                <w:b/>
              </w:rPr>
            </w:pPr>
            <w:r w:rsidRPr="0060630B">
              <w:rPr>
                <w:rFonts w:eastAsia="Times New Roman" w:cs="Arial"/>
                <w:color w:val="474747"/>
                <w:lang w:eastAsia="es-ES"/>
              </w:rPr>
              <w:t xml:space="preserve">Evita la confirmación al cerrar la aplicación o no. </w:t>
            </w:r>
            <w:r w:rsidRPr="0060630B">
              <w:rPr>
                <w:rFonts w:cs="Arial"/>
                <w:color w:val="474747"/>
              </w:rPr>
              <w:t xml:space="preserve">Un valor de </w:t>
            </w:r>
            <w:r w:rsidRPr="007A1AD4">
              <w:rPr>
                <w:rStyle w:val="CdigoHTML"/>
                <w:rFonts w:eastAsiaTheme="minorHAnsi"/>
                <w:color w:val="474747"/>
              </w:rPr>
              <w:t>true</w:t>
            </w:r>
            <w:r w:rsidRPr="0060630B">
              <w:rPr>
                <w:rFonts w:cs="Arial"/>
                <w:color w:val="474747"/>
              </w:rPr>
              <w:t xml:space="preserve"> en esta preferencia permitirá cerrar la aplicación sin ningún diálogo de advertencia. Un valor de </w:t>
            </w:r>
            <w:r w:rsidRPr="007A1AD4">
              <w:rPr>
                <w:rStyle w:val="CdigoHTML"/>
                <w:rFonts w:eastAsiaTheme="minorHAnsi"/>
                <w:color w:val="474747"/>
              </w:rPr>
              <w:t>false</w:t>
            </w:r>
            <w:r w:rsidRPr="0060630B">
              <w:rPr>
                <w:rFonts w:cs="Arial"/>
                <w:color w:val="474747"/>
              </w:rPr>
              <w:t xml:space="preserve"> (por defecto) hará que se muestre un diálogo para que el usuario confirme que realmente desea cerrar la aplicación.</w:t>
            </w:r>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0F7068">
              <w:rPr>
                <w:rStyle w:val="CdigoHTML"/>
                <w:rFonts w:eastAsiaTheme="minorHAnsi"/>
                <w:b/>
                <w:color w:val="365F91" w:themeColor="accent1" w:themeShade="BF"/>
              </w:rPr>
              <w:t>checkForUpdates</w:t>
            </w:r>
            <w:proofErr w:type="spellEnd"/>
          </w:p>
        </w:tc>
        <w:tc>
          <w:tcPr>
            <w:tcW w:w="768" w:type="pct"/>
            <w:shd w:val="clear" w:color="auto" w:fill="auto"/>
            <w:noWrap/>
            <w:tcMar>
              <w:top w:w="120" w:type="dxa"/>
              <w:left w:w="105" w:type="dxa"/>
              <w:bottom w:w="45" w:type="dxa"/>
              <w:right w:w="45" w:type="dxa"/>
            </w:tcMar>
          </w:tcPr>
          <w:p w:rsidR="0097672E" w:rsidRPr="00042FDF" w:rsidRDefault="009658C2" w:rsidP="00593196">
            <w:pPr>
              <w:spacing w:after="0" w:line="240" w:lineRule="auto"/>
              <w:rPr>
                <w:b/>
              </w:rPr>
            </w:pPr>
            <w:r>
              <w:rPr>
                <w:rFonts w:ascii="Courier New" w:eastAsia="Times New Roman" w:hAnsi="Courier New" w:cs="Courier New"/>
                <w:color w:val="353833"/>
                <w:sz w:val="21"/>
                <w:szCs w:val="21"/>
                <w:lang w:eastAsia="es-ES"/>
              </w:rPr>
              <w:t>t</w:t>
            </w:r>
            <w:r w:rsidRPr="00042FDF">
              <w:rPr>
                <w:rFonts w:ascii="Courier New" w:eastAsia="Times New Roman" w:hAnsi="Courier New" w:cs="Courier New"/>
                <w:color w:val="353833"/>
                <w:sz w:val="21"/>
                <w:szCs w:val="21"/>
                <w:lang w:eastAsia="es-ES"/>
              </w:rPr>
              <w:t>rue/</w:t>
            </w:r>
            <w:r>
              <w:rPr>
                <w:rFonts w:ascii="Courier New" w:eastAsia="Times New Roman" w:hAnsi="Courier New" w:cs="Courier New"/>
                <w:color w:val="353833"/>
                <w:sz w:val="21"/>
                <w:szCs w:val="21"/>
                <w:lang w:eastAsia="es-ES"/>
              </w:rPr>
              <w:t>f</w:t>
            </w:r>
            <w:r w:rsidRPr="00042FDF">
              <w:rPr>
                <w:rFonts w:ascii="Courier New" w:eastAsia="Times New Roman" w:hAnsi="Courier New" w:cs="Courier New"/>
                <w:color w:val="353833"/>
                <w:sz w:val="21"/>
                <w:szCs w:val="21"/>
                <w:lang w:eastAsia="es-ES"/>
              </w:rPr>
              <w:t>alse</w:t>
            </w:r>
          </w:p>
        </w:tc>
        <w:tc>
          <w:tcPr>
            <w:tcW w:w="2123" w:type="pct"/>
            <w:shd w:val="clear" w:color="auto" w:fill="auto"/>
            <w:tcMar>
              <w:top w:w="120" w:type="dxa"/>
              <w:left w:w="105" w:type="dxa"/>
              <w:bottom w:w="45" w:type="dxa"/>
              <w:right w:w="45" w:type="dxa"/>
            </w:tcMar>
          </w:tcPr>
          <w:p w:rsidR="0097672E" w:rsidRPr="0060630B" w:rsidRDefault="0097672E" w:rsidP="00593196">
            <w:pPr>
              <w:rPr>
                <w:b/>
              </w:rPr>
            </w:pPr>
            <w:r w:rsidRPr="0060630B">
              <w:rPr>
                <w:rFonts w:eastAsia="Times New Roman" w:cs="Arial"/>
                <w:color w:val="474747"/>
                <w:lang w:eastAsia="es-ES"/>
              </w:rPr>
              <w:t xml:space="preserve">Buscar actualizaciones al iniciar la aplicación. </w:t>
            </w:r>
            <w:r w:rsidRPr="0060630B">
              <w:rPr>
                <w:rFonts w:cs="Arial"/>
                <w:color w:val="474747"/>
              </w:rPr>
              <w:t xml:space="preserve">Un valor de </w:t>
            </w:r>
            <w:r w:rsidRPr="007A1AD4">
              <w:rPr>
                <w:rStyle w:val="CdigoHTML"/>
                <w:rFonts w:eastAsiaTheme="minorHAnsi"/>
                <w:color w:val="474747"/>
              </w:rPr>
              <w:t>true</w:t>
            </w:r>
            <w:r w:rsidRPr="0060630B">
              <w:rPr>
                <w:rFonts w:cs="Arial"/>
                <w:color w:val="474747"/>
              </w:rPr>
              <w:t xml:space="preserve"> (por defecto) en esta preferencia hace que, al iniciar la aplicación, se compruebe automáticamente si hay publicadas versiones más actuales. Un valor de </w:t>
            </w:r>
            <w:r w:rsidRPr="007A1AD4">
              <w:rPr>
                <w:rStyle w:val="CdigoHTML"/>
                <w:rFonts w:eastAsiaTheme="minorHAnsi"/>
                <w:color w:val="474747"/>
              </w:rPr>
              <w:t>false</w:t>
            </w:r>
            <w:r w:rsidRPr="0060630B">
              <w:rPr>
                <w:rFonts w:cs="Arial"/>
                <w:color w:val="474747"/>
              </w:rPr>
              <w:t xml:space="preserve"> hará que no se haga esta comprobación.</w:t>
            </w:r>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t>signatureAlgorithm</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Algoritmo de firma. Esta preferencia debe tener uno de estos valores: </w:t>
            </w:r>
          </w:p>
          <w:p w:rsidR="0097672E" w:rsidRPr="007A1AD4" w:rsidRDefault="0097672E" w:rsidP="0097672E">
            <w:pPr>
              <w:pStyle w:val="Prrafodelista"/>
              <w:numPr>
                <w:ilvl w:val="0"/>
                <w:numId w:val="2"/>
              </w:numPr>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SHA1withRSA </w:t>
            </w:r>
          </w:p>
          <w:p w:rsidR="0097672E" w:rsidRPr="0060630B" w:rsidRDefault="0097672E" w:rsidP="0097672E">
            <w:pPr>
              <w:pStyle w:val="Prrafodelista"/>
              <w:numPr>
                <w:ilvl w:val="0"/>
                <w:numId w:val="2"/>
              </w:numPr>
              <w:rPr>
                <w:rFonts w:eastAsia="Times New Roman" w:cs="Arial"/>
                <w:color w:val="474747"/>
                <w:lang w:eastAsia="es-ES"/>
              </w:rPr>
            </w:pPr>
            <w:r w:rsidRPr="007A1AD4">
              <w:rPr>
                <w:rFonts w:ascii="Courier New" w:eastAsia="Times New Roman" w:hAnsi="Courier New" w:cs="Courier New"/>
                <w:color w:val="474747"/>
                <w:lang w:eastAsia="es-ES"/>
              </w:rPr>
              <w:t>SHA256withRSA</w:t>
            </w:r>
            <w:r w:rsidRPr="0060630B">
              <w:rPr>
                <w:rFonts w:eastAsia="Times New Roman" w:cs="Arial"/>
                <w:color w:val="474747"/>
                <w:lang w:eastAsia="es-ES"/>
              </w:rPr>
              <w:t xml:space="preserve"> </w:t>
            </w:r>
            <w:r>
              <w:rPr>
                <w:rFonts w:eastAsia="Times New Roman" w:cs="Arial"/>
                <w:color w:val="474747"/>
                <w:lang w:eastAsia="es-ES"/>
              </w:rPr>
              <w:t>(Por defecto)</w:t>
            </w:r>
          </w:p>
          <w:p w:rsidR="0097672E" w:rsidRPr="007A1AD4" w:rsidRDefault="0097672E" w:rsidP="0097672E">
            <w:pPr>
              <w:pStyle w:val="Prrafodelista"/>
              <w:numPr>
                <w:ilvl w:val="0"/>
                <w:numId w:val="2"/>
              </w:numPr>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SHA384withRSA</w:t>
            </w:r>
          </w:p>
          <w:p w:rsidR="0097672E" w:rsidRPr="0060630B" w:rsidRDefault="0097672E" w:rsidP="0097672E">
            <w:pPr>
              <w:pStyle w:val="Prrafodelista"/>
              <w:numPr>
                <w:ilvl w:val="0"/>
                <w:numId w:val="2"/>
              </w:numPr>
              <w:rPr>
                <w:rFonts w:eastAsia="Times New Roman" w:cs="Arial"/>
                <w:color w:val="474747"/>
                <w:lang w:eastAsia="es-ES"/>
              </w:rPr>
            </w:pPr>
            <w:r w:rsidRPr="007A1AD4">
              <w:rPr>
                <w:rFonts w:ascii="Courier New" w:eastAsia="Times New Roman" w:hAnsi="Courier New" w:cs="Courier New"/>
                <w:color w:val="474747"/>
                <w:lang w:eastAsia="es-ES"/>
              </w:rPr>
              <w:t>SHA512withRSA</w:t>
            </w:r>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60630B">
              <w:rPr>
                <w:rFonts w:ascii="Courier New" w:eastAsia="Times New Roman" w:hAnsi="Courier New" w:cs="Courier New"/>
                <w:b/>
                <w:bCs/>
                <w:color w:val="365F91" w:themeColor="accent1" w:themeShade="BF"/>
                <w:sz w:val="21"/>
                <w:szCs w:val="21"/>
                <w:lang w:eastAsia="es-ES"/>
              </w:rPr>
              <w:t>defaultSignatureFormatPdf</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 xml:space="preserve">en el que se firmarán los </w:t>
            </w:r>
            <w:r w:rsidRPr="0060630B">
              <w:rPr>
                <w:rFonts w:eastAsia="Times New Roman" w:cs="Arial"/>
                <w:color w:val="474747"/>
                <w:lang w:eastAsia="es-ES"/>
              </w:rPr>
              <w:t xml:space="preserve">documentos PDF. Esta preferencia debe tener uno de estos valores: </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PAdES</w:t>
            </w:r>
            <w:proofErr w:type="spellEnd"/>
            <w:r w:rsidRPr="0060630B">
              <w:rPr>
                <w:rFonts w:eastAsia="Times New Roman" w:cs="Arial"/>
                <w:color w:val="474747"/>
                <w:lang w:eastAsia="es-ES"/>
              </w:rPr>
              <w:t xml:space="preserve"> </w:t>
            </w:r>
            <w:r>
              <w:rPr>
                <w:rFonts w:eastAsia="Times New Roman" w:cs="Arial"/>
                <w:color w:val="474747"/>
                <w:lang w:eastAsia="es-ES"/>
              </w:rPr>
              <w:t>(Por defecto)</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CAdES</w:t>
            </w:r>
            <w:proofErr w:type="spellEnd"/>
            <w:r w:rsidRPr="007A1AD4">
              <w:rPr>
                <w:rFonts w:ascii="Courier New" w:eastAsia="Times New Roman" w:hAnsi="Courier New" w:cs="Courier New"/>
                <w:color w:val="474747"/>
                <w:lang w:eastAsia="es-ES"/>
              </w:rPr>
              <w:t xml:space="preserve"> </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60630B">
              <w:rPr>
                <w:rFonts w:ascii="Courier New" w:eastAsia="Times New Roman" w:hAnsi="Courier New" w:cs="Courier New"/>
                <w:b/>
                <w:bCs/>
                <w:color w:val="365F91" w:themeColor="accent1" w:themeShade="BF"/>
                <w:sz w:val="21"/>
                <w:szCs w:val="21"/>
                <w:lang w:eastAsia="es-ES"/>
              </w:rPr>
              <w:t>defaultSignatureFormatOoxml</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 xml:space="preserve">en el que se firmarán los </w:t>
            </w:r>
            <w:r w:rsidRPr="0060630B">
              <w:rPr>
                <w:rFonts w:eastAsia="Times New Roman" w:cs="Arial"/>
                <w:color w:val="474747"/>
                <w:lang w:eastAsia="es-ES"/>
              </w:rPr>
              <w:t xml:space="preserve">documentos </w:t>
            </w:r>
            <w:r>
              <w:rPr>
                <w:rFonts w:eastAsia="Times New Roman" w:cs="Arial"/>
                <w:color w:val="474747"/>
                <w:lang w:eastAsia="es-ES"/>
              </w:rPr>
              <w:t>OOXML</w:t>
            </w:r>
            <w:r w:rsidRPr="0060630B">
              <w:rPr>
                <w:rFonts w:eastAsia="Times New Roman" w:cs="Arial"/>
                <w:color w:val="474747"/>
                <w:lang w:eastAsia="es-ES"/>
              </w:rPr>
              <w:t xml:space="preserve">. Esta preferencia debe tener uno de estos valores: </w:t>
            </w:r>
          </w:p>
          <w:p w:rsidR="0097672E" w:rsidRPr="0060630B" w:rsidRDefault="0097672E" w:rsidP="0097672E">
            <w:pPr>
              <w:pStyle w:val="Prrafodelista"/>
              <w:numPr>
                <w:ilvl w:val="0"/>
                <w:numId w:val="3"/>
              </w:numPr>
              <w:rPr>
                <w:rFonts w:eastAsia="Times New Roman" w:cs="Arial"/>
                <w:color w:val="474747"/>
                <w:lang w:val="en-US" w:eastAsia="es-ES"/>
              </w:rPr>
            </w:pPr>
            <w:r w:rsidRPr="0082593F">
              <w:rPr>
                <w:rFonts w:ascii="Courier New" w:eastAsia="Times New Roman" w:hAnsi="Courier New" w:cs="Courier New"/>
                <w:color w:val="474747"/>
                <w:lang w:val="en-US" w:eastAsia="es-ES"/>
              </w:rPr>
              <w:t xml:space="preserve">OOXML (Office Open XML) </w:t>
            </w:r>
            <w:r w:rsidRPr="0060630B">
              <w:rPr>
                <w:rFonts w:eastAsia="Times New Roman" w:cs="Arial"/>
                <w:color w:val="474747"/>
                <w:lang w:val="en-US" w:eastAsia="es-ES"/>
              </w:rPr>
              <w:t xml:space="preserve"> (</w:t>
            </w:r>
            <w:proofErr w:type="spellStart"/>
            <w:r w:rsidRPr="0060630B">
              <w:rPr>
                <w:rFonts w:eastAsia="Times New Roman" w:cs="Arial"/>
                <w:color w:val="474747"/>
                <w:lang w:val="en-US" w:eastAsia="es-ES"/>
              </w:rPr>
              <w:t>Por</w:t>
            </w:r>
            <w:proofErr w:type="spellEnd"/>
            <w:r w:rsidRPr="0060630B">
              <w:rPr>
                <w:rFonts w:eastAsia="Times New Roman" w:cs="Arial"/>
                <w:color w:val="474747"/>
                <w:lang w:val="en-US" w:eastAsia="es-ES"/>
              </w:rPr>
              <w:t xml:space="preserve"> </w:t>
            </w:r>
            <w:proofErr w:type="spellStart"/>
            <w:r w:rsidRPr="0060630B">
              <w:rPr>
                <w:rFonts w:eastAsia="Times New Roman" w:cs="Arial"/>
                <w:color w:val="474747"/>
                <w:lang w:val="en-US" w:eastAsia="es-ES"/>
              </w:rPr>
              <w:t>defecto</w:t>
            </w:r>
            <w:proofErr w:type="spellEnd"/>
            <w:r w:rsidRPr="0060630B">
              <w:rPr>
                <w:rFonts w:eastAsia="Times New Roman" w:cs="Arial"/>
                <w:color w:val="474747"/>
                <w:lang w:val="en-US" w:eastAsia="es-ES"/>
              </w:rPr>
              <w:t>)</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CAdES</w:t>
            </w:r>
            <w:proofErr w:type="spellEnd"/>
            <w:r w:rsidRPr="007A1AD4">
              <w:rPr>
                <w:rFonts w:ascii="Courier New" w:eastAsia="Times New Roman" w:hAnsi="Courier New" w:cs="Courier New"/>
                <w:color w:val="474747"/>
                <w:lang w:eastAsia="es-ES"/>
              </w:rPr>
              <w:t xml:space="preserve"> </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lastRenderedPageBreak/>
              <w:t>defaultSignatureFormatFacturae</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en el que se firmarán las facturas electrónicas</w:t>
            </w:r>
            <w:r w:rsidRPr="0060630B">
              <w:rPr>
                <w:rFonts w:eastAsia="Times New Roman" w:cs="Arial"/>
                <w:color w:val="474747"/>
                <w:lang w:eastAsia="es-ES"/>
              </w:rPr>
              <w:t xml:space="preserve">. Esta preferencia debe tener uno de estos valores: </w:t>
            </w:r>
          </w:p>
          <w:p w:rsidR="0097672E" w:rsidRPr="0060630B" w:rsidRDefault="0097672E" w:rsidP="0097672E">
            <w:pPr>
              <w:pStyle w:val="Prrafodelista"/>
              <w:numPr>
                <w:ilvl w:val="0"/>
                <w:numId w:val="3"/>
              </w:numPr>
              <w:rPr>
                <w:rFonts w:eastAsia="Times New Roman" w:cs="Arial"/>
                <w:color w:val="474747"/>
                <w:lang w:val="en-US" w:eastAsia="es-ES"/>
              </w:rPr>
            </w:pPr>
            <w:proofErr w:type="spellStart"/>
            <w:r w:rsidRPr="007A1AD4">
              <w:rPr>
                <w:rFonts w:ascii="Courier New" w:eastAsia="Times New Roman" w:hAnsi="Courier New" w:cs="Courier New"/>
                <w:color w:val="474747"/>
                <w:lang w:eastAsia="es-ES"/>
              </w:rPr>
              <w:t>FacturaE</w:t>
            </w:r>
            <w:proofErr w:type="spellEnd"/>
            <w:r w:rsidRPr="0060630B">
              <w:rPr>
                <w:rFonts w:eastAsia="Times New Roman" w:cs="Arial"/>
                <w:color w:val="474747"/>
                <w:lang w:val="en-US" w:eastAsia="es-ES"/>
              </w:rPr>
              <w:t xml:space="preserve"> (</w:t>
            </w:r>
            <w:proofErr w:type="spellStart"/>
            <w:r w:rsidRPr="0060630B">
              <w:rPr>
                <w:rFonts w:eastAsia="Times New Roman" w:cs="Arial"/>
                <w:color w:val="474747"/>
                <w:lang w:val="en-US" w:eastAsia="es-ES"/>
              </w:rPr>
              <w:t>Por</w:t>
            </w:r>
            <w:proofErr w:type="spellEnd"/>
            <w:r w:rsidRPr="0060630B">
              <w:rPr>
                <w:rFonts w:eastAsia="Times New Roman" w:cs="Arial"/>
                <w:color w:val="474747"/>
                <w:lang w:val="en-US" w:eastAsia="es-ES"/>
              </w:rPr>
              <w:t xml:space="preserve"> </w:t>
            </w:r>
            <w:proofErr w:type="spellStart"/>
            <w:r w:rsidRPr="0060630B">
              <w:rPr>
                <w:rFonts w:eastAsia="Times New Roman" w:cs="Arial"/>
                <w:color w:val="474747"/>
                <w:lang w:val="en-US" w:eastAsia="es-ES"/>
              </w:rPr>
              <w:t>defecto</w:t>
            </w:r>
            <w:proofErr w:type="spellEnd"/>
            <w:r w:rsidRPr="0060630B">
              <w:rPr>
                <w:rFonts w:eastAsia="Times New Roman" w:cs="Arial"/>
                <w:color w:val="474747"/>
                <w:lang w:val="en-US" w:eastAsia="es-ES"/>
              </w:rPr>
              <w:t>)</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CAdES</w:t>
            </w:r>
            <w:proofErr w:type="spellEnd"/>
            <w:r w:rsidRPr="007A1AD4">
              <w:rPr>
                <w:rFonts w:ascii="Courier New" w:eastAsia="Times New Roman" w:hAnsi="Courier New" w:cs="Courier New"/>
                <w:color w:val="474747"/>
                <w:lang w:eastAsia="es-ES"/>
              </w:rPr>
              <w:t xml:space="preserve"> </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D4507A">
              <w:rPr>
                <w:rFonts w:ascii="Courier New" w:eastAsia="Times New Roman" w:hAnsi="Courier New" w:cs="Courier New"/>
                <w:b/>
                <w:bCs/>
                <w:color w:val="365F91" w:themeColor="accent1" w:themeShade="BF"/>
                <w:sz w:val="21"/>
                <w:szCs w:val="21"/>
                <w:lang w:eastAsia="es-ES"/>
              </w:rPr>
              <w:t>defaultSignatureFormatXml</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en el que se firmarán los documentos XML</w:t>
            </w:r>
            <w:r w:rsidRPr="0060630B">
              <w:rPr>
                <w:rFonts w:eastAsia="Times New Roman" w:cs="Arial"/>
                <w:color w:val="474747"/>
                <w:lang w:eastAsia="es-ES"/>
              </w:rPr>
              <w:t xml:space="preserve">. Esta preferencia debe tener uno de estos valores: </w:t>
            </w:r>
          </w:p>
          <w:p w:rsidR="0097672E"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r>
              <w:rPr>
                <w:rFonts w:eastAsia="Times New Roman" w:cs="Arial"/>
                <w:color w:val="474747"/>
                <w:lang w:eastAsia="es-ES"/>
              </w:rPr>
              <w:t xml:space="preserve"> (Por defecto)</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CAdES</w:t>
            </w:r>
            <w:proofErr w:type="spellEnd"/>
            <w:r w:rsidRPr="0060630B">
              <w:rPr>
                <w:rFonts w:eastAsia="Times New Roman" w:cs="Arial"/>
                <w:color w:val="474747"/>
                <w:lang w:eastAsia="es-ES"/>
              </w:rPr>
              <w:t xml:space="preserve"> </w:t>
            </w:r>
          </w:p>
        </w:tc>
      </w:tr>
      <w:tr w:rsidR="0097672E" w:rsidRPr="00042FDF" w:rsidTr="00073AB5">
        <w:trPr>
          <w:trHeight w:val="249"/>
          <w:tblCellSpacing w:w="0" w:type="dxa"/>
        </w:trPr>
        <w:tc>
          <w:tcPr>
            <w:tcW w:w="2109" w:type="pct"/>
            <w:shd w:val="clear" w:color="auto" w:fill="auto"/>
          </w:tcPr>
          <w:p w:rsidR="0097672E" w:rsidRPr="00042FDF" w:rsidRDefault="0097672E" w:rsidP="00593196">
            <w:pPr>
              <w:rPr>
                <w:b/>
              </w:rPr>
            </w:pPr>
            <w:proofErr w:type="spellStart"/>
            <w:r w:rsidRPr="00D4507A">
              <w:rPr>
                <w:rFonts w:ascii="Courier New" w:eastAsia="Times New Roman" w:hAnsi="Courier New" w:cs="Courier New"/>
                <w:b/>
                <w:bCs/>
                <w:color w:val="365F91" w:themeColor="accent1" w:themeShade="BF"/>
                <w:sz w:val="21"/>
                <w:szCs w:val="21"/>
                <w:lang w:eastAsia="es-ES"/>
              </w:rPr>
              <w:t>defaultSignatureFormatOdf</w:t>
            </w:r>
            <w:proofErr w:type="spellEnd"/>
          </w:p>
        </w:tc>
        <w:tc>
          <w:tcPr>
            <w:tcW w:w="768"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97672E"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en el que se firmarán los documentos ODF (</w:t>
            </w:r>
            <w:proofErr w:type="spellStart"/>
            <w:r>
              <w:rPr>
                <w:rFonts w:eastAsia="Times New Roman" w:cs="Arial"/>
                <w:color w:val="474747"/>
                <w:lang w:eastAsia="es-ES"/>
              </w:rPr>
              <w:t>LibreOffice</w:t>
            </w:r>
            <w:proofErr w:type="spellEnd"/>
            <w:r>
              <w:rPr>
                <w:rFonts w:eastAsia="Times New Roman" w:cs="Arial"/>
                <w:color w:val="474747"/>
                <w:lang w:eastAsia="es-ES"/>
              </w:rPr>
              <w:t>, OpenOffice.org…)</w:t>
            </w:r>
            <w:r w:rsidRPr="0060630B">
              <w:rPr>
                <w:rFonts w:eastAsia="Times New Roman" w:cs="Arial"/>
                <w:color w:val="474747"/>
                <w:lang w:eastAsia="es-ES"/>
              </w:rPr>
              <w:t xml:space="preserve">. Esta preferencia debe tener uno de estos valores: </w:t>
            </w:r>
          </w:p>
          <w:p w:rsidR="0097672E" w:rsidRDefault="0097672E" w:rsidP="0097672E">
            <w:pPr>
              <w:pStyle w:val="Prrafodelista"/>
              <w:numPr>
                <w:ilvl w:val="0"/>
                <w:numId w:val="3"/>
              </w:numPr>
              <w:rPr>
                <w:rFonts w:eastAsia="Times New Roman" w:cs="Arial"/>
                <w:color w:val="474747"/>
                <w:lang w:eastAsia="es-ES"/>
              </w:rPr>
            </w:pPr>
            <w:r w:rsidRPr="007A1AD4">
              <w:rPr>
                <w:rFonts w:ascii="Courier New" w:eastAsia="Times New Roman" w:hAnsi="Courier New" w:cs="Courier New"/>
                <w:color w:val="474747"/>
                <w:lang w:eastAsia="es-ES"/>
              </w:rPr>
              <w:t xml:space="preserve">ODF (Open </w:t>
            </w:r>
            <w:proofErr w:type="spellStart"/>
            <w:r w:rsidRPr="007A1AD4">
              <w:rPr>
                <w:rFonts w:ascii="Courier New" w:eastAsia="Times New Roman" w:hAnsi="Courier New" w:cs="Courier New"/>
                <w:color w:val="474747"/>
                <w:lang w:eastAsia="es-ES"/>
              </w:rPr>
              <w:t>Document</w:t>
            </w:r>
            <w:proofErr w:type="spellEnd"/>
            <w:r w:rsidRPr="007A1AD4">
              <w:rPr>
                <w:rFonts w:ascii="Courier New" w:eastAsia="Times New Roman" w:hAnsi="Courier New" w:cs="Courier New"/>
                <w:color w:val="474747"/>
                <w:lang w:eastAsia="es-ES"/>
              </w:rPr>
              <w:t xml:space="preserve"> </w:t>
            </w:r>
            <w:proofErr w:type="spellStart"/>
            <w:r w:rsidRPr="007A1AD4">
              <w:rPr>
                <w:rFonts w:ascii="Courier New" w:eastAsia="Times New Roman" w:hAnsi="Courier New" w:cs="Courier New"/>
                <w:color w:val="474747"/>
                <w:lang w:eastAsia="es-ES"/>
              </w:rPr>
              <w:t>Format</w:t>
            </w:r>
            <w:proofErr w:type="spellEnd"/>
            <w:r w:rsidRPr="007A1AD4">
              <w:rPr>
                <w:rFonts w:ascii="Courier New" w:eastAsia="Times New Roman" w:hAnsi="Courier New" w:cs="Courier New"/>
                <w:color w:val="474747"/>
                <w:lang w:eastAsia="es-ES"/>
              </w:rPr>
              <w:t xml:space="preserve">) </w:t>
            </w:r>
            <w:r>
              <w:rPr>
                <w:rFonts w:eastAsia="Times New Roman" w:cs="Arial"/>
                <w:color w:val="474747"/>
                <w:lang w:eastAsia="es-ES"/>
              </w:rPr>
              <w:t>(Por defecto)</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CAdES</w:t>
            </w:r>
            <w:proofErr w:type="spellEnd"/>
            <w:r w:rsidRPr="007A1AD4">
              <w:rPr>
                <w:rFonts w:ascii="Courier New" w:eastAsia="Times New Roman" w:hAnsi="Courier New" w:cs="Courier New"/>
                <w:color w:val="474747"/>
                <w:lang w:eastAsia="es-ES"/>
              </w:rPr>
              <w:t xml:space="preserve"> </w:t>
            </w:r>
          </w:p>
          <w:p w:rsidR="0097672E" w:rsidRPr="0060630B" w:rsidRDefault="0097672E" w:rsidP="0097672E">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p>
        </w:tc>
      </w:tr>
      <w:tr w:rsidR="007973FA" w:rsidRPr="00042FDF" w:rsidTr="00593196">
        <w:trPr>
          <w:trHeight w:val="249"/>
          <w:tblCellSpacing w:w="0" w:type="dxa"/>
        </w:trPr>
        <w:tc>
          <w:tcPr>
            <w:tcW w:w="2109" w:type="pct"/>
            <w:shd w:val="clear" w:color="auto" w:fill="auto"/>
          </w:tcPr>
          <w:p w:rsidR="007973FA" w:rsidRPr="00042FDF" w:rsidRDefault="007973FA" w:rsidP="00593196">
            <w:pPr>
              <w:rPr>
                <w:b/>
              </w:rPr>
            </w:pPr>
            <w:proofErr w:type="spellStart"/>
            <w:r w:rsidRPr="00D4507A">
              <w:rPr>
                <w:rFonts w:ascii="Courier New" w:eastAsia="Times New Roman" w:hAnsi="Courier New" w:cs="Courier New"/>
                <w:b/>
                <w:bCs/>
                <w:color w:val="365F91" w:themeColor="accent1" w:themeShade="BF"/>
                <w:sz w:val="21"/>
                <w:szCs w:val="21"/>
                <w:lang w:eastAsia="es-ES"/>
              </w:rPr>
              <w:t>defaultSignatureFormatBin</w:t>
            </w:r>
            <w:proofErr w:type="spellEnd"/>
          </w:p>
        </w:tc>
        <w:tc>
          <w:tcPr>
            <w:tcW w:w="768" w:type="pct"/>
            <w:shd w:val="clear" w:color="auto" w:fill="auto"/>
            <w:noWrap/>
            <w:tcMar>
              <w:top w:w="120" w:type="dxa"/>
              <w:left w:w="105" w:type="dxa"/>
              <w:bottom w:w="45" w:type="dxa"/>
              <w:right w:w="45" w:type="dxa"/>
            </w:tcMar>
          </w:tcPr>
          <w:p w:rsidR="007973FA" w:rsidRPr="00042FDF" w:rsidRDefault="007973FA" w:rsidP="00593196">
            <w:pPr>
              <w:spacing w:after="0" w:line="240" w:lineRule="auto"/>
              <w:rPr>
                <w:b/>
              </w:rPr>
            </w:pPr>
            <w:proofErr w:type="spellStart"/>
            <w:r w:rsidRPr="0060630B">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7973FA" w:rsidRPr="0060630B" w:rsidRDefault="007973FA" w:rsidP="00593196">
            <w:pPr>
              <w:rPr>
                <w:rFonts w:eastAsia="Times New Roman" w:cs="Arial"/>
                <w:color w:val="474747"/>
                <w:lang w:eastAsia="es-ES"/>
              </w:rPr>
            </w:pPr>
            <w:r w:rsidRPr="0060630B">
              <w:rPr>
                <w:rFonts w:eastAsia="Times New Roman" w:cs="Arial"/>
                <w:color w:val="474747"/>
                <w:lang w:eastAsia="es-ES"/>
              </w:rPr>
              <w:t xml:space="preserve">Formato </w:t>
            </w:r>
            <w:r>
              <w:rPr>
                <w:rFonts w:eastAsia="Times New Roman" w:cs="Arial"/>
                <w:color w:val="474747"/>
                <w:lang w:eastAsia="es-ES"/>
              </w:rPr>
              <w:t>en el que se firmarán los ficheros binarios</w:t>
            </w:r>
            <w:r w:rsidRPr="0060630B">
              <w:rPr>
                <w:rFonts w:eastAsia="Times New Roman" w:cs="Arial"/>
                <w:color w:val="474747"/>
                <w:lang w:eastAsia="es-ES"/>
              </w:rPr>
              <w:t xml:space="preserve">. Esta preferencia debe tener uno de estos valores: </w:t>
            </w:r>
          </w:p>
          <w:p w:rsidR="007973FA" w:rsidRPr="0060630B" w:rsidRDefault="007973FA" w:rsidP="00593196">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CAdES</w:t>
            </w:r>
            <w:proofErr w:type="spellEnd"/>
            <w:r w:rsidRPr="0060630B">
              <w:rPr>
                <w:rFonts w:eastAsia="Times New Roman" w:cs="Arial"/>
                <w:color w:val="474747"/>
                <w:lang w:eastAsia="es-ES"/>
              </w:rPr>
              <w:t xml:space="preserve"> </w:t>
            </w:r>
            <w:r>
              <w:rPr>
                <w:rFonts w:eastAsia="Times New Roman" w:cs="Arial"/>
                <w:color w:val="474747"/>
                <w:lang w:eastAsia="es-ES"/>
              </w:rPr>
              <w:t xml:space="preserve"> (Por defecto)</w:t>
            </w:r>
          </w:p>
          <w:p w:rsidR="007973FA" w:rsidRPr="0060630B" w:rsidRDefault="007973FA" w:rsidP="00593196">
            <w:pPr>
              <w:pStyle w:val="Prrafodelista"/>
              <w:numPr>
                <w:ilvl w:val="0"/>
                <w:numId w:val="3"/>
              </w:numPr>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p>
        </w:tc>
      </w:tr>
      <w:tr w:rsidR="007973FA" w:rsidRPr="00042FDF" w:rsidTr="00593196">
        <w:trPr>
          <w:trHeight w:val="249"/>
          <w:tblCellSpacing w:w="0" w:type="dxa"/>
        </w:trPr>
        <w:tc>
          <w:tcPr>
            <w:tcW w:w="2109" w:type="pct"/>
            <w:shd w:val="clear" w:color="auto" w:fill="auto"/>
          </w:tcPr>
          <w:p w:rsidR="007973FA" w:rsidRPr="00042FDF" w:rsidRDefault="007973FA" w:rsidP="00593196">
            <w:pPr>
              <w:rPr>
                <w:b/>
              </w:rPr>
            </w:pPr>
            <w:proofErr w:type="spellStart"/>
            <w:r w:rsidRPr="007973FA">
              <w:rPr>
                <w:rFonts w:ascii="Courier New" w:eastAsia="Times New Roman" w:hAnsi="Courier New" w:cs="Courier New"/>
                <w:b/>
                <w:bCs/>
                <w:color w:val="365F91" w:themeColor="accent1" w:themeShade="BF"/>
                <w:sz w:val="21"/>
                <w:szCs w:val="21"/>
                <w:lang w:eastAsia="es-ES"/>
              </w:rPr>
              <w:t>proxySelected</w:t>
            </w:r>
            <w:proofErr w:type="spellEnd"/>
          </w:p>
        </w:tc>
        <w:tc>
          <w:tcPr>
            <w:tcW w:w="768" w:type="pct"/>
            <w:shd w:val="clear" w:color="auto" w:fill="auto"/>
            <w:noWrap/>
            <w:tcMar>
              <w:top w:w="120" w:type="dxa"/>
              <w:left w:w="105" w:type="dxa"/>
              <w:bottom w:w="45" w:type="dxa"/>
              <w:right w:w="45" w:type="dxa"/>
            </w:tcMar>
          </w:tcPr>
          <w:p w:rsidR="007973FA" w:rsidRPr="00042FDF" w:rsidRDefault="009658C2" w:rsidP="00593196">
            <w:pPr>
              <w:spacing w:after="0" w:line="240" w:lineRule="auto"/>
              <w:rPr>
                <w:b/>
              </w:rPr>
            </w:pPr>
            <w:r>
              <w:rPr>
                <w:rFonts w:ascii="Courier New" w:eastAsia="Times New Roman" w:hAnsi="Courier New" w:cs="Courier New"/>
                <w:color w:val="353833"/>
                <w:sz w:val="21"/>
                <w:szCs w:val="21"/>
                <w:lang w:eastAsia="es-ES"/>
              </w:rPr>
              <w:t>t</w:t>
            </w:r>
            <w:r w:rsidRPr="00042FDF">
              <w:rPr>
                <w:rFonts w:ascii="Courier New" w:eastAsia="Times New Roman" w:hAnsi="Courier New" w:cs="Courier New"/>
                <w:color w:val="353833"/>
                <w:sz w:val="21"/>
                <w:szCs w:val="21"/>
                <w:lang w:eastAsia="es-ES"/>
              </w:rPr>
              <w:t>rue/</w:t>
            </w:r>
            <w:r>
              <w:rPr>
                <w:rFonts w:ascii="Courier New" w:eastAsia="Times New Roman" w:hAnsi="Courier New" w:cs="Courier New"/>
                <w:color w:val="353833"/>
                <w:sz w:val="21"/>
                <w:szCs w:val="21"/>
                <w:lang w:eastAsia="es-ES"/>
              </w:rPr>
              <w:t>f</w:t>
            </w:r>
            <w:r w:rsidRPr="00042FDF">
              <w:rPr>
                <w:rFonts w:ascii="Courier New" w:eastAsia="Times New Roman" w:hAnsi="Courier New" w:cs="Courier New"/>
                <w:color w:val="353833"/>
                <w:sz w:val="21"/>
                <w:szCs w:val="21"/>
                <w:lang w:eastAsia="es-ES"/>
              </w:rPr>
              <w:t>alse</w:t>
            </w:r>
          </w:p>
        </w:tc>
        <w:tc>
          <w:tcPr>
            <w:tcW w:w="2123" w:type="pct"/>
            <w:shd w:val="clear" w:color="auto" w:fill="auto"/>
            <w:tcMar>
              <w:top w:w="120" w:type="dxa"/>
              <w:left w:w="105" w:type="dxa"/>
              <w:bottom w:w="45" w:type="dxa"/>
              <w:right w:w="45" w:type="dxa"/>
            </w:tcMar>
          </w:tcPr>
          <w:p w:rsidR="007973FA" w:rsidRPr="0060630B" w:rsidRDefault="007973FA" w:rsidP="00593196">
            <w:pPr>
              <w:rPr>
                <w:rFonts w:eastAsia="Times New Roman" w:cs="Arial"/>
                <w:color w:val="474747"/>
                <w:lang w:eastAsia="es-ES"/>
              </w:rPr>
            </w:pPr>
            <w:r>
              <w:rPr>
                <w:rFonts w:eastAsia="Times New Roman" w:cs="Arial"/>
                <w:color w:val="474747"/>
                <w:lang w:eastAsia="es-ES"/>
              </w:rPr>
              <w:t xml:space="preserve">Habilita o deshabilita la configuración particular de proxy. El valor </w:t>
            </w:r>
            <w:r w:rsidRPr="007973FA">
              <w:rPr>
                <w:rFonts w:ascii="Courier New" w:eastAsia="Times New Roman" w:hAnsi="Courier New" w:cs="Courier New"/>
                <w:color w:val="474747"/>
                <w:lang w:eastAsia="es-ES"/>
              </w:rPr>
              <w:t>true</w:t>
            </w:r>
            <w:r>
              <w:rPr>
                <w:rFonts w:eastAsia="Times New Roman" w:cs="Arial"/>
                <w:color w:val="474747"/>
                <w:lang w:eastAsia="es-ES"/>
              </w:rPr>
              <w:t xml:space="preserve">  configura que se aplique la configuración particular indicada a continuación, mientras que el valor </w:t>
            </w:r>
            <w:r w:rsidRPr="007973FA">
              <w:rPr>
                <w:rFonts w:ascii="Courier New" w:eastAsia="Times New Roman" w:hAnsi="Courier New" w:cs="Courier New"/>
                <w:color w:val="474747"/>
                <w:lang w:eastAsia="es-ES"/>
              </w:rPr>
              <w:t>false</w:t>
            </w:r>
            <w:r>
              <w:rPr>
                <w:rFonts w:eastAsia="Times New Roman" w:cs="Arial"/>
                <w:color w:val="474747"/>
                <w:lang w:eastAsia="es-ES"/>
              </w:rPr>
              <w:t xml:space="preserve"> (por defecto) no la habilitaría.</w:t>
            </w:r>
          </w:p>
        </w:tc>
      </w:tr>
      <w:tr w:rsidR="007973FA" w:rsidRPr="00042FDF" w:rsidTr="00593196">
        <w:trPr>
          <w:trHeight w:val="249"/>
          <w:tblCellSpacing w:w="0" w:type="dxa"/>
        </w:trPr>
        <w:tc>
          <w:tcPr>
            <w:tcW w:w="2109" w:type="pct"/>
            <w:shd w:val="clear" w:color="auto" w:fill="auto"/>
          </w:tcPr>
          <w:p w:rsidR="007973FA" w:rsidRPr="00042FDF" w:rsidRDefault="007973FA" w:rsidP="00593196">
            <w:pPr>
              <w:rPr>
                <w:b/>
              </w:rPr>
            </w:pPr>
            <w:proofErr w:type="spellStart"/>
            <w:r w:rsidRPr="007973FA">
              <w:rPr>
                <w:rFonts w:ascii="Courier New" w:eastAsia="Times New Roman" w:hAnsi="Courier New" w:cs="Courier New"/>
                <w:b/>
                <w:bCs/>
                <w:color w:val="365F91" w:themeColor="accent1" w:themeShade="BF"/>
                <w:sz w:val="21"/>
                <w:szCs w:val="21"/>
                <w:lang w:eastAsia="es-ES"/>
              </w:rPr>
              <w:t>proxyHost</w:t>
            </w:r>
            <w:proofErr w:type="spellEnd"/>
          </w:p>
        </w:tc>
        <w:tc>
          <w:tcPr>
            <w:tcW w:w="768" w:type="pct"/>
            <w:shd w:val="clear" w:color="auto" w:fill="auto"/>
            <w:noWrap/>
            <w:tcMar>
              <w:top w:w="120" w:type="dxa"/>
              <w:left w:w="105" w:type="dxa"/>
              <w:bottom w:w="45" w:type="dxa"/>
              <w:right w:w="45" w:type="dxa"/>
            </w:tcMar>
          </w:tcPr>
          <w:p w:rsidR="007973FA" w:rsidRPr="00042FDF" w:rsidRDefault="007973FA"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7973FA" w:rsidRPr="0060630B" w:rsidRDefault="007973FA" w:rsidP="00593196">
            <w:pPr>
              <w:rPr>
                <w:rFonts w:eastAsia="Times New Roman" w:cs="Arial"/>
                <w:color w:val="474747"/>
                <w:lang w:eastAsia="es-ES"/>
              </w:rPr>
            </w:pPr>
            <w:r>
              <w:rPr>
                <w:rFonts w:eastAsia="Times New Roman" w:cs="Arial"/>
                <w:color w:val="474747"/>
                <w:lang w:eastAsia="es-ES"/>
              </w:rPr>
              <w:t>URL del servicio del servidor proxy.</w:t>
            </w:r>
          </w:p>
        </w:tc>
      </w:tr>
      <w:tr w:rsidR="007973FA" w:rsidRPr="00042FDF" w:rsidTr="00593196">
        <w:trPr>
          <w:trHeight w:val="249"/>
          <w:tblCellSpacing w:w="0" w:type="dxa"/>
        </w:trPr>
        <w:tc>
          <w:tcPr>
            <w:tcW w:w="2109" w:type="pct"/>
            <w:shd w:val="clear" w:color="auto" w:fill="auto"/>
          </w:tcPr>
          <w:p w:rsidR="007973FA" w:rsidRPr="00042FDF" w:rsidRDefault="007973FA" w:rsidP="00593196">
            <w:pPr>
              <w:rPr>
                <w:b/>
              </w:rPr>
            </w:pPr>
            <w:proofErr w:type="spellStart"/>
            <w:r w:rsidRPr="007973FA">
              <w:rPr>
                <w:rFonts w:ascii="Courier New" w:eastAsia="Times New Roman" w:hAnsi="Courier New" w:cs="Courier New"/>
                <w:b/>
                <w:bCs/>
                <w:color w:val="365F91" w:themeColor="accent1" w:themeShade="BF"/>
                <w:sz w:val="21"/>
                <w:szCs w:val="21"/>
                <w:lang w:eastAsia="es-ES"/>
              </w:rPr>
              <w:t>proxyPort</w:t>
            </w:r>
            <w:proofErr w:type="spellEnd"/>
          </w:p>
        </w:tc>
        <w:tc>
          <w:tcPr>
            <w:tcW w:w="768" w:type="pct"/>
            <w:shd w:val="clear" w:color="auto" w:fill="auto"/>
            <w:noWrap/>
            <w:tcMar>
              <w:top w:w="120" w:type="dxa"/>
              <w:left w:w="105" w:type="dxa"/>
              <w:bottom w:w="45" w:type="dxa"/>
              <w:right w:w="45" w:type="dxa"/>
            </w:tcMar>
          </w:tcPr>
          <w:p w:rsidR="007973FA" w:rsidRPr="00042FDF" w:rsidRDefault="007973FA"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7973FA" w:rsidRPr="0060630B" w:rsidRDefault="007973FA" w:rsidP="007973FA">
            <w:pPr>
              <w:rPr>
                <w:rFonts w:eastAsia="Times New Roman" w:cs="Arial"/>
                <w:color w:val="474747"/>
                <w:lang w:eastAsia="es-ES"/>
              </w:rPr>
            </w:pPr>
            <w:r>
              <w:rPr>
                <w:rFonts w:eastAsia="Times New Roman" w:cs="Arial"/>
                <w:color w:val="474747"/>
                <w:lang w:eastAsia="es-ES"/>
              </w:rPr>
              <w:t>Número de puerto para la comunicación con el servidor proxy.</w:t>
            </w:r>
          </w:p>
        </w:tc>
      </w:tr>
      <w:tr w:rsidR="007973FA" w:rsidRPr="00042FDF" w:rsidTr="00593196">
        <w:trPr>
          <w:trHeight w:val="249"/>
          <w:tblCellSpacing w:w="0" w:type="dxa"/>
        </w:trPr>
        <w:tc>
          <w:tcPr>
            <w:tcW w:w="2109" w:type="pct"/>
            <w:shd w:val="clear" w:color="auto" w:fill="auto"/>
          </w:tcPr>
          <w:p w:rsidR="007973FA" w:rsidRPr="00042FDF" w:rsidRDefault="007973FA" w:rsidP="00593196">
            <w:pPr>
              <w:rPr>
                <w:b/>
              </w:rPr>
            </w:pPr>
            <w:proofErr w:type="spellStart"/>
            <w:r w:rsidRPr="007973FA">
              <w:rPr>
                <w:rFonts w:ascii="Courier New" w:eastAsia="Times New Roman" w:hAnsi="Courier New" w:cs="Courier New"/>
                <w:b/>
                <w:bCs/>
                <w:color w:val="365F91" w:themeColor="accent1" w:themeShade="BF"/>
                <w:sz w:val="21"/>
                <w:szCs w:val="21"/>
                <w:lang w:eastAsia="es-ES"/>
              </w:rPr>
              <w:lastRenderedPageBreak/>
              <w:t>proxyUsername</w:t>
            </w:r>
            <w:proofErr w:type="spellEnd"/>
          </w:p>
        </w:tc>
        <w:tc>
          <w:tcPr>
            <w:tcW w:w="768" w:type="pct"/>
            <w:shd w:val="clear" w:color="auto" w:fill="auto"/>
            <w:noWrap/>
            <w:tcMar>
              <w:top w:w="120" w:type="dxa"/>
              <w:left w:w="105" w:type="dxa"/>
              <w:bottom w:w="45" w:type="dxa"/>
              <w:right w:w="45" w:type="dxa"/>
            </w:tcMar>
          </w:tcPr>
          <w:p w:rsidR="007973FA" w:rsidRPr="00042FDF" w:rsidRDefault="007973FA"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7973FA" w:rsidRPr="0060630B" w:rsidRDefault="007973FA" w:rsidP="007973FA">
            <w:pPr>
              <w:rPr>
                <w:rFonts w:eastAsia="Times New Roman" w:cs="Arial"/>
                <w:color w:val="474747"/>
                <w:lang w:eastAsia="es-ES"/>
              </w:rPr>
            </w:pPr>
            <w:r>
              <w:rPr>
                <w:rFonts w:eastAsia="Times New Roman" w:cs="Arial"/>
                <w:color w:val="474747"/>
                <w:lang w:eastAsia="es-ES"/>
              </w:rPr>
              <w:t>Nombre de usuario con el que acceder al servidor proxy.</w:t>
            </w:r>
          </w:p>
        </w:tc>
      </w:tr>
      <w:tr w:rsidR="0097672E" w:rsidRPr="00042FDF" w:rsidTr="00073AB5">
        <w:trPr>
          <w:trHeight w:val="249"/>
          <w:tblCellSpacing w:w="0" w:type="dxa"/>
        </w:trPr>
        <w:tc>
          <w:tcPr>
            <w:tcW w:w="2109" w:type="pct"/>
            <w:shd w:val="clear" w:color="auto" w:fill="auto"/>
          </w:tcPr>
          <w:p w:rsidR="0097672E" w:rsidRPr="00042FDF" w:rsidRDefault="007973FA" w:rsidP="00593196">
            <w:pPr>
              <w:rPr>
                <w:b/>
              </w:rPr>
            </w:pPr>
            <w:proofErr w:type="spellStart"/>
            <w:r w:rsidRPr="007973FA">
              <w:rPr>
                <w:rFonts w:ascii="Courier New" w:eastAsia="Times New Roman" w:hAnsi="Courier New" w:cs="Courier New"/>
                <w:b/>
                <w:bCs/>
                <w:color w:val="365F91" w:themeColor="accent1" w:themeShade="BF"/>
                <w:sz w:val="21"/>
                <w:szCs w:val="21"/>
                <w:lang w:eastAsia="es-ES"/>
              </w:rPr>
              <w:t>proxyPassword</w:t>
            </w:r>
            <w:proofErr w:type="spellEnd"/>
          </w:p>
        </w:tc>
        <w:tc>
          <w:tcPr>
            <w:tcW w:w="768" w:type="pct"/>
            <w:shd w:val="clear" w:color="auto" w:fill="auto"/>
            <w:noWrap/>
            <w:tcMar>
              <w:top w:w="120" w:type="dxa"/>
              <w:left w:w="105" w:type="dxa"/>
              <w:bottom w:w="45" w:type="dxa"/>
              <w:right w:w="45" w:type="dxa"/>
            </w:tcMar>
          </w:tcPr>
          <w:p w:rsidR="0097672E" w:rsidRPr="00042FDF" w:rsidRDefault="007973FA"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123" w:type="pct"/>
            <w:shd w:val="clear" w:color="auto" w:fill="auto"/>
            <w:tcMar>
              <w:top w:w="120" w:type="dxa"/>
              <w:left w:w="105" w:type="dxa"/>
              <w:bottom w:w="45" w:type="dxa"/>
              <w:right w:w="45" w:type="dxa"/>
            </w:tcMar>
          </w:tcPr>
          <w:p w:rsidR="0097672E" w:rsidRPr="0060630B" w:rsidRDefault="007973FA" w:rsidP="007973FA">
            <w:pPr>
              <w:rPr>
                <w:rFonts w:eastAsia="Times New Roman" w:cs="Arial"/>
                <w:color w:val="474747"/>
                <w:lang w:eastAsia="es-ES"/>
              </w:rPr>
            </w:pPr>
            <w:r>
              <w:rPr>
                <w:rFonts w:eastAsia="Times New Roman" w:cs="Arial"/>
                <w:color w:val="474747"/>
                <w:lang w:eastAsia="es-ES"/>
              </w:rPr>
              <w:t>Contraseña del usuario para la conexión con el servidor proxy.</w:t>
            </w:r>
          </w:p>
        </w:tc>
      </w:tr>
    </w:tbl>
    <w:p w:rsidR="0097672E" w:rsidRDefault="0097672E" w:rsidP="0097672E"/>
    <w:p w:rsidR="0097672E" w:rsidRDefault="0097672E" w:rsidP="0097672E">
      <w:pPr>
        <w:pStyle w:val="Ttulo3"/>
      </w:pPr>
      <w:bookmarkStart w:id="2" w:name="_Toc461634082"/>
      <w:r>
        <w:t xml:space="preserve">Firmas </w:t>
      </w:r>
      <w:proofErr w:type="spellStart"/>
      <w:r>
        <w:t>PAdES</w:t>
      </w:r>
      <w:proofErr w:type="spellEnd"/>
      <w:r>
        <w:t xml:space="preserve"> (PDF)</w:t>
      </w:r>
      <w:bookmarkEnd w:id="2"/>
    </w:p>
    <w:tbl>
      <w:tblPr>
        <w:tblW w:w="5060"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4450"/>
        <w:gridCol w:w="1442"/>
        <w:gridCol w:w="3422"/>
      </w:tblGrid>
      <w:tr w:rsidR="0097672E" w:rsidRPr="00042FDF" w:rsidTr="00593196">
        <w:trPr>
          <w:trHeight w:val="249"/>
          <w:tblCellSpacing w:w="0" w:type="dxa"/>
        </w:trPr>
        <w:tc>
          <w:tcPr>
            <w:tcW w:w="2389" w:type="pct"/>
            <w:shd w:val="clear" w:color="auto" w:fill="D9D9D9" w:themeFill="background1" w:themeFillShade="D9"/>
          </w:tcPr>
          <w:p w:rsidR="0097672E" w:rsidRPr="00042FDF" w:rsidRDefault="0097672E" w:rsidP="00593196">
            <w:pPr>
              <w:rPr>
                <w:b/>
              </w:rPr>
            </w:pPr>
            <w:r w:rsidRPr="00042FDF">
              <w:rPr>
                <w:b/>
              </w:rPr>
              <w:t>Clave</w:t>
            </w:r>
          </w:p>
        </w:tc>
        <w:tc>
          <w:tcPr>
            <w:tcW w:w="774"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1837"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t>padesPolicyIdentifier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Identificador de la política de firma para </w:t>
            </w:r>
            <w:proofErr w:type="spellStart"/>
            <w:r w:rsidRPr="00C347F5">
              <w:rPr>
                <w:rFonts w:eastAsia="Times New Roman" w:cs="Arial"/>
                <w:color w:val="474747"/>
                <w:lang w:eastAsia="es-ES"/>
              </w:rPr>
              <w:t>PAdES</w:t>
            </w:r>
            <w:proofErr w:type="spellEnd"/>
            <w:r w:rsidRPr="0060630B">
              <w:rPr>
                <w:rFonts w:cs="Arial"/>
                <w:color w:val="474747"/>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t>padesPolicyIdentifierHash</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Huella digital, en Base64, del identificador de la política de firma para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t>padesPolicyIdentifierHashAlgorithm</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C347F5" w:rsidRDefault="0097672E" w:rsidP="00593196">
            <w:pPr>
              <w:rPr>
                <w:rFonts w:eastAsia="Times New Roman" w:cs="Arial"/>
                <w:color w:val="474747"/>
                <w:lang w:eastAsia="es-ES"/>
              </w:rPr>
            </w:pPr>
            <w:r w:rsidRPr="00C347F5">
              <w:rPr>
                <w:rFonts w:eastAsia="Times New Roman" w:cs="Arial"/>
                <w:color w:val="474747"/>
                <w:lang w:eastAsia="es-ES"/>
              </w:rPr>
              <w:t xml:space="preserve">Algoritmo de la huella digital del identificador de la política de firma para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 xml:space="preserve">. Esta preferencia debe tener uno de estos valores: </w:t>
            </w:r>
          </w:p>
          <w:p w:rsidR="0097672E" w:rsidRPr="007A1AD4" w:rsidRDefault="0097672E" w:rsidP="0097672E">
            <w:pPr>
              <w:pStyle w:val="Prrafodelista"/>
              <w:numPr>
                <w:ilvl w:val="0"/>
                <w:numId w:val="3"/>
              </w:numPr>
              <w:rPr>
                <w:rFonts w:eastAsia="Times New Roman" w:cs="Arial"/>
                <w:color w:val="474747"/>
                <w:lang w:eastAsia="es-ES"/>
              </w:rPr>
            </w:pPr>
            <w:r w:rsidRPr="007A1AD4">
              <w:rPr>
                <w:rFonts w:ascii="Courier New" w:eastAsia="Times New Roman" w:hAnsi="Courier New" w:cs="Courier New"/>
                <w:color w:val="474747"/>
                <w:lang w:eastAsia="es-ES"/>
              </w:rPr>
              <w:t>SHA1</w:t>
            </w:r>
            <w:r w:rsidRPr="007A1AD4">
              <w:rPr>
                <w:rFonts w:eastAsia="Times New Roman" w:cs="Arial"/>
                <w:color w:val="474747"/>
                <w:lang w:eastAsia="es-ES"/>
              </w:rPr>
              <w:t xml:space="preserve"> (Por defecto)</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SHA-512 </w:t>
            </w:r>
          </w:p>
          <w:p w:rsidR="0097672E" w:rsidRPr="007A1AD4" w:rsidRDefault="0097672E" w:rsidP="0097672E">
            <w:pPr>
              <w:pStyle w:val="Prrafodelista"/>
              <w:numPr>
                <w:ilvl w:val="0"/>
                <w:numId w:val="3"/>
              </w:numPr>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SHA-384 </w:t>
            </w:r>
          </w:p>
          <w:p w:rsidR="0097672E" w:rsidRPr="007A1AD4" w:rsidRDefault="0097672E" w:rsidP="0097672E">
            <w:pPr>
              <w:pStyle w:val="Prrafodelista"/>
              <w:numPr>
                <w:ilvl w:val="0"/>
                <w:numId w:val="3"/>
              </w:numPr>
              <w:rPr>
                <w:b/>
              </w:rPr>
            </w:pPr>
            <w:r w:rsidRPr="007A1AD4">
              <w:rPr>
                <w:rFonts w:ascii="Courier New" w:eastAsia="Times New Roman" w:hAnsi="Courier New" w:cs="Courier New"/>
                <w:color w:val="474747"/>
                <w:lang w:eastAsia="es-ES"/>
              </w:rPr>
              <w:t>SHA-256</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padesPolicyQualifier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Calificador de la política de firma para </w:t>
            </w:r>
            <w:proofErr w:type="spellStart"/>
            <w:r w:rsidRPr="00C347F5">
              <w:rPr>
                <w:rFonts w:eastAsia="Times New Roman" w:cs="Arial"/>
                <w:color w:val="474747"/>
                <w:lang w:eastAsia="es-ES"/>
              </w:rPr>
              <w:t>PAdES</w:t>
            </w:r>
            <w:proofErr w:type="spellEnd"/>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padesSignReason</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Motivo de la firma en firmas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padesSignProductionCity</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Ciudad de firma para firmas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padesSignerContact</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Contacto del firmante en firmas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t>padesBasicFormat</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C347F5" w:rsidRDefault="0097672E" w:rsidP="00593196">
            <w:pPr>
              <w:rPr>
                <w:rFonts w:eastAsia="Times New Roman" w:cs="Arial"/>
                <w:color w:val="474747"/>
                <w:lang w:eastAsia="es-ES"/>
              </w:rPr>
            </w:pPr>
            <w:r w:rsidRPr="00C347F5">
              <w:rPr>
                <w:rFonts w:eastAsia="Times New Roman" w:cs="Arial"/>
                <w:color w:val="474747"/>
                <w:lang w:eastAsia="es-ES"/>
              </w:rPr>
              <w:t xml:space="preserve">Formato de firma </w:t>
            </w:r>
            <w:proofErr w:type="spellStart"/>
            <w:r w:rsidRPr="00C347F5">
              <w:rPr>
                <w:rFonts w:eastAsia="Times New Roman" w:cs="Arial"/>
                <w:color w:val="474747"/>
                <w:lang w:eastAsia="es-ES"/>
              </w:rPr>
              <w:t>PAdES</w:t>
            </w:r>
            <w:proofErr w:type="spellEnd"/>
            <w:r w:rsidRPr="00C347F5">
              <w:rPr>
                <w:rFonts w:eastAsia="Times New Roman" w:cs="Arial"/>
                <w:color w:val="474747"/>
                <w:lang w:eastAsia="es-ES"/>
              </w:rPr>
              <w:t xml:space="preserve">. Esta preferencia debe tener uno de estos valores: </w:t>
            </w:r>
          </w:p>
          <w:p w:rsidR="0097672E" w:rsidRPr="007A1AD4" w:rsidRDefault="0097672E" w:rsidP="0097672E">
            <w:pPr>
              <w:pStyle w:val="Prrafodelista"/>
              <w:numPr>
                <w:ilvl w:val="0"/>
                <w:numId w:val="4"/>
              </w:numPr>
              <w:spacing w:after="0"/>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PAdES</w:t>
            </w:r>
            <w:proofErr w:type="spellEnd"/>
            <w:r w:rsidRPr="007A1AD4">
              <w:rPr>
                <w:rFonts w:ascii="Courier New" w:eastAsia="Times New Roman" w:hAnsi="Courier New" w:cs="Courier New"/>
                <w:color w:val="474747"/>
                <w:lang w:eastAsia="es-ES"/>
              </w:rPr>
              <w:t xml:space="preserve">-BES </w:t>
            </w:r>
          </w:p>
          <w:p w:rsidR="0097672E" w:rsidRPr="00C347F5" w:rsidRDefault="0097672E" w:rsidP="0097672E">
            <w:pPr>
              <w:pStyle w:val="Prrafodelista"/>
              <w:numPr>
                <w:ilvl w:val="0"/>
                <w:numId w:val="4"/>
              </w:numPr>
              <w:spacing w:after="0"/>
              <w:rPr>
                <w:b/>
              </w:rPr>
            </w:pPr>
            <w:proofErr w:type="spellStart"/>
            <w:r w:rsidRPr="007A1AD4">
              <w:rPr>
                <w:rFonts w:ascii="Courier New" w:eastAsia="Times New Roman" w:hAnsi="Courier New" w:cs="Courier New"/>
                <w:color w:val="474747"/>
                <w:lang w:eastAsia="es-ES"/>
              </w:rPr>
              <w:lastRenderedPageBreak/>
              <w:t>PAdES</w:t>
            </w:r>
            <w:proofErr w:type="spellEnd"/>
            <w:r w:rsidRPr="007A1AD4">
              <w:rPr>
                <w:rFonts w:ascii="Courier New" w:eastAsia="Times New Roman" w:hAnsi="Courier New" w:cs="Courier New"/>
                <w:color w:val="474747"/>
                <w:lang w:eastAsia="es-ES"/>
              </w:rPr>
              <w:t xml:space="preserve"> Básico</w:t>
            </w:r>
            <w:r w:rsidRPr="00C347F5">
              <w:rPr>
                <w:rFonts w:eastAsia="Times New Roman" w:cs="Arial"/>
                <w:color w:val="474747"/>
                <w:lang w:eastAsia="es-ES"/>
              </w:rPr>
              <w:t xml:space="preserve"> (Por defecto)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C347F5">
              <w:rPr>
                <w:rFonts w:ascii="Courier New" w:eastAsia="Times New Roman" w:hAnsi="Courier New" w:cs="Courier New"/>
                <w:b/>
                <w:bCs/>
                <w:color w:val="365F91" w:themeColor="accent1" w:themeShade="BF"/>
                <w:sz w:val="21"/>
                <w:szCs w:val="21"/>
                <w:lang w:eastAsia="es-ES"/>
              </w:rPr>
              <w:lastRenderedPageBreak/>
              <w:t>padesVisibleSignature</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F540C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F540C6" w:rsidRPr="00C347F5" w:rsidRDefault="00F540C6" w:rsidP="00593196">
            <w:pPr>
              <w:rPr>
                <w:b/>
              </w:rPr>
            </w:pPr>
            <w:r w:rsidRPr="00C347F5">
              <w:rPr>
                <w:rFonts w:eastAsia="Times New Roman" w:cs="Arial"/>
                <w:color w:val="474747"/>
                <w:lang w:eastAsia="es-ES"/>
              </w:rPr>
              <w:t>Si está establecido a true</w:t>
            </w:r>
            <w:r>
              <w:rPr>
                <w:rFonts w:eastAsia="Times New Roman" w:cs="Arial"/>
                <w:color w:val="474747"/>
                <w:lang w:eastAsia="es-ES"/>
              </w:rPr>
              <w:t>, establece por defecto que se</w:t>
            </w:r>
            <w:r w:rsidRPr="00C347F5">
              <w:rPr>
                <w:rFonts w:eastAsia="Times New Roman" w:cs="Arial"/>
                <w:color w:val="474747"/>
                <w:lang w:eastAsia="es-ES"/>
              </w:rPr>
              <w:t xml:space="preserve"> pid</w:t>
            </w:r>
            <w:r>
              <w:rPr>
                <w:rFonts w:eastAsia="Times New Roman" w:cs="Arial"/>
                <w:color w:val="474747"/>
                <w:lang w:eastAsia="es-ES"/>
              </w:rPr>
              <w:t>a</w:t>
            </w:r>
            <w:r w:rsidRPr="00C347F5">
              <w:rPr>
                <w:rFonts w:eastAsia="Times New Roman" w:cs="Arial"/>
                <w:color w:val="474747"/>
                <w:lang w:eastAsia="es-ES"/>
              </w:rPr>
              <w:t xml:space="preserve"> al usuario que determine mediante diálogos gráficos los parámetros de una firma visible PDF y se insert</w:t>
            </w:r>
            <w:r>
              <w:rPr>
                <w:rFonts w:eastAsia="Times New Roman" w:cs="Arial"/>
                <w:color w:val="474747"/>
                <w:lang w:eastAsia="es-ES"/>
              </w:rPr>
              <w:t>e</w:t>
            </w:r>
            <w:r w:rsidRPr="00C347F5">
              <w:rPr>
                <w:rFonts w:eastAsia="Times New Roman" w:cs="Arial"/>
                <w:color w:val="474747"/>
                <w:lang w:eastAsia="es-ES"/>
              </w:rPr>
              <w:t xml:space="preserve"> como tal en el documento.</w:t>
            </w:r>
            <w:r>
              <w:rPr>
                <w:rFonts w:eastAsia="Times New Roman" w:cs="Arial"/>
                <w:color w:val="474747"/>
                <w:lang w:eastAsia="es-ES"/>
              </w:rPr>
              <w:t xml:space="preserve"> Si está a false (valor por defecto), por defecto se realizarán firmas invisibles PDF.</w:t>
            </w:r>
          </w:p>
        </w:tc>
      </w:tr>
      <w:tr w:rsidR="0097672E" w:rsidRPr="00042FDF" w:rsidTr="00593196">
        <w:trPr>
          <w:trHeight w:val="249"/>
          <w:tblCellSpacing w:w="0" w:type="dxa"/>
        </w:trPr>
        <w:tc>
          <w:tcPr>
            <w:tcW w:w="2389" w:type="pct"/>
            <w:shd w:val="clear" w:color="auto" w:fill="auto"/>
          </w:tcPr>
          <w:p w:rsidR="0097672E"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padesCertificationLevel</w:t>
            </w:r>
            <w:proofErr w:type="spellEnd"/>
          </w:p>
        </w:tc>
        <w:tc>
          <w:tcPr>
            <w:tcW w:w="774" w:type="pct"/>
            <w:shd w:val="clear" w:color="auto" w:fill="auto"/>
            <w:noWrap/>
            <w:tcMar>
              <w:top w:w="120" w:type="dxa"/>
              <w:left w:w="105" w:type="dxa"/>
              <w:bottom w:w="45" w:type="dxa"/>
              <w:right w:w="45" w:type="dxa"/>
            </w:tcMar>
          </w:tcPr>
          <w:p w:rsidR="0097672E"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Default="00F540C6" w:rsidP="00593196">
            <w:pPr>
              <w:rPr>
                <w:rFonts w:eastAsia="Times New Roman" w:cs="Arial"/>
                <w:color w:val="474747"/>
                <w:lang w:eastAsia="es-ES"/>
              </w:rPr>
            </w:pPr>
            <w:r>
              <w:rPr>
                <w:rFonts w:eastAsia="Times New Roman" w:cs="Arial"/>
                <w:color w:val="474747"/>
                <w:lang w:eastAsia="es-ES"/>
              </w:rPr>
              <w:t>Nivel de certificación que debe aplicarse al PDF. Los valores permitidos son:</w:t>
            </w:r>
          </w:p>
          <w:p w:rsidR="00F540C6" w:rsidRPr="00F540C6" w:rsidRDefault="00F540C6" w:rsidP="00F540C6">
            <w:pPr>
              <w:pStyle w:val="Prrafodelista"/>
              <w:numPr>
                <w:ilvl w:val="0"/>
                <w:numId w:val="12"/>
              </w:numPr>
              <w:rPr>
                <w:b/>
              </w:rPr>
            </w:pPr>
            <w:r w:rsidRPr="00F540C6">
              <w:rPr>
                <w:rFonts w:ascii="Courier New" w:eastAsia="Times New Roman" w:hAnsi="Courier New" w:cs="Courier New"/>
                <w:color w:val="474747"/>
                <w:lang w:eastAsia="es-ES"/>
              </w:rPr>
              <w:t>0</w:t>
            </w:r>
            <w:r>
              <w:rPr>
                <w:rFonts w:eastAsia="Times New Roman" w:cs="Arial"/>
                <w:color w:val="474747"/>
                <w:lang w:eastAsia="es-ES"/>
              </w:rPr>
              <w:t>: Firma ordinaria.</w:t>
            </w:r>
          </w:p>
          <w:p w:rsidR="0097672E" w:rsidRPr="00F540C6" w:rsidRDefault="00F540C6" w:rsidP="00F540C6">
            <w:pPr>
              <w:pStyle w:val="Prrafodelista"/>
              <w:numPr>
                <w:ilvl w:val="0"/>
                <w:numId w:val="12"/>
              </w:numPr>
              <w:rPr>
                <w:b/>
              </w:rPr>
            </w:pPr>
            <w:r w:rsidRPr="00F540C6">
              <w:rPr>
                <w:rFonts w:ascii="Courier New" w:eastAsia="Times New Roman" w:hAnsi="Courier New" w:cs="Courier New"/>
                <w:color w:val="474747"/>
                <w:lang w:eastAsia="es-ES"/>
              </w:rPr>
              <w:t>3</w:t>
            </w:r>
            <w:r>
              <w:rPr>
                <w:rFonts w:eastAsia="Times New Roman" w:cs="Arial"/>
                <w:color w:val="474747"/>
                <w:lang w:eastAsia="es-ES"/>
              </w:rPr>
              <w:t>: Firma certificada. El PDF firmado no podrá ser modificado ni firmado en el futuro.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isTimeStampConfiguredPades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F540C6" w:rsidRPr="00263CE2" w:rsidRDefault="00263CE2" w:rsidP="00263CE2">
            <w:pPr>
              <w:rPr>
                <w:rFonts w:eastAsia="Times New Roman" w:cs="Arial"/>
                <w:color w:val="474747"/>
                <w:lang w:eastAsia="es-ES"/>
              </w:rPr>
            </w:pPr>
            <w:r w:rsidRPr="00263CE2">
              <w:rPr>
                <w:rFonts w:eastAsia="Times New Roman" w:cs="Arial"/>
                <w:color w:val="474747"/>
                <w:lang w:eastAsia="es-ES"/>
              </w:rPr>
              <w:t>Habilita la estampación de un sello de tiempo</w:t>
            </w:r>
            <w:r>
              <w:rPr>
                <w:rFonts w:eastAsia="Times New Roman" w:cs="Arial"/>
                <w:color w:val="474747"/>
                <w:lang w:eastAsia="es-ES"/>
              </w:rPr>
              <w:t xml:space="preserve"> en las firmas </w:t>
            </w:r>
            <w:proofErr w:type="spellStart"/>
            <w:r>
              <w:rPr>
                <w:rFonts w:eastAsia="Times New Roman" w:cs="Arial"/>
                <w:color w:val="474747"/>
                <w:lang w:eastAsia="es-ES"/>
              </w:rPr>
              <w:t>PAdES</w:t>
            </w:r>
            <w:proofErr w:type="spellEnd"/>
            <w:r>
              <w:rPr>
                <w:rFonts w:eastAsia="Times New Roman" w:cs="Arial"/>
                <w:color w:val="474747"/>
                <w:lang w:eastAsia="es-ES"/>
              </w:rPr>
              <w:t xml:space="preserve"> generadas. Por defecto, esta propiedad está configurada a </w:t>
            </w:r>
            <w:r w:rsidRPr="00263CE2">
              <w:rPr>
                <w:rFonts w:ascii="Courier New" w:eastAsia="Times New Roman" w:hAnsi="Courier New" w:cs="Courier New"/>
                <w:color w:val="474747"/>
                <w:lang w:eastAsia="es-ES"/>
              </w:rPr>
              <w:t>false</w:t>
            </w:r>
            <w:r>
              <w:rPr>
                <w:rFonts w:eastAsia="Times New Roman" w:cs="Arial"/>
                <w:color w:val="474747"/>
                <w:lang w:eastAsia="es-ES"/>
              </w:rPr>
              <w:t xml:space="preserve"> (no se agregará sello de tiempo a las firmas).</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tsType</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Default="00263CE2" w:rsidP="00263CE2">
            <w:pPr>
              <w:rPr>
                <w:rFonts w:eastAsia="Times New Roman" w:cs="Arial"/>
                <w:color w:val="474747"/>
                <w:lang w:eastAsia="es-ES"/>
              </w:rPr>
            </w:pPr>
            <w:r>
              <w:rPr>
                <w:rFonts w:eastAsia="Times New Roman" w:cs="Arial"/>
                <w:color w:val="474747"/>
                <w:lang w:eastAsia="es-ES"/>
              </w:rPr>
              <w:t>Tipo de sello de tiempo a estampar. Los valores posibles son:</w:t>
            </w:r>
          </w:p>
          <w:p w:rsidR="00263CE2" w:rsidRPr="00263CE2" w:rsidRDefault="00263CE2" w:rsidP="00263CE2">
            <w:pPr>
              <w:pStyle w:val="Prrafodelista"/>
              <w:numPr>
                <w:ilvl w:val="0"/>
                <w:numId w:val="13"/>
              </w:numPr>
              <w:rPr>
                <w:rFonts w:eastAsia="Times New Roman" w:cs="Arial"/>
                <w:color w:val="474747"/>
                <w:lang w:eastAsia="es-ES"/>
              </w:rPr>
            </w:pPr>
            <w:r w:rsidRPr="00263CE2">
              <w:rPr>
                <w:rFonts w:ascii="Courier New" w:eastAsia="Times New Roman" w:hAnsi="Courier New" w:cs="Courier New"/>
                <w:color w:val="474747"/>
                <w:lang w:eastAsia="es-ES"/>
              </w:rPr>
              <w:t>1</w:t>
            </w:r>
            <w:r w:rsidRPr="00263CE2">
              <w:rPr>
                <w:rFonts w:eastAsia="Times New Roman" w:cs="Arial"/>
                <w:color w:val="474747"/>
                <w:lang w:eastAsia="es-ES"/>
              </w:rPr>
              <w:t>: Sello de tiempo a nivel de firma</w:t>
            </w:r>
            <w:r>
              <w:rPr>
                <w:rFonts w:eastAsia="Times New Roman" w:cs="Arial"/>
                <w:color w:val="474747"/>
                <w:lang w:eastAsia="es-ES"/>
              </w:rPr>
              <w:t xml:space="preserve"> (Por defecto)</w:t>
            </w:r>
            <w:r w:rsidRPr="00263CE2">
              <w:rPr>
                <w:rFonts w:eastAsia="Times New Roman" w:cs="Arial"/>
                <w:color w:val="474747"/>
                <w:lang w:eastAsia="es-ES"/>
              </w:rPr>
              <w:t>.</w:t>
            </w:r>
          </w:p>
          <w:p w:rsidR="00263CE2" w:rsidRPr="00263CE2" w:rsidRDefault="00263CE2" w:rsidP="00263CE2">
            <w:pPr>
              <w:pStyle w:val="Prrafodelista"/>
              <w:numPr>
                <w:ilvl w:val="0"/>
                <w:numId w:val="13"/>
              </w:numPr>
              <w:rPr>
                <w:rFonts w:eastAsia="Times New Roman" w:cs="Arial"/>
                <w:color w:val="474747"/>
                <w:lang w:eastAsia="es-ES"/>
              </w:rPr>
            </w:pPr>
            <w:r w:rsidRPr="00263CE2">
              <w:rPr>
                <w:rFonts w:ascii="Courier New" w:eastAsia="Times New Roman" w:hAnsi="Courier New" w:cs="Courier New"/>
                <w:color w:val="474747"/>
                <w:lang w:eastAsia="es-ES"/>
              </w:rPr>
              <w:t>2</w:t>
            </w:r>
            <w:r w:rsidRPr="00263CE2">
              <w:rPr>
                <w:rFonts w:eastAsia="Times New Roman" w:cs="Arial"/>
                <w:color w:val="474747"/>
                <w:lang w:eastAsia="es-ES"/>
              </w:rPr>
              <w:t>: Sello de tiempo a nivel de documento.</w:t>
            </w:r>
          </w:p>
          <w:p w:rsidR="00263CE2" w:rsidRPr="00263CE2" w:rsidRDefault="00263CE2" w:rsidP="00263CE2">
            <w:pPr>
              <w:pStyle w:val="Prrafodelista"/>
              <w:numPr>
                <w:ilvl w:val="0"/>
                <w:numId w:val="13"/>
              </w:numPr>
              <w:rPr>
                <w:rFonts w:eastAsia="Times New Roman" w:cs="Arial"/>
                <w:color w:val="474747"/>
                <w:lang w:eastAsia="es-ES"/>
              </w:rPr>
            </w:pPr>
            <w:r w:rsidRPr="00263CE2">
              <w:rPr>
                <w:rFonts w:ascii="Courier New" w:eastAsia="Times New Roman" w:hAnsi="Courier New" w:cs="Courier New"/>
                <w:color w:val="474747"/>
                <w:lang w:eastAsia="es-ES"/>
              </w:rPr>
              <w:t>3</w:t>
            </w:r>
            <w:r w:rsidRPr="00263CE2">
              <w:rPr>
                <w:rFonts w:eastAsia="Times New Roman" w:cs="Arial"/>
                <w:color w:val="474747"/>
                <w:lang w:eastAsia="es-ES"/>
              </w:rPr>
              <w:t>: Sello de tiempo tanto a nivel de firma como de documento.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tsaHashAlgorithmsPades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263CE2" w:rsidP="00593196">
            <w:pPr>
              <w:rPr>
                <w:rFonts w:eastAsia="Times New Roman" w:cs="Arial"/>
                <w:color w:val="474747"/>
                <w:lang w:eastAsia="es-ES"/>
              </w:rPr>
            </w:pPr>
            <w:r>
              <w:rPr>
                <w:rFonts w:eastAsia="Times New Roman" w:cs="Arial"/>
                <w:color w:val="474747"/>
                <w:lang w:eastAsia="es-ES"/>
              </w:rPr>
              <w:t>Algoritmo de huella del sello de tiempo. Los valores admitidos son: SHA-1, SHA-256, SHA-384 y SHA-</w:t>
            </w:r>
            <w:r>
              <w:rPr>
                <w:rFonts w:eastAsia="Times New Roman" w:cs="Arial"/>
                <w:color w:val="474747"/>
                <w:lang w:eastAsia="es-ES"/>
              </w:rPr>
              <w:lastRenderedPageBreak/>
              <w:t>512.</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lastRenderedPageBreak/>
              <w:t>tsaUrlPades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263CE2" w:rsidP="00593196">
            <w:pPr>
              <w:rPr>
                <w:rFonts w:eastAsia="Times New Roman" w:cs="Arial"/>
                <w:color w:val="474747"/>
                <w:lang w:eastAsia="es-ES"/>
              </w:rPr>
            </w:pPr>
            <w:r>
              <w:rPr>
                <w:rFonts w:eastAsia="Times New Roman" w:cs="Arial"/>
                <w:color w:val="474747"/>
                <w:lang w:eastAsia="es-ES"/>
              </w:rPr>
              <w:t>URL de la autoridad de sellado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tsaPolicyPades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263CE2" w:rsidP="00263CE2">
            <w:pPr>
              <w:rPr>
                <w:rFonts w:eastAsia="Times New Roman" w:cs="Arial"/>
                <w:color w:val="474747"/>
                <w:lang w:eastAsia="es-ES"/>
              </w:rPr>
            </w:pPr>
            <w:r>
              <w:rPr>
                <w:rFonts w:eastAsia="Times New Roman" w:cs="Arial"/>
                <w:color w:val="474747"/>
                <w:lang w:eastAsia="es-ES"/>
              </w:rPr>
              <w:t>OID de la política del servicio de sellado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tsaUsrPades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263CE2" w:rsidP="00593196">
            <w:pPr>
              <w:rPr>
                <w:rFonts w:eastAsia="Times New Roman" w:cs="Arial"/>
                <w:color w:val="474747"/>
                <w:lang w:eastAsia="es-ES"/>
              </w:rPr>
            </w:pPr>
            <w:r>
              <w:rPr>
                <w:rFonts w:eastAsia="Times New Roman" w:cs="Arial"/>
                <w:color w:val="474747"/>
                <w:lang w:eastAsia="es-ES"/>
              </w:rPr>
              <w:t xml:space="preserve">Usuario de acceso </w:t>
            </w:r>
            <w:r w:rsidR="00F9100C">
              <w:rPr>
                <w:rFonts w:eastAsia="Times New Roman" w:cs="Arial"/>
                <w:color w:val="474747"/>
                <w:lang w:eastAsia="es-ES"/>
              </w:rPr>
              <w:t xml:space="preserve">al </w:t>
            </w:r>
            <w:r>
              <w:rPr>
                <w:rFonts w:eastAsia="Times New Roman" w:cs="Arial"/>
                <w:color w:val="474747"/>
                <w:lang w:eastAsia="es-ES"/>
              </w:rPr>
              <w:t>servicio de sello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tsaPwdPades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263CE2" w:rsidP="00593196">
            <w:pPr>
              <w:rPr>
                <w:rFonts w:eastAsia="Times New Roman" w:cs="Arial"/>
                <w:color w:val="474747"/>
                <w:lang w:eastAsia="es-ES"/>
              </w:rPr>
            </w:pPr>
            <w:r>
              <w:rPr>
                <w:rFonts w:eastAsia="Times New Roman" w:cs="Arial"/>
                <w:color w:val="474747"/>
                <w:lang w:eastAsia="es-ES"/>
              </w:rPr>
              <w:t xml:space="preserve">Contraseña de acceso </w:t>
            </w:r>
            <w:r w:rsidR="00F9100C">
              <w:rPr>
                <w:rFonts w:eastAsia="Times New Roman" w:cs="Arial"/>
                <w:color w:val="474747"/>
                <w:lang w:eastAsia="es-ES"/>
              </w:rPr>
              <w:t xml:space="preserve">al </w:t>
            </w:r>
            <w:r>
              <w:rPr>
                <w:rFonts w:eastAsia="Times New Roman" w:cs="Arial"/>
                <w:color w:val="474747"/>
                <w:lang w:eastAsia="es-ES"/>
              </w:rPr>
              <w:t>servicio de sello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tsaExtensionOidPades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F9100C" w:rsidP="00593196">
            <w:pPr>
              <w:rPr>
                <w:rFonts w:eastAsia="Times New Roman" w:cs="Arial"/>
                <w:color w:val="474747"/>
                <w:lang w:eastAsia="es-ES"/>
              </w:rPr>
            </w:pPr>
            <w:r>
              <w:rPr>
                <w:rFonts w:eastAsia="Times New Roman" w:cs="Arial"/>
                <w:color w:val="474747"/>
                <w:lang w:eastAsia="es-ES"/>
              </w:rPr>
              <w:t>OID de la extensión a añadir a la petición al servidor de sello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r w:rsidRPr="00F540C6">
              <w:rPr>
                <w:rFonts w:ascii="Courier New" w:eastAsia="Times New Roman" w:hAnsi="Courier New" w:cs="Courier New"/>
                <w:b/>
                <w:bCs/>
                <w:color w:val="365F91" w:themeColor="accent1" w:themeShade="BF"/>
                <w:sz w:val="21"/>
                <w:szCs w:val="21"/>
                <w:lang w:eastAsia="es-ES"/>
              </w:rPr>
              <w:t>tsaExtensionValueBase64Pades</w:t>
            </w:r>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F540C6" w:rsidRPr="00263CE2" w:rsidRDefault="00F9100C" w:rsidP="00F9100C">
            <w:pPr>
              <w:rPr>
                <w:rFonts w:eastAsia="Times New Roman" w:cs="Arial"/>
                <w:color w:val="474747"/>
                <w:lang w:eastAsia="es-ES"/>
              </w:rPr>
            </w:pPr>
            <w:r>
              <w:rPr>
                <w:rFonts w:eastAsia="Times New Roman" w:cs="Arial"/>
                <w:color w:val="474747"/>
                <w:lang w:eastAsia="es-ES"/>
              </w:rPr>
              <w:t>Valor, en binario convertido a Base64, de la extensión a añadir a la petición de sello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isCertRequiredPades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F540C6" w:rsidRPr="00263CE2" w:rsidRDefault="00F9100C" w:rsidP="00F9100C">
            <w:pPr>
              <w:rPr>
                <w:rFonts w:eastAsia="Times New Roman" w:cs="Arial"/>
                <w:color w:val="474747"/>
                <w:lang w:eastAsia="es-ES"/>
              </w:rPr>
            </w:pPr>
            <w:r>
              <w:rPr>
                <w:rFonts w:eastAsia="Times New Roman" w:cs="Arial"/>
                <w:color w:val="474747"/>
                <w:lang w:eastAsia="es-ES"/>
              </w:rPr>
              <w:t>Indica si se requiere el envío del certificado al servidor de sello de tiempo.</w:t>
            </w:r>
          </w:p>
        </w:tc>
      </w:tr>
      <w:tr w:rsidR="00F540C6" w:rsidRPr="00042FDF" w:rsidTr="00593196">
        <w:trPr>
          <w:trHeight w:val="249"/>
          <w:tblCellSpacing w:w="0" w:type="dxa"/>
        </w:trPr>
        <w:tc>
          <w:tcPr>
            <w:tcW w:w="2389" w:type="pct"/>
            <w:shd w:val="clear" w:color="auto" w:fill="auto"/>
          </w:tcPr>
          <w:p w:rsidR="00F540C6" w:rsidRPr="00042FDF" w:rsidRDefault="00F540C6" w:rsidP="00593196">
            <w:pPr>
              <w:rPr>
                <w:b/>
              </w:rPr>
            </w:pPr>
            <w:proofErr w:type="spellStart"/>
            <w:r w:rsidRPr="00F540C6">
              <w:rPr>
                <w:rFonts w:ascii="Courier New" w:eastAsia="Times New Roman" w:hAnsi="Courier New" w:cs="Courier New"/>
                <w:b/>
                <w:bCs/>
                <w:color w:val="365F91" w:themeColor="accent1" w:themeShade="BF"/>
                <w:sz w:val="21"/>
                <w:szCs w:val="21"/>
                <w:lang w:eastAsia="es-ES"/>
              </w:rPr>
              <w:t>isExtensionCriticalPades</w:t>
            </w:r>
            <w:proofErr w:type="spellEnd"/>
          </w:p>
        </w:tc>
        <w:tc>
          <w:tcPr>
            <w:tcW w:w="774" w:type="pct"/>
            <w:shd w:val="clear" w:color="auto" w:fill="auto"/>
            <w:noWrap/>
            <w:tcMar>
              <w:top w:w="120" w:type="dxa"/>
              <w:left w:w="105" w:type="dxa"/>
              <w:bottom w:w="45" w:type="dxa"/>
              <w:right w:w="45" w:type="dxa"/>
            </w:tcMar>
          </w:tcPr>
          <w:p w:rsidR="00F540C6" w:rsidRPr="00042FDF" w:rsidRDefault="00F540C6"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F540C6" w:rsidRPr="00263CE2" w:rsidRDefault="00F9100C" w:rsidP="00593196">
            <w:pPr>
              <w:rPr>
                <w:rFonts w:eastAsia="Times New Roman" w:cs="Arial"/>
                <w:color w:val="474747"/>
                <w:lang w:eastAsia="es-ES"/>
              </w:rPr>
            </w:pPr>
            <w:r>
              <w:rPr>
                <w:rFonts w:eastAsia="Times New Roman" w:cs="Arial"/>
                <w:color w:val="474747"/>
                <w:lang w:eastAsia="es-ES"/>
              </w:rPr>
              <w:t xml:space="preserve">Indica si el OK de la extensión indicada anteriormente </w:t>
            </w:r>
            <w:r w:rsidR="00BC6BFB">
              <w:rPr>
                <w:rFonts w:eastAsia="Times New Roman" w:cs="Arial"/>
                <w:color w:val="474747"/>
                <w:lang w:eastAsia="es-ES"/>
              </w:rPr>
              <w:t>(</w:t>
            </w:r>
            <w:proofErr w:type="spellStart"/>
            <w:r w:rsidR="00BC6BFB" w:rsidRPr="00BC6BFB">
              <w:rPr>
                <w:rFonts w:ascii="Courier New" w:eastAsia="Times New Roman" w:hAnsi="Courier New" w:cs="Courier New"/>
                <w:color w:val="474747"/>
                <w:lang w:eastAsia="es-ES"/>
              </w:rPr>
              <w:t>tsaExtensionOidPades</w:t>
            </w:r>
            <w:proofErr w:type="spellEnd"/>
            <w:r w:rsidR="00BC6BFB">
              <w:rPr>
                <w:rFonts w:eastAsia="Times New Roman" w:cs="Arial"/>
                <w:color w:val="474747"/>
                <w:lang w:eastAsia="es-ES"/>
              </w:rPr>
              <w:t xml:space="preserve">) </w:t>
            </w:r>
            <w:r>
              <w:rPr>
                <w:rFonts w:eastAsia="Times New Roman" w:cs="Arial"/>
                <w:color w:val="474747"/>
                <w:lang w:eastAsia="es-ES"/>
              </w:rPr>
              <w:t xml:space="preserve">es </w:t>
            </w:r>
            <w:proofErr w:type="gramStart"/>
            <w:r>
              <w:rPr>
                <w:rFonts w:eastAsia="Times New Roman" w:cs="Arial"/>
                <w:color w:val="474747"/>
                <w:lang w:eastAsia="es-ES"/>
              </w:rPr>
              <w:t>crítica</w:t>
            </w:r>
            <w:proofErr w:type="gramEnd"/>
            <w:r>
              <w:rPr>
                <w:rFonts w:eastAsia="Times New Roman" w:cs="Arial"/>
                <w:color w:val="474747"/>
                <w:lang w:eastAsia="es-ES"/>
              </w:rPr>
              <w:t>.</w:t>
            </w:r>
          </w:p>
        </w:tc>
      </w:tr>
    </w:tbl>
    <w:p w:rsidR="0097672E" w:rsidRPr="00094E44" w:rsidRDefault="0097672E" w:rsidP="0097672E"/>
    <w:p w:rsidR="0097672E" w:rsidRDefault="0097672E" w:rsidP="0097672E">
      <w:pPr>
        <w:pStyle w:val="Ttulo3"/>
      </w:pPr>
      <w:bookmarkStart w:id="3" w:name="_Toc461634083"/>
      <w:r>
        <w:t xml:space="preserve">Firmas </w:t>
      </w:r>
      <w:proofErr w:type="spellStart"/>
      <w:r>
        <w:t>CAdES</w:t>
      </w:r>
      <w:bookmarkEnd w:id="3"/>
      <w:proofErr w:type="spellEnd"/>
    </w:p>
    <w:tbl>
      <w:tblPr>
        <w:tblW w:w="5060"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4450"/>
        <w:gridCol w:w="1442"/>
        <w:gridCol w:w="3422"/>
      </w:tblGrid>
      <w:tr w:rsidR="0097672E" w:rsidRPr="00042FDF" w:rsidTr="00593196">
        <w:trPr>
          <w:trHeight w:val="249"/>
          <w:tblCellSpacing w:w="0" w:type="dxa"/>
        </w:trPr>
        <w:tc>
          <w:tcPr>
            <w:tcW w:w="2389" w:type="pct"/>
            <w:shd w:val="clear" w:color="auto" w:fill="D9D9D9" w:themeFill="background1" w:themeFillShade="D9"/>
          </w:tcPr>
          <w:p w:rsidR="0097672E" w:rsidRPr="00042FDF" w:rsidRDefault="0097672E" w:rsidP="00593196">
            <w:pPr>
              <w:rPr>
                <w:b/>
              </w:rPr>
            </w:pPr>
            <w:r w:rsidRPr="00042FDF">
              <w:rPr>
                <w:b/>
              </w:rPr>
              <w:t>Clave</w:t>
            </w:r>
          </w:p>
        </w:tc>
        <w:tc>
          <w:tcPr>
            <w:tcW w:w="774"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1837"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c</w:t>
            </w:r>
            <w:r w:rsidRPr="000F7068">
              <w:rPr>
                <w:rFonts w:ascii="Courier New" w:eastAsia="Times New Roman" w:hAnsi="Courier New" w:cs="Courier New"/>
                <w:b/>
                <w:bCs/>
                <w:color w:val="365F91" w:themeColor="accent1" w:themeShade="BF"/>
                <w:sz w:val="21"/>
                <w:szCs w:val="21"/>
                <w:lang w:eastAsia="es-ES"/>
              </w:rPr>
              <w:t>adesPolicyIdentifier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Identificado</w:t>
            </w:r>
            <w:r>
              <w:rPr>
                <w:rFonts w:eastAsia="Times New Roman" w:cs="Arial"/>
                <w:color w:val="474747"/>
                <w:lang w:eastAsia="es-ES"/>
              </w:rPr>
              <w:t xml:space="preserve">r de la política de firma para </w:t>
            </w:r>
            <w:proofErr w:type="spellStart"/>
            <w:r>
              <w:rPr>
                <w:rFonts w:eastAsia="Times New Roman" w:cs="Arial"/>
                <w:color w:val="474747"/>
                <w:lang w:eastAsia="es-ES"/>
              </w:rPr>
              <w:t>C</w:t>
            </w:r>
            <w:r w:rsidRPr="00C347F5">
              <w:rPr>
                <w:rFonts w:eastAsia="Times New Roman" w:cs="Arial"/>
                <w:color w:val="474747"/>
                <w:lang w:eastAsia="es-ES"/>
              </w:rPr>
              <w:t>AdES</w:t>
            </w:r>
            <w:proofErr w:type="spellEnd"/>
            <w:r w:rsidRPr="0060630B">
              <w:rPr>
                <w:rFonts w:cs="Arial"/>
                <w:color w:val="474747"/>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c</w:t>
            </w:r>
            <w:r w:rsidRPr="000F7068">
              <w:rPr>
                <w:rFonts w:ascii="Courier New" w:eastAsia="Times New Roman" w:hAnsi="Courier New" w:cs="Courier New"/>
                <w:b/>
                <w:bCs/>
                <w:color w:val="365F91" w:themeColor="accent1" w:themeShade="BF"/>
                <w:sz w:val="21"/>
                <w:szCs w:val="21"/>
                <w:lang w:eastAsia="es-ES"/>
              </w:rPr>
              <w:t>adesPolicyIdentifierHash</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Huella digital, en Base64, del identificador de la política de firma </w:t>
            </w:r>
            <w:r w:rsidRPr="00C347F5">
              <w:rPr>
                <w:rFonts w:eastAsia="Times New Roman" w:cs="Arial"/>
                <w:color w:val="474747"/>
                <w:lang w:eastAsia="es-ES"/>
              </w:rPr>
              <w:lastRenderedPageBreak/>
              <w:t xml:space="preserve">para </w:t>
            </w:r>
            <w:proofErr w:type="spellStart"/>
            <w:r>
              <w:rPr>
                <w:rFonts w:eastAsia="Times New Roman" w:cs="Arial"/>
                <w:color w:val="474747"/>
                <w:lang w:eastAsia="es-ES"/>
              </w:rPr>
              <w:t>C</w:t>
            </w:r>
            <w:r w:rsidRPr="00C347F5">
              <w:rPr>
                <w:rFonts w:eastAsia="Times New Roman" w:cs="Arial"/>
                <w:color w:val="474747"/>
                <w:lang w:eastAsia="es-ES"/>
              </w:rPr>
              <w:t>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lastRenderedPageBreak/>
              <w:t>c</w:t>
            </w:r>
            <w:r w:rsidRPr="000F7068">
              <w:rPr>
                <w:rFonts w:ascii="Courier New" w:eastAsia="Times New Roman" w:hAnsi="Courier New" w:cs="Courier New"/>
                <w:b/>
                <w:bCs/>
                <w:color w:val="365F91" w:themeColor="accent1" w:themeShade="BF"/>
                <w:sz w:val="21"/>
                <w:szCs w:val="21"/>
                <w:lang w:eastAsia="es-ES"/>
              </w:rPr>
              <w:t>adesPolicyIdentifierHashAlgorithm</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C347F5" w:rsidRDefault="0097672E" w:rsidP="00593196">
            <w:pPr>
              <w:rPr>
                <w:rFonts w:eastAsia="Times New Roman" w:cs="Arial"/>
                <w:color w:val="474747"/>
                <w:lang w:eastAsia="es-ES"/>
              </w:rPr>
            </w:pPr>
            <w:r w:rsidRPr="00C347F5">
              <w:rPr>
                <w:rFonts w:eastAsia="Times New Roman" w:cs="Arial"/>
                <w:color w:val="474747"/>
                <w:lang w:eastAsia="es-ES"/>
              </w:rPr>
              <w:t>Algoritmo de la huella digital del identificado</w:t>
            </w:r>
            <w:r>
              <w:rPr>
                <w:rFonts w:eastAsia="Times New Roman" w:cs="Arial"/>
                <w:color w:val="474747"/>
                <w:lang w:eastAsia="es-ES"/>
              </w:rPr>
              <w:t xml:space="preserve">r de la política de firma para </w:t>
            </w:r>
            <w:proofErr w:type="spellStart"/>
            <w:r>
              <w:rPr>
                <w:rFonts w:eastAsia="Times New Roman" w:cs="Arial"/>
                <w:color w:val="474747"/>
                <w:lang w:eastAsia="es-ES"/>
              </w:rPr>
              <w:t>C</w:t>
            </w:r>
            <w:r w:rsidRPr="00C347F5">
              <w:rPr>
                <w:rFonts w:eastAsia="Times New Roman" w:cs="Arial"/>
                <w:color w:val="474747"/>
                <w:lang w:eastAsia="es-ES"/>
              </w:rPr>
              <w:t>AdES</w:t>
            </w:r>
            <w:proofErr w:type="spellEnd"/>
            <w:r w:rsidRPr="00C347F5">
              <w:rPr>
                <w:rFonts w:eastAsia="Times New Roman" w:cs="Arial"/>
                <w:color w:val="474747"/>
                <w:lang w:eastAsia="es-ES"/>
              </w:rPr>
              <w:t xml:space="preserve">. Esta preferencia debe tener uno de estos valores: </w:t>
            </w:r>
          </w:p>
          <w:p w:rsidR="0097672E" w:rsidRPr="00C347F5" w:rsidRDefault="0097672E" w:rsidP="0097672E">
            <w:pPr>
              <w:pStyle w:val="Prrafodelista"/>
              <w:numPr>
                <w:ilvl w:val="0"/>
                <w:numId w:val="4"/>
              </w:numPr>
              <w:spacing w:after="0"/>
              <w:rPr>
                <w:rFonts w:eastAsia="Times New Roman" w:cs="Arial"/>
                <w:color w:val="474747"/>
                <w:lang w:eastAsia="es-ES"/>
              </w:rPr>
            </w:pPr>
            <w:r w:rsidRPr="007A1AD4">
              <w:rPr>
                <w:rFonts w:ascii="Courier New" w:eastAsia="Times New Roman" w:hAnsi="Courier New" w:cs="Courier New"/>
                <w:color w:val="474747"/>
                <w:lang w:eastAsia="es-ES"/>
              </w:rPr>
              <w:t>SHA1</w:t>
            </w:r>
            <w:r w:rsidRPr="00C347F5">
              <w:rPr>
                <w:rFonts w:eastAsia="Times New Roman" w:cs="Arial"/>
                <w:color w:val="474747"/>
                <w:lang w:eastAsia="es-ES"/>
              </w:rPr>
              <w:t xml:space="preserve"> </w:t>
            </w:r>
            <w:r>
              <w:rPr>
                <w:rFonts w:eastAsia="Times New Roman" w:cs="Arial"/>
                <w:color w:val="474747"/>
                <w:lang w:eastAsia="es-ES"/>
              </w:rPr>
              <w:t>(Por defecto)</w:t>
            </w:r>
          </w:p>
          <w:p w:rsidR="0097672E" w:rsidRPr="007A1AD4" w:rsidRDefault="0097672E" w:rsidP="0097672E">
            <w:pPr>
              <w:pStyle w:val="Prrafodelista"/>
              <w:numPr>
                <w:ilvl w:val="0"/>
                <w:numId w:val="4"/>
              </w:numPr>
              <w:spacing w:after="0"/>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SHA-512 </w:t>
            </w:r>
          </w:p>
          <w:p w:rsidR="0097672E" w:rsidRPr="007A1AD4" w:rsidRDefault="0097672E" w:rsidP="0097672E">
            <w:pPr>
              <w:pStyle w:val="Prrafodelista"/>
              <w:numPr>
                <w:ilvl w:val="0"/>
                <w:numId w:val="4"/>
              </w:numPr>
              <w:spacing w:after="0"/>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SHA-384 </w:t>
            </w:r>
          </w:p>
          <w:p w:rsidR="0097672E" w:rsidRPr="0060630B" w:rsidRDefault="0097672E" w:rsidP="0097672E">
            <w:pPr>
              <w:pStyle w:val="Prrafodelista"/>
              <w:numPr>
                <w:ilvl w:val="0"/>
                <w:numId w:val="4"/>
              </w:numPr>
              <w:spacing w:after="0"/>
              <w:rPr>
                <w:b/>
              </w:rPr>
            </w:pPr>
            <w:r w:rsidRPr="007A1AD4">
              <w:rPr>
                <w:rFonts w:ascii="Courier New" w:eastAsia="Times New Roman" w:hAnsi="Courier New" w:cs="Courier New"/>
                <w:color w:val="474747"/>
                <w:lang w:eastAsia="es-ES"/>
              </w:rPr>
              <w:t>SHA-256</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c</w:t>
            </w:r>
            <w:r w:rsidRPr="00962462">
              <w:rPr>
                <w:rFonts w:ascii="Courier New" w:eastAsia="Times New Roman" w:hAnsi="Courier New" w:cs="Courier New"/>
                <w:b/>
                <w:bCs/>
                <w:color w:val="365F91" w:themeColor="accent1" w:themeShade="BF"/>
                <w:sz w:val="21"/>
                <w:szCs w:val="21"/>
                <w:lang w:eastAsia="es-ES"/>
              </w:rPr>
              <w:t>adesPolicyQualifier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Calificado</w:t>
            </w:r>
            <w:r>
              <w:rPr>
                <w:rFonts w:eastAsia="Times New Roman" w:cs="Arial"/>
                <w:color w:val="474747"/>
                <w:lang w:eastAsia="es-ES"/>
              </w:rPr>
              <w:t xml:space="preserve">r de la política de firma para </w:t>
            </w:r>
            <w:proofErr w:type="spellStart"/>
            <w:r>
              <w:rPr>
                <w:rFonts w:eastAsia="Times New Roman" w:cs="Arial"/>
                <w:color w:val="474747"/>
                <w:lang w:eastAsia="es-ES"/>
              </w:rPr>
              <w:t>C</w:t>
            </w:r>
            <w:r w:rsidRPr="00C347F5">
              <w:rPr>
                <w:rFonts w:eastAsia="Times New Roman" w:cs="Arial"/>
                <w:color w:val="474747"/>
                <w:lang w:eastAsia="es-ES"/>
              </w:rPr>
              <w:t>AdES</w:t>
            </w:r>
            <w:proofErr w:type="spellEnd"/>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BA723A">
              <w:rPr>
                <w:rFonts w:ascii="Courier New" w:eastAsia="Times New Roman" w:hAnsi="Courier New" w:cs="Courier New"/>
                <w:b/>
                <w:bCs/>
                <w:color w:val="365F91" w:themeColor="accent1" w:themeShade="BF"/>
                <w:sz w:val="21"/>
                <w:szCs w:val="21"/>
                <w:lang w:eastAsia="es-ES"/>
              </w:rPr>
              <w:t>cadesImplicitMode</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Indica si la firma </w:t>
            </w:r>
            <w:proofErr w:type="spellStart"/>
            <w:r w:rsidRPr="00C347F5">
              <w:rPr>
                <w:rFonts w:eastAsia="Times New Roman" w:cs="Arial"/>
                <w:color w:val="474747"/>
                <w:lang w:eastAsia="es-ES"/>
              </w:rPr>
              <w:t>CAdES</w:t>
            </w:r>
            <w:proofErr w:type="spellEnd"/>
            <w:r w:rsidRPr="00C347F5">
              <w:rPr>
                <w:rFonts w:eastAsia="Times New Roman" w:cs="Arial"/>
                <w:color w:val="474747"/>
                <w:lang w:eastAsia="es-ES"/>
              </w:rPr>
              <w:t xml:space="preserve"> debe realizarse en modo implícito (</w:t>
            </w:r>
            <w:proofErr w:type="spellStart"/>
            <w:r w:rsidRPr="00C347F5">
              <w:rPr>
                <w:rFonts w:eastAsia="Times New Roman" w:cs="Arial"/>
                <w:i/>
                <w:color w:val="474747"/>
                <w:lang w:eastAsia="es-ES"/>
              </w:rPr>
              <w:t>attached</w:t>
            </w:r>
            <w:proofErr w:type="spellEnd"/>
            <w:r w:rsidRPr="00C347F5">
              <w:rPr>
                <w:rFonts w:eastAsia="Times New Roman" w:cs="Arial"/>
                <w:color w:val="474747"/>
                <w:lang w:eastAsia="es-ES"/>
              </w:rPr>
              <w:t xml:space="preserve">) </w:t>
            </w:r>
            <w:r>
              <w:rPr>
                <w:rFonts w:eastAsia="Times New Roman" w:cs="Arial"/>
                <w:color w:val="474747"/>
                <w:lang w:eastAsia="es-ES"/>
              </w:rPr>
              <w:t xml:space="preserve">(por defecto) </w:t>
            </w:r>
            <w:r w:rsidRPr="00C347F5">
              <w:rPr>
                <w:rFonts w:eastAsia="Times New Roman" w:cs="Arial"/>
                <w:color w:val="474747"/>
                <w:lang w:eastAsia="es-ES"/>
              </w:rPr>
              <w:t>o no (</w:t>
            </w:r>
            <w:proofErr w:type="spellStart"/>
            <w:r w:rsidRPr="00C347F5">
              <w:rPr>
                <w:rFonts w:eastAsia="Times New Roman" w:cs="Arial"/>
                <w:i/>
                <w:color w:val="474747"/>
                <w:lang w:eastAsia="es-ES"/>
              </w:rPr>
              <w:t>detached</w:t>
            </w:r>
            <w:proofErr w:type="spellEnd"/>
            <w:r w:rsidRPr="00C347F5">
              <w:rPr>
                <w:rFonts w:eastAsia="Times New Roman" w:cs="Arial"/>
                <w:color w:val="474747"/>
                <w:lang w:eastAsia="es-ES"/>
              </w:rPr>
              <w:t>).</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sidRPr="006C2D03">
              <w:rPr>
                <w:rFonts w:ascii="Courier New" w:eastAsia="Times New Roman" w:hAnsi="Courier New" w:cs="Courier New"/>
                <w:b/>
                <w:bCs/>
                <w:color w:val="365F91" w:themeColor="accent1" w:themeShade="BF"/>
                <w:sz w:val="21"/>
                <w:szCs w:val="21"/>
                <w:lang w:eastAsia="es-ES"/>
              </w:rPr>
              <w:t>isTimeStampConfiguredCades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sidRPr="00263CE2">
              <w:rPr>
                <w:rFonts w:eastAsia="Times New Roman" w:cs="Arial"/>
                <w:color w:val="474747"/>
                <w:lang w:eastAsia="es-ES"/>
              </w:rPr>
              <w:t>Habilita la estampación de un sello de tiempo</w:t>
            </w:r>
            <w:r>
              <w:rPr>
                <w:rFonts w:eastAsia="Times New Roman" w:cs="Arial"/>
                <w:color w:val="474747"/>
                <w:lang w:eastAsia="es-ES"/>
              </w:rPr>
              <w:t xml:space="preserve"> en las firmas </w:t>
            </w:r>
            <w:proofErr w:type="spellStart"/>
            <w:r>
              <w:rPr>
                <w:rFonts w:eastAsia="Times New Roman" w:cs="Arial"/>
                <w:color w:val="474747"/>
                <w:lang w:eastAsia="es-ES"/>
              </w:rPr>
              <w:t>PAdES</w:t>
            </w:r>
            <w:proofErr w:type="spellEnd"/>
            <w:r>
              <w:rPr>
                <w:rFonts w:eastAsia="Times New Roman" w:cs="Arial"/>
                <w:color w:val="474747"/>
                <w:lang w:eastAsia="es-ES"/>
              </w:rPr>
              <w:t xml:space="preserve"> generadas. Por defecto, esta propiedad está configurada a </w:t>
            </w:r>
            <w:r w:rsidRPr="00263CE2">
              <w:rPr>
                <w:rFonts w:ascii="Courier New" w:eastAsia="Times New Roman" w:hAnsi="Courier New" w:cs="Courier New"/>
                <w:color w:val="474747"/>
                <w:lang w:eastAsia="es-ES"/>
              </w:rPr>
              <w:t>false</w:t>
            </w:r>
            <w:r>
              <w:rPr>
                <w:rFonts w:eastAsia="Times New Roman" w:cs="Arial"/>
                <w:color w:val="474747"/>
                <w:lang w:eastAsia="es-ES"/>
              </w:rPr>
              <w:t xml:space="preserve"> (no se agregará sello de tiempo a las firmas).</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sidRPr="006C2D03">
              <w:rPr>
                <w:rFonts w:ascii="Courier New" w:eastAsia="Times New Roman" w:hAnsi="Courier New" w:cs="Courier New"/>
                <w:b/>
                <w:bCs/>
                <w:color w:val="365F91" w:themeColor="accent1" w:themeShade="BF"/>
                <w:sz w:val="21"/>
                <w:szCs w:val="21"/>
                <w:lang w:eastAsia="es-ES"/>
              </w:rPr>
              <w:t>tsaHashAlgorithmsCades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Algoritmo de huella del sello de tiempo. Los valores admitidos son: SHA-1, SHA-256, SHA-384 y SHA-512.</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Pr>
                <w:rFonts w:ascii="Courier New" w:eastAsia="Times New Roman" w:hAnsi="Courier New" w:cs="Courier New"/>
                <w:b/>
                <w:bCs/>
                <w:color w:val="365F91" w:themeColor="accent1" w:themeShade="BF"/>
                <w:sz w:val="21"/>
                <w:szCs w:val="21"/>
                <w:lang w:eastAsia="es-ES"/>
              </w:rPr>
              <w:t>tsaUrlC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URL de la autoridad de sellado de tiempo.</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Pr>
                <w:rFonts w:ascii="Courier New" w:eastAsia="Times New Roman" w:hAnsi="Courier New" w:cs="Courier New"/>
                <w:b/>
                <w:bCs/>
                <w:color w:val="365F91" w:themeColor="accent1" w:themeShade="BF"/>
                <w:sz w:val="21"/>
                <w:szCs w:val="21"/>
                <w:lang w:eastAsia="es-ES"/>
              </w:rPr>
              <w:t>tsaPolicyC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OID de la política del servicio de sellado de tiempo.</w:t>
            </w:r>
          </w:p>
        </w:tc>
      </w:tr>
      <w:tr w:rsidR="006C2D03" w:rsidRPr="00263CE2" w:rsidTr="00593196">
        <w:trPr>
          <w:trHeight w:val="249"/>
          <w:tblCellSpacing w:w="0" w:type="dxa"/>
        </w:trPr>
        <w:tc>
          <w:tcPr>
            <w:tcW w:w="2389" w:type="pct"/>
            <w:shd w:val="clear" w:color="auto" w:fill="auto"/>
          </w:tcPr>
          <w:p w:rsidR="006C2D03" w:rsidRPr="00042FDF" w:rsidRDefault="006C2D03" w:rsidP="006C2D03">
            <w:pPr>
              <w:rPr>
                <w:b/>
              </w:rPr>
            </w:pPr>
            <w:proofErr w:type="spellStart"/>
            <w:r w:rsidRPr="00F540C6">
              <w:rPr>
                <w:rFonts w:ascii="Courier New" w:eastAsia="Times New Roman" w:hAnsi="Courier New" w:cs="Courier New"/>
                <w:b/>
                <w:bCs/>
                <w:color w:val="365F91" w:themeColor="accent1" w:themeShade="BF"/>
                <w:sz w:val="21"/>
                <w:szCs w:val="21"/>
                <w:lang w:eastAsia="es-ES"/>
              </w:rPr>
              <w:t>tsaUsr</w:t>
            </w:r>
            <w:r>
              <w:rPr>
                <w:rFonts w:ascii="Courier New" w:eastAsia="Times New Roman" w:hAnsi="Courier New" w:cs="Courier New"/>
                <w:b/>
                <w:bCs/>
                <w:color w:val="365F91" w:themeColor="accent1" w:themeShade="BF"/>
                <w:sz w:val="21"/>
                <w:szCs w:val="21"/>
                <w:lang w:eastAsia="es-ES"/>
              </w:rPr>
              <w:t>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Usuario de acceso al servicio de sello de tiempo.</w:t>
            </w:r>
          </w:p>
        </w:tc>
      </w:tr>
      <w:tr w:rsidR="006C2D03" w:rsidRPr="00263CE2" w:rsidTr="00593196">
        <w:trPr>
          <w:trHeight w:val="249"/>
          <w:tblCellSpacing w:w="0" w:type="dxa"/>
        </w:trPr>
        <w:tc>
          <w:tcPr>
            <w:tcW w:w="2389" w:type="pct"/>
            <w:shd w:val="clear" w:color="auto" w:fill="auto"/>
          </w:tcPr>
          <w:p w:rsidR="006C2D03" w:rsidRPr="00042FDF" w:rsidRDefault="006C2D03" w:rsidP="006C2D03">
            <w:pPr>
              <w:rPr>
                <w:b/>
              </w:rPr>
            </w:pPr>
            <w:proofErr w:type="spellStart"/>
            <w:r w:rsidRPr="00F540C6">
              <w:rPr>
                <w:rFonts w:ascii="Courier New" w:eastAsia="Times New Roman" w:hAnsi="Courier New" w:cs="Courier New"/>
                <w:b/>
                <w:bCs/>
                <w:color w:val="365F91" w:themeColor="accent1" w:themeShade="BF"/>
                <w:sz w:val="21"/>
                <w:szCs w:val="21"/>
                <w:lang w:eastAsia="es-ES"/>
              </w:rPr>
              <w:t>tsaPwd</w:t>
            </w:r>
            <w:r>
              <w:rPr>
                <w:rFonts w:ascii="Courier New" w:eastAsia="Times New Roman" w:hAnsi="Courier New" w:cs="Courier New"/>
                <w:b/>
                <w:bCs/>
                <w:color w:val="365F91" w:themeColor="accent1" w:themeShade="BF"/>
                <w:sz w:val="21"/>
                <w:szCs w:val="21"/>
                <w:lang w:eastAsia="es-ES"/>
              </w:rPr>
              <w:t>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 xml:space="preserve">Contraseña de acceso al servicio de </w:t>
            </w:r>
            <w:r>
              <w:rPr>
                <w:rFonts w:eastAsia="Times New Roman" w:cs="Arial"/>
                <w:color w:val="474747"/>
                <w:lang w:eastAsia="es-ES"/>
              </w:rPr>
              <w:lastRenderedPageBreak/>
              <w:t>sello de tiempo.</w:t>
            </w:r>
          </w:p>
        </w:tc>
      </w:tr>
      <w:tr w:rsidR="006C2D03" w:rsidRPr="00263CE2" w:rsidTr="00593196">
        <w:trPr>
          <w:trHeight w:val="249"/>
          <w:tblCellSpacing w:w="0" w:type="dxa"/>
        </w:trPr>
        <w:tc>
          <w:tcPr>
            <w:tcW w:w="2389" w:type="pct"/>
            <w:shd w:val="clear" w:color="auto" w:fill="auto"/>
          </w:tcPr>
          <w:p w:rsidR="006C2D03" w:rsidRPr="00042FDF" w:rsidRDefault="006C2D03" w:rsidP="006C2D03">
            <w:pPr>
              <w:rPr>
                <w:b/>
              </w:rPr>
            </w:pPr>
            <w:proofErr w:type="spellStart"/>
            <w:r w:rsidRPr="00F540C6">
              <w:rPr>
                <w:rFonts w:ascii="Courier New" w:eastAsia="Times New Roman" w:hAnsi="Courier New" w:cs="Courier New"/>
                <w:b/>
                <w:bCs/>
                <w:color w:val="365F91" w:themeColor="accent1" w:themeShade="BF"/>
                <w:sz w:val="21"/>
                <w:szCs w:val="21"/>
                <w:lang w:eastAsia="es-ES"/>
              </w:rPr>
              <w:lastRenderedPageBreak/>
              <w:t>tsaExtensionOid</w:t>
            </w:r>
            <w:r>
              <w:rPr>
                <w:rFonts w:ascii="Courier New" w:eastAsia="Times New Roman" w:hAnsi="Courier New" w:cs="Courier New"/>
                <w:b/>
                <w:bCs/>
                <w:color w:val="365F91" w:themeColor="accent1" w:themeShade="BF"/>
                <w:sz w:val="21"/>
                <w:szCs w:val="21"/>
                <w:lang w:eastAsia="es-ES"/>
              </w:rPr>
              <w:t>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OID de la extensión a añadir a la petición al servidor de sello de tiempo.</w:t>
            </w:r>
          </w:p>
        </w:tc>
      </w:tr>
      <w:tr w:rsidR="006C2D03" w:rsidRPr="00263CE2" w:rsidTr="00593196">
        <w:trPr>
          <w:trHeight w:val="249"/>
          <w:tblCellSpacing w:w="0" w:type="dxa"/>
        </w:trPr>
        <w:tc>
          <w:tcPr>
            <w:tcW w:w="2389" w:type="pct"/>
            <w:shd w:val="clear" w:color="auto" w:fill="auto"/>
          </w:tcPr>
          <w:p w:rsidR="006C2D03" w:rsidRPr="00042FDF" w:rsidRDefault="006C2D03" w:rsidP="006C2D03">
            <w:pPr>
              <w:rPr>
                <w:b/>
              </w:rPr>
            </w:pPr>
            <w:r w:rsidRPr="00F540C6">
              <w:rPr>
                <w:rFonts w:ascii="Courier New" w:eastAsia="Times New Roman" w:hAnsi="Courier New" w:cs="Courier New"/>
                <w:b/>
                <w:bCs/>
                <w:color w:val="365F91" w:themeColor="accent1" w:themeShade="BF"/>
                <w:sz w:val="21"/>
                <w:szCs w:val="21"/>
                <w:lang w:eastAsia="es-ES"/>
              </w:rPr>
              <w:t>tsaExtensionValueBase64</w:t>
            </w:r>
            <w:r>
              <w:rPr>
                <w:rFonts w:ascii="Courier New" w:eastAsia="Times New Roman" w:hAnsi="Courier New" w:cs="Courier New"/>
                <w:b/>
                <w:bCs/>
                <w:color w:val="365F91" w:themeColor="accent1" w:themeShade="BF"/>
                <w:sz w:val="21"/>
                <w:szCs w:val="21"/>
                <w:lang w:eastAsia="es-ES"/>
              </w:rPr>
              <w:t>C</w:t>
            </w:r>
            <w:r w:rsidRPr="00F540C6">
              <w:rPr>
                <w:rFonts w:ascii="Courier New" w:eastAsia="Times New Roman" w:hAnsi="Courier New" w:cs="Courier New"/>
                <w:b/>
                <w:bCs/>
                <w:color w:val="365F91" w:themeColor="accent1" w:themeShade="BF"/>
                <w:sz w:val="21"/>
                <w:szCs w:val="21"/>
                <w:lang w:eastAsia="es-ES"/>
              </w:rPr>
              <w:t>ades</w:t>
            </w:r>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Valor, en binario convertido a Base64, de la extensión a añadir a la petición de sello de tiempo.</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Pr>
                <w:rFonts w:ascii="Courier New" w:eastAsia="Times New Roman" w:hAnsi="Courier New" w:cs="Courier New"/>
                <w:b/>
                <w:bCs/>
                <w:color w:val="365F91" w:themeColor="accent1" w:themeShade="BF"/>
                <w:sz w:val="21"/>
                <w:szCs w:val="21"/>
                <w:lang w:eastAsia="es-ES"/>
              </w:rPr>
              <w:t>isCertRequiredC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Indica si se requiere el envío del certificado al servidor de sello de tiempo.</w:t>
            </w:r>
          </w:p>
        </w:tc>
      </w:tr>
      <w:tr w:rsidR="006C2D03" w:rsidRPr="00263CE2" w:rsidTr="00593196">
        <w:trPr>
          <w:trHeight w:val="249"/>
          <w:tblCellSpacing w:w="0" w:type="dxa"/>
        </w:trPr>
        <w:tc>
          <w:tcPr>
            <w:tcW w:w="2389" w:type="pct"/>
            <w:shd w:val="clear" w:color="auto" w:fill="auto"/>
          </w:tcPr>
          <w:p w:rsidR="006C2D03" w:rsidRPr="00042FDF" w:rsidRDefault="006C2D03" w:rsidP="00593196">
            <w:pPr>
              <w:rPr>
                <w:b/>
              </w:rPr>
            </w:pPr>
            <w:proofErr w:type="spellStart"/>
            <w:r>
              <w:rPr>
                <w:rFonts w:ascii="Courier New" w:eastAsia="Times New Roman" w:hAnsi="Courier New" w:cs="Courier New"/>
                <w:b/>
                <w:bCs/>
                <w:color w:val="365F91" w:themeColor="accent1" w:themeShade="BF"/>
                <w:sz w:val="21"/>
                <w:szCs w:val="21"/>
                <w:lang w:eastAsia="es-ES"/>
              </w:rPr>
              <w:t>isExtensionCriticalC</w:t>
            </w:r>
            <w:r w:rsidRPr="00F540C6">
              <w:rPr>
                <w:rFonts w:ascii="Courier New" w:eastAsia="Times New Roman" w:hAnsi="Courier New" w:cs="Courier New"/>
                <w:b/>
                <w:bCs/>
                <w:color w:val="365F91" w:themeColor="accent1" w:themeShade="BF"/>
                <w:sz w:val="21"/>
                <w:szCs w:val="21"/>
                <w:lang w:eastAsia="es-ES"/>
              </w:rPr>
              <w:t>ades</w:t>
            </w:r>
            <w:proofErr w:type="spellEnd"/>
          </w:p>
        </w:tc>
        <w:tc>
          <w:tcPr>
            <w:tcW w:w="774" w:type="pct"/>
            <w:shd w:val="clear" w:color="auto" w:fill="auto"/>
            <w:noWrap/>
            <w:tcMar>
              <w:top w:w="120" w:type="dxa"/>
              <w:left w:w="105" w:type="dxa"/>
              <w:bottom w:w="45" w:type="dxa"/>
              <w:right w:w="45" w:type="dxa"/>
            </w:tcMar>
          </w:tcPr>
          <w:p w:rsidR="006C2D03" w:rsidRPr="00042FDF" w:rsidRDefault="006C2D03" w:rsidP="00593196">
            <w:pPr>
              <w:spacing w:after="0" w:line="240" w:lineRule="auto"/>
              <w:rPr>
                <w:b/>
              </w:rPr>
            </w:pPr>
            <w:r>
              <w:rPr>
                <w:rFonts w:ascii="Courier New" w:eastAsia="Times New Roman" w:hAnsi="Courier New" w:cs="Courier New"/>
                <w:color w:val="353833"/>
                <w:sz w:val="21"/>
                <w:szCs w:val="21"/>
                <w:lang w:eastAsia="es-ES"/>
              </w:rPr>
              <w:t>true/false</w:t>
            </w:r>
          </w:p>
        </w:tc>
        <w:tc>
          <w:tcPr>
            <w:tcW w:w="1837" w:type="pct"/>
            <w:shd w:val="clear" w:color="auto" w:fill="auto"/>
            <w:tcMar>
              <w:top w:w="120" w:type="dxa"/>
              <w:left w:w="105" w:type="dxa"/>
              <w:bottom w:w="45" w:type="dxa"/>
              <w:right w:w="45" w:type="dxa"/>
            </w:tcMar>
          </w:tcPr>
          <w:p w:rsidR="006C2D03" w:rsidRPr="00263CE2" w:rsidRDefault="006C2D03" w:rsidP="00593196">
            <w:pPr>
              <w:rPr>
                <w:rFonts w:eastAsia="Times New Roman" w:cs="Arial"/>
                <w:color w:val="474747"/>
                <w:lang w:eastAsia="es-ES"/>
              </w:rPr>
            </w:pPr>
            <w:r>
              <w:rPr>
                <w:rFonts w:eastAsia="Times New Roman" w:cs="Arial"/>
                <w:color w:val="474747"/>
                <w:lang w:eastAsia="es-ES"/>
              </w:rPr>
              <w:t>Indica si el OK de la extensión indicada anteriormente (</w:t>
            </w:r>
            <w:proofErr w:type="spellStart"/>
            <w:r w:rsidR="00D911C7">
              <w:rPr>
                <w:rFonts w:ascii="Courier New" w:eastAsia="Times New Roman" w:hAnsi="Courier New" w:cs="Courier New"/>
                <w:color w:val="474747"/>
                <w:lang w:eastAsia="es-ES"/>
              </w:rPr>
              <w:t>tsaExtensionOidC</w:t>
            </w:r>
            <w:r w:rsidRPr="00BC6BFB">
              <w:rPr>
                <w:rFonts w:ascii="Courier New" w:eastAsia="Times New Roman" w:hAnsi="Courier New" w:cs="Courier New"/>
                <w:color w:val="474747"/>
                <w:lang w:eastAsia="es-ES"/>
              </w:rPr>
              <w:t>ades</w:t>
            </w:r>
            <w:proofErr w:type="spellEnd"/>
            <w:r>
              <w:rPr>
                <w:rFonts w:eastAsia="Times New Roman" w:cs="Arial"/>
                <w:color w:val="474747"/>
                <w:lang w:eastAsia="es-ES"/>
              </w:rPr>
              <w:t xml:space="preserve">) es </w:t>
            </w:r>
            <w:proofErr w:type="gramStart"/>
            <w:r>
              <w:rPr>
                <w:rFonts w:eastAsia="Times New Roman" w:cs="Arial"/>
                <w:color w:val="474747"/>
                <w:lang w:eastAsia="es-ES"/>
              </w:rPr>
              <w:t>crítica</w:t>
            </w:r>
            <w:proofErr w:type="gramEnd"/>
            <w:r>
              <w:rPr>
                <w:rFonts w:eastAsia="Times New Roman" w:cs="Arial"/>
                <w:color w:val="474747"/>
                <w:lang w:eastAsia="es-ES"/>
              </w:rPr>
              <w:t>.</w:t>
            </w:r>
          </w:p>
        </w:tc>
      </w:tr>
    </w:tbl>
    <w:p w:rsidR="0097672E" w:rsidRPr="00094E44" w:rsidRDefault="0097672E" w:rsidP="0097672E"/>
    <w:p w:rsidR="0097672E" w:rsidRDefault="0097672E" w:rsidP="0097672E">
      <w:pPr>
        <w:pStyle w:val="Ttulo3"/>
      </w:pPr>
      <w:bookmarkStart w:id="4" w:name="_Toc461634084"/>
      <w:r>
        <w:t xml:space="preserve">Firmas </w:t>
      </w:r>
      <w:proofErr w:type="spellStart"/>
      <w:r>
        <w:t>XAdES</w:t>
      </w:r>
      <w:bookmarkEnd w:id="4"/>
      <w:proofErr w:type="spellEnd"/>
    </w:p>
    <w:tbl>
      <w:tblPr>
        <w:tblW w:w="5060"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4450"/>
        <w:gridCol w:w="1442"/>
        <w:gridCol w:w="3422"/>
      </w:tblGrid>
      <w:tr w:rsidR="0097672E" w:rsidRPr="00042FDF" w:rsidTr="00593196">
        <w:trPr>
          <w:trHeight w:val="249"/>
          <w:tblCellSpacing w:w="0" w:type="dxa"/>
        </w:trPr>
        <w:tc>
          <w:tcPr>
            <w:tcW w:w="2389" w:type="pct"/>
            <w:shd w:val="clear" w:color="auto" w:fill="D9D9D9" w:themeFill="background1" w:themeFillShade="D9"/>
          </w:tcPr>
          <w:p w:rsidR="0097672E" w:rsidRPr="00042FDF" w:rsidRDefault="0097672E" w:rsidP="00593196">
            <w:pPr>
              <w:rPr>
                <w:b/>
              </w:rPr>
            </w:pPr>
            <w:r w:rsidRPr="00042FDF">
              <w:rPr>
                <w:b/>
              </w:rPr>
              <w:t>Clave</w:t>
            </w:r>
          </w:p>
        </w:tc>
        <w:tc>
          <w:tcPr>
            <w:tcW w:w="774"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1837"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x</w:t>
            </w:r>
            <w:r w:rsidRPr="000F7068">
              <w:rPr>
                <w:rFonts w:ascii="Courier New" w:eastAsia="Times New Roman" w:hAnsi="Courier New" w:cs="Courier New"/>
                <w:b/>
                <w:bCs/>
                <w:color w:val="365F91" w:themeColor="accent1" w:themeShade="BF"/>
                <w:sz w:val="21"/>
                <w:szCs w:val="21"/>
                <w:lang w:eastAsia="es-ES"/>
              </w:rPr>
              <w:t>adesPolicyIdentifier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Identificado</w:t>
            </w:r>
            <w:r>
              <w:rPr>
                <w:rFonts w:eastAsia="Times New Roman" w:cs="Arial"/>
                <w:color w:val="474747"/>
                <w:lang w:eastAsia="es-ES"/>
              </w:rPr>
              <w:t xml:space="preserve">r de la política de firma para </w:t>
            </w:r>
            <w:proofErr w:type="spellStart"/>
            <w:r>
              <w:rPr>
                <w:rFonts w:eastAsia="Times New Roman" w:cs="Arial"/>
                <w:color w:val="474747"/>
                <w:lang w:eastAsia="es-ES"/>
              </w:rPr>
              <w:t>X</w:t>
            </w:r>
            <w:r w:rsidRPr="00C347F5">
              <w:rPr>
                <w:rFonts w:eastAsia="Times New Roman" w:cs="Arial"/>
                <w:color w:val="474747"/>
                <w:lang w:eastAsia="es-ES"/>
              </w:rPr>
              <w:t>AdES</w:t>
            </w:r>
            <w:proofErr w:type="spellEnd"/>
            <w:r w:rsidRPr="0060630B">
              <w:rPr>
                <w:rFonts w:cs="Arial"/>
                <w:color w:val="474747"/>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x</w:t>
            </w:r>
            <w:r w:rsidRPr="000F7068">
              <w:rPr>
                <w:rFonts w:ascii="Courier New" w:eastAsia="Times New Roman" w:hAnsi="Courier New" w:cs="Courier New"/>
                <w:b/>
                <w:bCs/>
                <w:color w:val="365F91" w:themeColor="accent1" w:themeShade="BF"/>
                <w:sz w:val="21"/>
                <w:szCs w:val="21"/>
                <w:lang w:eastAsia="es-ES"/>
              </w:rPr>
              <w:t>adesPolicyIdentifierHash</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 xml:space="preserve">Huella digital, en Base64, del identificador de la política de firma para </w:t>
            </w:r>
            <w:proofErr w:type="spellStart"/>
            <w:r>
              <w:rPr>
                <w:rFonts w:eastAsia="Times New Roman" w:cs="Arial"/>
                <w:color w:val="474747"/>
                <w:lang w:eastAsia="es-ES"/>
              </w:rPr>
              <w:t>X</w:t>
            </w:r>
            <w:r w:rsidRPr="00C347F5">
              <w:rPr>
                <w:rFonts w:eastAsia="Times New Roman" w:cs="Arial"/>
                <w:color w:val="474747"/>
                <w:lang w:eastAsia="es-ES"/>
              </w:rPr>
              <w:t>AdES</w:t>
            </w:r>
            <w:proofErr w:type="spellEnd"/>
            <w:r w:rsidRPr="00C347F5">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x</w:t>
            </w:r>
            <w:r w:rsidRPr="000F7068">
              <w:rPr>
                <w:rFonts w:ascii="Courier New" w:eastAsia="Times New Roman" w:hAnsi="Courier New" w:cs="Courier New"/>
                <w:b/>
                <w:bCs/>
                <w:color w:val="365F91" w:themeColor="accent1" w:themeShade="BF"/>
                <w:sz w:val="21"/>
                <w:szCs w:val="21"/>
                <w:lang w:eastAsia="es-ES"/>
              </w:rPr>
              <w:t>adesPolicyIdentifierHashAlgorithm</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C347F5" w:rsidRDefault="0097672E" w:rsidP="00593196">
            <w:pPr>
              <w:rPr>
                <w:rFonts w:eastAsia="Times New Roman" w:cs="Arial"/>
                <w:color w:val="474747"/>
                <w:lang w:eastAsia="es-ES"/>
              </w:rPr>
            </w:pPr>
            <w:r w:rsidRPr="00C347F5">
              <w:rPr>
                <w:rFonts w:eastAsia="Times New Roman" w:cs="Arial"/>
                <w:color w:val="474747"/>
                <w:lang w:eastAsia="es-ES"/>
              </w:rPr>
              <w:t>Algoritmo de la huella digital del identificado</w:t>
            </w:r>
            <w:r>
              <w:rPr>
                <w:rFonts w:eastAsia="Times New Roman" w:cs="Arial"/>
                <w:color w:val="474747"/>
                <w:lang w:eastAsia="es-ES"/>
              </w:rPr>
              <w:t xml:space="preserve">r de la política de firma para </w:t>
            </w:r>
            <w:proofErr w:type="spellStart"/>
            <w:r>
              <w:rPr>
                <w:rFonts w:eastAsia="Times New Roman" w:cs="Arial"/>
                <w:color w:val="474747"/>
                <w:lang w:eastAsia="es-ES"/>
              </w:rPr>
              <w:t>X</w:t>
            </w:r>
            <w:r w:rsidRPr="00C347F5">
              <w:rPr>
                <w:rFonts w:eastAsia="Times New Roman" w:cs="Arial"/>
                <w:color w:val="474747"/>
                <w:lang w:eastAsia="es-ES"/>
              </w:rPr>
              <w:t>AdES</w:t>
            </w:r>
            <w:proofErr w:type="spellEnd"/>
            <w:r w:rsidRPr="00C347F5">
              <w:rPr>
                <w:rFonts w:eastAsia="Times New Roman" w:cs="Arial"/>
                <w:color w:val="474747"/>
                <w:lang w:eastAsia="es-ES"/>
              </w:rPr>
              <w:t xml:space="preserve">. Esta preferencia debe tener uno de estos valores: </w:t>
            </w:r>
          </w:p>
          <w:p w:rsidR="0097672E" w:rsidRPr="007A1AD4" w:rsidRDefault="0097672E" w:rsidP="0097672E">
            <w:pPr>
              <w:pStyle w:val="Prrafodelista"/>
              <w:numPr>
                <w:ilvl w:val="0"/>
                <w:numId w:val="4"/>
              </w:numPr>
              <w:spacing w:after="0"/>
              <w:rPr>
                <w:rFonts w:eastAsia="Times New Roman" w:cs="Arial"/>
                <w:color w:val="474747"/>
                <w:lang w:eastAsia="es-ES"/>
              </w:rPr>
            </w:pPr>
            <w:r w:rsidRPr="007A1AD4">
              <w:rPr>
                <w:rFonts w:ascii="Courier New" w:eastAsia="Times New Roman" w:hAnsi="Courier New" w:cs="Courier New"/>
                <w:color w:val="474747"/>
                <w:lang w:eastAsia="es-ES"/>
              </w:rPr>
              <w:t>SHA1</w:t>
            </w:r>
            <w:r w:rsidRPr="007A1AD4">
              <w:rPr>
                <w:rFonts w:eastAsia="Times New Roman" w:cs="Arial"/>
                <w:color w:val="474747"/>
                <w:lang w:eastAsia="es-ES"/>
              </w:rPr>
              <w:t xml:space="preserve"> (Por defecto)</w:t>
            </w:r>
          </w:p>
          <w:p w:rsidR="0097672E" w:rsidRPr="007A1AD4" w:rsidRDefault="0097672E" w:rsidP="0097672E">
            <w:pPr>
              <w:pStyle w:val="Prrafodelista"/>
              <w:numPr>
                <w:ilvl w:val="0"/>
                <w:numId w:val="4"/>
              </w:numPr>
              <w:spacing w:after="0"/>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SHA-512 </w:t>
            </w:r>
          </w:p>
          <w:p w:rsidR="0097672E" w:rsidRPr="007A1AD4" w:rsidRDefault="0097672E" w:rsidP="0097672E">
            <w:pPr>
              <w:pStyle w:val="Prrafodelista"/>
              <w:numPr>
                <w:ilvl w:val="0"/>
                <w:numId w:val="4"/>
              </w:numPr>
              <w:spacing w:after="0"/>
              <w:rPr>
                <w:rFonts w:ascii="Courier New" w:eastAsia="Times New Roman" w:hAnsi="Courier New" w:cs="Courier New"/>
                <w:color w:val="474747"/>
                <w:lang w:eastAsia="es-ES"/>
              </w:rPr>
            </w:pPr>
            <w:r w:rsidRPr="007A1AD4">
              <w:rPr>
                <w:rFonts w:ascii="Courier New" w:eastAsia="Times New Roman" w:hAnsi="Courier New" w:cs="Courier New"/>
                <w:color w:val="474747"/>
                <w:lang w:eastAsia="es-ES"/>
              </w:rPr>
              <w:t xml:space="preserve">SHA-384 </w:t>
            </w:r>
          </w:p>
          <w:p w:rsidR="0097672E" w:rsidRPr="007A1AD4" w:rsidRDefault="0097672E" w:rsidP="0097672E">
            <w:pPr>
              <w:pStyle w:val="Prrafodelista"/>
              <w:numPr>
                <w:ilvl w:val="0"/>
                <w:numId w:val="6"/>
              </w:numPr>
              <w:spacing w:after="0"/>
              <w:rPr>
                <w:b/>
              </w:rPr>
            </w:pPr>
            <w:r w:rsidRPr="007A1AD4">
              <w:rPr>
                <w:rFonts w:ascii="Courier New" w:eastAsia="Times New Roman" w:hAnsi="Courier New" w:cs="Courier New"/>
                <w:color w:val="474747"/>
                <w:lang w:eastAsia="es-ES"/>
              </w:rPr>
              <w:t>SHA-256</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Pr>
                <w:rFonts w:ascii="Courier New" w:eastAsia="Times New Roman" w:hAnsi="Courier New" w:cs="Courier New"/>
                <w:b/>
                <w:bCs/>
                <w:color w:val="365F91" w:themeColor="accent1" w:themeShade="BF"/>
                <w:sz w:val="21"/>
                <w:szCs w:val="21"/>
                <w:lang w:eastAsia="es-ES"/>
              </w:rPr>
              <w:t>x</w:t>
            </w:r>
            <w:r w:rsidRPr="00962462">
              <w:rPr>
                <w:rFonts w:ascii="Courier New" w:eastAsia="Times New Roman" w:hAnsi="Courier New" w:cs="Courier New"/>
                <w:b/>
                <w:bCs/>
                <w:color w:val="365F91" w:themeColor="accent1" w:themeShade="BF"/>
                <w:sz w:val="21"/>
                <w:szCs w:val="21"/>
                <w:lang w:eastAsia="es-ES"/>
              </w:rPr>
              <w:t>adesPolicyQualifier</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C347F5">
              <w:rPr>
                <w:rFonts w:eastAsia="Times New Roman" w:cs="Arial"/>
                <w:color w:val="474747"/>
                <w:lang w:eastAsia="es-ES"/>
              </w:rPr>
              <w:t>Calificado</w:t>
            </w:r>
            <w:r>
              <w:rPr>
                <w:rFonts w:eastAsia="Times New Roman" w:cs="Arial"/>
                <w:color w:val="474747"/>
                <w:lang w:eastAsia="es-ES"/>
              </w:rPr>
              <w:t xml:space="preserve">r de la política </w:t>
            </w:r>
            <w:r w:rsidR="00D911C7">
              <w:rPr>
                <w:rFonts w:eastAsia="Times New Roman" w:cs="Arial"/>
                <w:color w:val="474747"/>
                <w:lang w:eastAsia="es-ES"/>
              </w:rPr>
              <w:t>0</w:t>
            </w:r>
            <w:r>
              <w:rPr>
                <w:rFonts w:eastAsia="Times New Roman" w:cs="Arial"/>
                <w:color w:val="474747"/>
                <w:lang w:eastAsia="es-ES"/>
              </w:rPr>
              <w:t xml:space="preserve">de firma para </w:t>
            </w:r>
            <w:proofErr w:type="spellStart"/>
            <w:r>
              <w:rPr>
                <w:rFonts w:eastAsia="Times New Roman" w:cs="Arial"/>
                <w:color w:val="474747"/>
                <w:lang w:eastAsia="es-ES"/>
              </w:rPr>
              <w:t>X</w:t>
            </w:r>
            <w:r w:rsidRPr="00C347F5">
              <w:rPr>
                <w:rFonts w:eastAsia="Times New Roman" w:cs="Arial"/>
                <w:color w:val="474747"/>
                <w:lang w:eastAsia="es-ES"/>
              </w:rPr>
              <w:t>AdES</w:t>
            </w:r>
            <w:proofErr w:type="spellEnd"/>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lastRenderedPageBreak/>
              <w:t>xadesSignatureProductionCity</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sidRPr="00DF44FB">
              <w:rPr>
                <w:rFonts w:eastAsia="Times New Roman" w:cs="Arial"/>
                <w:color w:val="474747"/>
                <w:lang w:eastAsia="es-ES"/>
              </w:rPr>
              <w:t xml:space="preserve">Ciudad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xadesSignatureProductionProvince</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Provincia</w:t>
            </w:r>
            <w:r w:rsidRPr="00DF44FB">
              <w:rPr>
                <w:rFonts w:eastAsia="Times New Roman" w:cs="Arial"/>
                <w:color w:val="474747"/>
                <w:lang w:eastAsia="es-ES"/>
              </w:rPr>
              <w:t xml:space="preserve">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xadesSignatureProductionPostalCode</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Código postal</w:t>
            </w:r>
            <w:r w:rsidRPr="00DF44FB">
              <w:rPr>
                <w:rFonts w:eastAsia="Times New Roman" w:cs="Arial"/>
                <w:color w:val="474747"/>
                <w:lang w:eastAsia="es-ES"/>
              </w:rPr>
              <w:t xml:space="preserve">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xadesSignatureProductionCountry</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País</w:t>
            </w:r>
            <w:r w:rsidRPr="00DF44FB">
              <w:rPr>
                <w:rFonts w:eastAsia="Times New Roman" w:cs="Arial"/>
                <w:color w:val="474747"/>
                <w:lang w:eastAsia="es-ES"/>
              </w:rPr>
              <w:t xml:space="preserve">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593196">
        <w:trPr>
          <w:trHeight w:val="249"/>
          <w:tblCellSpacing w:w="0" w:type="dxa"/>
        </w:trPr>
        <w:tc>
          <w:tcPr>
            <w:tcW w:w="2389" w:type="pct"/>
            <w:shd w:val="clear" w:color="auto" w:fill="auto"/>
          </w:tcPr>
          <w:p w:rsidR="0097672E" w:rsidRPr="00042FDF" w:rsidRDefault="0097672E" w:rsidP="00593196">
            <w:pPr>
              <w:rPr>
                <w:b/>
              </w:rPr>
            </w:pPr>
            <w:proofErr w:type="spellStart"/>
            <w:r w:rsidRPr="00962462">
              <w:rPr>
                <w:rFonts w:ascii="Courier New" w:eastAsia="Times New Roman" w:hAnsi="Courier New" w:cs="Courier New"/>
                <w:b/>
                <w:bCs/>
                <w:color w:val="365F91" w:themeColor="accent1" w:themeShade="BF"/>
                <w:sz w:val="21"/>
                <w:szCs w:val="21"/>
                <w:lang w:eastAsia="es-ES"/>
              </w:rPr>
              <w:t>xadesSignFormat</w:t>
            </w:r>
            <w:proofErr w:type="spellEnd"/>
          </w:p>
        </w:tc>
        <w:tc>
          <w:tcPr>
            <w:tcW w:w="774"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837" w:type="pct"/>
            <w:shd w:val="clear" w:color="auto" w:fill="auto"/>
            <w:tcMar>
              <w:top w:w="120" w:type="dxa"/>
              <w:left w:w="105" w:type="dxa"/>
              <w:bottom w:w="45" w:type="dxa"/>
              <w:right w:w="45" w:type="dxa"/>
            </w:tcMar>
          </w:tcPr>
          <w:p w:rsidR="0097672E" w:rsidRPr="003563DA" w:rsidRDefault="0097672E" w:rsidP="00593196">
            <w:pPr>
              <w:rPr>
                <w:rFonts w:eastAsia="Times New Roman" w:cs="Arial"/>
                <w:color w:val="474747"/>
                <w:lang w:eastAsia="es-ES"/>
              </w:rPr>
            </w:pPr>
            <w:r w:rsidRPr="003563DA">
              <w:rPr>
                <w:rFonts w:eastAsia="Times New Roman" w:cs="Arial"/>
                <w:color w:val="474747"/>
                <w:lang w:eastAsia="es-ES"/>
              </w:rPr>
              <w:t xml:space="preserve">Formato de las firmas </w:t>
            </w:r>
            <w:proofErr w:type="spellStart"/>
            <w:r w:rsidRPr="003563DA">
              <w:rPr>
                <w:rFonts w:eastAsia="Times New Roman" w:cs="Arial"/>
                <w:color w:val="474747"/>
                <w:lang w:eastAsia="es-ES"/>
              </w:rPr>
              <w:t>XAdES</w:t>
            </w:r>
            <w:proofErr w:type="spellEnd"/>
            <w:r w:rsidRPr="003563DA">
              <w:rPr>
                <w:rFonts w:eastAsia="Times New Roman" w:cs="Arial"/>
                <w:color w:val="474747"/>
                <w:lang w:eastAsia="es-ES"/>
              </w:rPr>
              <w:t xml:space="preserve">. Esta preferencia debe tener uno de estos valores: </w:t>
            </w:r>
          </w:p>
          <w:p w:rsidR="0097672E" w:rsidRPr="007A1AD4" w:rsidRDefault="0097672E" w:rsidP="002D411B">
            <w:pPr>
              <w:pStyle w:val="Prrafodelista"/>
              <w:numPr>
                <w:ilvl w:val="0"/>
                <w:numId w:val="4"/>
              </w:numPr>
              <w:ind w:left="600" w:hanging="425"/>
              <w:rPr>
                <w:rFonts w:ascii="Courier New" w:eastAsia="Times New Roman" w:hAnsi="Courier New" w:cs="Courier New"/>
                <w:color w:val="474747"/>
                <w:lang w:eastAsia="es-ES"/>
              </w:rPr>
            </w:pPr>
            <w:proofErr w:type="spellStart"/>
            <w:r w:rsidRPr="007A1AD4">
              <w:rPr>
                <w:rFonts w:ascii="Courier New" w:eastAsia="Times New Roman" w:hAnsi="Courier New" w:cs="Courier New"/>
                <w:color w:val="474747"/>
                <w:lang w:eastAsia="es-ES"/>
              </w:rPr>
              <w:t>XAdES</w:t>
            </w:r>
            <w:proofErr w:type="spellEnd"/>
            <w:r w:rsidRPr="007A1AD4">
              <w:rPr>
                <w:rFonts w:ascii="Courier New" w:eastAsia="Times New Roman" w:hAnsi="Courier New" w:cs="Courier New"/>
                <w:color w:val="474747"/>
                <w:lang w:eastAsia="es-ES"/>
              </w:rPr>
              <w:t xml:space="preserve"> </w:t>
            </w:r>
            <w:proofErr w:type="spellStart"/>
            <w:r w:rsidRPr="007A1AD4">
              <w:rPr>
                <w:rFonts w:ascii="Courier New" w:eastAsia="Times New Roman" w:hAnsi="Courier New" w:cs="Courier New"/>
                <w:color w:val="474747"/>
                <w:lang w:eastAsia="es-ES"/>
              </w:rPr>
              <w:t>Detached</w:t>
            </w:r>
            <w:proofErr w:type="spellEnd"/>
            <w:r w:rsidRPr="007A1AD4">
              <w:rPr>
                <w:rFonts w:ascii="Courier New" w:eastAsia="Times New Roman" w:hAnsi="Courier New" w:cs="Courier New"/>
                <w:color w:val="474747"/>
                <w:lang w:eastAsia="es-ES"/>
              </w:rPr>
              <w:t xml:space="preserve"> </w:t>
            </w:r>
          </w:p>
          <w:p w:rsidR="0097672E" w:rsidRPr="003563DA" w:rsidRDefault="0097672E" w:rsidP="002D411B">
            <w:pPr>
              <w:pStyle w:val="Prrafodelista"/>
              <w:numPr>
                <w:ilvl w:val="0"/>
                <w:numId w:val="4"/>
              </w:numPr>
              <w:ind w:left="600" w:hanging="425"/>
              <w:rPr>
                <w:rFonts w:eastAsia="Times New Roman" w:cs="Arial"/>
                <w:color w:val="474747"/>
                <w:lang w:eastAsia="es-ES"/>
              </w:rPr>
            </w:pPr>
            <w:proofErr w:type="spellStart"/>
            <w:r w:rsidRPr="007A1AD4">
              <w:rPr>
                <w:rFonts w:ascii="Courier New" w:eastAsia="Times New Roman" w:hAnsi="Courier New" w:cs="Courier New"/>
                <w:color w:val="474747"/>
                <w:lang w:eastAsia="es-ES"/>
              </w:rPr>
              <w:t>XAdES</w:t>
            </w:r>
            <w:proofErr w:type="spellEnd"/>
            <w:r w:rsidRPr="007A1AD4">
              <w:rPr>
                <w:rFonts w:ascii="Courier New" w:eastAsia="Times New Roman" w:hAnsi="Courier New" w:cs="Courier New"/>
                <w:color w:val="474747"/>
                <w:lang w:eastAsia="es-ES"/>
              </w:rPr>
              <w:t xml:space="preserve"> </w:t>
            </w:r>
            <w:proofErr w:type="spellStart"/>
            <w:r w:rsidRPr="007A1AD4">
              <w:rPr>
                <w:rFonts w:ascii="Courier New" w:eastAsia="Times New Roman" w:hAnsi="Courier New" w:cs="Courier New"/>
                <w:color w:val="474747"/>
                <w:lang w:eastAsia="es-ES"/>
              </w:rPr>
              <w:t>Enveloping</w:t>
            </w:r>
            <w:proofErr w:type="spellEnd"/>
            <w:r w:rsidRPr="003563DA">
              <w:rPr>
                <w:rFonts w:eastAsia="Times New Roman" w:cs="Arial"/>
                <w:color w:val="474747"/>
                <w:lang w:eastAsia="es-ES"/>
              </w:rPr>
              <w:t xml:space="preserve"> </w:t>
            </w:r>
            <w:r>
              <w:rPr>
                <w:rFonts w:eastAsia="Times New Roman" w:cs="Arial"/>
                <w:color w:val="474747"/>
                <w:lang w:eastAsia="es-ES"/>
              </w:rPr>
              <w:t>(Por defecto)</w:t>
            </w:r>
          </w:p>
          <w:p w:rsidR="0097672E" w:rsidRPr="003563DA" w:rsidRDefault="0097672E" w:rsidP="002D411B">
            <w:pPr>
              <w:pStyle w:val="Prrafodelista"/>
              <w:numPr>
                <w:ilvl w:val="0"/>
                <w:numId w:val="5"/>
              </w:numPr>
              <w:ind w:left="600" w:hanging="425"/>
              <w:rPr>
                <w:b/>
              </w:rPr>
            </w:pPr>
            <w:proofErr w:type="spellStart"/>
            <w:r w:rsidRPr="007A1AD4">
              <w:rPr>
                <w:rFonts w:ascii="Courier New" w:eastAsia="Times New Roman" w:hAnsi="Courier New" w:cs="Courier New"/>
                <w:color w:val="474747"/>
                <w:lang w:eastAsia="es-ES"/>
              </w:rPr>
              <w:t>XAdES</w:t>
            </w:r>
            <w:proofErr w:type="spellEnd"/>
            <w:r w:rsidRPr="007A1AD4">
              <w:rPr>
                <w:rFonts w:ascii="Courier New" w:eastAsia="Times New Roman" w:hAnsi="Courier New" w:cs="Courier New"/>
                <w:color w:val="474747"/>
                <w:lang w:eastAsia="es-ES"/>
              </w:rPr>
              <w:t xml:space="preserve"> </w:t>
            </w:r>
            <w:proofErr w:type="spellStart"/>
            <w:r w:rsidRPr="007A1AD4">
              <w:rPr>
                <w:rFonts w:ascii="Courier New" w:eastAsia="Times New Roman" w:hAnsi="Courier New" w:cs="Courier New"/>
                <w:color w:val="474747"/>
                <w:lang w:eastAsia="es-ES"/>
              </w:rPr>
              <w:t>Enveloped</w:t>
            </w:r>
            <w:proofErr w:type="spellEnd"/>
          </w:p>
        </w:tc>
      </w:tr>
    </w:tbl>
    <w:p w:rsidR="0097672E" w:rsidRPr="00094E44" w:rsidRDefault="0097672E" w:rsidP="0097672E"/>
    <w:p w:rsidR="0097672E" w:rsidRDefault="0097672E" w:rsidP="0097672E">
      <w:pPr>
        <w:pStyle w:val="Ttulo3"/>
      </w:pPr>
      <w:bookmarkStart w:id="5" w:name="_Toc461634085"/>
      <w:r>
        <w:t>Firmas Factura Electrónica</w:t>
      </w:r>
      <w:bookmarkEnd w:id="5"/>
    </w:p>
    <w:tbl>
      <w:tblPr>
        <w:tblW w:w="5052"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ayout w:type="fixed"/>
        <w:tblCellMar>
          <w:top w:w="113" w:type="dxa"/>
          <w:left w:w="113" w:type="dxa"/>
          <w:right w:w="0" w:type="dxa"/>
        </w:tblCellMar>
        <w:tblLook w:val="04A0" w:firstRow="1" w:lastRow="0" w:firstColumn="1" w:lastColumn="0" w:noHBand="0" w:noVBand="1"/>
      </w:tblPr>
      <w:tblGrid>
        <w:gridCol w:w="4016"/>
        <w:gridCol w:w="980"/>
        <w:gridCol w:w="4304"/>
      </w:tblGrid>
      <w:tr w:rsidR="0097672E" w:rsidRPr="00042FDF" w:rsidTr="006649F0">
        <w:trPr>
          <w:trHeight w:val="249"/>
          <w:tblCellSpacing w:w="0" w:type="dxa"/>
        </w:trPr>
        <w:tc>
          <w:tcPr>
            <w:tcW w:w="2159" w:type="pct"/>
            <w:shd w:val="clear" w:color="auto" w:fill="D9D9D9" w:themeFill="background1" w:themeFillShade="D9"/>
          </w:tcPr>
          <w:p w:rsidR="0097672E" w:rsidRPr="00042FDF" w:rsidRDefault="0097672E" w:rsidP="00593196">
            <w:pPr>
              <w:rPr>
                <w:b/>
              </w:rPr>
            </w:pPr>
            <w:r w:rsidRPr="00042FDF">
              <w:rPr>
                <w:b/>
              </w:rPr>
              <w:t>Clave</w:t>
            </w:r>
          </w:p>
        </w:tc>
        <w:tc>
          <w:tcPr>
            <w:tcW w:w="527"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2314"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2D411B" w:rsidRPr="00042FDF" w:rsidTr="006649F0">
        <w:trPr>
          <w:trHeight w:val="249"/>
          <w:tblCellSpacing w:w="0" w:type="dxa"/>
        </w:trPr>
        <w:tc>
          <w:tcPr>
            <w:tcW w:w="2159" w:type="pct"/>
            <w:shd w:val="clear" w:color="auto" w:fill="auto"/>
          </w:tcPr>
          <w:p w:rsidR="002D411B" w:rsidRPr="00042FDF" w:rsidRDefault="002D411B" w:rsidP="002D411B">
            <w:pPr>
              <w:rPr>
                <w:b/>
              </w:rPr>
            </w:pPr>
            <w:proofErr w:type="spellStart"/>
            <w:r w:rsidRPr="008D3C67">
              <w:rPr>
                <w:rFonts w:ascii="Courier New" w:eastAsia="Times New Roman" w:hAnsi="Courier New" w:cs="Courier New"/>
                <w:b/>
                <w:bCs/>
                <w:color w:val="365F91" w:themeColor="accent1" w:themeShade="BF"/>
                <w:sz w:val="21"/>
                <w:szCs w:val="21"/>
                <w:lang w:eastAsia="es-ES"/>
              </w:rPr>
              <w:t>factura</w:t>
            </w:r>
            <w:r>
              <w:rPr>
                <w:rFonts w:ascii="Courier New" w:eastAsia="Times New Roman" w:hAnsi="Courier New" w:cs="Courier New"/>
                <w:b/>
                <w:bCs/>
                <w:color w:val="365F91" w:themeColor="accent1" w:themeShade="BF"/>
                <w:sz w:val="21"/>
                <w:szCs w:val="21"/>
                <w:lang w:eastAsia="es-ES"/>
              </w:rPr>
              <w:t>EPolicy</w:t>
            </w:r>
            <w:proofErr w:type="spellEnd"/>
          </w:p>
        </w:tc>
        <w:tc>
          <w:tcPr>
            <w:tcW w:w="527" w:type="pct"/>
            <w:shd w:val="clear" w:color="auto" w:fill="auto"/>
            <w:noWrap/>
            <w:tcMar>
              <w:top w:w="120" w:type="dxa"/>
              <w:left w:w="105" w:type="dxa"/>
              <w:bottom w:w="45" w:type="dxa"/>
              <w:right w:w="45" w:type="dxa"/>
            </w:tcMar>
          </w:tcPr>
          <w:p w:rsidR="002D411B" w:rsidRPr="00042FDF" w:rsidRDefault="002D411B"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2D411B" w:rsidRDefault="002D411B" w:rsidP="00593196">
            <w:pPr>
              <w:rPr>
                <w:rFonts w:eastAsia="Times New Roman" w:cs="Arial"/>
                <w:color w:val="474747"/>
                <w:lang w:eastAsia="es-ES"/>
              </w:rPr>
            </w:pPr>
            <w:r>
              <w:rPr>
                <w:rFonts w:eastAsia="Times New Roman" w:cs="Arial"/>
                <w:color w:val="474747"/>
                <w:lang w:eastAsia="es-ES"/>
              </w:rPr>
              <w:t>Versión de la política de firma de factura electrónica. Los valores posibles son:</w:t>
            </w:r>
          </w:p>
          <w:p w:rsidR="002D411B" w:rsidRPr="002D411B" w:rsidRDefault="002D411B" w:rsidP="002D411B">
            <w:pPr>
              <w:pStyle w:val="Prrafodelista"/>
              <w:numPr>
                <w:ilvl w:val="0"/>
                <w:numId w:val="4"/>
              </w:numPr>
              <w:ind w:left="600" w:hanging="425"/>
              <w:rPr>
                <w:rFonts w:ascii="Courier New" w:eastAsia="Times New Roman" w:hAnsi="Courier New" w:cs="Courier New"/>
                <w:color w:val="474747"/>
                <w:lang w:eastAsia="es-ES"/>
              </w:rPr>
            </w:pPr>
            <w:r w:rsidRPr="002D411B">
              <w:rPr>
                <w:rFonts w:ascii="Courier New" w:eastAsia="Times New Roman" w:hAnsi="Courier New" w:cs="Courier New"/>
                <w:color w:val="474747"/>
                <w:lang w:eastAsia="es-ES"/>
              </w:rPr>
              <w:t>3.0</w:t>
            </w:r>
            <w:r w:rsidRPr="002D411B">
              <w:rPr>
                <w:rFonts w:eastAsia="Times New Roman" w:cs="Courier New"/>
                <w:color w:val="474747"/>
                <w:lang w:eastAsia="es-ES"/>
              </w:rPr>
              <w:t>: Policita de firma 3.0.</w:t>
            </w:r>
          </w:p>
          <w:p w:rsidR="002D411B" w:rsidRPr="002D411B" w:rsidRDefault="002D411B" w:rsidP="002D411B">
            <w:pPr>
              <w:pStyle w:val="Prrafodelista"/>
              <w:numPr>
                <w:ilvl w:val="0"/>
                <w:numId w:val="4"/>
              </w:numPr>
              <w:ind w:left="600" w:hanging="425"/>
              <w:rPr>
                <w:rFonts w:ascii="Courier New" w:eastAsia="Times New Roman" w:hAnsi="Courier New" w:cs="Courier New"/>
                <w:color w:val="474747"/>
                <w:lang w:eastAsia="es-ES"/>
              </w:rPr>
            </w:pPr>
            <w:r w:rsidRPr="002D411B">
              <w:rPr>
                <w:rFonts w:ascii="Courier New" w:eastAsia="Times New Roman" w:hAnsi="Courier New" w:cs="Courier New"/>
                <w:color w:val="474747"/>
                <w:lang w:eastAsia="es-ES"/>
              </w:rPr>
              <w:t>3.1</w:t>
            </w:r>
            <w:r w:rsidRPr="002D411B">
              <w:rPr>
                <w:rFonts w:eastAsia="Times New Roman" w:cs="Courier New"/>
                <w:color w:val="474747"/>
                <w:lang w:eastAsia="es-ES"/>
              </w:rPr>
              <w:t>: Policita de firma 3.1</w:t>
            </w:r>
            <w:r>
              <w:rPr>
                <w:rFonts w:eastAsia="Times New Roman" w:cs="Courier New"/>
                <w:color w:val="474747"/>
                <w:lang w:eastAsia="es-ES"/>
              </w:rPr>
              <w:t xml:space="preserve"> (por defecto).</w:t>
            </w:r>
          </w:p>
          <w:p w:rsidR="002D411B" w:rsidRPr="002D411B" w:rsidRDefault="002D411B" w:rsidP="002D411B">
            <w:r w:rsidRPr="00593196">
              <w:rPr>
                <w:rFonts w:eastAsia="Times New Roman" w:cs="Arial"/>
                <w:color w:val="474747"/>
                <w:lang w:eastAsia="es-ES"/>
              </w:rPr>
              <w:t xml:space="preserve">Esta propiedad configura el resto de propiedades de la política de firma de factura cuando se establece desde la interfaz gráfica. Al establecerlo mediante fichero de configuración es necesario establecer también las siguientes 3 propiedades: </w:t>
            </w:r>
            <w:proofErr w:type="spellStart"/>
            <w:r w:rsidRPr="002D411B">
              <w:rPr>
                <w:rFonts w:ascii="Courier New" w:hAnsi="Courier New" w:cs="Courier New"/>
                <w:sz w:val="20"/>
              </w:rPr>
              <w:t>facturaePolicyIdentifier</w:t>
            </w:r>
            <w:proofErr w:type="spellEnd"/>
            <w:r>
              <w:t xml:space="preserve">, </w:t>
            </w:r>
            <w:proofErr w:type="spellStart"/>
            <w:r w:rsidRPr="002D411B">
              <w:rPr>
                <w:rFonts w:ascii="Courier New" w:hAnsi="Courier New" w:cs="Courier New"/>
                <w:sz w:val="20"/>
              </w:rPr>
              <w:t>facturaePolicyIdentifierHash</w:t>
            </w:r>
            <w:proofErr w:type="spellEnd"/>
            <w:r>
              <w:t xml:space="preserve"> y </w:t>
            </w:r>
            <w:proofErr w:type="spellStart"/>
            <w:r w:rsidRPr="002D411B">
              <w:rPr>
                <w:rFonts w:ascii="Courier New" w:hAnsi="Courier New" w:cs="Courier New"/>
                <w:sz w:val="20"/>
              </w:rPr>
              <w:t>facturaePolicyIdentifierHashAlgorithm</w:t>
            </w:r>
            <w:proofErr w:type="spellEnd"/>
          </w:p>
        </w:tc>
      </w:tr>
      <w:tr w:rsidR="006649F0" w:rsidRPr="00042FDF" w:rsidTr="009228D7">
        <w:trPr>
          <w:trHeight w:val="249"/>
          <w:tblCellSpacing w:w="0" w:type="dxa"/>
        </w:trPr>
        <w:tc>
          <w:tcPr>
            <w:tcW w:w="2159" w:type="pct"/>
            <w:shd w:val="clear" w:color="auto" w:fill="auto"/>
          </w:tcPr>
          <w:p w:rsidR="006649F0" w:rsidRPr="00042FDF" w:rsidRDefault="006649F0" w:rsidP="009228D7">
            <w:pPr>
              <w:rPr>
                <w:b/>
              </w:rPr>
            </w:pPr>
            <w:proofErr w:type="spellStart"/>
            <w:r w:rsidRPr="00593196">
              <w:rPr>
                <w:rFonts w:ascii="Courier New" w:eastAsia="Times New Roman" w:hAnsi="Courier New" w:cs="Courier New"/>
                <w:b/>
                <w:bCs/>
                <w:color w:val="365F91" w:themeColor="accent1" w:themeShade="BF"/>
                <w:sz w:val="21"/>
                <w:szCs w:val="21"/>
                <w:lang w:eastAsia="es-ES"/>
              </w:rPr>
              <w:t>facturaePolicyIdentifier</w:t>
            </w:r>
            <w:proofErr w:type="spellEnd"/>
          </w:p>
        </w:tc>
        <w:tc>
          <w:tcPr>
            <w:tcW w:w="527" w:type="pct"/>
            <w:shd w:val="clear" w:color="auto" w:fill="auto"/>
            <w:noWrap/>
            <w:tcMar>
              <w:top w:w="120" w:type="dxa"/>
              <w:left w:w="105" w:type="dxa"/>
              <w:bottom w:w="45" w:type="dxa"/>
              <w:right w:w="45" w:type="dxa"/>
            </w:tcMar>
          </w:tcPr>
          <w:p w:rsidR="006649F0" w:rsidRPr="002D411B" w:rsidRDefault="006649F0" w:rsidP="009228D7">
            <w:pPr>
              <w:spacing w:after="0" w:line="240" w:lineRule="auto"/>
              <w:rPr>
                <w:rFonts w:ascii="Courier New" w:eastAsia="Times New Roman" w:hAnsi="Courier New" w:cs="Courier New"/>
                <w:color w:val="353833"/>
                <w:sz w:val="21"/>
                <w:szCs w:val="21"/>
                <w:lang w:eastAsia="es-ES"/>
              </w:rPr>
            </w:pPr>
            <w:proofErr w:type="spellStart"/>
            <w:r w:rsidRPr="002D411B">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6649F0" w:rsidRDefault="006649F0" w:rsidP="009228D7">
            <w:pPr>
              <w:rPr>
                <w:rFonts w:eastAsia="Times New Roman" w:cs="Arial"/>
                <w:color w:val="474747"/>
                <w:lang w:eastAsia="es-ES"/>
              </w:rPr>
            </w:pPr>
            <w:r w:rsidRPr="00593196">
              <w:rPr>
                <w:rFonts w:eastAsia="Times New Roman" w:cs="Arial"/>
                <w:color w:val="474747"/>
                <w:lang w:eastAsia="es-ES"/>
              </w:rPr>
              <w:t xml:space="preserve">Establece el identificador de la política de </w:t>
            </w:r>
            <w:r w:rsidRPr="00593196">
              <w:rPr>
                <w:rFonts w:eastAsia="Times New Roman" w:cs="Arial"/>
                <w:color w:val="474747"/>
                <w:lang w:eastAsia="es-ES"/>
              </w:rPr>
              <w:lastRenderedPageBreak/>
              <w:t>firma de factura electrónica</w:t>
            </w:r>
            <w:r>
              <w:rPr>
                <w:rFonts w:eastAsia="Times New Roman" w:cs="Arial"/>
                <w:color w:val="474747"/>
                <w:lang w:eastAsia="es-ES"/>
              </w:rPr>
              <w:t>.</w:t>
            </w:r>
          </w:p>
          <w:p w:rsidR="006649F0" w:rsidRDefault="006649F0" w:rsidP="009228D7">
            <w:pPr>
              <w:rPr>
                <w:rFonts w:eastAsia="Times New Roman" w:cs="Arial"/>
                <w:color w:val="474747"/>
                <w:lang w:eastAsia="es-ES"/>
              </w:rPr>
            </w:pPr>
            <w:r w:rsidRPr="00593196">
              <w:rPr>
                <w:rFonts w:eastAsia="Times New Roman" w:cs="Arial"/>
                <w:color w:val="474747"/>
                <w:lang w:eastAsia="es-ES"/>
              </w:rPr>
              <w:t>Para configurar la política de firma 3.0 se debe establecer el valor</w:t>
            </w:r>
            <w:r>
              <w:rPr>
                <w:rFonts w:eastAsia="Times New Roman" w:cs="Arial"/>
                <w:color w:val="474747"/>
                <w:lang w:eastAsia="es-ES"/>
              </w:rPr>
              <w:t>:</w:t>
            </w:r>
            <w:r w:rsidRPr="00593196">
              <w:rPr>
                <w:rFonts w:eastAsia="Times New Roman" w:cs="Arial"/>
                <w:color w:val="474747"/>
                <w:lang w:eastAsia="es-ES"/>
              </w:rPr>
              <w:t xml:space="preserve"> </w:t>
            </w:r>
            <w:r w:rsidRPr="006649F0">
              <w:rPr>
                <w:rFonts w:ascii="Courier New" w:eastAsia="Times New Roman" w:hAnsi="Courier New" w:cs="Courier New"/>
                <w:color w:val="474747"/>
                <w:sz w:val="20"/>
                <w:lang w:eastAsia="es-ES"/>
              </w:rPr>
              <w:t xml:space="preserve">http://www.facturae.es/politica de firma formato </w:t>
            </w:r>
            <w:proofErr w:type="spellStart"/>
            <w:r w:rsidRPr="006649F0">
              <w:rPr>
                <w:rFonts w:ascii="Courier New" w:eastAsia="Times New Roman" w:hAnsi="Courier New" w:cs="Courier New"/>
                <w:color w:val="474747"/>
                <w:sz w:val="20"/>
                <w:lang w:eastAsia="es-ES"/>
              </w:rPr>
              <w:t>facturae</w:t>
            </w:r>
            <w:proofErr w:type="spellEnd"/>
            <w:r w:rsidRPr="006649F0">
              <w:rPr>
                <w:rFonts w:ascii="Courier New" w:eastAsia="Times New Roman" w:hAnsi="Courier New" w:cs="Courier New"/>
                <w:color w:val="474747"/>
                <w:sz w:val="20"/>
                <w:lang w:eastAsia="es-ES"/>
              </w:rPr>
              <w:t>/</w:t>
            </w:r>
            <w:proofErr w:type="spellStart"/>
            <w:r w:rsidRPr="006649F0">
              <w:rPr>
                <w:rFonts w:ascii="Courier New" w:eastAsia="Times New Roman" w:hAnsi="Courier New" w:cs="Courier New"/>
                <w:color w:val="474747"/>
                <w:sz w:val="20"/>
                <w:lang w:eastAsia="es-ES"/>
              </w:rPr>
              <w:t>politica</w:t>
            </w:r>
            <w:proofErr w:type="spellEnd"/>
            <w:r w:rsidRPr="006649F0">
              <w:rPr>
                <w:rFonts w:ascii="Courier New" w:eastAsia="Times New Roman" w:hAnsi="Courier New" w:cs="Courier New"/>
                <w:color w:val="474747"/>
                <w:sz w:val="20"/>
                <w:lang w:eastAsia="es-ES"/>
              </w:rPr>
              <w:t xml:space="preserve"> de firma formato </w:t>
            </w:r>
            <w:proofErr w:type="spellStart"/>
            <w:r w:rsidRPr="006649F0">
              <w:rPr>
                <w:rFonts w:ascii="Courier New" w:eastAsia="Times New Roman" w:hAnsi="Courier New" w:cs="Courier New"/>
                <w:color w:val="474747"/>
                <w:sz w:val="20"/>
                <w:lang w:eastAsia="es-ES"/>
              </w:rPr>
              <w:t>facturae</w:t>
            </w:r>
            <w:proofErr w:type="spellEnd"/>
            <w:r w:rsidRPr="006649F0">
              <w:rPr>
                <w:rFonts w:ascii="Courier New" w:eastAsia="Times New Roman" w:hAnsi="Courier New" w:cs="Courier New"/>
                <w:color w:val="474747"/>
                <w:sz w:val="20"/>
                <w:lang w:eastAsia="es-ES"/>
              </w:rPr>
              <w:t xml:space="preserve"> v3_0.pdf</w:t>
            </w:r>
          </w:p>
          <w:p w:rsidR="006649F0" w:rsidRDefault="006649F0" w:rsidP="009228D7">
            <w:pPr>
              <w:spacing w:after="0"/>
              <w:rPr>
                <w:rFonts w:ascii="Courier New" w:eastAsia="Times New Roman" w:hAnsi="Courier New" w:cs="Courier New"/>
                <w:color w:val="474747"/>
                <w:sz w:val="20"/>
                <w:lang w:eastAsia="es-ES"/>
              </w:rPr>
            </w:pPr>
            <w:r w:rsidRPr="00593196">
              <w:rPr>
                <w:rFonts w:eastAsia="Times New Roman" w:cs="Arial"/>
                <w:color w:val="474747"/>
                <w:lang w:eastAsia="es-ES"/>
              </w:rPr>
              <w:t>Para configurar la política de firma 3.0 se debe establecer el valor</w:t>
            </w:r>
            <w:r>
              <w:rPr>
                <w:rFonts w:eastAsia="Times New Roman" w:cs="Arial"/>
                <w:color w:val="474747"/>
                <w:lang w:eastAsia="es-ES"/>
              </w:rPr>
              <w:t>:</w:t>
            </w:r>
            <w:r w:rsidRPr="00593196">
              <w:rPr>
                <w:rFonts w:eastAsia="Times New Roman" w:cs="Arial"/>
                <w:color w:val="474747"/>
                <w:lang w:eastAsia="es-ES"/>
              </w:rPr>
              <w:t xml:space="preserve"> </w:t>
            </w:r>
            <w:r w:rsidRPr="006649F0">
              <w:rPr>
                <w:rFonts w:ascii="Courier New" w:eastAsia="Times New Roman" w:hAnsi="Courier New" w:cs="Courier New"/>
                <w:color w:val="474747"/>
                <w:sz w:val="20"/>
                <w:lang w:eastAsia="es-ES"/>
              </w:rPr>
              <w:t>http://www.facturae.es/politica_</w:t>
            </w:r>
          </w:p>
          <w:p w:rsidR="006649F0" w:rsidRDefault="006649F0" w:rsidP="009228D7">
            <w:pPr>
              <w:spacing w:after="0"/>
              <w:rPr>
                <w:rFonts w:ascii="Courier New" w:eastAsia="Times New Roman" w:hAnsi="Courier New" w:cs="Courier New"/>
                <w:color w:val="474747"/>
                <w:sz w:val="20"/>
                <w:lang w:eastAsia="es-ES"/>
              </w:rPr>
            </w:pPr>
            <w:proofErr w:type="spellStart"/>
            <w:r w:rsidRPr="006649F0">
              <w:rPr>
                <w:rFonts w:ascii="Courier New" w:eastAsia="Times New Roman" w:hAnsi="Courier New" w:cs="Courier New"/>
                <w:color w:val="474747"/>
                <w:sz w:val="20"/>
                <w:lang w:eastAsia="es-ES"/>
              </w:rPr>
              <w:t>de_firma_formato_facturae</w:t>
            </w:r>
            <w:proofErr w:type="spellEnd"/>
            <w:r w:rsidRPr="006649F0">
              <w:rPr>
                <w:rFonts w:ascii="Courier New" w:eastAsia="Times New Roman" w:hAnsi="Courier New" w:cs="Courier New"/>
                <w:color w:val="474747"/>
                <w:sz w:val="20"/>
                <w:lang w:eastAsia="es-ES"/>
              </w:rPr>
              <w:t>/</w:t>
            </w:r>
          </w:p>
          <w:p w:rsidR="006649F0" w:rsidRDefault="006649F0" w:rsidP="009228D7">
            <w:pPr>
              <w:spacing w:after="0"/>
              <w:rPr>
                <w:rFonts w:ascii="Courier New" w:eastAsia="Times New Roman" w:hAnsi="Courier New" w:cs="Courier New"/>
                <w:color w:val="474747"/>
                <w:sz w:val="20"/>
                <w:lang w:eastAsia="es-ES"/>
              </w:rPr>
            </w:pPr>
            <w:proofErr w:type="spellStart"/>
            <w:r w:rsidRPr="006649F0">
              <w:rPr>
                <w:rFonts w:ascii="Courier New" w:eastAsia="Times New Roman" w:hAnsi="Courier New" w:cs="Courier New"/>
                <w:color w:val="474747"/>
                <w:sz w:val="20"/>
                <w:lang w:eastAsia="es-ES"/>
              </w:rPr>
              <w:t>politica_de_firma_formato</w:t>
            </w:r>
            <w:proofErr w:type="spellEnd"/>
            <w:r w:rsidRPr="006649F0">
              <w:rPr>
                <w:rFonts w:ascii="Courier New" w:eastAsia="Times New Roman" w:hAnsi="Courier New" w:cs="Courier New"/>
                <w:color w:val="474747"/>
                <w:sz w:val="20"/>
                <w:lang w:eastAsia="es-ES"/>
              </w:rPr>
              <w:t>_</w:t>
            </w:r>
          </w:p>
          <w:p w:rsidR="006649F0" w:rsidRPr="00593196" w:rsidRDefault="006649F0" w:rsidP="006649F0">
            <w:pPr>
              <w:rPr>
                <w:rFonts w:eastAsia="Times New Roman" w:cs="Arial"/>
                <w:color w:val="474747"/>
                <w:lang w:eastAsia="es-ES"/>
              </w:rPr>
            </w:pPr>
            <w:r w:rsidRPr="006649F0">
              <w:rPr>
                <w:rFonts w:ascii="Courier New" w:eastAsia="Times New Roman" w:hAnsi="Courier New" w:cs="Courier New"/>
                <w:color w:val="474747"/>
                <w:sz w:val="20"/>
                <w:lang w:eastAsia="es-ES"/>
              </w:rPr>
              <w:t>facturae_v3_1.pdf</w:t>
            </w:r>
          </w:p>
        </w:tc>
      </w:tr>
      <w:tr w:rsidR="006649F0" w:rsidRPr="00042FDF" w:rsidTr="009228D7">
        <w:trPr>
          <w:trHeight w:val="249"/>
          <w:tblCellSpacing w:w="0" w:type="dxa"/>
        </w:trPr>
        <w:tc>
          <w:tcPr>
            <w:tcW w:w="2159" w:type="pct"/>
            <w:shd w:val="clear" w:color="auto" w:fill="auto"/>
          </w:tcPr>
          <w:p w:rsidR="006649F0" w:rsidRPr="00042FDF" w:rsidRDefault="006649F0" w:rsidP="009228D7">
            <w:pPr>
              <w:rPr>
                <w:b/>
              </w:rPr>
            </w:pPr>
            <w:proofErr w:type="spellStart"/>
            <w:r w:rsidRPr="006649F0">
              <w:rPr>
                <w:rFonts w:ascii="Courier New" w:eastAsia="Times New Roman" w:hAnsi="Courier New" w:cs="Courier New"/>
                <w:b/>
                <w:bCs/>
                <w:color w:val="365F91" w:themeColor="accent1" w:themeShade="BF"/>
                <w:sz w:val="21"/>
                <w:szCs w:val="21"/>
                <w:lang w:eastAsia="es-ES"/>
              </w:rPr>
              <w:lastRenderedPageBreak/>
              <w:t>facturaePolicyIdentifierHash</w:t>
            </w:r>
            <w:proofErr w:type="spellEnd"/>
          </w:p>
        </w:tc>
        <w:tc>
          <w:tcPr>
            <w:tcW w:w="527" w:type="pct"/>
            <w:shd w:val="clear" w:color="auto" w:fill="auto"/>
            <w:noWrap/>
            <w:tcMar>
              <w:top w:w="120" w:type="dxa"/>
              <w:left w:w="105" w:type="dxa"/>
              <w:bottom w:w="45" w:type="dxa"/>
              <w:right w:w="45" w:type="dxa"/>
            </w:tcMar>
          </w:tcPr>
          <w:p w:rsidR="006649F0" w:rsidRPr="002D411B" w:rsidRDefault="006649F0" w:rsidP="009228D7">
            <w:pPr>
              <w:spacing w:after="0" w:line="240" w:lineRule="auto"/>
              <w:rPr>
                <w:rFonts w:ascii="Courier New" w:eastAsia="Times New Roman" w:hAnsi="Courier New" w:cs="Courier New"/>
                <w:color w:val="353833"/>
                <w:sz w:val="21"/>
                <w:szCs w:val="21"/>
                <w:lang w:eastAsia="es-ES"/>
              </w:rPr>
            </w:pPr>
            <w:proofErr w:type="spellStart"/>
            <w:r w:rsidRPr="002D411B">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6649F0" w:rsidRDefault="006649F0" w:rsidP="009228D7">
            <w:pPr>
              <w:rPr>
                <w:rFonts w:eastAsia="Times New Roman" w:cs="Arial"/>
                <w:color w:val="474747"/>
                <w:lang w:eastAsia="es-ES"/>
              </w:rPr>
            </w:pPr>
            <w:r w:rsidRPr="00593196">
              <w:rPr>
                <w:rFonts w:eastAsia="Times New Roman" w:cs="Arial"/>
                <w:color w:val="474747"/>
                <w:lang w:eastAsia="es-ES"/>
              </w:rPr>
              <w:t xml:space="preserve">Establece </w:t>
            </w:r>
            <w:r>
              <w:rPr>
                <w:rFonts w:eastAsia="Times New Roman" w:cs="Arial"/>
                <w:color w:val="474747"/>
                <w:lang w:eastAsia="es-ES"/>
              </w:rPr>
              <w:t>la huella digital</w:t>
            </w:r>
            <w:r w:rsidRPr="00593196">
              <w:rPr>
                <w:rFonts w:eastAsia="Times New Roman" w:cs="Arial"/>
                <w:color w:val="474747"/>
                <w:lang w:eastAsia="es-ES"/>
              </w:rPr>
              <w:t xml:space="preserve"> de la política de firma de factura electrónica</w:t>
            </w:r>
            <w:r>
              <w:rPr>
                <w:rFonts w:eastAsia="Times New Roman" w:cs="Arial"/>
                <w:color w:val="474747"/>
                <w:lang w:eastAsia="es-ES"/>
              </w:rPr>
              <w:t>.</w:t>
            </w:r>
          </w:p>
          <w:p w:rsidR="006649F0" w:rsidRDefault="006649F0" w:rsidP="009228D7">
            <w:pPr>
              <w:rPr>
                <w:rFonts w:eastAsia="Times New Roman" w:cs="Arial"/>
                <w:color w:val="474747"/>
                <w:lang w:eastAsia="es-ES"/>
              </w:rPr>
            </w:pPr>
            <w:r w:rsidRPr="00593196">
              <w:rPr>
                <w:rFonts w:eastAsia="Times New Roman" w:cs="Arial"/>
                <w:color w:val="474747"/>
                <w:lang w:eastAsia="es-ES"/>
              </w:rPr>
              <w:t>Para configurar la política de firma 3.0 se debe establecer el valor</w:t>
            </w:r>
            <w:r>
              <w:rPr>
                <w:rFonts w:eastAsia="Times New Roman" w:cs="Arial"/>
                <w:color w:val="474747"/>
                <w:lang w:eastAsia="es-ES"/>
              </w:rPr>
              <w:t>:</w:t>
            </w:r>
            <w:r w:rsidRPr="00593196">
              <w:rPr>
                <w:rFonts w:eastAsia="Times New Roman" w:cs="Arial"/>
                <w:color w:val="474747"/>
                <w:lang w:eastAsia="es-ES"/>
              </w:rPr>
              <w:t xml:space="preserve"> </w:t>
            </w:r>
            <w:r w:rsidRPr="006649F0">
              <w:rPr>
                <w:rFonts w:ascii="Courier New" w:eastAsia="Times New Roman" w:hAnsi="Courier New" w:cs="Courier New"/>
                <w:color w:val="474747"/>
                <w:sz w:val="20"/>
                <w:lang w:eastAsia="es-ES"/>
              </w:rPr>
              <w:t>xmfh8D/</w:t>
            </w:r>
            <w:proofErr w:type="spellStart"/>
            <w:r w:rsidRPr="006649F0">
              <w:rPr>
                <w:rFonts w:ascii="Courier New" w:eastAsia="Times New Roman" w:hAnsi="Courier New" w:cs="Courier New"/>
                <w:color w:val="474747"/>
                <w:sz w:val="20"/>
                <w:lang w:eastAsia="es-ES"/>
              </w:rPr>
              <w:t>Ec</w:t>
            </w:r>
            <w:proofErr w:type="spellEnd"/>
            <w:r w:rsidRPr="006649F0">
              <w:rPr>
                <w:rFonts w:ascii="Courier New" w:eastAsia="Times New Roman" w:hAnsi="Courier New" w:cs="Courier New"/>
                <w:color w:val="474747"/>
                <w:sz w:val="20"/>
                <w:lang w:eastAsia="es-ES"/>
              </w:rPr>
              <w:t>/hHeE1IB4zPd61zHIY=</w:t>
            </w:r>
          </w:p>
          <w:p w:rsidR="006649F0" w:rsidRPr="00593196" w:rsidRDefault="006649F0" w:rsidP="006649F0">
            <w:pPr>
              <w:rPr>
                <w:rFonts w:eastAsia="Times New Roman" w:cs="Arial"/>
                <w:color w:val="474747"/>
                <w:lang w:eastAsia="es-ES"/>
              </w:rPr>
            </w:pPr>
            <w:r w:rsidRPr="00593196">
              <w:rPr>
                <w:rFonts w:eastAsia="Times New Roman" w:cs="Arial"/>
                <w:color w:val="474747"/>
                <w:lang w:eastAsia="es-ES"/>
              </w:rPr>
              <w:t>Para configurar la política de firma 3.0 se debe establecer el valor</w:t>
            </w:r>
            <w:r>
              <w:rPr>
                <w:rFonts w:eastAsia="Times New Roman" w:cs="Arial"/>
                <w:color w:val="474747"/>
                <w:lang w:eastAsia="es-ES"/>
              </w:rPr>
              <w:t>:</w:t>
            </w:r>
            <w:r w:rsidRPr="00593196">
              <w:rPr>
                <w:rFonts w:eastAsia="Times New Roman" w:cs="Arial"/>
                <w:color w:val="474747"/>
                <w:lang w:eastAsia="es-ES"/>
              </w:rPr>
              <w:t xml:space="preserve"> </w:t>
            </w:r>
            <w:r w:rsidRPr="006649F0">
              <w:rPr>
                <w:rFonts w:ascii="Courier New" w:eastAsia="Times New Roman" w:hAnsi="Courier New" w:cs="Courier New"/>
                <w:color w:val="474747"/>
                <w:sz w:val="20"/>
                <w:lang w:eastAsia="es-ES"/>
              </w:rPr>
              <w:t>Ohixl6upD6av8N7pEvDABhEL6hM=</w:t>
            </w:r>
          </w:p>
        </w:tc>
      </w:tr>
      <w:tr w:rsidR="00B0549D" w:rsidRPr="00042FDF" w:rsidTr="006649F0">
        <w:trPr>
          <w:trHeight w:val="249"/>
          <w:tblCellSpacing w:w="0" w:type="dxa"/>
        </w:trPr>
        <w:tc>
          <w:tcPr>
            <w:tcW w:w="2159" w:type="pct"/>
            <w:shd w:val="clear" w:color="auto" w:fill="auto"/>
          </w:tcPr>
          <w:p w:rsidR="00B0549D" w:rsidRPr="00042FDF" w:rsidRDefault="006649F0" w:rsidP="00593196">
            <w:pPr>
              <w:rPr>
                <w:b/>
              </w:rPr>
            </w:pPr>
            <w:proofErr w:type="spellStart"/>
            <w:r w:rsidRPr="006649F0">
              <w:rPr>
                <w:rFonts w:ascii="Courier New" w:eastAsia="Times New Roman" w:hAnsi="Courier New" w:cs="Courier New"/>
                <w:b/>
                <w:bCs/>
                <w:color w:val="365F91" w:themeColor="accent1" w:themeShade="BF"/>
                <w:sz w:val="21"/>
                <w:szCs w:val="21"/>
                <w:lang w:eastAsia="es-ES"/>
              </w:rPr>
              <w:t>facturaePolicyIdentifierHashAlgorithm</w:t>
            </w:r>
            <w:proofErr w:type="spellEnd"/>
          </w:p>
        </w:tc>
        <w:tc>
          <w:tcPr>
            <w:tcW w:w="527" w:type="pct"/>
            <w:shd w:val="clear" w:color="auto" w:fill="auto"/>
            <w:noWrap/>
            <w:tcMar>
              <w:top w:w="120" w:type="dxa"/>
              <w:left w:w="105" w:type="dxa"/>
              <w:bottom w:w="45" w:type="dxa"/>
              <w:right w:w="45" w:type="dxa"/>
            </w:tcMar>
          </w:tcPr>
          <w:p w:rsidR="00B0549D" w:rsidRPr="002D411B" w:rsidRDefault="002D411B" w:rsidP="00593196">
            <w:pPr>
              <w:spacing w:after="0" w:line="240" w:lineRule="auto"/>
              <w:rPr>
                <w:rFonts w:ascii="Courier New" w:eastAsia="Times New Roman" w:hAnsi="Courier New" w:cs="Courier New"/>
                <w:color w:val="353833"/>
                <w:sz w:val="21"/>
                <w:szCs w:val="21"/>
                <w:lang w:eastAsia="es-ES"/>
              </w:rPr>
            </w:pPr>
            <w:proofErr w:type="spellStart"/>
            <w:r w:rsidRPr="002D411B">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593196" w:rsidRDefault="002D411B" w:rsidP="002D411B">
            <w:pPr>
              <w:rPr>
                <w:rFonts w:eastAsia="Times New Roman" w:cs="Arial"/>
                <w:color w:val="474747"/>
                <w:lang w:eastAsia="es-ES"/>
              </w:rPr>
            </w:pPr>
            <w:r w:rsidRPr="00593196">
              <w:rPr>
                <w:rFonts w:eastAsia="Times New Roman" w:cs="Arial"/>
                <w:color w:val="474747"/>
                <w:lang w:eastAsia="es-ES"/>
              </w:rPr>
              <w:t>Establece el identificador de la política de firma de factura electrónica</w:t>
            </w:r>
            <w:r w:rsidR="00593196">
              <w:rPr>
                <w:rFonts w:eastAsia="Times New Roman" w:cs="Arial"/>
                <w:color w:val="474747"/>
                <w:lang w:eastAsia="es-ES"/>
              </w:rPr>
              <w:t>.</w:t>
            </w:r>
          </w:p>
          <w:p w:rsidR="00593196" w:rsidRPr="00593196" w:rsidRDefault="002D411B" w:rsidP="006649F0">
            <w:pPr>
              <w:rPr>
                <w:rFonts w:eastAsia="Times New Roman" w:cs="Arial"/>
                <w:color w:val="474747"/>
                <w:lang w:eastAsia="es-ES"/>
              </w:rPr>
            </w:pPr>
            <w:r w:rsidRPr="00593196">
              <w:rPr>
                <w:rFonts w:eastAsia="Times New Roman" w:cs="Arial"/>
                <w:color w:val="474747"/>
                <w:lang w:eastAsia="es-ES"/>
              </w:rPr>
              <w:t>Para configurar la</w:t>
            </w:r>
            <w:r w:rsidR="006649F0">
              <w:rPr>
                <w:rFonts w:eastAsia="Times New Roman" w:cs="Arial"/>
                <w:color w:val="474747"/>
                <w:lang w:eastAsia="es-ES"/>
              </w:rPr>
              <w:t>s</w:t>
            </w:r>
            <w:r w:rsidRPr="00593196">
              <w:rPr>
                <w:rFonts w:eastAsia="Times New Roman" w:cs="Arial"/>
                <w:color w:val="474747"/>
                <w:lang w:eastAsia="es-ES"/>
              </w:rPr>
              <w:t xml:space="preserve"> política</w:t>
            </w:r>
            <w:r w:rsidR="006649F0">
              <w:rPr>
                <w:rFonts w:eastAsia="Times New Roman" w:cs="Arial"/>
                <w:color w:val="474747"/>
                <w:lang w:eastAsia="es-ES"/>
              </w:rPr>
              <w:t>s</w:t>
            </w:r>
            <w:r w:rsidRPr="00593196">
              <w:rPr>
                <w:rFonts w:eastAsia="Times New Roman" w:cs="Arial"/>
                <w:color w:val="474747"/>
                <w:lang w:eastAsia="es-ES"/>
              </w:rPr>
              <w:t xml:space="preserve"> de firma 3.0</w:t>
            </w:r>
            <w:r w:rsidR="006649F0">
              <w:rPr>
                <w:rFonts w:eastAsia="Times New Roman" w:cs="Arial"/>
                <w:color w:val="474747"/>
                <w:lang w:eastAsia="es-ES"/>
              </w:rPr>
              <w:t xml:space="preserve"> y 3.1</w:t>
            </w:r>
            <w:r w:rsidRPr="00593196">
              <w:rPr>
                <w:rFonts w:eastAsia="Times New Roman" w:cs="Arial"/>
                <w:color w:val="474747"/>
                <w:lang w:eastAsia="es-ES"/>
              </w:rPr>
              <w:t xml:space="preserve"> se debe establecer el valor</w:t>
            </w:r>
            <w:r w:rsidR="00593196">
              <w:rPr>
                <w:rFonts w:eastAsia="Times New Roman" w:cs="Arial"/>
                <w:color w:val="474747"/>
                <w:lang w:eastAsia="es-ES"/>
              </w:rPr>
              <w:t>:</w:t>
            </w:r>
            <w:r w:rsidRPr="00593196">
              <w:rPr>
                <w:rFonts w:eastAsia="Times New Roman" w:cs="Arial"/>
                <w:color w:val="474747"/>
                <w:lang w:eastAsia="es-ES"/>
              </w:rPr>
              <w:t xml:space="preserve"> </w:t>
            </w:r>
            <w:r w:rsidR="006649F0" w:rsidRPr="006649F0">
              <w:rPr>
                <w:rFonts w:ascii="Courier New" w:eastAsia="Times New Roman" w:hAnsi="Courier New" w:cs="Courier New"/>
                <w:color w:val="474747"/>
                <w:sz w:val="20"/>
                <w:lang w:eastAsia="es-ES"/>
              </w:rPr>
              <w:t>SHA1</w:t>
            </w:r>
          </w:p>
        </w:tc>
      </w:tr>
      <w:tr w:rsidR="0097672E" w:rsidRPr="00042FDF" w:rsidTr="006649F0">
        <w:trPr>
          <w:trHeight w:val="249"/>
          <w:tblCellSpacing w:w="0" w:type="dxa"/>
        </w:trPr>
        <w:tc>
          <w:tcPr>
            <w:tcW w:w="2159" w:type="pct"/>
            <w:shd w:val="clear" w:color="auto" w:fill="auto"/>
          </w:tcPr>
          <w:p w:rsidR="0097672E" w:rsidRPr="00042FDF" w:rsidRDefault="0097672E" w:rsidP="00593196">
            <w:pPr>
              <w:rPr>
                <w:b/>
              </w:rPr>
            </w:pPr>
            <w:proofErr w:type="spellStart"/>
            <w:r w:rsidRPr="008D3C67">
              <w:rPr>
                <w:rFonts w:ascii="Courier New" w:eastAsia="Times New Roman" w:hAnsi="Courier New" w:cs="Courier New"/>
                <w:b/>
                <w:bCs/>
                <w:color w:val="365F91" w:themeColor="accent1" w:themeShade="BF"/>
                <w:sz w:val="21"/>
                <w:szCs w:val="21"/>
                <w:lang w:eastAsia="es-ES"/>
              </w:rPr>
              <w:t>facturaeSignatureProductionCity</w:t>
            </w:r>
            <w:proofErr w:type="spellEnd"/>
          </w:p>
        </w:tc>
        <w:tc>
          <w:tcPr>
            <w:tcW w:w="527"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97672E" w:rsidRPr="0060630B" w:rsidRDefault="0097672E" w:rsidP="00593196">
            <w:pPr>
              <w:rPr>
                <w:b/>
              </w:rPr>
            </w:pPr>
            <w:r w:rsidRPr="00DF44FB">
              <w:rPr>
                <w:rFonts w:eastAsia="Times New Roman" w:cs="Arial"/>
                <w:color w:val="474747"/>
                <w:lang w:eastAsia="es-ES"/>
              </w:rPr>
              <w:t xml:space="preserve">Ciudad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6649F0">
        <w:trPr>
          <w:trHeight w:val="249"/>
          <w:tblCellSpacing w:w="0" w:type="dxa"/>
        </w:trPr>
        <w:tc>
          <w:tcPr>
            <w:tcW w:w="2159" w:type="pct"/>
            <w:shd w:val="clear" w:color="auto" w:fill="auto"/>
          </w:tcPr>
          <w:p w:rsidR="0097672E" w:rsidRPr="00042FDF" w:rsidRDefault="0097672E" w:rsidP="00593196">
            <w:pPr>
              <w:rPr>
                <w:b/>
              </w:rPr>
            </w:pPr>
            <w:proofErr w:type="spellStart"/>
            <w:r w:rsidRPr="008D3C67">
              <w:rPr>
                <w:rFonts w:ascii="Courier New" w:eastAsia="Times New Roman" w:hAnsi="Courier New" w:cs="Courier New"/>
                <w:b/>
                <w:bCs/>
                <w:color w:val="365F91" w:themeColor="accent1" w:themeShade="BF"/>
                <w:sz w:val="21"/>
                <w:szCs w:val="21"/>
                <w:lang w:eastAsia="es-ES"/>
              </w:rPr>
              <w:t>facturaeSignatureProductionProvince</w:t>
            </w:r>
            <w:proofErr w:type="spellEnd"/>
          </w:p>
        </w:tc>
        <w:tc>
          <w:tcPr>
            <w:tcW w:w="527"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Provincia</w:t>
            </w:r>
            <w:r w:rsidRPr="00DF44FB">
              <w:rPr>
                <w:rFonts w:eastAsia="Times New Roman" w:cs="Arial"/>
                <w:color w:val="474747"/>
                <w:lang w:eastAsia="es-ES"/>
              </w:rPr>
              <w:t xml:space="preserve"> </w:t>
            </w:r>
            <w:r>
              <w:rPr>
                <w:rFonts w:eastAsia="Times New Roman" w:cs="Arial"/>
                <w:color w:val="474747"/>
                <w:lang w:eastAsia="es-ES"/>
              </w:rPr>
              <w:t>en la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6649F0">
        <w:trPr>
          <w:trHeight w:val="249"/>
          <w:tblCellSpacing w:w="0" w:type="dxa"/>
        </w:trPr>
        <w:tc>
          <w:tcPr>
            <w:tcW w:w="2159" w:type="pct"/>
            <w:shd w:val="clear" w:color="auto" w:fill="auto"/>
          </w:tcPr>
          <w:p w:rsidR="0097672E" w:rsidRPr="00042FDF" w:rsidRDefault="0097672E" w:rsidP="00593196">
            <w:pPr>
              <w:rPr>
                <w:b/>
              </w:rPr>
            </w:pPr>
            <w:proofErr w:type="spellStart"/>
            <w:r w:rsidRPr="008D3C67">
              <w:rPr>
                <w:rFonts w:ascii="Courier New" w:eastAsia="Times New Roman" w:hAnsi="Courier New" w:cs="Courier New"/>
                <w:b/>
                <w:bCs/>
                <w:color w:val="365F91" w:themeColor="accent1" w:themeShade="BF"/>
                <w:sz w:val="21"/>
                <w:szCs w:val="21"/>
                <w:lang w:eastAsia="es-ES"/>
              </w:rPr>
              <w:t>facturaeSignatureProductionPostalCode</w:t>
            </w:r>
            <w:proofErr w:type="spellEnd"/>
          </w:p>
        </w:tc>
        <w:tc>
          <w:tcPr>
            <w:tcW w:w="527"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Código postal</w:t>
            </w:r>
            <w:r w:rsidRPr="00DF44FB">
              <w:rPr>
                <w:rFonts w:eastAsia="Times New Roman" w:cs="Arial"/>
                <w:color w:val="474747"/>
                <w:lang w:eastAsia="es-ES"/>
              </w:rPr>
              <w:t xml:space="preserve"> </w:t>
            </w:r>
            <w:r>
              <w:rPr>
                <w:rFonts w:eastAsia="Times New Roman" w:cs="Arial"/>
                <w:color w:val="474747"/>
                <w:lang w:eastAsia="es-ES"/>
              </w:rPr>
              <w:t>en el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6649F0">
        <w:trPr>
          <w:trHeight w:val="249"/>
          <w:tblCellSpacing w:w="0" w:type="dxa"/>
        </w:trPr>
        <w:tc>
          <w:tcPr>
            <w:tcW w:w="2159" w:type="pct"/>
            <w:shd w:val="clear" w:color="auto" w:fill="auto"/>
          </w:tcPr>
          <w:p w:rsidR="0097672E" w:rsidRPr="00042FDF" w:rsidRDefault="0097672E" w:rsidP="00593196">
            <w:pPr>
              <w:rPr>
                <w:b/>
              </w:rPr>
            </w:pPr>
            <w:proofErr w:type="spellStart"/>
            <w:r w:rsidRPr="008D3C67">
              <w:rPr>
                <w:rFonts w:ascii="Courier New" w:eastAsia="Times New Roman" w:hAnsi="Courier New" w:cs="Courier New"/>
                <w:b/>
                <w:bCs/>
                <w:color w:val="365F91" w:themeColor="accent1" w:themeShade="BF"/>
                <w:sz w:val="21"/>
                <w:szCs w:val="21"/>
                <w:lang w:eastAsia="es-ES"/>
              </w:rPr>
              <w:t>facturaeSignatureProductionCountry</w:t>
            </w:r>
            <w:proofErr w:type="spellEnd"/>
          </w:p>
        </w:tc>
        <w:tc>
          <w:tcPr>
            <w:tcW w:w="527"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97672E" w:rsidRPr="0060630B" w:rsidRDefault="0097672E" w:rsidP="00593196">
            <w:pPr>
              <w:rPr>
                <w:b/>
              </w:rPr>
            </w:pPr>
            <w:r>
              <w:rPr>
                <w:rFonts w:eastAsia="Times New Roman" w:cs="Arial"/>
                <w:color w:val="474747"/>
                <w:lang w:eastAsia="es-ES"/>
              </w:rPr>
              <w:t>País</w:t>
            </w:r>
            <w:r w:rsidRPr="00DF44FB">
              <w:rPr>
                <w:rFonts w:eastAsia="Times New Roman" w:cs="Arial"/>
                <w:color w:val="474747"/>
                <w:lang w:eastAsia="es-ES"/>
              </w:rPr>
              <w:t xml:space="preserve"> </w:t>
            </w:r>
            <w:r>
              <w:rPr>
                <w:rFonts w:eastAsia="Times New Roman" w:cs="Arial"/>
                <w:color w:val="474747"/>
                <w:lang w:eastAsia="es-ES"/>
              </w:rPr>
              <w:t>en el que se realiza la</w:t>
            </w:r>
            <w:r w:rsidRPr="00DF44FB">
              <w:rPr>
                <w:rFonts w:eastAsia="Times New Roman" w:cs="Arial"/>
                <w:color w:val="474747"/>
                <w:lang w:eastAsia="es-ES"/>
              </w:rPr>
              <w:t xml:space="preserve"> firma</w:t>
            </w:r>
            <w:r>
              <w:rPr>
                <w:rFonts w:eastAsia="Times New Roman" w:cs="Arial"/>
                <w:color w:val="474747"/>
                <w:lang w:eastAsia="es-ES"/>
              </w:rPr>
              <w:t>.</w:t>
            </w:r>
          </w:p>
        </w:tc>
      </w:tr>
      <w:tr w:rsidR="0097672E" w:rsidRPr="00042FDF" w:rsidTr="006649F0">
        <w:trPr>
          <w:trHeight w:val="249"/>
          <w:tblCellSpacing w:w="0" w:type="dxa"/>
        </w:trPr>
        <w:tc>
          <w:tcPr>
            <w:tcW w:w="2159" w:type="pct"/>
            <w:shd w:val="clear" w:color="auto" w:fill="auto"/>
          </w:tcPr>
          <w:p w:rsidR="0097672E" w:rsidRPr="00042FDF" w:rsidRDefault="0097672E" w:rsidP="00593196">
            <w:pPr>
              <w:rPr>
                <w:b/>
              </w:rPr>
            </w:pPr>
            <w:proofErr w:type="spellStart"/>
            <w:r w:rsidRPr="008D3C67">
              <w:rPr>
                <w:rFonts w:ascii="Courier New" w:eastAsia="Times New Roman" w:hAnsi="Courier New" w:cs="Courier New"/>
                <w:b/>
                <w:bCs/>
                <w:color w:val="365F91" w:themeColor="accent1" w:themeShade="BF"/>
                <w:sz w:val="21"/>
                <w:szCs w:val="21"/>
                <w:lang w:eastAsia="es-ES"/>
              </w:rPr>
              <w:t>facturaeSignerRole</w:t>
            </w:r>
            <w:proofErr w:type="spellEnd"/>
          </w:p>
        </w:tc>
        <w:tc>
          <w:tcPr>
            <w:tcW w:w="527" w:type="pct"/>
            <w:shd w:val="clear" w:color="auto" w:fill="auto"/>
            <w:noWrap/>
            <w:tcMar>
              <w:top w:w="120" w:type="dxa"/>
              <w:left w:w="105" w:type="dxa"/>
              <w:bottom w:w="45" w:type="dxa"/>
              <w:right w:w="45" w:type="dxa"/>
            </w:tcMar>
          </w:tcPr>
          <w:p w:rsidR="0097672E" w:rsidRPr="00042FDF" w:rsidRDefault="0097672E" w:rsidP="00593196">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2314" w:type="pct"/>
            <w:shd w:val="clear" w:color="auto" w:fill="auto"/>
            <w:tcMar>
              <w:top w:w="120" w:type="dxa"/>
              <w:left w:w="105" w:type="dxa"/>
              <w:bottom w:w="45" w:type="dxa"/>
              <w:right w:w="45" w:type="dxa"/>
            </w:tcMar>
          </w:tcPr>
          <w:p w:rsidR="0097672E" w:rsidRPr="008D3C67" w:rsidRDefault="0097672E" w:rsidP="00593196">
            <w:pPr>
              <w:rPr>
                <w:rFonts w:eastAsia="Times New Roman" w:cs="Arial"/>
                <w:color w:val="474747"/>
                <w:lang w:eastAsia="es-ES"/>
              </w:rPr>
            </w:pPr>
            <w:r>
              <w:rPr>
                <w:rFonts w:eastAsia="Times New Roman" w:cs="Arial"/>
                <w:color w:val="474747"/>
                <w:lang w:eastAsia="es-ES"/>
              </w:rPr>
              <w:t>Rol ejercido por</w:t>
            </w:r>
            <w:r w:rsidRPr="008D3C67">
              <w:rPr>
                <w:rFonts w:eastAsia="Times New Roman" w:cs="Arial"/>
                <w:color w:val="474747"/>
                <w:lang w:eastAsia="es-ES"/>
              </w:rPr>
              <w:t xml:space="preserve"> el firmante </w:t>
            </w:r>
            <w:r>
              <w:rPr>
                <w:rFonts w:eastAsia="Times New Roman" w:cs="Arial"/>
                <w:color w:val="474747"/>
                <w:lang w:eastAsia="es-ES"/>
              </w:rPr>
              <w:t>en el proceso de firma. D</w:t>
            </w:r>
            <w:r w:rsidRPr="008D3C67">
              <w:rPr>
                <w:rFonts w:eastAsia="Times New Roman" w:cs="Arial"/>
                <w:color w:val="474747"/>
                <w:lang w:eastAsia="es-ES"/>
              </w:rPr>
              <w:t xml:space="preserve">ebe tener uno de estos valores: </w:t>
            </w:r>
          </w:p>
          <w:p w:rsidR="0097672E" w:rsidRPr="008E4631" w:rsidRDefault="0097672E" w:rsidP="008E4631">
            <w:pPr>
              <w:pStyle w:val="Prrafodelista"/>
              <w:numPr>
                <w:ilvl w:val="0"/>
                <w:numId w:val="4"/>
              </w:numPr>
              <w:ind w:left="600" w:hanging="425"/>
              <w:rPr>
                <w:rFonts w:ascii="Courier New" w:eastAsia="Times New Roman" w:hAnsi="Courier New" w:cs="Courier New"/>
                <w:color w:val="474747"/>
                <w:lang w:eastAsia="es-ES"/>
              </w:rPr>
            </w:pPr>
            <w:r w:rsidRPr="001412F1">
              <w:rPr>
                <w:rFonts w:ascii="Courier New" w:eastAsia="Times New Roman" w:hAnsi="Courier New" w:cs="Courier New"/>
                <w:color w:val="474747"/>
                <w:lang w:eastAsia="es-ES"/>
              </w:rPr>
              <w:lastRenderedPageBreak/>
              <w:t>Emisor</w:t>
            </w:r>
            <w:r w:rsidRPr="008E4631">
              <w:t xml:space="preserve"> (Por defecto)</w:t>
            </w:r>
          </w:p>
          <w:p w:rsidR="0097672E" w:rsidRPr="008E4631" w:rsidRDefault="0097672E" w:rsidP="008E4631">
            <w:pPr>
              <w:pStyle w:val="Prrafodelista"/>
              <w:numPr>
                <w:ilvl w:val="0"/>
                <w:numId w:val="4"/>
              </w:numPr>
              <w:ind w:left="600" w:hanging="425"/>
              <w:rPr>
                <w:rFonts w:ascii="Courier New" w:eastAsia="Times New Roman" w:hAnsi="Courier New" w:cs="Courier New"/>
                <w:color w:val="474747"/>
                <w:lang w:eastAsia="es-ES"/>
              </w:rPr>
            </w:pPr>
            <w:r w:rsidRPr="001412F1">
              <w:rPr>
                <w:rFonts w:ascii="Courier New" w:eastAsia="Times New Roman" w:hAnsi="Courier New" w:cs="Courier New"/>
                <w:color w:val="474747"/>
                <w:lang w:eastAsia="es-ES"/>
              </w:rPr>
              <w:t>Receptor</w:t>
            </w:r>
            <w:r w:rsidRPr="008E4631">
              <w:rPr>
                <w:rFonts w:ascii="Courier New" w:eastAsia="Times New Roman" w:hAnsi="Courier New" w:cs="Courier New"/>
                <w:color w:val="474747"/>
                <w:lang w:eastAsia="es-ES"/>
              </w:rPr>
              <w:t xml:space="preserve"> </w:t>
            </w:r>
          </w:p>
          <w:p w:rsidR="0097672E" w:rsidRPr="001412F1" w:rsidRDefault="0097672E" w:rsidP="008E4631">
            <w:pPr>
              <w:pStyle w:val="Prrafodelista"/>
              <w:numPr>
                <w:ilvl w:val="0"/>
                <w:numId w:val="4"/>
              </w:numPr>
              <w:ind w:left="600" w:hanging="425"/>
              <w:rPr>
                <w:b/>
              </w:rPr>
            </w:pPr>
            <w:r w:rsidRPr="001412F1">
              <w:rPr>
                <w:rFonts w:ascii="Courier New" w:eastAsia="Times New Roman" w:hAnsi="Courier New" w:cs="Courier New"/>
                <w:color w:val="474747"/>
                <w:lang w:eastAsia="es-ES"/>
              </w:rPr>
              <w:t>Tercero</w:t>
            </w:r>
          </w:p>
        </w:tc>
      </w:tr>
    </w:tbl>
    <w:p w:rsidR="0097672E" w:rsidRPr="00094E44" w:rsidRDefault="0097672E" w:rsidP="0097672E"/>
    <w:p w:rsidR="00C61272" w:rsidRDefault="00C61272" w:rsidP="00C61272">
      <w:pPr>
        <w:pStyle w:val="Ttulo3"/>
      </w:pPr>
      <w:bookmarkStart w:id="6" w:name="_Ref462849191"/>
      <w:r>
        <w:t>Almacenes de claves</w:t>
      </w:r>
    </w:p>
    <w:tbl>
      <w:tblPr>
        <w:tblW w:w="5060"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4591"/>
        <w:gridCol w:w="1431"/>
        <w:gridCol w:w="3292"/>
      </w:tblGrid>
      <w:tr w:rsidR="00C61272" w:rsidRPr="00042FDF" w:rsidTr="00292A76">
        <w:trPr>
          <w:trHeight w:val="249"/>
          <w:tblCellSpacing w:w="0" w:type="dxa"/>
        </w:trPr>
        <w:tc>
          <w:tcPr>
            <w:tcW w:w="2465" w:type="pct"/>
            <w:shd w:val="clear" w:color="auto" w:fill="D9D9D9" w:themeFill="background1" w:themeFillShade="D9"/>
          </w:tcPr>
          <w:p w:rsidR="00C61272" w:rsidRPr="00042FDF" w:rsidRDefault="00C61272" w:rsidP="009228D7">
            <w:pPr>
              <w:rPr>
                <w:b/>
              </w:rPr>
            </w:pPr>
            <w:r w:rsidRPr="00042FDF">
              <w:rPr>
                <w:b/>
              </w:rPr>
              <w:t>Clave</w:t>
            </w:r>
          </w:p>
        </w:tc>
        <w:tc>
          <w:tcPr>
            <w:tcW w:w="768" w:type="pct"/>
            <w:shd w:val="clear" w:color="auto" w:fill="D9D9D9" w:themeFill="background1" w:themeFillShade="D9"/>
            <w:noWrap/>
            <w:tcMar>
              <w:top w:w="120" w:type="dxa"/>
              <w:left w:w="105" w:type="dxa"/>
              <w:bottom w:w="45" w:type="dxa"/>
              <w:right w:w="45" w:type="dxa"/>
            </w:tcMar>
            <w:hideMark/>
          </w:tcPr>
          <w:p w:rsidR="00C61272" w:rsidRPr="00042FDF" w:rsidRDefault="00C61272" w:rsidP="009228D7">
            <w:pPr>
              <w:rPr>
                <w:b/>
              </w:rPr>
            </w:pPr>
            <w:r w:rsidRPr="00042FDF">
              <w:rPr>
                <w:b/>
              </w:rPr>
              <w:t>Tipo</w:t>
            </w:r>
          </w:p>
        </w:tc>
        <w:tc>
          <w:tcPr>
            <w:tcW w:w="1767" w:type="pct"/>
            <w:shd w:val="clear" w:color="auto" w:fill="D9D9D9" w:themeFill="background1" w:themeFillShade="D9"/>
            <w:tcMar>
              <w:top w:w="120" w:type="dxa"/>
              <w:left w:w="105" w:type="dxa"/>
              <w:bottom w:w="45" w:type="dxa"/>
              <w:right w:w="45" w:type="dxa"/>
            </w:tcMar>
            <w:hideMark/>
          </w:tcPr>
          <w:p w:rsidR="00C61272" w:rsidRPr="00042FDF" w:rsidRDefault="00C61272" w:rsidP="009228D7">
            <w:pPr>
              <w:rPr>
                <w:b/>
              </w:rPr>
            </w:pPr>
            <w:r w:rsidRPr="00042FDF">
              <w:rPr>
                <w:b/>
              </w:rPr>
              <w:t>Descripción</w:t>
            </w:r>
          </w:p>
        </w:tc>
      </w:tr>
      <w:tr w:rsidR="008E4631" w:rsidRPr="00042FDF" w:rsidTr="00292A76">
        <w:trPr>
          <w:trHeight w:val="249"/>
          <w:tblCellSpacing w:w="0" w:type="dxa"/>
        </w:trPr>
        <w:tc>
          <w:tcPr>
            <w:tcW w:w="2465" w:type="pct"/>
            <w:shd w:val="clear" w:color="auto" w:fill="auto"/>
          </w:tcPr>
          <w:p w:rsidR="008E4631" w:rsidRPr="00042FDF" w:rsidRDefault="008E4631" w:rsidP="009228D7">
            <w:pPr>
              <w:rPr>
                <w:b/>
              </w:rPr>
            </w:pPr>
            <w:proofErr w:type="spellStart"/>
            <w:r>
              <w:rPr>
                <w:rFonts w:ascii="Courier New" w:eastAsia="Times New Roman" w:hAnsi="Courier New" w:cs="Courier New"/>
                <w:b/>
                <w:bCs/>
                <w:color w:val="365F91" w:themeColor="accent1" w:themeShade="BF"/>
                <w:sz w:val="21"/>
                <w:szCs w:val="21"/>
                <w:lang w:eastAsia="es-ES"/>
              </w:rPr>
              <w:t>useOnlySignature</w:t>
            </w:r>
            <w:r w:rsidRPr="00C61272">
              <w:rPr>
                <w:rFonts w:ascii="Courier New" w:eastAsia="Times New Roman" w:hAnsi="Courier New" w:cs="Courier New"/>
                <w:b/>
                <w:bCs/>
                <w:color w:val="365F91" w:themeColor="accent1" w:themeShade="BF"/>
                <w:sz w:val="21"/>
                <w:szCs w:val="21"/>
                <w:lang w:eastAsia="es-ES"/>
              </w:rPr>
              <w:t>Certificates</w:t>
            </w:r>
            <w:proofErr w:type="spellEnd"/>
          </w:p>
        </w:tc>
        <w:tc>
          <w:tcPr>
            <w:tcW w:w="768" w:type="pct"/>
            <w:shd w:val="clear" w:color="auto" w:fill="auto"/>
            <w:noWrap/>
            <w:tcMar>
              <w:top w:w="120" w:type="dxa"/>
              <w:left w:w="105" w:type="dxa"/>
              <w:bottom w:w="45" w:type="dxa"/>
              <w:right w:w="45" w:type="dxa"/>
            </w:tcMar>
          </w:tcPr>
          <w:p w:rsidR="008E4631" w:rsidRPr="00042FDF" w:rsidRDefault="008E4631" w:rsidP="009228D7">
            <w:pPr>
              <w:spacing w:after="0" w:line="240" w:lineRule="auto"/>
              <w:rPr>
                <w:b/>
              </w:rPr>
            </w:pPr>
            <w:r>
              <w:rPr>
                <w:rFonts w:ascii="Courier New" w:eastAsia="Times New Roman" w:hAnsi="Courier New" w:cs="Courier New"/>
                <w:color w:val="353833"/>
                <w:sz w:val="21"/>
                <w:szCs w:val="21"/>
                <w:lang w:eastAsia="es-ES"/>
              </w:rPr>
              <w:t>true/false</w:t>
            </w:r>
          </w:p>
        </w:tc>
        <w:tc>
          <w:tcPr>
            <w:tcW w:w="1767" w:type="pct"/>
            <w:shd w:val="clear" w:color="auto" w:fill="auto"/>
            <w:tcMar>
              <w:top w:w="120" w:type="dxa"/>
              <w:left w:w="105" w:type="dxa"/>
              <w:bottom w:w="45" w:type="dxa"/>
              <w:right w:w="45" w:type="dxa"/>
            </w:tcMar>
          </w:tcPr>
          <w:p w:rsidR="008E4631" w:rsidRPr="0060630B" w:rsidRDefault="008E4631" w:rsidP="009228D7">
            <w:pPr>
              <w:rPr>
                <w:b/>
              </w:rPr>
            </w:pPr>
            <w:r>
              <w:rPr>
                <w:rFonts w:eastAsia="Times New Roman" w:cs="Arial"/>
                <w:color w:val="474747"/>
                <w:lang w:eastAsia="es-ES"/>
              </w:rPr>
              <w:t>Configura que en el diálogo de selección de certificados sólo se muestren los certificados habilitados para firma (</w:t>
            </w:r>
            <w:proofErr w:type="spellStart"/>
            <w:r w:rsidRPr="008E4631">
              <w:rPr>
                <w:rFonts w:eastAsia="Times New Roman" w:cs="Arial"/>
                <w:i/>
                <w:color w:val="474747"/>
                <w:lang w:eastAsia="es-ES"/>
              </w:rPr>
              <w:t>keyusage</w:t>
            </w:r>
            <w:proofErr w:type="spellEnd"/>
            <w:r w:rsidRPr="008E4631">
              <w:rPr>
                <w:rFonts w:eastAsia="Times New Roman" w:cs="Arial"/>
                <w:i/>
                <w:color w:val="474747"/>
                <w:lang w:eastAsia="es-ES"/>
              </w:rPr>
              <w:t xml:space="preserve"> </w:t>
            </w:r>
            <w:proofErr w:type="spellStart"/>
            <w:r w:rsidRPr="008E4631">
              <w:rPr>
                <w:rFonts w:eastAsia="Times New Roman" w:cs="Arial"/>
                <w:i/>
                <w:color w:val="474747"/>
                <w:lang w:eastAsia="es-ES"/>
              </w:rPr>
              <w:t>nonrepudiation</w:t>
            </w:r>
            <w:proofErr w:type="spellEnd"/>
            <w:r>
              <w:rPr>
                <w:rFonts w:eastAsia="Times New Roman" w:cs="Arial"/>
                <w:color w:val="474747"/>
                <w:lang w:eastAsia="es-ES"/>
              </w:rPr>
              <w:t xml:space="preserve">) cuando se vaya a realizar una firma electrónica con él. Por defecto, </w:t>
            </w:r>
            <w:r w:rsidRPr="008E4631">
              <w:rPr>
                <w:rFonts w:ascii="Courier New" w:eastAsia="Times New Roman" w:hAnsi="Courier New" w:cs="Courier New"/>
                <w:color w:val="474747"/>
                <w:sz w:val="20"/>
                <w:lang w:eastAsia="es-ES"/>
              </w:rPr>
              <w:t>true</w:t>
            </w:r>
            <w:r>
              <w:rPr>
                <w:rFonts w:eastAsia="Times New Roman" w:cs="Arial"/>
                <w:color w:val="474747"/>
                <w:lang w:eastAsia="es-ES"/>
              </w:rPr>
              <w:t>.</w:t>
            </w:r>
          </w:p>
        </w:tc>
      </w:tr>
      <w:tr w:rsidR="008E4631" w:rsidRPr="00042FDF" w:rsidTr="00292A76">
        <w:trPr>
          <w:trHeight w:val="249"/>
          <w:tblCellSpacing w:w="0" w:type="dxa"/>
        </w:trPr>
        <w:tc>
          <w:tcPr>
            <w:tcW w:w="2465" w:type="pct"/>
            <w:shd w:val="clear" w:color="auto" w:fill="auto"/>
          </w:tcPr>
          <w:p w:rsidR="008E4631" w:rsidRPr="00042FDF" w:rsidRDefault="008E4631" w:rsidP="009228D7">
            <w:pPr>
              <w:rPr>
                <w:b/>
              </w:rPr>
            </w:pPr>
            <w:proofErr w:type="spellStart"/>
            <w:r>
              <w:rPr>
                <w:rFonts w:ascii="Courier New" w:eastAsia="Times New Roman" w:hAnsi="Courier New" w:cs="Courier New"/>
                <w:b/>
                <w:bCs/>
                <w:color w:val="365F91" w:themeColor="accent1" w:themeShade="BF"/>
                <w:sz w:val="21"/>
                <w:szCs w:val="21"/>
                <w:lang w:eastAsia="es-ES"/>
              </w:rPr>
              <w:t>useOnlyAlias</w:t>
            </w:r>
            <w:r w:rsidRPr="008E4631">
              <w:rPr>
                <w:rFonts w:ascii="Courier New" w:eastAsia="Times New Roman" w:hAnsi="Courier New" w:cs="Courier New"/>
                <w:b/>
                <w:bCs/>
                <w:color w:val="365F91" w:themeColor="accent1" w:themeShade="BF"/>
                <w:sz w:val="21"/>
                <w:szCs w:val="21"/>
                <w:lang w:eastAsia="es-ES"/>
              </w:rPr>
              <w:t>Certificates</w:t>
            </w:r>
            <w:proofErr w:type="spellEnd"/>
          </w:p>
        </w:tc>
        <w:tc>
          <w:tcPr>
            <w:tcW w:w="768" w:type="pct"/>
            <w:shd w:val="clear" w:color="auto" w:fill="auto"/>
            <w:noWrap/>
            <w:tcMar>
              <w:top w:w="120" w:type="dxa"/>
              <w:left w:w="105" w:type="dxa"/>
              <w:bottom w:w="45" w:type="dxa"/>
              <w:right w:w="45" w:type="dxa"/>
            </w:tcMar>
          </w:tcPr>
          <w:p w:rsidR="008E4631" w:rsidRPr="00042FDF" w:rsidRDefault="008E4631" w:rsidP="009228D7">
            <w:pPr>
              <w:spacing w:after="0" w:line="240" w:lineRule="auto"/>
              <w:rPr>
                <w:b/>
              </w:rPr>
            </w:pPr>
            <w:r>
              <w:rPr>
                <w:rFonts w:ascii="Courier New" w:eastAsia="Times New Roman" w:hAnsi="Courier New" w:cs="Courier New"/>
                <w:color w:val="353833"/>
                <w:sz w:val="21"/>
                <w:szCs w:val="21"/>
                <w:lang w:eastAsia="es-ES"/>
              </w:rPr>
              <w:t>true/false</w:t>
            </w:r>
          </w:p>
        </w:tc>
        <w:tc>
          <w:tcPr>
            <w:tcW w:w="1767" w:type="pct"/>
            <w:shd w:val="clear" w:color="auto" w:fill="auto"/>
            <w:tcMar>
              <w:top w:w="120" w:type="dxa"/>
              <w:left w:w="105" w:type="dxa"/>
              <w:bottom w:w="45" w:type="dxa"/>
              <w:right w:w="45" w:type="dxa"/>
            </w:tcMar>
          </w:tcPr>
          <w:p w:rsidR="008E4631" w:rsidRPr="0060630B" w:rsidRDefault="008E4631" w:rsidP="009228D7">
            <w:pPr>
              <w:rPr>
                <w:b/>
              </w:rPr>
            </w:pPr>
            <w:r>
              <w:rPr>
                <w:rFonts w:eastAsia="Times New Roman" w:cs="Arial"/>
                <w:color w:val="474747"/>
                <w:lang w:eastAsia="es-ES"/>
              </w:rPr>
              <w:t xml:space="preserve">Configura que en el diálogo de selección de certificados sólo se muestren los certificados de seudónimo. Por defecto, </w:t>
            </w:r>
            <w:r>
              <w:rPr>
                <w:rFonts w:ascii="Courier New" w:eastAsia="Times New Roman" w:hAnsi="Courier New" w:cs="Courier New"/>
                <w:color w:val="474747"/>
                <w:sz w:val="20"/>
                <w:lang w:eastAsia="es-ES"/>
              </w:rPr>
              <w:t>false</w:t>
            </w:r>
            <w:r>
              <w:rPr>
                <w:rFonts w:eastAsia="Times New Roman" w:cs="Arial"/>
                <w:color w:val="474747"/>
                <w:lang w:eastAsia="es-ES"/>
              </w:rPr>
              <w:t>.</w:t>
            </w:r>
          </w:p>
        </w:tc>
      </w:tr>
      <w:tr w:rsidR="00292A76" w:rsidRPr="00025480" w:rsidTr="00292A76">
        <w:trPr>
          <w:trHeight w:val="249"/>
          <w:tblCellSpacing w:w="0" w:type="dxa"/>
        </w:trPr>
        <w:tc>
          <w:tcPr>
            <w:tcW w:w="2465" w:type="pct"/>
            <w:shd w:val="clear" w:color="auto" w:fill="auto"/>
          </w:tcPr>
          <w:p w:rsidR="00292A76" w:rsidRPr="00D61A10" w:rsidRDefault="00292A76" w:rsidP="009228D7">
            <w:pPr>
              <w:rPr>
                <w:rFonts w:ascii="Courier New" w:eastAsia="Times New Roman" w:hAnsi="Courier New" w:cs="Courier New"/>
                <w:b/>
                <w:bCs/>
                <w:color w:val="365F91" w:themeColor="accent1" w:themeShade="BF"/>
                <w:sz w:val="21"/>
                <w:szCs w:val="21"/>
                <w:lang w:val="en-US" w:eastAsia="es-ES"/>
              </w:rPr>
            </w:pPr>
            <w:proofErr w:type="spellStart"/>
            <w:r>
              <w:rPr>
                <w:rFonts w:ascii="Courier New" w:eastAsia="Times New Roman" w:hAnsi="Courier New" w:cs="Courier New"/>
                <w:b/>
                <w:bCs/>
                <w:color w:val="365F91" w:themeColor="accent1" w:themeShade="BF"/>
                <w:sz w:val="21"/>
                <w:szCs w:val="21"/>
                <w:lang w:val="en-US" w:eastAsia="es-ES"/>
              </w:rPr>
              <w:t>useOnlyAcceptedPolicies</w:t>
            </w:r>
            <w:r w:rsidRPr="00D61A10">
              <w:rPr>
                <w:rFonts w:ascii="Courier New" w:eastAsia="Times New Roman" w:hAnsi="Courier New" w:cs="Courier New"/>
                <w:b/>
                <w:bCs/>
                <w:color w:val="365F91" w:themeColor="accent1" w:themeShade="BF"/>
                <w:sz w:val="21"/>
                <w:szCs w:val="21"/>
                <w:lang w:val="en-US" w:eastAsia="es-ES"/>
              </w:rPr>
              <w:t>Certificate</w:t>
            </w:r>
            <w:proofErr w:type="spellEnd"/>
          </w:p>
        </w:tc>
        <w:tc>
          <w:tcPr>
            <w:tcW w:w="768" w:type="pct"/>
            <w:shd w:val="clear" w:color="auto" w:fill="auto"/>
            <w:noWrap/>
            <w:tcMar>
              <w:top w:w="120" w:type="dxa"/>
              <w:left w:w="105" w:type="dxa"/>
              <w:bottom w:w="45" w:type="dxa"/>
              <w:right w:w="45" w:type="dxa"/>
            </w:tcMar>
          </w:tcPr>
          <w:p w:rsidR="00292A76" w:rsidRPr="00D61A10" w:rsidRDefault="00292A76" w:rsidP="009228D7">
            <w:pPr>
              <w:spacing w:after="0" w:line="240" w:lineRule="auto"/>
              <w:rPr>
                <w:rFonts w:ascii="Courier New" w:eastAsia="Times New Roman" w:hAnsi="Courier New" w:cs="Courier New"/>
                <w:color w:val="353833"/>
                <w:sz w:val="21"/>
                <w:szCs w:val="21"/>
                <w:lang w:val="en-US" w:eastAsia="es-ES"/>
              </w:rPr>
            </w:pPr>
            <w:r>
              <w:rPr>
                <w:rFonts w:ascii="Courier New" w:eastAsia="Times New Roman" w:hAnsi="Courier New" w:cs="Courier New"/>
                <w:color w:val="353833"/>
                <w:sz w:val="21"/>
                <w:szCs w:val="21"/>
                <w:lang w:val="en-US" w:eastAsia="es-ES"/>
              </w:rPr>
              <w:t>true/false</w:t>
            </w:r>
          </w:p>
        </w:tc>
        <w:tc>
          <w:tcPr>
            <w:tcW w:w="1767" w:type="pct"/>
            <w:shd w:val="clear" w:color="auto" w:fill="auto"/>
            <w:tcMar>
              <w:top w:w="120" w:type="dxa"/>
              <w:left w:w="105" w:type="dxa"/>
              <w:bottom w:w="45" w:type="dxa"/>
              <w:right w:w="45" w:type="dxa"/>
            </w:tcMar>
          </w:tcPr>
          <w:p w:rsidR="00292A76" w:rsidRPr="00025480" w:rsidRDefault="00292A76" w:rsidP="009228D7">
            <w:pPr>
              <w:rPr>
                <w:rFonts w:eastAsia="Times New Roman" w:cs="Arial"/>
                <w:color w:val="474747"/>
                <w:lang w:eastAsia="es-ES"/>
              </w:rPr>
            </w:pPr>
            <w:r w:rsidRPr="00025480">
              <w:rPr>
                <w:rFonts w:eastAsia="Times New Roman" w:cs="Arial"/>
                <w:color w:val="474747"/>
                <w:lang w:eastAsia="es-ES"/>
              </w:rPr>
              <w:t xml:space="preserve">Indica si deben aplicarse filtros de certificado en base a </w:t>
            </w:r>
            <w:r>
              <w:rPr>
                <w:rFonts w:eastAsia="Times New Roman" w:cs="Arial"/>
                <w:color w:val="474747"/>
                <w:lang w:eastAsia="es-ES"/>
              </w:rPr>
              <w:t>directivas de certificado. Los OID de las directivas admitidas se configuran a través de la propiedad “</w:t>
            </w:r>
            <w:proofErr w:type="spellStart"/>
            <w:r w:rsidRPr="00292A76">
              <w:rPr>
                <w:rFonts w:ascii="Courier New" w:eastAsia="Times New Roman" w:hAnsi="Courier New" w:cs="Courier New"/>
                <w:color w:val="474747"/>
                <w:sz w:val="20"/>
                <w:lang w:eastAsia="es-ES"/>
              </w:rPr>
              <w:t>acceptedCertPoliciesList</w:t>
            </w:r>
            <w:proofErr w:type="spellEnd"/>
            <w:r>
              <w:rPr>
                <w:rFonts w:eastAsia="Times New Roman" w:cs="Arial"/>
                <w:color w:val="474747"/>
                <w:lang w:eastAsia="es-ES"/>
              </w:rPr>
              <w:t>”.</w:t>
            </w:r>
          </w:p>
        </w:tc>
      </w:tr>
      <w:tr w:rsidR="00D61A10" w:rsidRPr="00025480" w:rsidTr="00292A76">
        <w:trPr>
          <w:trHeight w:val="249"/>
          <w:tblCellSpacing w:w="0" w:type="dxa"/>
        </w:trPr>
        <w:tc>
          <w:tcPr>
            <w:tcW w:w="2465" w:type="pct"/>
            <w:shd w:val="clear" w:color="auto" w:fill="auto"/>
          </w:tcPr>
          <w:p w:rsidR="00D61A10" w:rsidRPr="00D61A10" w:rsidRDefault="00292A76" w:rsidP="009228D7">
            <w:pPr>
              <w:rPr>
                <w:rFonts w:ascii="Courier New" w:eastAsia="Times New Roman" w:hAnsi="Courier New" w:cs="Courier New"/>
                <w:b/>
                <w:bCs/>
                <w:color w:val="365F91" w:themeColor="accent1" w:themeShade="BF"/>
                <w:sz w:val="21"/>
                <w:szCs w:val="21"/>
                <w:lang w:val="en-US" w:eastAsia="es-ES"/>
              </w:rPr>
            </w:pPr>
            <w:proofErr w:type="spellStart"/>
            <w:r>
              <w:rPr>
                <w:rFonts w:ascii="Courier New" w:eastAsia="Times New Roman" w:hAnsi="Courier New" w:cs="Courier New"/>
                <w:b/>
                <w:bCs/>
                <w:color w:val="365F91" w:themeColor="accent1" w:themeShade="BF"/>
                <w:sz w:val="21"/>
                <w:szCs w:val="21"/>
                <w:lang w:val="en-US" w:eastAsia="es-ES"/>
              </w:rPr>
              <w:t>acceptedCertPolicies</w:t>
            </w:r>
            <w:r w:rsidRPr="00292A76">
              <w:rPr>
                <w:rFonts w:ascii="Courier New" w:eastAsia="Times New Roman" w:hAnsi="Courier New" w:cs="Courier New"/>
                <w:b/>
                <w:bCs/>
                <w:color w:val="365F91" w:themeColor="accent1" w:themeShade="BF"/>
                <w:sz w:val="21"/>
                <w:szCs w:val="21"/>
                <w:lang w:val="en-US" w:eastAsia="es-ES"/>
              </w:rPr>
              <w:t>List</w:t>
            </w:r>
            <w:proofErr w:type="spellEnd"/>
          </w:p>
        </w:tc>
        <w:tc>
          <w:tcPr>
            <w:tcW w:w="768" w:type="pct"/>
            <w:shd w:val="clear" w:color="auto" w:fill="auto"/>
            <w:noWrap/>
            <w:tcMar>
              <w:top w:w="120" w:type="dxa"/>
              <w:left w:w="105" w:type="dxa"/>
              <w:bottom w:w="45" w:type="dxa"/>
              <w:right w:w="45" w:type="dxa"/>
            </w:tcMar>
          </w:tcPr>
          <w:p w:rsidR="00D61A10" w:rsidRPr="00D61A10" w:rsidRDefault="00292A76" w:rsidP="009228D7">
            <w:pPr>
              <w:spacing w:after="0" w:line="240" w:lineRule="auto"/>
              <w:rPr>
                <w:rFonts w:ascii="Courier New" w:eastAsia="Times New Roman" w:hAnsi="Courier New" w:cs="Courier New"/>
                <w:color w:val="353833"/>
                <w:sz w:val="21"/>
                <w:szCs w:val="21"/>
                <w:lang w:val="en-US" w:eastAsia="es-ES"/>
              </w:rPr>
            </w:pPr>
            <w:r>
              <w:rPr>
                <w:rFonts w:ascii="Courier New" w:eastAsia="Times New Roman" w:hAnsi="Courier New" w:cs="Courier New"/>
                <w:color w:val="353833"/>
                <w:sz w:val="21"/>
                <w:szCs w:val="21"/>
                <w:lang w:val="en-US" w:eastAsia="es-ES"/>
              </w:rPr>
              <w:t>String</w:t>
            </w:r>
          </w:p>
        </w:tc>
        <w:tc>
          <w:tcPr>
            <w:tcW w:w="1767" w:type="pct"/>
            <w:shd w:val="clear" w:color="auto" w:fill="auto"/>
            <w:tcMar>
              <w:top w:w="120" w:type="dxa"/>
              <w:left w:w="105" w:type="dxa"/>
              <w:bottom w:w="45" w:type="dxa"/>
              <w:right w:w="45" w:type="dxa"/>
            </w:tcMar>
          </w:tcPr>
          <w:p w:rsidR="00D61A10" w:rsidRPr="00025480" w:rsidRDefault="00292A76" w:rsidP="00292A76">
            <w:pPr>
              <w:rPr>
                <w:rFonts w:eastAsia="Times New Roman" w:cs="Arial"/>
                <w:color w:val="474747"/>
                <w:lang w:eastAsia="es-ES"/>
              </w:rPr>
            </w:pPr>
            <w:r>
              <w:rPr>
                <w:rFonts w:eastAsia="Times New Roman" w:cs="Arial"/>
                <w:color w:val="474747"/>
                <w:lang w:eastAsia="es-ES"/>
              </w:rPr>
              <w:t xml:space="preserve">Directivas de políticas de certificado admitidas. Este valor establece todas las políticas admitidas, para lo cual se le debe establecer como valor una cadena con los OID de políticas </w:t>
            </w:r>
            <w:proofErr w:type="gramStart"/>
            <w:r>
              <w:rPr>
                <w:rFonts w:eastAsia="Times New Roman" w:cs="Arial"/>
                <w:color w:val="474747"/>
                <w:lang w:eastAsia="es-ES"/>
              </w:rPr>
              <w:t>separados</w:t>
            </w:r>
            <w:proofErr w:type="gramEnd"/>
            <w:r>
              <w:rPr>
                <w:rFonts w:eastAsia="Times New Roman" w:cs="Arial"/>
                <w:color w:val="474747"/>
                <w:lang w:eastAsia="es-ES"/>
              </w:rPr>
              <w:t xml:space="preserve"> por el carácter punto y coma (‘;</w:t>
            </w:r>
            <w:bookmarkStart w:id="7" w:name="_GoBack"/>
            <w:bookmarkEnd w:id="7"/>
            <w:r>
              <w:rPr>
                <w:rFonts w:eastAsia="Times New Roman" w:cs="Arial"/>
                <w:color w:val="474747"/>
                <w:lang w:eastAsia="es-ES"/>
              </w:rPr>
              <w:t>’).</w:t>
            </w:r>
          </w:p>
        </w:tc>
      </w:tr>
      <w:tr w:rsidR="008E4631" w:rsidRPr="00042FDF" w:rsidTr="00292A76">
        <w:trPr>
          <w:trHeight w:val="249"/>
          <w:tblCellSpacing w:w="0" w:type="dxa"/>
        </w:trPr>
        <w:tc>
          <w:tcPr>
            <w:tcW w:w="2465" w:type="pct"/>
            <w:shd w:val="clear" w:color="auto" w:fill="auto"/>
          </w:tcPr>
          <w:p w:rsidR="008E4631" w:rsidRPr="00042FDF" w:rsidRDefault="008E4631" w:rsidP="009228D7">
            <w:pPr>
              <w:rPr>
                <w:b/>
              </w:rPr>
            </w:pPr>
            <w:proofErr w:type="spellStart"/>
            <w:r>
              <w:rPr>
                <w:rFonts w:ascii="Courier New" w:eastAsia="Times New Roman" w:hAnsi="Courier New" w:cs="Courier New"/>
                <w:b/>
                <w:bCs/>
                <w:color w:val="365F91" w:themeColor="accent1" w:themeShade="BF"/>
                <w:sz w:val="21"/>
                <w:szCs w:val="21"/>
                <w:lang w:eastAsia="es-ES"/>
              </w:rPr>
              <w:t>prioritary</w:t>
            </w:r>
            <w:r w:rsidRPr="008E4631">
              <w:rPr>
                <w:rFonts w:ascii="Courier New" w:eastAsia="Times New Roman" w:hAnsi="Courier New" w:cs="Courier New"/>
                <w:b/>
                <w:bCs/>
                <w:color w:val="365F91" w:themeColor="accent1" w:themeShade="BF"/>
                <w:sz w:val="21"/>
                <w:szCs w:val="21"/>
                <w:lang w:eastAsia="es-ES"/>
              </w:rPr>
              <w:t>Store</w:t>
            </w:r>
            <w:proofErr w:type="spellEnd"/>
          </w:p>
        </w:tc>
        <w:tc>
          <w:tcPr>
            <w:tcW w:w="768" w:type="pct"/>
            <w:shd w:val="clear" w:color="auto" w:fill="auto"/>
            <w:noWrap/>
            <w:tcMar>
              <w:top w:w="120" w:type="dxa"/>
              <w:left w:w="105" w:type="dxa"/>
              <w:bottom w:w="45" w:type="dxa"/>
              <w:right w:w="45" w:type="dxa"/>
            </w:tcMar>
          </w:tcPr>
          <w:p w:rsidR="008E4631" w:rsidRPr="00042FDF" w:rsidRDefault="008E4631" w:rsidP="009228D7">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767" w:type="pct"/>
            <w:shd w:val="clear" w:color="auto" w:fill="auto"/>
            <w:tcMar>
              <w:top w:w="120" w:type="dxa"/>
              <w:left w:w="105" w:type="dxa"/>
              <w:bottom w:w="45" w:type="dxa"/>
              <w:right w:w="45" w:type="dxa"/>
            </w:tcMar>
          </w:tcPr>
          <w:p w:rsidR="008E4631" w:rsidRDefault="008E4631" w:rsidP="009228D7">
            <w:pPr>
              <w:rPr>
                <w:rFonts w:eastAsia="Times New Roman" w:cs="Arial"/>
                <w:color w:val="474747"/>
                <w:lang w:eastAsia="es-ES"/>
              </w:rPr>
            </w:pPr>
            <w:r>
              <w:rPr>
                <w:rFonts w:eastAsia="Times New Roman" w:cs="Arial"/>
                <w:color w:val="474747"/>
                <w:lang w:eastAsia="es-ES"/>
              </w:rPr>
              <w:t>Almacén de claves prioritario. Es el almacén extraíble que se intentará cargar al inicio de la aplicación. Los valores posibles son:</w:t>
            </w:r>
          </w:p>
          <w:p w:rsidR="008E4631" w:rsidRPr="008E4631" w:rsidRDefault="008E4631" w:rsidP="009228D7">
            <w:pPr>
              <w:pStyle w:val="Prrafodelista"/>
              <w:numPr>
                <w:ilvl w:val="0"/>
                <w:numId w:val="4"/>
              </w:numPr>
              <w:ind w:left="600" w:hanging="425"/>
              <w:rPr>
                <w:rFonts w:ascii="Courier New" w:eastAsia="Times New Roman" w:hAnsi="Courier New" w:cs="Courier New"/>
                <w:color w:val="474747"/>
                <w:sz w:val="20"/>
                <w:lang w:eastAsia="es-ES"/>
              </w:rPr>
            </w:pPr>
            <w:r w:rsidRPr="008E4631">
              <w:rPr>
                <w:rFonts w:ascii="Courier New" w:eastAsia="Times New Roman" w:hAnsi="Courier New" w:cs="Courier New"/>
                <w:color w:val="474747"/>
                <w:sz w:val="20"/>
                <w:lang w:eastAsia="es-ES"/>
              </w:rPr>
              <w:t>Ninguno</w:t>
            </w:r>
          </w:p>
          <w:p w:rsidR="008E4631" w:rsidRPr="008E4631" w:rsidRDefault="008E4631" w:rsidP="009228D7">
            <w:pPr>
              <w:pStyle w:val="Prrafodelista"/>
              <w:numPr>
                <w:ilvl w:val="0"/>
                <w:numId w:val="4"/>
              </w:numPr>
              <w:ind w:left="600" w:hanging="425"/>
              <w:rPr>
                <w:rFonts w:ascii="Courier New" w:eastAsia="Times New Roman" w:hAnsi="Courier New" w:cs="Courier New"/>
                <w:color w:val="474747"/>
                <w:sz w:val="20"/>
                <w:lang w:eastAsia="es-ES"/>
              </w:rPr>
            </w:pPr>
            <w:proofErr w:type="spellStart"/>
            <w:r w:rsidRPr="008E4631">
              <w:rPr>
                <w:rFonts w:ascii="Courier New" w:eastAsia="Times New Roman" w:hAnsi="Courier New" w:cs="Courier New"/>
                <w:color w:val="474747"/>
                <w:sz w:val="20"/>
                <w:lang w:eastAsia="es-ES"/>
              </w:rPr>
              <w:t>DNIe</w:t>
            </w:r>
            <w:proofErr w:type="spellEnd"/>
            <w:r w:rsidRPr="008E4631">
              <w:rPr>
                <w:rFonts w:ascii="Courier New" w:eastAsia="Times New Roman" w:hAnsi="Courier New" w:cs="Courier New"/>
                <w:color w:val="474747"/>
                <w:sz w:val="20"/>
                <w:lang w:eastAsia="es-ES"/>
              </w:rPr>
              <w:t xml:space="preserve"> y tarjetas FNMT-</w:t>
            </w:r>
            <w:r w:rsidRPr="008E4631">
              <w:rPr>
                <w:rFonts w:ascii="Courier New" w:eastAsia="Times New Roman" w:hAnsi="Courier New" w:cs="Courier New"/>
                <w:color w:val="474747"/>
                <w:sz w:val="20"/>
                <w:lang w:eastAsia="es-ES"/>
              </w:rPr>
              <w:lastRenderedPageBreak/>
              <w:t>TIF</w:t>
            </w:r>
          </w:p>
          <w:p w:rsidR="008E4631" w:rsidRPr="008E4631" w:rsidRDefault="008E4631" w:rsidP="009228D7">
            <w:pPr>
              <w:pStyle w:val="Prrafodelista"/>
              <w:numPr>
                <w:ilvl w:val="0"/>
                <w:numId w:val="4"/>
              </w:numPr>
              <w:ind w:left="600" w:hanging="425"/>
              <w:rPr>
                <w:rFonts w:ascii="Courier New" w:eastAsia="Times New Roman" w:hAnsi="Courier New" w:cs="Courier New"/>
                <w:color w:val="474747"/>
                <w:sz w:val="20"/>
                <w:lang w:eastAsia="es-ES"/>
              </w:rPr>
            </w:pPr>
            <w:r w:rsidRPr="008E4631">
              <w:rPr>
                <w:rFonts w:ascii="Courier New" w:eastAsia="Times New Roman" w:hAnsi="Courier New" w:cs="Courier New"/>
                <w:color w:val="474747"/>
                <w:sz w:val="20"/>
                <w:lang w:eastAsia="es-ES"/>
              </w:rPr>
              <w:t>Tarjeta FNMT-RCM CERES</w:t>
            </w:r>
          </w:p>
          <w:p w:rsidR="008E4631" w:rsidRPr="008E4631" w:rsidRDefault="008E4631" w:rsidP="009228D7">
            <w:pPr>
              <w:pStyle w:val="Prrafodelista"/>
              <w:numPr>
                <w:ilvl w:val="0"/>
                <w:numId w:val="4"/>
              </w:numPr>
              <w:ind w:left="600" w:hanging="425"/>
              <w:rPr>
                <w:b/>
              </w:rPr>
            </w:pPr>
            <w:r w:rsidRPr="008E4631">
              <w:rPr>
                <w:rFonts w:ascii="Courier New" w:eastAsia="Times New Roman" w:hAnsi="Courier New" w:cs="Courier New"/>
                <w:color w:val="474747"/>
                <w:sz w:val="20"/>
                <w:lang w:eastAsia="es-ES"/>
              </w:rPr>
              <w:t>TEMD (Tarjeta del Ministerio de Defensa)</w:t>
            </w:r>
          </w:p>
        </w:tc>
      </w:tr>
      <w:tr w:rsidR="00D61A10" w:rsidRPr="00042FDF" w:rsidTr="00292A76">
        <w:trPr>
          <w:trHeight w:val="249"/>
          <w:tblCellSpacing w:w="0" w:type="dxa"/>
        </w:trPr>
        <w:tc>
          <w:tcPr>
            <w:tcW w:w="2465" w:type="pct"/>
            <w:shd w:val="clear" w:color="auto" w:fill="auto"/>
          </w:tcPr>
          <w:p w:rsidR="00D61A10" w:rsidRPr="00042FDF" w:rsidRDefault="00D61A10" w:rsidP="009228D7">
            <w:pPr>
              <w:rPr>
                <w:b/>
              </w:rPr>
            </w:pPr>
            <w:proofErr w:type="spellStart"/>
            <w:r>
              <w:rPr>
                <w:rFonts w:ascii="Courier New" w:eastAsia="Times New Roman" w:hAnsi="Courier New" w:cs="Courier New"/>
                <w:b/>
                <w:bCs/>
                <w:color w:val="365F91" w:themeColor="accent1" w:themeShade="BF"/>
                <w:sz w:val="21"/>
                <w:szCs w:val="21"/>
                <w:lang w:eastAsia="es-ES"/>
              </w:rPr>
              <w:lastRenderedPageBreak/>
              <w:t>closeKey</w:t>
            </w:r>
            <w:r w:rsidRPr="00D61A10">
              <w:rPr>
                <w:rFonts w:ascii="Courier New" w:eastAsia="Times New Roman" w:hAnsi="Courier New" w:cs="Courier New"/>
                <w:b/>
                <w:bCs/>
                <w:color w:val="365F91" w:themeColor="accent1" w:themeShade="BF"/>
                <w:sz w:val="21"/>
                <w:szCs w:val="21"/>
                <w:lang w:eastAsia="es-ES"/>
              </w:rPr>
              <w:t>Store</w:t>
            </w:r>
            <w:proofErr w:type="spellEnd"/>
          </w:p>
        </w:tc>
        <w:tc>
          <w:tcPr>
            <w:tcW w:w="768" w:type="pct"/>
            <w:shd w:val="clear" w:color="auto" w:fill="auto"/>
            <w:noWrap/>
            <w:tcMar>
              <w:top w:w="120" w:type="dxa"/>
              <w:left w:w="105" w:type="dxa"/>
              <w:bottom w:w="45" w:type="dxa"/>
              <w:right w:w="45" w:type="dxa"/>
            </w:tcMar>
          </w:tcPr>
          <w:p w:rsidR="00D61A10" w:rsidRPr="00042FDF" w:rsidRDefault="00D61A10" w:rsidP="009228D7">
            <w:pPr>
              <w:spacing w:after="0" w:line="240" w:lineRule="auto"/>
              <w:rPr>
                <w:b/>
              </w:rPr>
            </w:pPr>
            <w:r>
              <w:rPr>
                <w:rFonts w:ascii="Courier New" w:eastAsia="Times New Roman" w:hAnsi="Courier New" w:cs="Courier New"/>
                <w:color w:val="353833"/>
                <w:sz w:val="21"/>
                <w:szCs w:val="21"/>
                <w:lang w:eastAsia="es-ES"/>
              </w:rPr>
              <w:t>true/false</w:t>
            </w:r>
          </w:p>
        </w:tc>
        <w:tc>
          <w:tcPr>
            <w:tcW w:w="1767" w:type="pct"/>
            <w:shd w:val="clear" w:color="auto" w:fill="auto"/>
            <w:tcMar>
              <w:top w:w="120" w:type="dxa"/>
              <w:left w:w="105" w:type="dxa"/>
              <w:bottom w:w="45" w:type="dxa"/>
              <w:right w:w="45" w:type="dxa"/>
            </w:tcMar>
          </w:tcPr>
          <w:p w:rsidR="00D61A10" w:rsidRPr="0060630B" w:rsidRDefault="00D61A10" w:rsidP="00D61A10">
            <w:pPr>
              <w:rPr>
                <w:b/>
              </w:rPr>
            </w:pPr>
            <w:r>
              <w:rPr>
                <w:rFonts w:eastAsia="Times New Roman" w:cs="Arial"/>
                <w:color w:val="474747"/>
                <w:lang w:eastAsia="es-ES"/>
              </w:rPr>
              <w:t>Configura si debe cerrarse o no el almacén de claves prioritario. Este valor sólo aplica cuando el almacén de claves prioritario es la tarjeta del Ministerio de defensa. El tiempo que debe transcurrir hasta el cierre es el indicado en la propiedad “</w:t>
            </w:r>
            <w:proofErr w:type="spellStart"/>
            <w:r w:rsidRPr="00D61A10">
              <w:rPr>
                <w:rFonts w:ascii="Courier New" w:eastAsia="Times New Roman" w:hAnsi="Courier New" w:cs="Courier New"/>
                <w:color w:val="474747"/>
                <w:sz w:val="20"/>
                <w:lang w:eastAsia="es-ES"/>
              </w:rPr>
              <w:t>closeKeyStoreTimeout</w:t>
            </w:r>
            <w:proofErr w:type="spellEnd"/>
            <w:r>
              <w:rPr>
                <w:rFonts w:eastAsia="Times New Roman" w:cs="Arial"/>
                <w:color w:val="474747"/>
                <w:lang w:eastAsia="es-ES"/>
              </w:rPr>
              <w:t>”.</w:t>
            </w:r>
          </w:p>
        </w:tc>
      </w:tr>
      <w:tr w:rsidR="00D61A10" w:rsidRPr="00042FDF" w:rsidTr="00292A76">
        <w:trPr>
          <w:trHeight w:val="249"/>
          <w:tblCellSpacing w:w="0" w:type="dxa"/>
        </w:trPr>
        <w:tc>
          <w:tcPr>
            <w:tcW w:w="2465" w:type="pct"/>
            <w:shd w:val="clear" w:color="auto" w:fill="auto"/>
          </w:tcPr>
          <w:p w:rsidR="00D61A10" w:rsidRDefault="00D61A10" w:rsidP="009228D7">
            <w:pPr>
              <w:rPr>
                <w:rFonts w:ascii="Courier New" w:eastAsia="Times New Roman" w:hAnsi="Courier New" w:cs="Courier New"/>
                <w:b/>
                <w:bCs/>
                <w:color w:val="365F91" w:themeColor="accent1" w:themeShade="BF"/>
                <w:sz w:val="21"/>
                <w:szCs w:val="21"/>
                <w:lang w:eastAsia="es-ES"/>
              </w:rPr>
            </w:pPr>
            <w:proofErr w:type="spellStart"/>
            <w:r>
              <w:rPr>
                <w:rFonts w:ascii="Courier New" w:eastAsia="Times New Roman" w:hAnsi="Courier New" w:cs="Courier New"/>
                <w:b/>
                <w:bCs/>
                <w:color w:val="365F91" w:themeColor="accent1" w:themeShade="BF"/>
                <w:sz w:val="21"/>
                <w:szCs w:val="21"/>
                <w:lang w:eastAsia="es-ES"/>
              </w:rPr>
              <w:t>closeKey</w:t>
            </w:r>
            <w:r w:rsidRPr="00D61A10">
              <w:rPr>
                <w:rFonts w:ascii="Courier New" w:eastAsia="Times New Roman" w:hAnsi="Courier New" w:cs="Courier New"/>
                <w:b/>
                <w:bCs/>
                <w:color w:val="365F91" w:themeColor="accent1" w:themeShade="BF"/>
                <w:sz w:val="21"/>
                <w:szCs w:val="21"/>
                <w:lang w:eastAsia="es-ES"/>
              </w:rPr>
              <w:t>Store</w:t>
            </w:r>
            <w:r>
              <w:rPr>
                <w:rFonts w:ascii="Courier New" w:eastAsia="Times New Roman" w:hAnsi="Courier New" w:cs="Courier New"/>
                <w:b/>
                <w:bCs/>
                <w:color w:val="365F91" w:themeColor="accent1" w:themeShade="BF"/>
                <w:sz w:val="21"/>
                <w:szCs w:val="21"/>
                <w:lang w:eastAsia="es-ES"/>
              </w:rPr>
              <w:t>Timeout</w:t>
            </w:r>
            <w:proofErr w:type="spellEnd"/>
          </w:p>
        </w:tc>
        <w:tc>
          <w:tcPr>
            <w:tcW w:w="768" w:type="pct"/>
            <w:shd w:val="clear" w:color="auto" w:fill="auto"/>
            <w:noWrap/>
            <w:tcMar>
              <w:top w:w="120" w:type="dxa"/>
              <w:left w:w="105" w:type="dxa"/>
              <w:bottom w:w="45" w:type="dxa"/>
              <w:right w:w="45" w:type="dxa"/>
            </w:tcMar>
          </w:tcPr>
          <w:p w:rsidR="00D61A10" w:rsidRDefault="00D61A10" w:rsidP="009228D7">
            <w:pPr>
              <w:spacing w:after="0" w:line="240" w:lineRule="auto"/>
              <w:rPr>
                <w:rFonts w:ascii="Courier New" w:eastAsia="Times New Roman" w:hAnsi="Courier New" w:cs="Courier New"/>
                <w:color w:val="353833"/>
                <w:sz w:val="21"/>
                <w:szCs w:val="21"/>
                <w:lang w:eastAsia="es-ES"/>
              </w:rPr>
            </w:pPr>
            <w:proofErr w:type="spellStart"/>
            <w:r>
              <w:rPr>
                <w:rFonts w:ascii="Courier New" w:eastAsia="Times New Roman" w:hAnsi="Courier New" w:cs="Courier New"/>
                <w:color w:val="353833"/>
                <w:sz w:val="21"/>
                <w:szCs w:val="21"/>
                <w:lang w:eastAsia="es-ES"/>
              </w:rPr>
              <w:t>String</w:t>
            </w:r>
            <w:proofErr w:type="spellEnd"/>
          </w:p>
        </w:tc>
        <w:tc>
          <w:tcPr>
            <w:tcW w:w="1767" w:type="pct"/>
            <w:shd w:val="clear" w:color="auto" w:fill="auto"/>
            <w:tcMar>
              <w:top w:w="120" w:type="dxa"/>
              <w:left w:w="105" w:type="dxa"/>
              <w:bottom w:w="45" w:type="dxa"/>
              <w:right w:w="45" w:type="dxa"/>
            </w:tcMar>
          </w:tcPr>
          <w:p w:rsidR="00D61A10" w:rsidRDefault="00D61A10" w:rsidP="008E4631">
            <w:pPr>
              <w:rPr>
                <w:rFonts w:eastAsia="Times New Roman" w:cs="Arial"/>
                <w:color w:val="474747"/>
                <w:lang w:eastAsia="es-ES"/>
              </w:rPr>
            </w:pPr>
            <w:r>
              <w:rPr>
                <w:rFonts w:eastAsia="Times New Roman" w:cs="Arial"/>
                <w:color w:val="474747"/>
                <w:lang w:eastAsia="es-ES"/>
              </w:rPr>
              <w:t>Tiempo en minutos que deben transcurrir hasta que el almacén se cierre auténticamente. Si el tiempo es 0, siempre se cerrará.</w:t>
            </w:r>
          </w:p>
        </w:tc>
      </w:tr>
      <w:tr w:rsidR="00C61272" w:rsidRPr="00042FDF" w:rsidTr="00292A76">
        <w:trPr>
          <w:trHeight w:val="249"/>
          <w:tblCellSpacing w:w="0" w:type="dxa"/>
        </w:trPr>
        <w:tc>
          <w:tcPr>
            <w:tcW w:w="2465" w:type="pct"/>
            <w:shd w:val="clear" w:color="auto" w:fill="auto"/>
          </w:tcPr>
          <w:p w:rsidR="00C61272" w:rsidRPr="00042FDF" w:rsidRDefault="008E4631" w:rsidP="009228D7">
            <w:pPr>
              <w:rPr>
                <w:b/>
              </w:rPr>
            </w:pPr>
            <w:proofErr w:type="spellStart"/>
            <w:r>
              <w:rPr>
                <w:rFonts w:ascii="Courier New" w:eastAsia="Times New Roman" w:hAnsi="Courier New" w:cs="Courier New"/>
                <w:b/>
                <w:bCs/>
                <w:color w:val="365F91" w:themeColor="accent1" w:themeShade="BF"/>
                <w:sz w:val="21"/>
                <w:szCs w:val="21"/>
                <w:lang w:eastAsia="es-ES"/>
              </w:rPr>
              <w:t>default</w:t>
            </w:r>
            <w:r w:rsidRPr="008E4631">
              <w:rPr>
                <w:rFonts w:ascii="Courier New" w:eastAsia="Times New Roman" w:hAnsi="Courier New" w:cs="Courier New"/>
                <w:b/>
                <w:bCs/>
                <w:color w:val="365F91" w:themeColor="accent1" w:themeShade="BF"/>
                <w:sz w:val="21"/>
                <w:szCs w:val="21"/>
                <w:lang w:eastAsia="es-ES"/>
              </w:rPr>
              <w:t>Store</w:t>
            </w:r>
            <w:proofErr w:type="spellEnd"/>
          </w:p>
        </w:tc>
        <w:tc>
          <w:tcPr>
            <w:tcW w:w="768" w:type="pct"/>
            <w:shd w:val="clear" w:color="auto" w:fill="auto"/>
            <w:noWrap/>
            <w:tcMar>
              <w:top w:w="120" w:type="dxa"/>
              <w:left w:w="105" w:type="dxa"/>
              <w:bottom w:w="45" w:type="dxa"/>
              <w:right w:w="45" w:type="dxa"/>
            </w:tcMar>
          </w:tcPr>
          <w:p w:rsidR="00C61272" w:rsidRPr="00042FDF" w:rsidRDefault="008E4631" w:rsidP="009228D7">
            <w:pPr>
              <w:spacing w:after="0" w:line="240" w:lineRule="auto"/>
              <w:rPr>
                <w:b/>
              </w:rPr>
            </w:pPr>
            <w:proofErr w:type="spellStart"/>
            <w:r>
              <w:rPr>
                <w:rFonts w:ascii="Courier New" w:eastAsia="Times New Roman" w:hAnsi="Courier New" w:cs="Courier New"/>
                <w:color w:val="353833"/>
                <w:sz w:val="21"/>
                <w:szCs w:val="21"/>
                <w:lang w:eastAsia="es-ES"/>
              </w:rPr>
              <w:t>String</w:t>
            </w:r>
            <w:proofErr w:type="spellEnd"/>
          </w:p>
        </w:tc>
        <w:tc>
          <w:tcPr>
            <w:tcW w:w="1767" w:type="pct"/>
            <w:shd w:val="clear" w:color="auto" w:fill="auto"/>
            <w:tcMar>
              <w:top w:w="120" w:type="dxa"/>
              <w:left w:w="105" w:type="dxa"/>
              <w:bottom w:w="45" w:type="dxa"/>
              <w:right w:w="45" w:type="dxa"/>
            </w:tcMar>
          </w:tcPr>
          <w:p w:rsidR="00C61272" w:rsidRDefault="008E4631" w:rsidP="008E4631">
            <w:pPr>
              <w:rPr>
                <w:rFonts w:eastAsia="Times New Roman" w:cs="Arial"/>
                <w:color w:val="474747"/>
                <w:lang w:eastAsia="es-ES"/>
              </w:rPr>
            </w:pPr>
            <w:r>
              <w:rPr>
                <w:rFonts w:eastAsia="Times New Roman" w:cs="Arial"/>
                <w:color w:val="474747"/>
                <w:lang w:eastAsia="es-ES"/>
              </w:rPr>
              <w:t>Almacén de claves por defecto. Es el almacén que se carga cuando no se encuentra el almacén prioritario. Los valores posibles son:</w:t>
            </w:r>
          </w:p>
          <w:p w:rsidR="008E4631" w:rsidRPr="008E4631" w:rsidRDefault="008E4631" w:rsidP="00D61A10">
            <w:pPr>
              <w:pStyle w:val="Prrafodelista"/>
              <w:numPr>
                <w:ilvl w:val="0"/>
                <w:numId w:val="4"/>
              </w:numPr>
              <w:ind w:left="600" w:hanging="425"/>
              <w:rPr>
                <w:rFonts w:ascii="Courier New" w:eastAsia="Times New Roman" w:hAnsi="Courier New" w:cs="Courier New"/>
                <w:color w:val="474747"/>
                <w:sz w:val="20"/>
                <w:lang w:eastAsia="es-ES"/>
              </w:rPr>
            </w:pPr>
            <w:r w:rsidRPr="008E4631">
              <w:rPr>
                <w:rFonts w:ascii="Courier New" w:eastAsia="Times New Roman" w:hAnsi="Courier New" w:cs="Courier New"/>
                <w:color w:val="474747"/>
                <w:sz w:val="20"/>
                <w:lang w:eastAsia="es-ES"/>
              </w:rPr>
              <w:t>Windows / Internet Explorer</w:t>
            </w:r>
          </w:p>
          <w:p w:rsidR="008E4631" w:rsidRPr="008E4631" w:rsidRDefault="008E4631" w:rsidP="00D61A10">
            <w:pPr>
              <w:pStyle w:val="Prrafodelista"/>
              <w:numPr>
                <w:ilvl w:val="0"/>
                <w:numId w:val="4"/>
              </w:numPr>
              <w:ind w:left="600" w:hanging="425"/>
              <w:rPr>
                <w:rFonts w:ascii="Courier New" w:eastAsia="Times New Roman" w:hAnsi="Courier New" w:cs="Courier New"/>
                <w:color w:val="474747"/>
                <w:sz w:val="20"/>
                <w:lang w:eastAsia="es-ES"/>
              </w:rPr>
            </w:pPr>
            <w:r w:rsidRPr="008E4631">
              <w:rPr>
                <w:rFonts w:ascii="Courier New" w:eastAsia="Times New Roman" w:hAnsi="Courier New" w:cs="Courier New"/>
                <w:color w:val="474747"/>
                <w:sz w:val="20"/>
                <w:lang w:eastAsia="es-ES"/>
              </w:rPr>
              <w:t>Mac OS X / Safari</w:t>
            </w:r>
          </w:p>
          <w:p w:rsidR="008E4631" w:rsidRPr="008E4631" w:rsidRDefault="00D61A10" w:rsidP="00D61A10">
            <w:pPr>
              <w:pStyle w:val="Prrafodelista"/>
              <w:numPr>
                <w:ilvl w:val="0"/>
                <w:numId w:val="4"/>
              </w:numPr>
              <w:ind w:left="600" w:hanging="425"/>
              <w:rPr>
                <w:rFonts w:ascii="Courier New" w:eastAsia="Times New Roman" w:hAnsi="Courier New" w:cs="Courier New"/>
                <w:color w:val="474747"/>
                <w:sz w:val="20"/>
                <w:lang w:eastAsia="es-ES"/>
              </w:rPr>
            </w:pPr>
            <w:r w:rsidRPr="00D61A10">
              <w:rPr>
                <w:rFonts w:ascii="Courier New" w:eastAsia="Times New Roman" w:hAnsi="Courier New" w:cs="Courier New"/>
                <w:color w:val="474747"/>
                <w:sz w:val="20"/>
                <w:lang w:eastAsia="es-ES"/>
              </w:rPr>
              <w:t>Mozilla / Firefox (unificado)</w:t>
            </w:r>
          </w:p>
          <w:p w:rsidR="008E4631" w:rsidRPr="00D61A10" w:rsidRDefault="00D61A10" w:rsidP="008E4631">
            <w:pPr>
              <w:pStyle w:val="Prrafodelista"/>
              <w:numPr>
                <w:ilvl w:val="0"/>
                <w:numId w:val="4"/>
              </w:numPr>
              <w:ind w:left="600" w:hanging="425"/>
              <w:rPr>
                <w:b/>
              </w:rPr>
            </w:pPr>
            <w:r>
              <w:rPr>
                <w:rFonts w:ascii="Courier New" w:eastAsia="Times New Roman" w:hAnsi="Courier New" w:cs="Courier New"/>
                <w:color w:val="474747"/>
                <w:sz w:val="20"/>
                <w:lang w:eastAsia="es-ES"/>
              </w:rPr>
              <w:t>NSS</w:t>
            </w:r>
          </w:p>
          <w:p w:rsidR="00D61A10" w:rsidRPr="00D61A10" w:rsidRDefault="00D61A10" w:rsidP="00D61A10">
            <w:r>
              <w:t>Estos almacenes sólo podrán configurarse cuando estén disponibles en el sistema. Por ejemplo, en Windows no se podrá cargar el almacén de OS X.</w:t>
            </w:r>
          </w:p>
        </w:tc>
      </w:tr>
    </w:tbl>
    <w:p w:rsidR="00C61272" w:rsidRDefault="00C61272" w:rsidP="00C61272">
      <w:pPr>
        <w:pStyle w:val="Ttulo3"/>
        <w:numPr>
          <w:ilvl w:val="0"/>
          <w:numId w:val="0"/>
        </w:numPr>
        <w:ind w:left="720" w:hanging="720"/>
      </w:pPr>
    </w:p>
    <w:p w:rsidR="0097672E" w:rsidRDefault="00073AB5" w:rsidP="0097672E">
      <w:pPr>
        <w:pStyle w:val="Ttulo3"/>
      </w:pPr>
      <w:r>
        <w:t>Opciones no configurables desde la ventana de preferencias</w:t>
      </w:r>
      <w:bookmarkEnd w:id="6"/>
    </w:p>
    <w:tbl>
      <w:tblPr>
        <w:tblW w:w="5060" w:type="pct"/>
        <w:tblCellSpacing w:w="0" w:type="dxa"/>
        <w:tblInd w:w="-10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CellMar>
          <w:top w:w="113" w:type="dxa"/>
          <w:left w:w="113" w:type="dxa"/>
          <w:right w:w="0" w:type="dxa"/>
        </w:tblCellMar>
        <w:tblLook w:val="04A0" w:firstRow="1" w:lastRow="0" w:firstColumn="1" w:lastColumn="0" w:noHBand="0" w:noVBand="1"/>
      </w:tblPr>
      <w:tblGrid>
        <w:gridCol w:w="4735"/>
        <w:gridCol w:w="1442"/>
        <w:gridCol w:w="3137"/>
      </w:tblGrid>
      <w:tr w:rsidR="0097672E" w:rsidRPr="00042FDF" w:rsidTr="00593196">
        <w:trPr>
          <w:trHeight w:val="249"/>
          <w:tblCellSpacing w:w="0" w:type="dxa"/>
        </w:trPr>
        <w:tc>
          <w:tcPr>
            <w:tcW w:w="2542" w:type="pct"/>
            <w:shd w:val="clear" w:color="auto" w:fill="D9D9D9" w:themeFill="background1" w:themeFillShade="D9"/>
          </w:tcPr>
          <w:p w:rsidR="0097672E" w:rsidRPr="00042FDF" w:rsidRDefault="0097672E" w:rsidP="00593196">
            <w:pPr>
              <w:rPr>
                <w:b/>
              </w:rPr>
            </w:pPr>
            <w:r w:rsidRPr="00042FDF">
              <w:rPr>
                <w:b/>
              </w:rPr>
              <w:t>Clave</w:t>
            </w:r>
          </w:p>
        </w:tc>
        <w:tc>
          <w:tcPr>
            <w:tcW w:w="774" w:type="pct"/>
            <w:shd w:val="clear" w:color="auto" w:fill="D9D9D9" w:themeFill="background1" w:themeFillShade="D9"/>
            <w:noWrap/>
            <w:tcMar>
              <w:top w:w="120" w:type="dxa"/>
              <w:left w:w="105" w:type="dxa"/>
              <w:bottom w:w="45" w:type="dxa"/>
              <w:right w:w="45" w:type="dxa"/>
            </w:tcMar>
            <w:hideMark/>
          </w:tcPr>
          <w:p w:rsidR="0097672E" w:rsidRPr="00042FDF" w:rsidRDefault="0097672E" w:rsidP="00593196">
            <w:pPr>
              <w:rPr>
                <w:b/>
              </w:rPr>
            </w:pPr>
            <w:r w:rsidRPr="00042FDF">
              <w:rPr>
                <w:b/>
              </w:rPr>
              <w:t>Tipo</w:t>
            </w:r>
          </w:p>
        </w:tc>
        <w:tc>
          <w:tcPr>
            <w:tcW w:w="1684" w:type="pct"/>
            <w:shd w:val="clear" w:color="auto" w:fill="D9D9D9" w:themeFill="background1" w:themeFillShade="D9"/>
            <w:tcMar>
              <w:top w:w="120" w:type="dxa"/>
              <w:left w:w="105" w:type="dxa"/>
              <w:bottom w:w="45" w:type="dxa"/>
              <w:right w:w="45" w:type="dxa"/>
            </w:tcMar>
            <w:hideMark/>
          </w:tcPr>
          <w:p w:rsidR="0097672E" w:rsidRPr="00042FDF" w:rsidRDefault="0097672E" w:rsidP="00593196">
            <w:pPr>
              <w:rPr>
                <w:b/>
              </w:rPr>
            </w:pPr>
            <w:r w:rsidRPr="00042FDF">
              <w:rPr>
                <w:b/>
              </w:rPr>
              <w:t>Descripción</w:t>
            </w:r>
          </w:p>
        </w:tc>
      </w:tr>
      <w:tr w:rsidR="0097672E" w:rsidRPr="00042FDF" w:rsidTr="00593196">
        <w:trPr>
          <w:trHeight w:val="249"/>
          <w:tblCellSpacing w:w="0" w:type="dxa"/>
        </w:trPr>
        <w:tc>
          <w:tcPr>
            <w:tcW w:w="2542" w:type="pct"/>
            <w:shd w:val="clear" w:color="auto" w:fill="auto"/>
          </w:tcPr>
          <w:p w:rsidR="0097672E" w:rsidRPr="00042FDF" w:rsidRDefault="0097672E" w:rsidP="00593196">
            <w:pPr>
              <w:rPr>
                <w:b/>
              </w:rPr>
            </w:pPr>
            <w:proofErr w:type="spellStart"/>
            <w:r w:rsidRPr="000F7068">
              <w:rPr>
                <w:rFonts w:ascii="Courier New" w:eastAsia="Times New Roman" w:hAnsi="Courier New" w:cs="Courier New"/>
                <w:b/>
                <w:bCs/>
                <w:color w:val="365F91" w:themeColor="accent1" w:themeShade="BF"/>
                <w:sz w:val="21"/>
                <w:szCs w:val="21"/>
                <w:lang w:eastAsia="es-ES"/>
              </w:rPr>
              <w:lastRenderedPageBreak/>
              <w:t>preferencesUnprotected</w:t>
            </w:r>
            <w:proofErr w:type="spellEnd"/>
          </w:p>
        </w:tc>
        <w:tc>
          <w:tcPr>
            <w:tcW w:w="774" w:type="pct"/>
            <w:shd w:val="clear" w:color="auto" w:fill="auto"/>
            <w:noWrap/>
            <w:tcMar>
              <w:top w:w="120" w:type="dxa"/>
              <w:left w:w="105" w:type="dxa"/>
              <w:bottom w:w="45" w:type="dxa"/>
              <w:right w:w="45" w:type="dxa"/>
            </w:tcMar>
          </w:tcPr>
          <w:p w:rsidR="0097672E" w:rsidRPr="00042FDF" w:rsidRDefault="00F540C6" w:rsidP="00F540C6">
            <w:pPr>
              <w:spacing w:after="0" w:line="240" w:lineRule="auto"/>
              <w:rPr>
                <w:b/>
              </w:rPr>
            </w:pPr>
            <w:r>
              <w:rPr>
                <w:rFonts w:ascii="Courier New" w:eastAsia="Times New Roman" w:hAnsi="Courier New" w:cs="Courier New"/>
                <w:color w:val="353833"/>
                <w:sz w:val="21"/>
                <w:szCs w:val="21"/>
                <w:lang w:eastAsia="es-ES"/>
              </w:rPr>
              <w:t>t</w:t>
            </w:r>
            <w:r w:rsidR="0097672E">
              <w:rPr>
                <w:rFonts w:ascii="Courier New" w:eastAsia="Times New Roman" w:hAnsi="Courier New" w:cs="Courier New"/>
                <w:color w:val="353833"/>
                <w:sz w:val="21"/>
                <w:szCs w:val="21"/>
                <w:lang w:eastAsia="es-ES"/>
              </w:rPr>
              <w:t>rue/</w:t>
            </w:r>
            <w:r>
              <w:rPr>
                <w:rFonts w:ascii="Courier New" w:eastAsia="Times New Roman" w:hAnsi="Courier New" w:cs="Courier New"/>
                <w:color w:val="353833"/>
                <w:sz w:val="21"/>
                <w:szCs w:val="21"/>
                <w:lang w:eastAsia="es-ES"/>
              </w:rPr>
              <w:t>f</w:t>
            </w:r>
            <w:r w:rsidR="0097672E">
              <w:rPr>
                <w:rFonts w:ascii="Courier New" w:eastAsia="Times New Roman" w:hAnsi="Courier New" w:cs="Courier New"/>
                <w:color w:val="353833"/>
                <w:sz w:val="21"/>
                <w:szCs w:val="21"/>
                <w:lang w:eastAsia="es-ES"/>
              </w:rPr>
              <w:t>alse</w:t>
            </w:r>
          </w:p>
        </w:tc>
        <w:tc>
          <w:tcPr>
            <w:tcW w:w="1684" w:type="pct"/>
            <w:shd w:val="clear" w:color="auto" w:fill="auto"/>
            <w:tcMar>
              <w:top w:w="120" w:type="dxa"/>
              <w:left w:w="105" w:type="dxa"/>
              <w:bottom w:w="45" w:type="dxa"/>
              <w:right w:w="45" w:type="dxa"/>
            </w:tcMar>
          </w:tcPr>
          <w:p w:rsidR="0097672E" w:rsidRPr="0060630B" w:rsidRDefault="0097672E" w:rsidP="00593196">
            <w:pPr>
              <w:rPr>
                <w:b/>
              </w:rPr>
            </w:pPr>
            <w:r w:rsidRPr="001412F1">
              <w:rPr>
                <w:rFonts w:eastAsia="Times New Roman" w:cs="Arial"/>
                <w:color w:val="474747"/>
                <w:lang w:eastAsia="es-ES"/>
              </w:rPr>
              <w:t xml:space="preserve">Proteger cambios en preferencias. Un valor de </w:t>
            </w:r>
            <w:r w:rsidRPr="001412F1">
              <w:rPr>
                <w:rFonts w:ascii="Courier New" w:eastAsia="Times New Roman" w:hAnsi="Courier New" w:cs="Courier New"/>
                <w:color w:val="474747"/>
                <w:lang w:eastAsia="es-ES"/>
              </w:rPr>
              <w:t>true</w:t>
            </w:r>
            <w:r w:rsidRPr="001412F1">
              <w:rPr>
                <w:rFonts w:eastAsia="Times New Roman" w:cs="Arial"/>
                <w:color w:val="474747"/>
                <w:lang w:eastAsia="es-ES"/>
              </w:rPr>
              <w:t xml:space="preserve"> en esta preferencia indica que deben limitarse las opciones de configuración mediante interfaz gráfico, apareciendo de forma deshabilitada (solo para consulta). Un valor de </w:t>
            </w:r>
            <w:r w:rsidRPr="001412F1">
              <w:rPr>
                <w:rFonts w:ascii="Courier New" w:eastAsia="Times New Roman" w:hAnsi="Courier New" w:cs="Courier New"/>
                <w:color w:val="474747"/>
                <w:lang w:eastAsia="es-ES"/>
              </w:rPr>
              <w:t>false</w:t>
            </w:r>
            <w:r w:rsidRPr="001412F1">
              <w:rPr>
                <w:rFonts w:eastAsia="Times New Roman" w:cs="Arial"/>
                <w:color w:val="474747"/>
                <w:lang w:eastAsia="es-ES"/>
              </w:rPr>
              <w:t xml:space="preserve"> habilitará que cualquier opción de configuración pueda ser alterada por parte del usuario mediante el interfaz gráfico.</w:t>
            </w:r>
          </w:p>
        </w:tc>
      </w:tr>
      <w:tr w:rsidR="0097672E" w:rsidRPr="00042FDF" w:rsidTr="00593196">
        <w:trPr>
          <w:trHeight w:val="249"/>
          <w:tblCellSpacing w:w="0" w:type="dxa"/>
        </w:trPr>
        <w:tc>
          <w:tcPr>
            <w:tcW w:w="2542" w:type="pct"/>
            <w:shd w:val="clear" w:color="auto" w:fill="auto"/>
          </w:tcPr>
          <w:p w:rsidR="0097672E" w:rsidRPr="000F7068" w:rsidRDefault="0097672E" w:rsidP="00593196">
            <w:pPr>
              <w:rPr>
                <w:rFonts w:ascii="Courier New" w:eastAsia="Times New Roman" w:hAnsi="Courier New" w:cs="Courier New"/>
                <w:b/>
                <w:bCs/>
                <w:color w:val="365F91" w:themeColor="accent1" w:themeShade="BF"/>
                <w:sz w:val="21"/>
                <w:szCs w:val="21"/>
                <w:lang w:eastAsia="es-ES"/>
              </w:rPr>
            </w:pPr>
            <w:r w:rsidRPr="001412F1">
              <w:rPr>
                <w:rFonts w:ascii="Courier New" w:eastAsia="Times New Roman" w:hAnsi="Courier New" w:cs="Courier New"/>
                <w:b/>
                <w:bCs/>
                <w:color w:val="365F91" w:themeColor="accent1" w:themeShade="BF"/>
                <w:sz w:val="21"/>
                <w:szCs w:val="21"/>
                <w:lang w:eastAsia="es-ES"/>
              </w:rPr>
              <w:t>createHashAsBase64</w:t>
            </w:r>
          </w:p>
        </w:tc>
        <w:tc>
          <w:tcPr>
            <w:tcW w:w="774" w:type="pct"/>
            <w:shd w:val="clear" w:color="auto" w:fill="auto"/>
            <w:noWrap/>
            <w:tcMar>
              <w:top w:w="120" w:type="dxa"/>
              <w:left w:w="105" w:type="dxa"/>
              <w:bottom w:w="45" w:type="dxa"/>
              <w:right w:w="45" w:type="dxa"/>
            </w:tcMar>
          </w:tcPr>
          <w:p w:rsidR="0097672E" w:rsidRDefault="00F540C6" w:rsidP="00593196">
            <w:pPr>
              <w:spacing w:after="0" w:line="240" w:lineRule="auto"/>
              <w:rPr>
                <w:rFonts w:ascii="Courier New" w:eastAsia="Times New Roman" w:hAnsi="Courier New" w:cs="Courier New"/>
                <w:color w:val="353833"/>
                <w:sz w:val="21"/>
                <w:szCs w:val="21"/>
                <w:lang w:eastAsia="es-ES"/>
              </w:rPr>
            </w:pPr>
            <w:r>
              <w:rPr>
                <w:rFonts w:ascii="Courier New" w:eastAsia="Times New Roman" w:hAnsi="Courier New" w:cs="Courier New"/>
                <w:color w:val="353833"/>
                <w:sz w:val="21"/>
                <w:szCs w:val="21"/>
                <w:lang w:eastAsia="es-ES"/>
              </w:rPr>
              <w:t>true/f</w:t>
            </w:r>
            <w:r w:rsidR="0097672E">
              <w:rPr>
                <w:rFonts w:ascii="Courier New" w:eastAsia="Times New Roman" w:hAnsi="Courier New" w:cs="Courier New"/>
                <w:color w:val="353833"/>
                <w:sz w:val="21"/>
                <w:szCs w:val="21"/>
                <w:lang w:eastAsia="es-ES"/>
              </w:rPr>
              <w:t>alse</w:t>
            </w:r>
          </w:p>
        </w:tc>
        <w:tc>
          <w:tcPr>
            <w:tcW w:w="1684" w:type="pct"/>
            <w:shd w:val="clear" w:color="auto" w:fill="auto"/>
            <w:tcMar>
              <w:top w:w="120" w:type="dxa"/>
              <w:left w:w="105" w:type="dxa"/>
              <w:bottom w:w="45" w:type="dxa"/>
              <w:right w:w="45" w:type="dxa"/>
            </w:tcMar>
          </w:tcPr>
          <w:p w:rsidR="0097672E" w:rsidRPr="001412F1" w:rsidRDefault="0097672E" w:rsidP="00593196">
            <w:pPr>
              <w:rPr>
                <w:rFonts w:eastAsia="Times New Roman" w:cs="Arial"/>
                <w:color w:val="474747"/>
                <w:lang w:eastAsia="es-ES"/>
              </w:rPr>
            </w:pPr>
            <w:r w:rsidRPr="001412F1">
              <w:rPr>
                <w:rFonts w:eastAsia="Times New Roman" w:cs="Arial"/>
                <w:color w:val="474747"/>
                <w:lang w:eastAsia="es-ES"/>
              </w:rPr>
              <w:t xml:space="preserve">Si está establecido a </w:t>
            </w:r>
            <w:r w:rsidRPr="0041183C">
              <w:rPr>
                <w:rFonts w:ascii="Courier New" w:eastAsia="Times New Roman" w:hAnsi="Courier New" w:cs="Courier New"/>
                <w:color w:val="474747"/>
                <w:lang w:eastAsia="es-ES"/>
              </w:rPr>
              <w:t>true</w:t>
            </w:r>
            <w:r w:rsidRPr="0041183C">
              <w:rPr>
                <w:rFonts w:eastAsia="Times New Roman" w:cs="Arial"/>
                <w:color w:val="474747"/>
                <w:lang w:eastAsia="es-ES"/>
              </w:rPr>
              <w:t>, por defecto</w:t>
            </w:r>
            <w:r w:rsidRPr="001412F1">
              <w:rPr>
                <w:rFonts w:eastAsia="Times New Roman" w:cs="Arial"/>
                <w:color w:val="474747"/>
                <w:lang w:eastAsia="es-ES"/>
              </w:rPr>
              <w:t xml:space="preserve"> se genera</w:t>
            </w:r>
            <w:r>
              <w:rPr>
                <w:rFonts w:eastAsia="Times New Roman" w:cs="Arial"/>
                <w:color w:val="474747"/>
                <w:lang w:eastAsia="es-ES"/>
              </w:rPr>
              <w:t>n</w:t>
            </w:r>
            <w:r w:rsidRPr="001412F1">
              <w:rPr>
                <w:rFonts w:eastAsia="Times New Roman" w:cs="Arial"/>
                <w:color w:val="474747"/>
                <w:lang w:eastAsia="es-ES"/>
              </w:rPr>
              <w:t xml:space="preserve"> la</w:t>
            </w:r>
            <w:r>
              <w:rPr>
                <w:rFonts w:eastAsia="Times New Roman" w:cs="Arial"/>
                <w:color w:val="474747"/>
                <w:lang w:eastAsia="es-ES"/>
              </w:rPr>
              <w:t>s</w:t>
            </w:r>
            <w:r w:rsidRPr="001412F1">
              <w:rPr>
                <w:rFonts w:eastAsia="Times New Roman" w:cs="Arial"/>
                <w:color w:val="474747"/>
                <w:lang w:eastAsia="es-ES"/>
              </w:rPr>
              <w:t xml:space="preserve"> huella</w:t>
            </w:r>
            <w:r>
              <w:rPr>
                <w:rFonts w:eastAsia="Times New Roman" w:cs="Arial"/>
                <w:color w:val="474747"/>
                <w:lang w:eastAsia="es-ES"/>
              </w:rPr>
              <w:t>s</w:t>
            </w:r>
            <w:r w:rsidRPr="001412F1">
              <w:rPr>
                <w:rFonts w:eastAsia="Times New Roman" w:cs="Arial"/>
                <w:color w:val="474747"/>
                <w:lang w:eastAsia="es-ES"/>
              </w:rPr>
              <w:t xml:space="preserve"> digital</w:t>
            </w:r>
            <w:r>
              <w:rPr>
                <w:rFonts w:eastAsia="Times New Roman" w:cs="Arial"/>
                <w:color w:val="474747"/>
                <w:lang w:eastAsia="es-ES"/>
              </w:rPr>
              <w:t>es</w:t>
            </w:r>
            <w:r w:rsidRPr="001412F1">
              <w:rPr>
                <w:rFonts w:eastAsia="Times New Roman" w:cs="Arial"/>
                <w:color w:val="474747"/>
                <w:lang w:eastAsia="es-ES"/>
              </w:rPr>
              <w:t xml:space="preserve"> de fichero en base64</w:t>
            </w:r>
            <w:r>
              <w:rPr>
                <w:rFonts w:eastAsia="Times New Roman" w:cs="Arial"/>
                <w:color w:val="474747"/>
                <w:lang w:eastAsia="es-ES"/>
              </w:rPr>
              <w:t xml:space="preserve">. Si es </w:t>
            </w:r>
            <w:r w:rsidRPr="0041183C">
              <w:rPr>
                <w:rFonts w:ascii="Courier New" w:eastAsia="Times New Roman" w:hAnsi="Courier New" w:cs="Courier New"/>
                <w:color w:val="474747"/>
                <w:lang w:eastAsia="es-ES"/>
              </w:rPr>
              <w:t>false</w:t>
            </w:r>
            <w:r>
              <w:rPr>
                <w:rFonts w:eastAsia="Times New Roman" w:cs="Arial"/>
                <w:color w:val="474747"/>
                <w:lang w:eastAsia="es-ES"/>
              </w:rPr>
              <w:t>, se generarán en binario.</w:t>
            </w:r>
          </w:p>
        </w:tc>
      </w:tr>
      <w:tr w:rsidR="0097672E" w:rsidRPr="00042FDF" w:rsidTr="00593196">
        <w:trPr>
          <w:trHeight w:val="249"/>
          <w:tblCellSpacing w:w="0" w:type="dxa"/>
        </w:trPr>
        <w:tc>
          <w:tcPr>
            <w:tcW w:w="2542" w:type="pct"/>
            <w:shd w:val="clear" w:color="auto" w:fill="auto"/>
          </w:tcPr>
          <w:p w:rsidR="0097672E" w:rsidRPr="000F7068" w:rsidRDefault="0097672E" w:rsidP="00593196">
            <w:pPr>
              <w:rPr>
                <w:rFonts w:ascii="Courier New" w:eastAsia="Times New Roman" w:hAnsi="Courier New" w:cs="Courier New"/>
                <w:b/>
                <w:bCs/>
                <w:color w:val="365F91" w:themeColor="accent1" w:themeShade="BF"/>
                <w:sz w:val="21"/>
                <w:szCs w:val="21"/>
                <w:lang w:eastAsia="es-ES"/>
              </w:rPr>
            </w:pPr>
            <w:proofErr w:type="spellStart"/>
            <w:r w:rsidRPr="001412F1">
              <w:rPr>
                <w:rFonts w:ascii="Courier New" w:eastAsia="Times New Roman" w:hAnsi="Courier New" w:cs="Courier New"/>
                <w:b/>
                <w:bCs/>
                <w:color w:val="365F91" w:themeColor="accent1" w:themeShade="BF"/>
                <w:sz w:val="21"/>
                <w:szCs w:val="21"/>
                <w:lang w:eastAsia="es-ES"/>
              </w:rPr>
              <w:t>createHashDirectoryAlgorithm</w:t>
            </w:r>
            <w:proofErr w:type="spellEnd"/>
          </w:p>
        </w:tc>
        <w:tc>
          <w:tcPr>
            <w:tcW w:w="774" w:type="pct"/>
            <w:shd w:val="clear" w:color="auto" w:fill="auto"/>
            <w:noWrap/>
            <w:tcMar>
              <w:top w:w="120" w:type="dxa"/>
              <w:left w:w="105" w:type="dxa"/>
              <w:bottom w:w="45" w:type="dxa"/>
              <w:right w:w="45" w:type="dxa"/>
            </w:tcMar>
          </w:tcPr>
          <w:p w:rsidR="0097672E" w:rsidRDefault="0097672E" w:rsidP="00593196">
            <w:pPr>
              <w:spacing w:after="0" w:line="240" w:lineRule="auto"/>
              <w:rPr>
                <w:rFonts w:ascii="Courier New" w:eastAsia="Times New Roman" w:hAnsi="Courier New" w:cs="Courier New"/>
                <w:color w:val="353833"/>
                <w:sz w:val="21"/>
                <w:szCs w:val="21"/>
                <w:lang w:eastAsia="es-ES"/>
              </w:rPr>
            </w:pPr>
            <w:proofErr w:type="spellStart"/>
            <w:r>
              <w:rPr>
                <w:rFonts w:ascii="Courier New" w:eastAsia="Times New Roman" w:hAnsi="Courier New" w:cs="Courier New"/>
                <w:color w:val="353833"/>
                <w:sz w:val="21"/>
                <w:szCs w:val="21"/>
                <w:lang w:eastAsia="es-ES"/>
              </w:rPr>
              <w:t>String</w:t>
            </w:r>
            <w:proofErr w:type="spellEnd"/>
          </w:p>
        </w:tc>
        <w:tc>
          <w:tcPr>
            <w:tcW w:w="1684" w:type="pct"/>
            <w:shd w:val="clear" w:color="auto" w:fill="auto"/>
            <w:tcMar>
              <w:top w:w="120" w:type="dxa"/>
              <w:left w:w="105" w:type="dxa"/>
              <w:bottom w:w="45" w:type="dxa"/>
              <w:right w:w="45" w:type="dxa"/>
            </w:tcMar>
          </w:tcPr>
          <w:p w:rsidR="0097672E" w:rsidRPr="001412F1" w:rsidRDefault="0097672E" w:rsidP="00593196">
            <w:pPr>
              <w:rPr>
                <w:rFonts w:eastAsia="Times New Roman" w:cs="Arial"/>
                <w:color w:val="474747"/>
                <w:lang w:eastAsia="es-ES"/>
              </w:rPr>
            </w:pPr>
            <w:r w:rsidRPr="001412F1">
              <w:rPr>
                <w:rFonts w:eastAsia="Times New Roman" w:cs="Arial"/>
                <w:color w:val="474747"/>
                <w:lang w:eastAsia="es-ES"/>
              </w:rPr>
              <w:t xml:space="preserve">Algoritmo de huella digital </w:t>
            </w:r>
            <w:r>
              <w:rPr>
                <w:rFonts w:eastAsia="Times New Roman" w:cs="Arial"/>
                <w:color w:val="474747"/>
                <w:lang w:eastAsia="es-ES"/>
              </w:rPr>
              <w:t xml:space="preserve">por defecto </w:t>
            </w:r>
            <w:r w:rsidRPr="001412F1">
              <w:rPr>
                <w:rFonts w:eastAsia="Times New Roman" w:cs="Arial"/>
                <w:color w:val="474747"/>
                <w:lang w:eastAsia="es-ES"/>
              </w:rPr>
              <w:t xml:space="preserve">para la creación de huellas digitales. Esta preferencia debe tener uno de estos valores: </w:t>
            </w:r>
          </w:p>
          <w:p w:rsidR="0097672E" w:rsidRPr="001412F1" w:rsidRDefault="0097672E" w:rsidP="0097672E">
            <w:pPr>
              <w:pStyle w:val="Prrafodelista"/>
              <w:numPr>
                <w:ilvl w:val="0"/>
                <w:numId w:val="5"/>
              </w:numPr>
              <w:rPr>
                <w:rFonts w:ascii="Courier New" w:eastAsia="Times New Roman" w:hAnsi="Courier New" w:cs="Courier New"/>
                <w:color w:val="474747"/>
                <w:lang w:eastAsia="es-ES"/>
              </w:rPr>
            </w:pPr>
            <w:r w:rsidRPr="001412F1">
              <w:rPr>
                <w:rFonts w:ascii="Courier New" w:eastAsia="Times New Roman" w:hAnsi="Courier New" w:cs="Courier New"/>
                <w:color w:val="474747"/>
                <w:lang w:eastAsia="es-ES"/>
              </w:rPr>
              <w:t xml:space="preserve">SHA1 </w:t>
            </w:r>
          </w:p>
          <w:p w:rsidR="0097672E" w:rsidRPr="001412F1" w:rsidRDefault="0097672E" w:rsidP="0097672E">
            <w:pPr>
              <w:pStyle w:val="Prrafodelista"/>
              <w:numPr>
                <w:ilvl w:val="0"/>
                <w:numId w:val="5"/>
              </w:numPr>
              <w:rPr>
                <w:rFonts w:eastAsia="Times New Roman" w:cs="Arial"/>
                <w:color w:val="474747"/>
                <w:lang w:eastAsia="es-ES"/>
              </w:rPr>
            </w:pPr>
            <w:r w:rsidRPr="001412F1">
              <w:rPr>
                <w:rFonts w:ascii="Courier New" w:eastAsia="Times New Roman" w:hAnsi="Courier New" w:cs="Courier New"/>
                <w:color w:val="474747"/>
                <w:lang w:eastAsia="es-ES"/>
              </w:rPr>
              <w:t>SHA-512</w:t>
            </w:r>
            <w:r w:rsidRPr="001412F1">
              <w:rPr>
                <w:rFonts w:eastAsia="Times New Roman" w:cs="Arial"/>
                <w:color w:val="474747"/>
                <w:lang w:eastAsia="es-ES"/>
              </w:rPr>
              <w:t xml:space="preserve"> </w:t>
            </w:r>
            <w:r>
              <w:rPr>
                <w:rFonts w:eastAsia="Times New Roman" w:cs="Arial"/>
                <w:color w:val="474747"/>
                <w:lang w:eastAsia="es-ES"/>
              </w:rPr>
              <w:t>(Por defecto)</w:t>
            </w:r>
          </w:p>
          <w:p w:rsidR="0097672E" w:rsidRPr="001412F1" w:rsidRDefault="0097672E" w:rsidP="0097672E">
            <w:pPr>
              <w:pStyle w:val="Prrafodelista"/>
              <w:numPr>
                <w:ilvl w:val="0"/>
                <w:numId w:val="5"/>
              </w:numPr>
              <w:rPr>
                <w:rFonts w:ascii="Courier New" w:eastAsia="Times New Roman" w:hAnsi="Courier New" w:cs="Courier New"/>
                <w:color w:val="474747"/>
                <w:lang w:eastAsia="es-ES"/>
              </w:rPr>
            </w:pPr>
            <w:r w:rsidRPr="001412F1">
              <w:rPr>
                <w:rFonts w:ascii="Courier New" w:eastAsia="Times New Roman" w:hAnsi="Courier New" w:cs="Courier New"/>
                <w:color w:val="474747"/>
                <w:lang w:eastAsia="es-ES"/>
              </w:rPr>
              <w:t xml:space="preserve">SHA-384 </w:t>
            </w:r>
          </w:p>
          <w:p w:rsidR="0097672E" w:rsidRPr="001412F1" w:rsidRDefault="0097672E" w:rsidP="0097672E">
            <w:pPr>
              <w:pStyle w:val="Prrafodelista"/>
              <w:numPr>
                <w:ilvl w:val="0"/>
                <w:numId w:val="5"/>
              </w:numPr>
              <w:rPr>
                <w:rFonts w:eastAsia="Times New Roman" w:cs="Arial"/>
                <w:color w:val="474747"/>
                <w:lang w:eastAsia="es-ES"/>
              </w:rPr>
            </w:pPr>
            <w:r w:rsidRPr="001412F1">
              <w:rPr>
                <w:rFonts w:ascii="Courier New" w:eastAsia="Times New Roman" w:hAnsi="Courier New" w:cs="Courier New"/>
                <w:color w:val="474747"/>
                <w:lang w:eastAsia="es-ES"/>
              </w:rPr>
              <w:t>SHA-256</w:t>
            </w:r>
          </w:p>
        </w:tc>
      </w:tr>
    </w:tbl>
    <w:p w:rsidR="0097672E" w:rsidRPr="00094E44" w:rsidRDefault="0097672E" w:rsidP="0097672E"/>
    <w:p w:rsidR="0097672E" w:rsidRDefault="0097672E" w:rsidP="005D0584">
      <w:pPr>
        <w:pStyle w:val="Ttulo2"/>
      </w:pPr>
      <w:bookmarkStart w:id="8" w:name="_Toc461634087"/>
      <w:r>
        <w:t>Bloqueo de la configuración</w:t>
      </w:r>
      <w:bookmarkEnd w:id="8"/>
    </w:p>
    <w:p w:rsidR="002B3342" w:rsidRDefault="0097672E" w:rsidP="002B3342">
      <w:pPr>
        <w:jc w:val="both"/>
      </w:pPr>
      <w:r>
        <w:t>Un uso interesante de la configuración de la aplicación entre los usuarios de un organismo o entidad es que permite bloquear las opciones que el usuario va a poder modificar. Hay opciones que se son especialmente interesantes de fijar para que se apliquen a todas las firmas, como las políticas de firma, y otras que no se pueden bloquear debido a que afectan en gran medida al contexto de cada firma, como el lugar de realización de la firma o si se quiere hac</w:t>
      </w:r>
      <w:r w:rsidR="002B3342">
        <w:t>er visible la firma de los PDF.</w:t>
      </w:r>
    </w:p>
    <w:p w:rsidR="002B3342" w:rsidRDefault="002B3342" w:rsidP="002B3342">
      <w:pPr>
        <w:jc w:val="both"/>
      </w:pPr>
      <w:r>
        <w:t>La configuración de la aplicación puede bloquearse por medio de la opción “</w:t>
      </w:r>
      <w:proofErr w:type="spellStart"/>
      <w:r w:rsidRPr="002B3342">
        <w:rPr>
          <w:rFonts w:ascii="Courier New" w:hAnsi="Courier New" w:cs="Courier New"/>
          <w:sz w:val="20"/>
        </w:rPr>
        <w:t>preferencesUnprotected</w:t>
      </w:r>
      <w:proofErr w:type="spellEnd"/>
      <w:r>
        <w:t>”, como se describe en el apartado “</w:t>
      </w:r>
      <w:r w:rsidRPr="002B3342">
        <w:rPr>
          <w:u w:val="single"/>
        </w:rPr>
        <w:fldChar w:fldCharType="begin"/>
      </w:r>
      <w:r w:rsidRPr="002B3342">
        <w:rPr>
          <w:u w:val="single"/>
        </w:rPr>
        <w:instrText xml:space="preserve"> REF _Ref462849191 \r \h </w:instrText>
      </w:r>
      <w:r>
        <w:rPr>
          <w:u w:val="single"/>
        </w:rPr>
        <w:instrText xml:space="preserve"> \* MERGEFORMAT </w:instrText>
      </w:r>
      <w:r w:rsidRPr="002B3342">
        <w:rPr>
          <w:u w:val="single"/>
        </w:rPr>
      </w:r>
      <w:r w:rsidRPr="002B3342">
        <w:rPr>
          <w:u w:val="single"/>
        </w:rPr>
        <w:fldChar w:fldCharType="separate"/>
      </w:r>
      <w:r w:rsidRPr="002B3342">
        <w:rPr>
          <w:u w:val="single"/>
        </w:rPr>
        <w:t>1.1.6</w:t>
      </w:r>
      <w:r w:rsidRPr="002B3342">
        <w:rPr>
          <w:u w:val="single"/>
        </w:rPr>
        <w:fldChar w:fldCharType="end"/>
      </w:r>
      <w:r w:rsidRPr="002B3342">
        <w:rPr>
          <w:u w:val="single"/>
        </w:rPr>
        <w:t xml:space="preserve"> </w:t>
      </w:r>
      <w:r w:rsidRPr="002B3342">
        <w:rPr>
          <w:u w:val="single"/>
        </w:rPr>
        <w:fldChar w:fldCharType="begin"/>
      </w:r>
      <w:r w:rsidRPr="002B3342">
        <w:rPr>
          <w:u w:val="single"/>
        </w:rPr>
        <w:instrText xml:space="preserve"> REF _Ref462849191 \h </w:instrText>
      </w:r>
      <w:r>
        <w:rPr>
          <w:u w:val="single"/>
        </w:rPr>
        <w:instrText xml:space="preserve"> \* MERGEFORMAT </w:instrText>
      </w:r>
      <w:r w:rsidRPr="002B3342">
        <w:rPr>
          <w:u w:val="single"/>
        </w:rPr>
      </w:r>
      <w:r w:rsidRPr="002B3342">
        <w:rPr>
          <w:u w:val="single"/>
        </w:rPr>
        <w:fldChar w:fldCharType="separate"/>
      </w:r>
      <w:r w:rsidRPr="002B3342">
        <w:rPr>
          <w:u w:val="single"/>
        </w:rPr>
        <w:t>Opciones no configurables desde la ventana de preferencias</w:t>
      </w:r>
      <w:r w:rsidRPr="002B3342">
        <w:rPr>
          <w:u w:val="single"/>
        </w:rPr>
        <w:fldChar w:fldCharType="end"/>
      </w:r>
      <w:r>
        <w:t>”.</w:t>
      </w:r>
    </w:p>
    <w:p w:rsidR="0097672E" w:rsidRDefault="0097672E" w:rsidP="002B3342">
      <w:pPr>
        <w:jc w:val="both"/>
      </w:pPr>
      <w:r>
        <w:lastRenderedPageBreak/>
        <w:t>Se indican aquí las propiedades del panel de preferencias que el usuario va a poder seguir configurando aunque se bloquee la configuración general de la aplicación:</w:t>
      </w:r>
    </w:p>
    <w:p w:rsidR="0097672E" w:rsidRPr="0060055C" w:rsidRDefault="0097672E" w:rsidP="0097672E">
      <w:pPr>
        <w:spacing w:line="240" w:lineRule="auto"/>
        <w:rPr>
          <w:b/>
        </w:rPr>
      </w:pPr>
      <w:r>
        <w:rPr>
          <w:b/>
        </w:rPr>
        <w:t>Pestaña</w:t>
      </w:r>
      <w:r w:rsidRPr="0060055C">
        <w:rPr>
          <w:b/>
        </w:rPr>
        <w:t xml:space="preserve"> General </w:t>
      </w:r>
    </w:p>
    <w:p w:rsidR="0097672E" w:rsidRDefault="0097672E" w:rsidP="0097672E">
      <w:pPr>
        <w:pStyle w:val="Prrafodelista"/>
        <w:numPr>
          <w:ilvl w:val="0"/>
          <w:numId w:val="7"/>
        </w:numPr>
        <w:spacing w:line="240" w:lineRule="auto"/>
      </w:pPr>
      <w:r>
        <w:t>No pedir confirmación al cerrar la aplicación</w:t>
      </w:r>
    </w:p>
    <w:p w:rsidR="0097672E" w:rsidRDefault="0097672E" w:rsidP="002B3342">
      <w:pPr>
        <w:pStyle w:val="Prrafodelista"/>
        <w:numPr>
          <w:ilvl w:val="0"/>
          <w:numId w:val="7"/>
        </w:numPr>
        <w:spacing w:line="240" w:lineRule="auto"/>
      </w:pPr>
      <w:r>
        <w:t>Buscar actualizaciones al inicio</w:t>
      </w:r>
    </w:p>
    <w:p w:rsidR="0097672E" w:rsidRDefault="002E524A" w:rsidP="0097672E">
      <w:pPr>
        <w:spacing w:line="240" w:lineRule="auto"/>
      </w:pPr>
      <w:r>
        <w:rPr>
          <w:noProof/>
          <w:lang w:eastAsia="es-ES"/>
        </w:rPr>
        <w:drawing>
          <wp:inline distT="0" distB="0" distL="0" distR="0">
            <wp:extent cx="5349600" cy="4784400"/>
            <wp:effectExtent l="0" t="0" r="381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49600" cy="4784400"/>
                    </a:xfrm>
                    <a:prstGeom prst="rect">
                      <a:avLst/>
                    </a:prstGeom>
                    <a:noFill/>
                    <a:ln>
                      <a:noFill/>
                    </a:ln>
                  </pic:spPr>
                </pic:pic>
              </a:graphicData>
            </a:graphic>
          </wp:inline>
        </w:drawing>
      </w:r>
      <w:r w:rsidR="0097672E">
        <w:t xml:space="preserve"> </w:t>
      </w:r>
    </w:p>
    <w:p w:rsidR="0097672E" w:rsidRDefault="0097672E" w:rsidP="0097672E">
      <w:pPr>
        <w:spacing w:line="240" w:lineRule="auto"/>
      </w:pPr>
    </w:p>
    <w:p w:rsidR="0097672E" w:rsidRPr="0060055C" w:rsidRDefault="0097672E" w:rsidP="0097672E">
      <w:pPr>
        <w:spacing w:line="240" w:lineRule="auto"/>
        <w:rPr>
          <w:b/>
        </w:rPr>
      </w:pPr>
      <w:r w:rsidRPr="0060055C">
        <w:rPr>
          <w:b/>
        </w:rPr>
        <w:t xml:space="preserve">Pestaña Firmas </w:t>
      </w:r>
      <w:proofErr w:type="spellStart"/>
      <w:r w:rsidRPr="0060055C">
        <w:rPr>
          <w:b/>
        </w:rPr>
        <w:t>PAdES</w:t>
      </w:r>
      <w:proofErr w:type="spellEnd"/>
    </w:p>
    <w:p w:rsidR="0097672E" w:rsidRDefault="0097672E" w:rsidP="0097672E">
      <w:pPr>
        <w:pStyle w:val="Prrafodelista"/>
        <w:numPr>
          <w:ilvl w:val="0"/>
          <w:numId w:val="8"/>
        </w:numPr>
        <w:spacing w:line="240" w:lineRule="auto"/>
      </w:pPr>
      <w:r>
        <w:t xml:space="preserve">Metadatos para firmas </w:t>
      </w:r>
      <w:proofErr w:type="spellStart"/>
      <w:r>
        <w:t>PAdES</w:t>
      </w:r>
      <w:proofErr w:type="spellEnd"/>
    </w:p>
    <w:p w:rsidR="0097672E" w:rsidRDefault="0097672E" w:rsidP="0097672E">
      <w:pPr>
        <w:pStyle w:val="Prrafodelista"/>
        <w:numPr>
          <w:ilvl w:val="0"/>
          <w:numId w:val="8"/>
        </w:numPr>
        <w:spacing w:line="240" w:lineRule="auto"/>
      </w:pPr>
      <w:r>
        <w:t>Firma visible</w:t>
      </w:r>
    </w:p>
    <w:p w:rsidR="0097672E" w:rsidRDefault="00D72AB8" w:rsidP="00D72AB8">
      <w:pPr>
        <w:spacing w:line="240" w:lineRule="auto"/>
        <w:ind w:left="360"/>
      </w:pPr>
      <w:r>
        <w:rPr>
          <w:noProof/>
          <w:lang w:eastAsia="es-ES"/>
        </w:rPr>
        <w:lastRenderedPageBreak/>
        <w:drawing>
          <wp:inline distT="0" distB="0" distL="0" distR="0">
            <wp:extent cx="5734050" cy="5124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5124450"/>
                    </a:xfrm>
                    <a:prstGeom prst="rect">
                      <a:avLst/>
                    </a:prstGeom>
                    <a:noFill/>
                    <a:ln>
                      <a:noFill/>
                    </a:ln>
                  </pic:spPr>
                </pic:pic>
              </a:graphicData>
            </a:graphic>
          </wp:inline>
        </w:drawing>
      </w:r>
    </w:p>
    <w:p w:rsidR="0097672E" w:rsidRDefault="0097672E" w:rsidP="0097672E">
      <w:pPr>
        <w:pStyle w:val="Prrafodelista"/>
        <w:spacing w:line="240" w:lineRule="auto"/>
      </w:pPr>
    </w:p>
    <w:p w:rsidR="0097672E" w:rsidRDefault="0097672E" w:rsidP="0097672E">
      <w:pPr>
        <w:spacing w:line="240" w:lineRule="auto"/>
        <w:rPr>
          <w:b/>
        </w:rPr>
      </w:pPr>
    </w:p>
    <w:p w:rsidR="00D72AB8" w:rsidRDefault="00D72AB8">
      <w:pPr>
        <w:rPr>
          <w:b/>
        </w:rPr>
      </w:pPr>
      <w:r>
        <w:rPr>
          <w:b/>
        </w:rPr>
        <w:br w:type="page"/>
      </w:r>
    </w:p>
    <w:p w:rsidR="0097672E" w:rsidRDefault="0097672E" w:rsidP="0097672E">
      <w:pPr>
        <w:spacing w:line="240" w:lineRule="auto"/>
        <w:rPr>
          <w:b/>
        </w:rPr>
      </w:pPr>
      <w:r w:rsidRPr="0060055C">
        <w:rPr>
          <w:b/>
        </w:rPr>
        <w:lastRenderedPageBreak/>
        <w:t xml:space="preserve">Pestaña Firmas </w:t>
      </w:r>
      <w:proofErr w:type="spellStart"/>
      <w:r w:rsidRPr="0060055C">
        <w:rPr>
          <w:b/>
        </w:rPr>
        <w:t>XAdES</w:t>
      </w:r>
      <w:proofErr w:type="spellEnd"/>
    </w:p>
    <w:p w:rsidR="0097672E" w:rsidRDefault="0097672E" w:rsidP="0097672E">
      <w:pPr>
        <w:pStyle w:val="Prrafodelista"/>
        <w:numPr>
          <w:ilvl w:val="0"/>
          <w:numId w:val="9"/>
        </w:numPr>
        <w:spacing w:line="240" w:lineRule="auto"/>
      </w:pPr>
      <w:r>
        <w:t xml:space="preserve">Metadatos de las firmas </w:t>
      </w:r>
      <w:proofErr w:type="spellStart"/>
      <w:r>
        <w:t>XAdES</w:t>
      </w:r>
      <w:proofErr w:type="spellEnd"/>
    </w:p>
    <w:p w:rsidR="0097672E" w:rsidRDefault="00D72AB8" w:rsidP="0097672E">
      <w:pPr>
        <w:spacing w:line="240" w:lineRule="auto"/>
      </w:pPr>
      <w:r>
        <w:rPr>
          <w:noProof/>
          <w:lang w:eastAsia="es-ES"/>
        </w:rPr>
        <w:drawing>
          <wp:inline distT="0" distB="0" distL="0" distR="0">
            <wp:extent cx="5734050" cy="5124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4050" cy="5124450"/>
                    </a:xfrm>
                    <a:prstGeom prst="rect">
                      <a:avLst/>
                    </a:prstGeom>
                    <a:noFill/>
                    <a:ln>
                      <a:noFill/>
                    </a:ln>
                  </pic:spPr>
                </pic:pic>
              </a:graphicData>
            </a:graphic>
          </wp:inline>
        </w:drawing>
      </w:r>
    </w:p>
    <w:p w:rsidR="00D72AB8" w:rsidRDefault="00D72AB8">
      <w:pPr>
        <w:rPr>
          <w:b/>
        </w:rPr>
      </w:pPr>
      <w:r>
        <w:rPr>
          <w:b/>
        </w:rPr>
        <w:br w:type="page"/>
      </w:r>
    </w:p>
    <w:p w:rsidR="0097672E" w:rsidRPr="0060055C" w:rsidRDefault="0097672E" w:rsidP="0097672E">
      <w:pPr>
        <w:spacing w:line="240" w:lineRule="auto"/>
        <w:rPr>
          <w:b/>
        </w:rPr>
      </w:pPr>
      <w:r>
        <w:rPr>
          <w:b/>
        </w:rPr>
        <w:lastRenderedPageBreak/>
        <w:t>Pestaña</w:t>
      </w:r>
      <w:r w:rsidRPr="0060055C">
        <w:rPr>
          <w:b/>
        </w:rPr>
        <w:t xml:space="preserve"> Factura electrónica</w:t>
      </w:r>
    </w:p>
    <w:p w:rsidR="0097672E" w:rsidRDefault="0097672E" w:rsidP="0097672E">
      <w:pPr>
        <w:pStyle w:val="Prrafodelista"/>
        <w:numPr>
          <w:ilvl w:val="0"/>
          <w:numId w:val="9"/>
        </w:numPr>
        <w:spacing w:line="240" w:lineRule="auto"/>
      </w:pPr>
      <w:r>
        <w:t>Metadatos de las facturas electrónicas</w:t>
      </w:r>
    </w:p>
    <w:p w:rsidR="0097672E" w:rsidRDefault="0097672E" w:rsidP="0097672E">
      <w:pPr>
        <w:pStyle w:val="Prrafodelista"/>
        <w:numPr>
          <w:ilvl w:val="0"/>
          <w:numId w:val="9"/>
        </w:numPr>
        <w:spacing w:line="240" w:lineRule="auto"/>
      </w:pPr>
      <w:r>
        <w:t>Papel del firmante de la factura electrónica</w:t>
      </w:r>
    </w:p>
    <w:p w:rsidR="0097672E" w:rsidRDefault="00D72AB8" w:rsidP="0097672E">
      <w:pPr>
        <w:spacing w:line="240" w:lineRule="auto"/>
      </w:pPr>
      <w:r>
        <w:rPr>
          <w:noProof/>
          <w:lang w:eastAsia="es-ES"/>
        </w:rPr>
        <w:drawing>
          <wp:inline distT="0" distB="0" distL="0" distR="0">
            <wp:extent cx="5730875" cy="5125085"/>
            <wp:effectExtent l="0" t="0" r="317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0875" cy="5125085"/>
                    </a:xfrm>
                    <a:prstGeom prst="rect">
                      <a:avLst/>
                    </a:prstGeom>
                    <a:noFill/>
                    <a:ln>
                      <a:noFill/>
                    </a:ln>
                  </pic:spPr>
                </pic:pic>
              </a:graphicData>
            </a:graphic>
          </wp:inline>
        </w:drawing>
      </w:r>
    </w:p>
    <w:p w:rsidR="00D72AB8" w:rsidRDefault="00D72AB8">
      <w:pPr>
        <w:rPr>
          <w:b/>
        </w:rPr>
      </w:pPr>
      <w:r>
        <w:rPr>
          <w:b/>
        </w:rPr>
        <w:br w:type="page"/>
      </w:r>
    </w:p>
    <w:p w:rsidR="00D72AB8" w:rsidRPr="0060055C" w:rsidRDefault="00D72AB8" w:rsidP="00D72AB8">
      <w:pPr>
        <w:spacing w:line="240" w:lineRule="auto"/>
        <w:rPr>
          <w:b/>
        </w:rPr>
      </w:pPr>
      <w:r>
        <w:rPr>
          <w:b/>
        </w:rPr>
        <w:lastRenderedPageBreak/>
        <w:t>Pestaña</w:t>
      </w:r>
      <w:r w:rsidRPr="0060055C">
        <w:rPr>
          <w:b/>
        </w:rPr>
        <w:t xml:space="preserve"> </w:t>
      </w:r>
      <w:r>
        <w:rPr>
          <w:b/>
        </w:rPr>
        <w:t>Almacenes de claves</w:t>
      </w:r>
    </w:p>
    <w:p w:rsidR="00D72AB8" w:rsidRDefault="00D72AB8" w:rsidP="0097672E">
      <w:pPr>
        <w:pStyle w:val="Prrafodelista"/>
        <w:numPr>
          <w:ilvl w:val="0"/>
          <w:numId w:val="9"/>
        </w:numPr>
        <w:spacing w:line="240" w:lineRule="auto"/>
      </w:pPr>
      <w:r>
        <w:t>Cerrar el almacén transcurridos los siguientes minutos</w:t>
      </w:r>
    </w:p>
    <w:p w:rsidR="00D72AB8" w:rsidRDefault="00D72AB8" w:rsidP="0097672E">
      <w:pPr>
        <w:spacing w:line="240" w:lineRule="auto"/>
      </w:pPr>
      <w:r>
        <w:rPr>
          <w:noProof/>
          <w:lang w:eastAsia="es-ES"/>
        </w:rPr>
        <w:drawing>
          <wp:inline distT="0" distB="0" distL="0" distR="0">
            <wp:extent cx="5734050" cy="51244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4050" cy="5124450"/>
                    </a:xfrm>
                    <a:prstGeom prst="rect">
                      <a:avLst/>
                    </a:prstGeom>
                    <a:noFill/>
                    <a:ln>
                      <a:noFill/>
                    </a:ln>
                  </pic:spPr>
                </pic:pic>
              </a:graphicData>
            </a:graphic>
          </wp:inline>
        </w:drawing>
      </w:r>
    </w:p>
    <w:p w:rsidR="0097672E" w:rsidRDefault="0097672E" w:rsidP="0097672E">
      <w:pPr>
        <w:spacing w:after="0"/>
      </w:pPr>
    </w:p>
    <w:p w:rsidR="005D0584" w:rsidRDefault="005D0584" w:rsidP="005D0584">
      <w:pPr>
        <w:pStyle w:val="Ttulo2"/>
      </w:pPr>
      <w:bookmarkStart w:id="9" w:name="_Toc461634088"/>
      <w:r>
        <w:t>Firma del fichero de configuración</w:t>
      </w:r>
    </w:p>
    <w:p w:rsidR="005D0584" w:rsidRDefault="005D0584" w:rsidP="00895B21">
      <w:pPr>
        <w:jc w:val="both"/>
      </w:pPr>
      <w:r w:rsidRPr="005D0584">
        <w:t xml:space="preserve">El </w:t>
      </w:r>
      <w:r>
        <w:t xml:space="preserve">fichero de configuración deberá estar firmado con una firma </w:t>
      </w:r>
      <w:proofErr w:type="spellStart"/>
      <w:r>
        <w:t>XAdES</w:t>
      </w:r>
      <w:proofErr w:type="spellEnd"/>
      <w:r>
        <w:t xml:space="preserve"> </w:t>
      </w:r>
      <w:proofErr w:type="spellStart"/>
      <w:r>
        <w:t>Enveloped</w:t>
      </w:r>
      <w:proofErr w:type="spellEnd"/>
      <w:r w:rsidR="00895B21">
        <w:t xml:space="preserve"> y un certificado emitido por la autoridad intermedia definida por el Ministerio de Defensa en el momento de empaquetar la aplicación </w:t>
      </w:r>
      <w:proofErr w:type="spellStart"/>
      <w:r w:rsidR="00895B21">
        <w:t>AutoFirma</w:t>
      </w:r>
      <w:proofErr w:type="spellEnd"/>
      <w:r w:rsidR="00895B21">
        <w:t xml:space="preserve"> para su distribución.</w:t>
      </w:r>
    </w:p>
    <w:p w:rsidR="00895B21" w:rsidRDefault="00895B21" w:rsidP="00895B21">
      <w:pPr>
        <w:jc w:val="both"/>
      </w:pPr>
      <w:r>
        <w:t xml:space="preserve">El administrador encargado de configurar y distribuir este fichero puede firmarlo con la propia herramienta </w:t>
      </w:r>
      <w:proofErr w:type="spellStart"/>
      <w:r>
        <w:t>Autofirma</w:t>
      </w:r>
      <w:proofErr w:type="spellEnd"/>
      <w:r>
        <w:t xml:space="preserve">. Los pasos para </w:t>
      </w:r>
      <w:r w:rsidR="00DF671B">
        <w:t>preparar la aplicación para la firma de este fichero son</w:t>
      </w:r>
      <w:r>
        <w:t>:</w:t>
      </w:r>
    </w:p>
    <w:p w:rsidR="00895B21" w:rsidRDefault="00895B21" w:rsidP="00895B21">
      <w:pPr>
        <w:pStyle w:val="Prrafodelista"/>
        <w:numPr>
          <w:ilvl w:val="0"/>
          <w:numId w:val="11"/>
        </w:numPr>
        <w:jc w:val="both"/>
      </w:pPr>
      <w:r>
        <w:t>Disponer del certificado de firma en el almacén prioritario configurado en la aplicación o en el almacén por defecto, si no se dispone del certificado en tarjeta criptográfica.</w:t>
      </w:r>
    </w:p>
    <w:p w:rsidR="00895B21" w:rsidRDefault="00895B21" w:rsidP="00895B21">
      <w:pPr>
        <w:pStyle w:val="Prrafodelista"/>
        <w:numPr>
          <w:ilvl w:val="0"/>
          <w:numId w:val="11"/>
        </w:numPr>
        <w:jc w:val="both"/>
      </w:pPr>
      <w:r>
        <w:t>Desde la pestaña de configuración “General” de las preferencias de la aplicación, configurar que los “Ficheros XML genéricos” se firmen con firma “</w:t>
      </w:r>
      <w:proofErr w:type="spellStart"/>
      <w:r>
        <w:t>XAdES</w:t>
      </w:r>
      <w:proofErr w:type="spellEnd"/>
      <w:r>
        <w:t>”.</w:t>
      </w:r>
    </w:p>
    <w:p w:rsidR="00895B21" w:rsidRDefault="00895B21" w:rsidP="00895B21">
      <w:pPr>
        <w:pStyle w:val="Prrafodelista"/>
        <w:numPr>
          <w:ilvl w:val="0"/>
          <w:numId w:val="11"/>
        </w:numPr>
        <w:jc w:val="both"/>
      </w:pPr>
      <w:r>
        <w:t xml:space="preserve">En la pestaña “Firma </w:t>
      </w:r>
      <w:proofErr w:type="spellStart"/>
      <w:r>
        <w:t>XAdES</w:t>
      </w:r>
      <w:proofErr w:type="spellEnd"/>
      <w:r>
        <w:t xml:space="preserve">” de las preferencias de la aplicación, configurar que el formato de firma </w:t>
      </w:r>
      <w:proofErr w:type="spellStart"/>
      <w:r>
        <w:t>XAdES</w:t>
      </w:r>
      <w:proofErr w:type="spellEnd"/>
      <w:r>
        <w:t xml:space="preserve"> sea “</w:t>
      </w:r>
      <w:proofErr w:type="spellStart"/>
      <w:r>
        <w:t>XAdES</w:t>
      </w:r>
      <w:proofErr w:type="spellEnd"/>
      <w:r>
        <w:t xml:space="preserve"> </w:t>
      </w:r>
      <w:proofErr w:type="spellStart"/>
      <w:r>
        <w:t>Enveloped</w:t>
      </w:r>
      <w:proofErr w:type="spellEnd"/>
      <w:r>
        <w:t>”.</w:t>
      </w:r>
    </w:p>
    <w:p w:rsidR="00DF671B" w:rsidRPr="00DF671B" w:rsidRDefault="00DF671B" w:rsidP="00DF671B">
      <w:r>
        <w:lastRenderedPageBreak/>
        <w:t>A continuación, podrá firmarse el fichero de configuración normalmente, seleccionando como certificado de firma el configurado en el primer paso.</w:t>
      </w:r>
    </w:p>
    <w:p w:rsidR="0097672E" w:rsidRDefault="0097672E" w:rsidP="005D0584">
      <w:pPr>
        <w:pStyle w:val="Ttulo2"/>
      </w:pPr>
      <w:r>
        <w:t>Ejemplo de fichero de configuración</w:t>
      </w:r>
      <w:bookmarkEnd w:id="9"/>
    </w:p>
    <w:p w:rsidR="0097672E" w:rsidRDefault="0097672E" w:rsidP="0097672E">
      <w:pPr>
        <w:spacing w:line="240" w:lineRule="auto"/>
      </w:pPr>
      <w:r>
        <w:t>A continuación se muestra el contenido de un fichero simple de configuración:</w:t>
      </w:r>
    </w:p>
    <w:p w:rsidR="0097672E" w:rsidRPr="00E26356"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lang w:val="en-US"/>
        </w:rPr>
      </w:pPr>
      <w:proofErr w:type="gramStart"/>
      <w:r w:rsidRPr="00E26356">
        <w:rPr>
          <w:color w:val="808080" w:themeColor="background1" w:themeShade="80"/>
          <w:sz w:val="20"/>
          <w:szCs w:val="20"/>
          <w:lang w:val="en-US"/>
        </w:rPr>
        <w:t>&lt;?xml</w:t>
      </w:r>
      <w:proofErr w:type="gramEnd"/>
      <w:r w:rsidRPr="00E26356">
        <w:rPr>
          <w:color w:val="808080" w:themeColor="background1" w:themeShade="80"/>
          <w:sz w:val="20"/>
          <w:szCs w:val="20"/>
          <w:lang w:val="en-US"/>
        </w:rPr>
        <w:t xml:space="preserve"> version="1.0" encoding="UTF-8"?&gt;</w:t>
      </w:r>
    </w:p>
    <w:p w:rsidR="0097672E" w:rsidRPr="00E26356"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lang w:val="en-US"/>
        </w:rPr>
      </w:pPr>
      <w:r w:rsidRPr="00E26356">
        <w:rPr>
          <w:color w:val="808080" w:themeColor="background1" w:themeShade="80"/>
          <w:sz w:val="20"/>
          <w:szCs w:val="20"/>
          <w:lang w:val="en-US"/>
        </w:rPr>
        <w:t>&lt;</w:t>
      </w:r>
      <w:proofErr w:type="spellStart"/>
      <w:r w:rsidRPr="00E26356">
        <w:rPr>
          <w:color w:val="808080" w:themeColor="background1" w:themeShade="80"/>
          <w:sz w:val="20"/>
          <w:szCs w:val="20"/>
          <w:lang w:val="en-US"/>
        </w:rPr>
        <w:t>plist</w:t>
      </w:r>
      <w:proofErr w:type="spellEnd"/>
      <w:r w:rsidRPr="00E26356">
        <w:rPr>
          <w:color w:val="808080" w:themeColor="background1" w:themeShade="80"/>
          <w:sz w:val="20"/>
          <w:szCs w:val="20"/>
          <w:lang w:val="en-US"/>
        </w:rPr>
        <w:t xml:space="preserve"> version="1.0"&gt;</w:t>
      </w:r>
    </w:p>
    <w:p w:rsidR="0097672E" w:rsidRPr="00E26356"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ind w:firstLine="708"/>
        <w:rPr>
          <w:color w:val="808080" w:themeColor="background1" w:themeShade="80"/>
          <w:sz w:val="20"/>
          <w:szCs w:val="20"/>
          <w:lang w:val="en-US"/>
        </w:rPr>
      </w:pPr>
      <w:r w:rsidRPr="00E26356">
        <w:rPr>
          <w:color w:val="808080" w:themeColor="background1" w:themeShade="80"/>
          <w:sz w:val="20"/>
          <w:szCs w:val="20"/>
          <w:lang w:val="en-US"/>
        </w:rPr>
        <w:t>&lt;</w:t>
      </w:r>
      <w:proofErr w:type="spellStart"/>
      <w:proofErr w:type="gramStart"/>
      <w:r w:rsidRPr="00E26356">
        <w:rPr>
          <w:color w:val="808080" w:themeColor="background1" w:themeShade="80"/>
          <w:sz w:val="20"/>
          <w:szCs w:val="20"/>
          <w:lang w:val="en-US"/>
        </w:rPr>
        <w:t>dict</w:t>
      </w:r>
      <w:proofErr w:type="spellEnd"/>
      <w:proofErr w:type="gramEnd"/>
      <w:r w:rsidRPr="00E26356">
        <w:rPr>
          <w:color w:val="808080" w:themeColor="background1" w:themeShade="80"/>
          <w:sz w:val="20"/>
          <w:szCs w:val="20"/>
          <w:lang w:val="en-US"/>
        </w:rPr>
        <w:t>&gt;</w:t>
      </w:r>
    </w:p>
    <w:p w:rsidR="0097672E" w:rsidRPr="00E26356"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lang w:val="en-US"/>
        </w:rPr>
      </w:pPr>
      <w:r w:rsidRPr="00E26356">
        <w:rPr>
          <w:color w:val="808080" w:themeColor="background1" w:themeShade="80"/>
          <w:sz w:val="20"/>
          <w:szCs w:val="20"/>
          <w:lang w:val="en-US"/>
        </w:rPr>
        <w:t xml:space="preserve">   </w:t>
      </w:r>
      <w:r w:rsidRPr="00E26356">
        <w:rPr>
          <w:color w:val="808080" w:themeColor="background1" w:themeShade="80"/>
          <w:sz w:val="20"/>
          <w:szCs w:val="20"/>
          <w:lang w:val="en-US"/>
        </w:rPr>
        <w:tab/>
      </w:r>
      <w:r w:rsidRPr="00E26356">
        <w:rPr>
          <w:color w:val="808080" w:themeColor="background1" w:themeShade="80"/>
          <w:sz w:val="20"/>
          <w:szCs w:val="20"/>
          <w:lang w:val="en-US"/>
        </w:rPr>
        <w:tab/>
        <w:t xml:space="preserve"> &lt;</w:t>
      </w:r>
      <w:proofErr w:type="gramStart"/>
      <w:r w:rsidRPr="00E26356">
        <w:rPr>
          <w:color w:val="808080" w:themeColor="background1" w:themeShade="80"/>
          <w:sz w:val="20"/>
          <w:szCs w:val="20"/>
          <w:lang w:val="en-US"/>
        </w:rPr>
        <w:t>key&gt;</w:t>
      </w:r>
      <w:proofErr w:type="spellStart"/>
      <w:proofErr w:type="gramEnd"/>
      <w:r w:rsidRPr="00956145">
        <w:rPr>
          <w:sz w:val="20"/>
          <w:szCs w:val="20"/>
          <w:lang w:val="en-US"/>
        </w:rPr>
        <w:t>cadesImplicitMode</w:t>
      </w:r>
      <w:proofErr w:type="spellEnd"/>
      <w:r w:rsidRPr="00E26356">
        <w:rPr>
          <w:color w:val="808080" w:themeColor="background1" w:themeShade="80"/>
          <w:sz w:val="20"/>
          <w:szCs w:val="20"/>
          <w:lang w:val="en-US"/>
        </w:rPr>
        <w:t>&lt;/key&gt;</w:t>
      </w:r>
    </w:p>
    <w:p w:rsidR="0097672E" w:rsidRPr="00E26356"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lang w:val="en-US"/>
        </w:rPr>
      </w:pPr>
      <w:r w:rsidRPr="00E26356">
        <w:rPr>
          <w:color w:val="808080" w:themeColor="background1" w:themeShade="80"/>
          <w:sz w:val="20"/>
          <w:szCs w:val="20"/>
          <w:lang w:val="en-US"/>
        </w:rPr>
        <w:t xml:space="preserve">   </w:t>
      </w:r>
      <w:r w:rsidRPr="00E26356">
        <w:rPr>
          <w:color w:val="808080" w:themeColor="background1" w:themeShade="80"/>
          <w:sz w:val="20"/>
          <w:szCs w:val="20"/>
          <w:lang w:val="en-US"/>
        </w:rPr>
        <w:tab/>
      </w:r>
      <w:r w:rsidRPr="00E26356">
        <w:rPr>
          <w:color w:val="808080" w:themeColor="background1" w:themeShade="80"/>
          <w:sz w:val="20"/>
          <w:szCs w:val="20"/>
          <w:lang w:val="en-US"/>
        </w:rPr>
        <w:tab/>
        <w:t xml:space="preserve"> &lt;</w:t>
      </w:r>
      <w:proofErr w:type="gramStart"/>
      <w:r w:rsidRPr="00E26356">
        <w:rPr>
          <w:color w:val="808080" w:themeColor="background1" w:themeShade="80"/>
          <w:sz w:val="20"/>
          <w:szCs w:val="20"/>
          <w:lang w:val="en-US"/>
        </w:rPr>
        <w:t>string&gt;</w:t>
      </w:r>
      <w:proofErr w:type="gramEnd"/>
      <w:r w:rsidRPr="00E26356">
        <w:rPr>
          <w:sz w:val="20"/>
          <w:szCs w:val="20"/>
          <w:lang w:val="en-US"/>
        </w:rPr>
        <w:t>attached</w:t>
      </w:r>
      <w:r w:rsidRPr="00E26356">
        <w:rPr>
          <w:color w:val="808080" w:themeColor="background1" w:themeShade="80"/>
          <w:sz w:val="20"/>
          <w:szCs w:val="20"/>
          <w:lang w:val="en-US"/>
        </w:rPr>
        <w:t>&lt;/string&gt;</w:t>
      </w:r>
    </w:p>
    <w:p w:rsidR="0097672E" w:rsidRPr="00FE7485"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rPr>
      </w:pPr>
      <w:r w:rsidRPr="00E26356">
        <w:rPr>
          <w:color w:val="808080" w:themeColor="background1" w:themeShade="80"/>
          <w:sz w:val="20"/>
          <w:szCs w:val="20"/>
          <w:lang w:val="en-US"/>
        </w:rPr>
        <w:t xml:space="preserve">    </w:t>
      </w:r>
      <w:r w:rsidRPr="00E26356">
        <w:rPr>
          <w:color w:val="808080" w:themeColor="background1" w:themeShade="80"/>
          <w:sz w:val="20"/>
          <w:szCs w:val="20"/>
          <w:lang w:val="en-US"/>
        </w:rPr>
        <w:tab/>
      </w:r>
      <w:r w:rsidRPr="00E26356">
        <w:rPr>
          <w:color w:val="808080" w:themeColor="background1" w:themeShade="80"/>
          <w:sz w:val="20"/>
          <w:szCs w:val="20"/>
          <w:lang w:val="en-US"/>
        </w:rPr>
        <w:tab/>
      </w:r>
      <w:r w:rsidRPr="00FE7485">
        <w:rPr>
          <w:color w:val="808080" w:themeColor="background1" w:themeShade="80"/>
          <w:sz w:val="20"/>
          <w:szCs w:val="20"/>
        </w:rPr>
        <w:t>&lt;</w:t>
      </w:r>
      <w:proofErr w:type="spellStart"/>
      <w:proofErr w:type="gramStart"/>
      <w:r w:rsidRPr="00FE7485">
        <w:rPr>
          <w:color w:val="808080" w:themeColor="background1" w:themeShade="80"/>
          <w:sz w:val="20"/>
          <w:szCs w:val="20"/>
        </w:rPr>
        <w:t>key</w:t>
      </w:r>
      <w:proofErr w:type="spellEnd"/>
      <w:r w:rsidRPr="00FE7485">
        <w:rPr>
          <w:color w:val="808080" w:themeColor="background1" w:themeShade="80"/>
          <w:sz w:val="20"/>
          <w:szCs w:val="20"/>
        </w:rPr>
        <w:t>&gt;</w:t>
      </w:r>
      <w:proofErr w:type="gramEnd"/>
      <w:r w:rsidRPr="00FE7485">
        <w:rPr>
          <w:sz w:val="20"/>
          <w:szCs w:val="20"/>
        </w:rPr>
        <w:t>createHashAsBase64</w:t>
      </w:r>
      <w:r w:rsidRPr="00FE7485">
        <w:rPr>
          <w:color w:val="808080" w:themeColor="background1" w:themeShade="80"/>
          <w:sz w:val="20"/>
          <w:szCs w:val="20"/>
        </w:rPr>
        <w:t>&lt;/</w:t>
      </w:r>
      <w:proofErr w:type="spellStart"/>
      <w:r w:rsidRPr="00FE7485">
        <w:rPr>
          <w:color w:val="808080" w:themeColor="background1" w:themeShade="80"/>
          <w:sz w:val="20"/>
          <w:szCs w:val="20"/>
        </w:rPr>
        <w:t>key</w:t>
      </w:r>
      <w:proofErr w:type="spellEnd"/>
      <w:r w:rsidRPr="00FE7485">
        <w:rPr>
          <w:color w:val="808080" w:themeColor="background1" w:themeShade="80"/>
          <w:sz w:val="20"/>
          <w:szCs w:val="20"/>
        </w:rPr>
        <w:t>&gt;</w:t>
      </w:r>
    </w:p>
    <w:p w:rsidR="0097672E" w:rsidRPr="005206B7"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rPr>
      </w:pPr>
      <w:r w:rsidRPr="00FE7485">
        <w:rPr>
          <w:color w:val="808080" w:themeColor="background1" w:themeShade="80"/>
          <w:sz w:val="20"/>
          <w:szCs w:val="20"/>
        </w:rPr>
        <w:t xml:space="preserve">    </w:t>
      </w:r>
      <w:r w:rsidRPr="00FE7485">
        <w:rPr>
          <w:color w:val="808080" w:themeColor="background1" w:themeShade="80"/>
          <w:sz w:val="20"/>
          <w:szCs w:val="20"/>
        </w:rPr>
        <w:tab/>
      </w:r>
      <w:r w:rsidRPr="00FE7485">
        <w:rPr>
          <w:color w:val="808080" w:themeColor="background1" w:themeShade="80"/>
          <w:sz w:val="20"/>
          <w:szCs w:val="20"/>
        </w:rPr>
        <w:tab/>
      </w:r>
      <w:r w:rsidRPr="005206B7">
        <w:rPr>
          <w:color w:val="808080" w:themeColor="background1" w:themeShade="80"/>
          <w:sz w:val="20"/>
          <w:szCs w:val="20"/>
        </w:rPr>
        <w:t>&lt;</w:t>
      </w:r>
      <w:r w:rsidRPr="005D0584">
        <w:rPr>
          <w:color w:val="808080" w:themeColor="background1" w:themeShade="80"/>
          <w:sz w:val="20"/>
          <w:szCs w:val="20"/>
        </w:rPr>
        <w:t>true</w:t>
      </w:r>
      <w:r w:rsidRPr="005206B7">
        <w:rPr>
          <w:color w:val="808080" w:themeColor="background1" w:themeShade="80"/>
          <w:sz w:val="20"/>
          <w:szCs w:val="20"/>
        </w:rPr>
        <w:t>/ &gt;</w:t>
      </w:r>
    </w:p>
    <w:p w:rsidR="0097672E" w:rsidRPr="005206B7"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ind w:firstLine="708"/>
        <w:rPr>
          <w:color w:val="808080" w:themeColor="background1" w:themeShade="80"/>
          <w:sz w:val="20"/>
          <w:szCs w:val="20"/>
        </w:rPr>
      </w:pPr>
      <w:r w:rsidRPr="005206B7">
        <w:rPr>
          <w:color w:val="808080" w:themeColor="background1" w:themeShade="80"/>
          <w:sz w:val="20"/>
          <w:szCs w:val="20"/>
        </w:rPr>
        <w:t>&lt;/</w:t>
      </w:r>
      <w:proofErr w:type="spellStart"/>
      <w:proofErr w:type="gramStart"/>
      <w:r w:rsidRPr="005206B7">
        <w:rPr>
          <w:color w:val="808080" w:themeColor="background1" w:themeShade="80"/>
          <w:sz w:val="20"/>
          <w:szCs w:val="20"/>
        </w:rPr>
        <w:t>dict</w:t>
      </w:r>
      <w:proofErr w:type="spellEnd"/>
      <w:proofErr w:type="gramEnd"/>
      <w:r w:rsidRPr="005206B7">
        <w:rPr>
          <w:color w:val="808080" w:themeColor="background1" w:themeShade="80"/>
          <w:sz w:val="20"/>
          <w:szCs w:val="20"/>
        </w:rPr>
        <w:t>&gt;</w:t>
      </w:r>
    </w:p>
    <w:p w:rsidR="0097672E" w:rsidRPr="005206B7" w:rsidRDefault="0097672E" w:rsidP="0097672E">
      <w:pPr>
        <w:pBdr>
          <w:top w:val="single" w:sz="4" w:space="1" w:color="A6A6A6" w:themeColor="background1" w:themeShade="A6"/>
          <w:left w:val="single" w:sz="4" w:space="4" w:color="A6A6A6" w:themeColor="background1" w:themeShade="A6"/>
          <w:bottom w:val="single" w:sz="4" w:space="1" w:color="A6A6A6" w:themeColor="background1" w:themeShade="A6"/>
          <w:right w:val="single" w:sz="4" w:space="4" w:color="A6A6A6" w:themeColor="background1" w:themeShade="A6"/>
        </w:pBdr>
        <w:spacing w:after="0"/>
        <w:rPr>
          <w:color w:val="808080" w:themeColor="background1" w:themeShade="80"/>
          <w:sz w:val="20"/>
          <w:szCs w:val="20"/>
        </w:rPr>
      </w:pPr>
      <w:r w:rsidRPr="005206B7">
        <w:rPr>
          <w:color w:val="808080" w:themeColor="background1" w:themeShade="80"/>
          <w:sz w:val="20"/>
          <w:szCs w:val="20"/>
        </w:rPr>
        <w:t>&lt;/</w:t>
      </w:r>
      <w:proofErr w:type="spellStart"/>
      <w:proofErr w:type="gramStart"/>
      <w:r w:rsidRPr="005206B7">
        <w:rPr>
          <w:color w:val="808080" w:themeColor="background1" w:themeShade="80"/>
          <w:sz w:val="20"/>
          <w:szCs w:val="20"/>
        </w:rPr>
        <w:t>plist</w:t>
      </w:r>
      <w:proofErr w:type="spellEnd"/>
      <w:proofErr w:type="gramEnd"/>
      <w:r w:rsidRPr="005206B7">
        <w:rPr>
          <w:color w:val="808080" w:themeColor="background1" w:themeShade="80"/>
          <w:sz w:val="20"/>
          <w:szCs w:val="20"/>
        </w:rPr>
        <w:t>&gt;</w:t>
      </w:r>
    </w:p>
    <w:p w:rsidR="0097672E" w:rsidRPr="005206B7" w:rsidRDefault="0097672E" w:rsidP="0097672E">
      <w:pPr>
        <w:spacing w:after="0"/>
        <w:ind w:left="708" w:hanging="708"/>
        <w:rPr>
          <w:color w:val="808080" w:themeColor="background1" w:themeShade="80"/>
          <w:sz w:val="20"/>
          <w:szCs w:val="20"/>
        </w:rPr>
      </w:pPr>
    </w:p>
    <w:p w:rsidR="005D0584" w:rsidRDefault="0097672E" w:rsidP="0097672E">
      <w:pPr>
        <w:jc w:val="both"/>
      </w:pPr>
      <w:r>
        <w:t xml:space="preserve">En este fichero se establece que las firmas </w:t>
      </w:r>
      <w:proofErr w:type="spellStart"/>
      <w:r>
        <w:t>CAdES</w:t>
      </w:r>
      <w:proofErr w:type="spellEnd"/>
      <w:r>
        <w:t xml:space="preserve"> contengan por defecto los datos firmados (</w:t>
      </w:r>
      <w:proofErr w:type="spellStart"/>
      <w:r w:rsidRPr="0041183C">
        <w:rPr>
          <w:rFonts w:ascii="Courier New" w:hAnsi="Courier New" w:cs="Courier New"/>
          <w:sz w:val="20"/>
          <w:szCs w:val="20"/>
        </w:rPr>
        <w:t>cadesImplicitMode</w:t>
      </w:r>
      <w:proofErr w:type="spellEnd"/>
      <w:r>
        <w:t>) y que las huellas digitales realizadas se generen en base 64 (</w:t>
      </w:r>
      <w:r w:rsidRPr="0041183C">
        <w:rPr>
          <w:rFonts w:ascii="Courier New" w:hAnsi="Courier New" w:cs="Courier New"/>
          <w:sz w:val="20"/>
          <w:szCs w:val="20"/>
        </w:rPr>
        <w:t>createHashAsBase64</w:t>
      </w:r>
      <w:r>
        <w:t>). El resto de la configuración del usuario permanecerá tal como estaba en el momento de importar el fichero de configuración.</w:t>
      </w:r>
    </w:p>
    <w:p w:rsidR="005D0584" w:rsidRDefault="005D0584" w:rsidP="0097672E">
      <w:pPr>
        <w:jc w:val="both"/>
      </w:pPr>
      <w:r>
        <w:t>En este ejemplo, el fichero de configuración no está firmado.</w:t>
      </w:r>
    </w:p>
    <w:p w:rsidR="005D0584" w:rsidRDefault="005D0584" w:rsidP="0097672E">
      <w:pPr>
        <w:jc w:val="both"/>
      </w:pPr>
    </w:p>
    <w:sectPr w:rsidR="005D05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96E41"/>
    <w:multiLevelType w:val="hybridMultilevel"/>
    <w:tmpl w:val="9906E934"/>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59C5AF4"/>
    <w:multiLevelType w:val="hybridMultilevel"/>
    <w:tmpl w:val="4652195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97D3FD9"/>
    <w:multiLevelType w:val="hybridMultilevel"/>
    <w:tmpl w:val="668A1208"/>
    <w:lvl w:ilvl="0" w:tplc="F76EE674">
      <w:numFmt w:val="bullet"/>
      <w:lvlText w:val="-"/>
      <w:lvlJc w:val="left"/>
      <w:pPr>
        <w:ind w:left="720" w:hanging="360"/>
      </w:pPr>
      <w:rPr>
        <w:rFonts w:ascii="Calibri" w:eastAsia="Times New Roman" w:hAnsi="Calibri" w:cs="Arial" w:hint="default"/>
        <w:b w:val="0"/>
        <w:color w:val="47474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1D55164"/>
    <w:multiLevelType w:val="hybridMultilevel"/>
    <w:tmpl w:val="56D0D71C"/>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29A52C9"/>
    <w:multiLevelType w:val="hybridMultilevel"/>
    <w:tmpl w:val="07FE035C"/>
    <w:lvl w:ilvl="0" w:tplc="2052743A">
      <w:numFmt w:val="bullet"/>
      <w:lvlText w:val="•"/>
      <w:lvlJc w:val="left"/>
      <w:pPr>
        <w:ind w:left="1065" w:hanging="705"/>
      </w:pPr>
      <w:rPr>
        <w:rFonts w:ascii="Calibri" w:eastAsia="Times New Roman" w:hAnsi="Calibri" w:cs="Arial" w:hint="default"/>
        <w:sz w:val="18"/>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0444CC5"/>
    <w:multiLevelType w:val="hybridMultilevel"/>
    <w:tmpl w:val="BAC48D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72F5062"/>
    <w:multiLevelType w:val="hybridMultilevel"/>
    <w:tmpl w:val="FA52B2D6"/>
    <w:lvl w:ilvl="0" w:tplc="F76EE674">
      <w:numFmt w:val="bullet"/>
      <w:lvlText w:val="-"/>
      <w:lvlJc w:val="left"/>
      <w:pPr>
        <w:ind w:left="720" w:hanging="360"/>
      </w:pPr>
      <w:rPr>
        <w:rFonts w:ascii="Calibri" w:eastAsia="Times New Roman" w:hAnsi="Calibri" w:cs="Arial" w:hint="default"/>
        <w:b w:val="0"/>
        <w:color w:val="47474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C65402C"/>
    <w:multiLevelType w:val="hybridMultilevel"/>
    <w:tmpl w:val="14ECF7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3EDB0955"/>
    <w:multiLevelType w:val="hybridMultilevel"/>
    <w:tmpl w:val="41DCF69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03C0566"/>
    <w:multiLevelType w:val="hybridMultilevel"/>
    <w:tmpl w:val="93A80E26"/>
    <w:lvl w:ilvl="0" w:tplc="F76EE674">
      <w:numFmt w:val="bullet"/>
      <w:lvlText w:val="-"/>
      <w:lvlJc w:val="left"/>
      <w:pPr>
        <w:ind w:left="720" w:hanging="360"/>
      </w:pPr>
      <w:rPr>
        <w:rFonts w:ascii="Calibri" w:eastAsia="Times New Roman" w:hAnsi="Calibri" w:cs="Arial" w:hint="default"/>
        <w:b w:val="0"/>
        <w:color w:val="47474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2FF74D5"/>
    <w:multiLevelType w:val="multilevel"/>
    <w:tmpl w:val="98CC59FE"/>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nsid w:val="4D143613"/>
    <w:multiLevelType w:val="hybridMultilevel"/>
    <w:tmpl w:val="461E46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nsid w:val="5A466E2F"/>
    <w:multiLevelType w:val="hybridMultilevel"/>
    <w:tmpl w:val="8C9495AE"/>
    <w:lvl w:ilvl="0" w:tplc="360A7CD0">
      <w:numFmt w:val="bullet"/>
      <w:lvlText w:val="•"/>
      <w:lvlJc w:val="left"/>
      <w:pPr>
        <w:ind w:left="1065" w:hanging="705"/>
      </w:pPr>
      <w:rPr>
        <w:rFonts w:ascii="Calibri" w:eastAsia="Times New Roman" w:hAnsi="Calibri"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9860751"/>
    <w:multiLevelType w:val="hybridMultilevel"/>
    <w:tmpl w:val="CD946564"/>
    <w:lvl w:ilvl="0" w:tplc="F76EE674">
      <w:numFmt w:val="bullet"/>
      <w:lvlText w:val="-"/>
      <w:lvlJc w:val="left"/>
      <w:pPr>
        <w:ind w:left="720" w:hanging="360"/>
      </w:pPr>
      <w:rPr>
        <w:rFonts w:ascii="Calibri" w:eastAsia="Times New Roman" w:hAnsi="Calibri" w:cs="Arial" w:hint="default"/>
        <w:b w:val="0"/>
        <w:color w:val="474747"/>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0"/>
  </w:num>
  <w:num w:numId="2">
    <w:abstractNumId w:val="0"/>
  </w:num>
  <w:num w:numId="3">
    <w:abstractNumId w:val="3"/>
  </w:num>
  <w:num w:numId="4">
    <w:abstractNumId w:val="4"/>
  </w:num>
  <w:num w:numId="5">
    <w:abstractNumId w:val="1"/>
  </w:num>
  <w:num w:numId="6">
    <w:abstractNumId w:val="12"/>
  </w:num>
  <w:num w:numId="7">
    <w:abstractNumId w:val="5"/>
  </w:num>
  <w:num w:numId="8">
    <w:abstractNumId w:val="8"/>
  </w:num>
  <w:num w:numId="9">
    <w:abstractNumId w:val="11"/>
  </w:num>
  <w:num w:numId="10">
    <w:abstractNumId w:val="10"/>
  </w:num>
  <w:num w:numId="11">
    <w:abstractNumId w:val="7"/>
  </w:num>
  <w:num w:numId="12">
    <w:abstractNumId w:val="9"/>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6EE4"/>
    <w:rsid w:val="000037AD"/>
    <w:rsid w:val="0000775B"/>
    <w:rsid w:val="00007992"/>
    <w:rsid w:val="0001171F"/>
    <w:rsid w:val="0001769C"/>
    <w:rsid w:val="000250B5"/>
    <w:rsid w:val="00025480"/>
    <w:rsid w:val="00044B09"/>
    <w:rsid w:val="0004549A"/>
    <w:rsid w:val="000512D8"/>
    <w:rsid w:val="0005406A"/>
    <w:rsid w:val="00056DFA"/>
    <w:rsid w:val="000604CE"/>
    <w:rsid w:val="00067A5B"/>
    <w:rsid w:val="00070F36"/>
    <w:rsid w:val="00071D0F"/>
    <w:rsid w:val="00073AB5"/>
    <w:rsid w:val="000742B3"/>
    <w:rsid w:val="00082DD5"/>
    <w:rsid w:val="00083113"/>
    <w:rsid w:val="000948F6"/>
    <w:rsid w:val="000A3D8E"/>
    <w:rsid w:val="000B153B"/>
    <w:rsid w:val="000B2CF7"/>
    <w:rsid w:val="000B4132"/>
    <w:rsid w:val="000B46DD"/>
    <w:rsid w:val="000C34E2"/>
    <w:rsid w:val="000C392A"/>
    <w:rsid w:val="000C6F55"/>
    <w:rsid w:val="000D0CC4"/>
    <w:rsid w:val="000D2D6F"/>
    <w:rsid w:val="000D5BF1"/>
    <w:rsid w:val="000E720B"/>
    <w:rsid w:val="000F5F07"/>
    <w:rsid w:val="000F5F89"/>
    <w:rsid w:val="001008B3"/>
    <w:rsid w:val="001061A0"/>
    <w:rsid w:val="00111578"/>
    <w:rsid w:val="00112745"/>
    <w:rsid w:val="00114015"/>
    <w:rsid w:val="00114020"/>
    <w:rsid w:val="001326F3"/>
    <w:rsid w:val="001327BA"/>
    <w:rsid w:val="001405BD"/>
    <w:rsid w:val="00141028"/>
    <w:rsid w:val="00141E69"/>
    <w:rsid w:val="00143FFE"/>
    <w:rsid w:val="00147686"/>
    <w:rsid w:val="00151CB8"/>
    <w:rsid w:val="00163DF3"/>
    <w:rsid w:val="00167E18"/>
    <w:rsid w:val="00171C2E"/>
    <w:rsid w:val="00176AB3"/>
    <w:rsid w:val="001806BB"/>
    <w:rsid w:val="00181A92"/>
    <w:rsid w:val="00187EE5"/>
    <w:rsid w:val="0019139A"/>
    <w:rsid w:val="00192563"/>
    <w:rsid w:val="0019657C"/>
    <w:rsid w:val="001A04CA"/>
    <w:rsid w:val="001A0FA4"/>
    <w:rsid w:val="001A2038"/>
    <w:rsid w:val="001A5780"/>
    <w:rsid w:val="001B3B02"/>
    <w:rsid w:val="001B4427"/>
    <w:rsid w:val="001B6305"/>
    <w:rsid w:val="001C5B41"/>
    <w:rsid w:val="001D4A4D"/>
    <w:rsid w:val="001D7963"/>
    <w:rsid w:val="001E7517"/>
    <w:rsid w:val="00200AC0"/>
    <w:rsid w:val="00203CD1"/>
    <w:rsid w:val="002042B1"/>
    <w:rsid w:val="00205338"/>
    <w:rsid w:val="00206CD0"/>
    <w:rsid w:val="00216605"/>
    <w:rsid w:val="00221322"/>
    <w:rsid w:val="00224A8C"/>
    <w:rsid w:val="00226727"/>
    <w:rsid w:val="002323FF"/>
    <w:rsid w:val="00233945"/>
    <w:rsid w:val="002404E8"/>
    <w:rsid w:val="00245FA7"/>
    <w:rsid w:val="00247DE9"/>
    <w:rsid w:val="00251A25"/>
    <w:rsid w:val="002546FE"/>
    <w:rsid w:val="00262041"/>
    <w:rsid w:val="00263CE2"/>
    <w:rsid w:val="002648F1"/>
    <w:rsid w:val="00267965"/>
    <w:rsid w:val="0027030C"/>
    <w:rsid w:val="00284DE4"/>
    <w:rsid w:val="00291E1A"/>
    <w:rsid w:val="00292A76"/>
    <w:rsid w:val="00293E9C"/>
    <w:rsid w:val="002A019F"/>
    <w:rsid w:val="002A0303"/>
    <w:rsid w:val="002A16F4"/>
    <w:rsid w:val="002A4687"/>
    <w:rsid w:val="002B0891"/>
    <w:rsid w:val="002B3342"/>
    <w:rsid w:val="002C0C82"/>
    <w:rsid w:val="002C7D3E"/>
    <w:rsid w:val="002D411B"/>
    <w:rsid w:val="002D4309"/>
    <w:rsid w:val="002D7785"/>
    <w:rsid w:val="002E107C"/>
    <w:rsid w:val="002E2D9C"/>
    <w:rsid w:val="002E524A"/>
    <w:rsid w:val="002F4329"/>
    <w:rsid w:val="002F4A31"/>
    <w:rsid w:val="002F4C4A"/>
    <w:rsid w:val="002F64F1"/>
    <w:rsid w:val="003005FE"/>
    <w:rsid w:val="00302D49"/>
    <w:rsid w:val="00304FBD"/>
    <w:rsid w:val="00306F62"/>
    <w:rsid w:val="003151EE"/>
    <w:rsid w:val="00316519"/>
    <w:rsid w:val="0031782C"/>
    <w:rsid w:val="00320135"/>
    <w:rsid w:val="00332A3B"/>
    <w:rsid w:val="00337633"/>
    <w:rsid w:val="00340577"/>
    <w:rsid w:val="00340F12"/>
    <w:rsid w:val="003422B2"/>
    <w:rsid w:val="0034460D"/>
    <w:rsid w:val="0034638A"/>
    <w:rsid w:val="00351B69"/>
    <w:rsid w:val="00354777"/>
    <w:rsid w:val="0036270F"/>
    <w:rsid w:val="003628FE"/>
    <w:rsid w:val="00362F72"/>
    <w:rsid w:val="00364BAE"/>
    <w:rsid w:val="00374DD1"/>
    <w:rsid w:val="00391820"/>
    <w:rsid w:val="00391847"/>
    <w:rsid w:val="003924B4"/>
    <w:rsid w:val="003A0D6E"/>
    <w:rsid w:val="003A3BEE"/>
    <w:rsid w:val="003A4BDF"/>
    <w:rsid w:val="003B6AEE"/>
    <w:rsid w:val="003C79EB"/>
    <w:rsid w:val="003D5378"/>
    <w:rsid w:val="003E1089"/>
    <w:rsid w:val="003E2056"/>
    <w:rsid w:val="003E6076"/>
    <w:rsid w:val="003F1FB7"/>
    <w:rsid w:val="003F5346"/>
    <w:rsid w:val="003F7984"/>
    <w:rsid w:val="004012E2"/>
    <w:rsid w:val="00404114"/>
    <w:rsid w:val="00404B77"/>
    <w:rsid w:val="004055F6"/>
    <w:rsid w:val="004077D7"/>
    <w:rsid w:val="00414FA6"/>
    <w:rsid w:val="0042028C"/>
    <w:rsid w:val="004202AE"/>
    <w:rsid w:val="004221F8"/>
    <w:rsid w:val="00423759"/>
    <w:rsid w:val="00426292"/>
    <w:rsid w:val="00426976"/>
    <w:rsid w:val="00435C4A"/>
    <w:rsid w:val="00440930"/>
    <w:rsid w:val="004422C4"/>
    <w:rsid w:val="00444E9A"/>
    <w:rsid w:val="00450167"/>
    <w:rsid w:val="00455E22"/>
    <w:rsid w:val="00456858"/>
    <w:rsid w:val="004644D6"/>
    <w:rsid w:val="004652F2"/>
    <w:rsid w:val="00473558"/>
    <w:rsid w:val="00474110"/>
    <w:rsid w:val="00476309"/>
    <w:rsid w:val="00476F42"/>
    <w:rsid w:val="004779FF"/>
    <w:rsid w:val="00487B04"/>
    <w:rsid w:val="00494546"/>
    <w:rsid w:val="004954E3"/>
    <w:rsid w:val="004A01A7"/>
    <w:rsid w:val="004A2ACA"/>
    <w:rsid w:val="004A33CE"/>
    <w:rsid w:val="004A5E6B"/>
    <w:rsid w:val="004B2D7B"/>
    <w:rsid w:val="004B53F0"/>
    <w:rsid w:val="004C1C45"/>
    <w:rsid w:val="004C60BD"/>
    <w:rsid w:val="004C6CB4"/>
    <w:rsid w:val="004D2868"/>
    <w:rsid w:val="004E5F58"/>
    <w:rsid w:val="004E6645"/>
    <w:rsid w:val="004F0701"/>
    <w:rsid w:val="004F12A8"/>
    <w:rsid w:val="004F41FA"/>
    <w:rsid w:val="004F4671"/>
    <w:rsid w:val="004F6D35"/>
    <w:rsid w:val="00507539"/>
    <w:rsid w:val="00511FFE"/>
    <w:rsid w:val="0051248A"/>
    <w:rsid w:val="00512FEF"/>
    <w:rsid w:val="005147D3"/>
    <w:rsid w:val="00514EB1"/>
    <w:rsid w:val="00516F7C"/>
    <w:rsid w:val="00523442"/>
    <w:rsid w:val="00523501"/>
    <w:rsid w:val="00526B6B"/>
    <w:rsid w:val="00533AD1"/>
    <w:rsid w:val="005340BB"/>
    <w:rsid w:val="00536106"/>
    <w:rsid w:val="00543580"/>
    <w:rsid w:val="005443B3"/>
    <w:rsid w:val="00561D6B"/>
    <w:rsid w:val="0056308C"/>
    <w:rsid w:val="005633B0"/>
    <w:rsid w:val="00567298"/>
    <w:rsid w:val="005714C2"/>
    <w:rsid w:val="00573A6C"/>
    <w:rsid w:val="00581113"/>
    <w:rsid w:val="00582B87"/>
    <w:rsid w:val="00584501"/>
    <w:rsid w:val="0059073C"/>
    <w:rsid w:val="00593196"/>
    <w:rsid w:val="0059390D"/>
    <w:rsid w:val="00594D46"/>
    <w:rsid w:val="00595046"/>
    <w:rsid w:val="00596136"/>
    <w:rsid w:val="00597420"/>
    <w:rsid w:val="005A0B72"/>
    <w:rsid w:val="005A1D1D"/>
    <w:rsid w:val="005A1E8C"/>
    <w:rsid w:val="005B49BA"/>
    <w:rsid w:val="005D0584"/>
    <w:rsid w:val="005D31E2"/>
    <w:rsid w:val="005D6954"/>
    <w:rsid w:val="005E235F"/>
    <w:rsid w:val="005E40F9"/>
    <w:rsid w:val="005E4858"/>
    <w:rsid w:val="005F2B9D"/>
    <w:rsid w:val="005F6452"/>
    <w:rsid w:val="006032E1"/>
    <w:rsid w:val="00610732"/>
    <w:rsid w:val="00620089"/>
    <w:rsid w:val="00623E49"/>
    <w:rsid w:val="00635D31"/>
    <w:rsid w:val="00640064"/>
    <w:rsid w:val="006426F2"/>
    <w:rsid w:val="00652CDA"/>
    <w:rsid w:val="006542F1"/>
    <w:rsid w:val="00655B40"/>
    <w:rsid w:val="00662EDC"/>
    <w:rsid w:val="006649F0"/>
    <w:rsid w:val="00667CFA"/>
    <w:rsid w:val="00680F5D"/>
    <w:rsid w:val="00683D42"/>
    <w:rsid w:val="00692526"/>
    <w:rsid w:val="00694F59"/>
    <w:rsid w:val="00697CD1"/>
    <w:rsid w:val="006A44A4"/>
    <w:rsid w:val="006B4185"/>
    <w:rsid w:val="006B6877"/>
    <w:rsid w:val="006C17D8"/>
    <w:rsid w:val="006C2D03"/>
    <w:rsid w:val="006C4C3E"/>
    <w:rsid w:val="006D4CA2"/>
    <w:rsid w:val="006E0887"/>
    <w:rsid w:val="006E1877"/>
    <w:rsid w:val="006E4FF1"/>
    <w:rsid w:val="006F03BF"/>
    <w:rsid w:val="006F5864"/>
    <w:rsid w:val="006F5B35"/>
    <w:rsid w:val="006F68ED"/>
    <w:rsid w:val="006F6DA4"/>
    <w:rsid w:val="00700934"/>
    <w:rsid w:val="0070197A"/>
    <w:rsid w:val="0070240D"/>
    <w:rsid w:val="0070383B"/>
    <w:rsid w:val="007103A2"/>
    <w:rsid w:val="007263D4"/>
    <w:rsid w:val="007271A9"/>
    <w:rsid w:val="0073084F"/>
    <w:rsid w:val="00732763"/>
    <w:rsid w:val="00737B6F"/>
    <w:rsid w:val="00737DD2"/>
    <w:rsid w:val="007429DE"/>
    <w:rsid w:val="007451FA"/>
    <w:rsid w:val="00746B64"/>
    <w:rsid w:val="0075394B"/>
    <w:rsid w:val="007605BE"/>
    <w:rsid w:val="007652B6"/>
    <w:rsid w:val="00771F19"/>
    <w:rsid w:val="00772487"/>
    <w:rsid w:val="00772918"/>
    <w:rsid w:val="00777BE1"/>
    <w:rsid w:val="00780C2F"/>
    <w:rsid w:val="00782161"/>
    <w:rsid w:val="007973FA"/>
    <w:rsid w:val="007A0E1F"/>
    <w:rsid w:val="007A3CDC"/>
    <w:rsid w:val="007B0336"/>
    <w:rsid w:val="007B14FE"/>
    <w:rsid w:val="007C05FA"/>
    <w:rsid w:val="007C06DF"/>
    <w:rsid w:val="007C3D43"/>
    <w:rsid w:val="007C615D"/>
    <w:rsid w:val="007C7F9A"/>
    <w:rsid w:val="007D137B"/>
    <w:rsid w:val="007D2B0F"/>
    <w:rsid w:val="007D2B5F"/>
    <w:rsid w:val="007D733C"/>
    <w:rsid w:val="007F6B4B"/>
    <w:rsid w:val="00807662"/>
    <w:rsid w:val="008103FB"/>
    <w:rsid w:val="0081060E"/>
    <w:rsid w:val="00811DF4"/>
    <w:rsid w:val="0081231A"/>
    <w:rsid w:val="00813440"/>
    <w:rsid w:val="00814E8A"/>
    <w:rsid w:val="0082513F"/>
    <w:rsid w:val="008263E9"/>
    <w:rsid w:val="0083097C"/>
    <w:rsid w:val="00840059"/>
    <w:rsid w:val="0084371B"/>
    <w:rsid w:val="00846395"/>
    <w:rsid w:val="00846BD1"/>
    <w:rsid w:val="00850D32"/>
    <w:rsid w:val="008517FF"/>
    <w:rsid w:val="0085191F"/>
    <w:rsid w:val="00852E73"/>
    <w:rsid w:val="00853DB1"/>
    <w:rsid w:val="00854855"/>
    <w:rsid w:val="0085604B"/>
    <w:rsid w:val="008638E2"/>
    <w:rsid w:val="00864F90"/>
    <w:rsid w:val="00877279"/>
    <w:rsid w:val="00881028"/>
    <w:rsid w:val="00892AE4"/>
    <w:rsid w:val="00893E9F"/>
    <w:rsid w:val="008955C2"/>
    <w:rsid w:val="00895B21"/>
    <w:rsid w:val="00896B7E"/>
    <w:rsid w:val="008A1D62"/>
    <w:rsid w:val="008A5F71"/>
    <w:rsid w:val="008A6AFD"/>
    <w:rsid w:val="008B04AD"/>
    <w:rsid w:val="008B2F47"/>
    <w:rsid w:val="008B51C1"/>
    <w:rsid w:val="008B611F"/>
    <w:rsid w:val="008B62DE"/>
    <w:rsid w:val="008C0BCE"/>
    <w:rsid w:val="008C2E90"/>
    <w:rsid w:val="008C3674"/>
    <w:rsid w:val="008C4B4C"/>
    <w:rsid w:val="008D0757"/>
    <w:rsid w:val="008D2CA2"/>
    <w:rsid w:val="008D49AE"/>
    <w:rsid w:val="008E4631"/>
    <w:rsid w:val="008F3BCD"/>
    <w:rsid w:val="008F4688"/>
    <w:rsid w:val="009014FB"/>
    <w:rsid w:val="00905124"/>
    <w:rsid w:val="00911054"/>
    <w:rsid w:val="00911E01"/>
    <w:rsid w:val="009233E5"/>
    <w:rsid w:val="009256E4"/>
    <w:rsid w:val="00930B4C"/>
    <w:rsid w:val="00942F4D"/>
    <w:rsid w:val="009450F1"/>
    <w:rsid w:val="00945EA9"/>
    <w:rsid w:val="00952420"/>
    <w:rsid w:val="009658C2"/>
    <w:rsid w:val="00973929"/>
    <w:rsid w:val="00975CAD"/>
    <w:rsid w:val="009766F8"/>
    <w:rsid w:val="0097672E"/>
    <w:rsid w:val="00977BAF"/>
    <w:rsid w:val="00980113"/>
    <w:rsid w:val="00984101"/>
    <w:rsid w:val="0098669E"/>
    <w:rsid w:val="0098703E"/>
    <w:rsid w:val="0099021C"/>
    <w:rsid w:val="00990EE1"/>
    <w:rsid w:val="009912D8"/>
    <w:rsid w:val="0099222B"/>
    <w:rsid w:val="00992ED3"/>
    <w:rsid w:val="00995011"/>
    <w:rsid w:val="009A614D"/>
    <w:rsid w:val="009A7979"/>
    <w:rsid w:val="009B24E4"/>
    <w:rsid w:val="009B752F"/>
    <w:rsid w:val="009C3B18"/>
    <w:rsid w:val="009C4055"/>
    <w:rsid w:val="009C44BE"/>
    <w:rsid w:val="009D202F"/>
    <w:rsid w:val="009D2180"/>
    <w:rsid w:val="009D79BB"/>
    <w:rsid w:val="009E1234"/>
    <w:rsid w:val="009E1A68"/>
    <w:rsid w:val="009F2977"/>
    <w:rsid w:val="009F7B2B"/>
    <w:rsid w:val="00A04905"/>
    <w:rsid w:val="00A10FBA"/>
    <w:rsid w:val="00A12881"/>
    <w:rsid w:val="00A133C5"/>
    <w:rsid w:val="00A141E1"/>
    <w:rsid w:val="00A234B0"/>
    <w:rsid w:val="00A24BBF"/>
    <w:rsid w:val="00A26A80"/>
    <w:rsid w:val="00A415DA"/>
    <w:rsid w:val="00A46101"/>
    <w:rsid w:val="00A46D2E"/>
    <w:rsid w:val="00A50F4B"/>
    <w:rsid w:val="00A51B7F"/>
    <w:rsid w:val="00A52CFE"/>
    <w:rsid w:val="00A554CE"/>
    <w:rsid w:val="00A60FC1"/>
    <w:rsid w:val="00A61533"/>
    <w:rsid w:val="00A65E93"/>
    <w:rsid w:val="00A66EE4"/>
    <w:rsid w:val="00A71F4D"/>
    <w:rsid w:val="00A758BB"/>
    <w:rsid w:val="00A765E7"/>
    <w:rsid w:val="00A769BE"/>
    <w:rsid w:val="00A77130"/>
    <w:rsid w:val="00A81122"/>
    <w:rsid w:val="00A81CD6"/>
    <w:rsid w:val="00A835AE"/>
    <w:rsid w:val="00A83D03"/>
    <w:rsid w:val="00A85CBD"/>
    <w:rsid w:val="00A8728A"/>
    <w:rsid w:val="00A90008"/>
    <w:rsid w:val="00A915C5"/>
    <w:rsid w:val="00A92C3F"/>
    <w:rsid w:val="00A9317E"/>
    <w:rsid w:val="00AA24A5"/>
    <w:rsid w:val="00AA31D5"/>
    <w:rsid w:val="00AA6237"/>
    <w:rsid w:val="00AA631C"/>
    <w:rsid w:val="00AB16B3"/>
    <w:rsid w:val="00AB2675"/>
    <w:rsid w:val="00AB5112"/>
    <w:rsid w:val="00AB599F"/>
    <w:rsid w:val="00AB7BD3"/>
    <w:rsid w:val="00AC1C2F"/>
    <w:rsid w:val="00AC7133"/>
    <w:rsid w:val="00AD7327"/>
    <w:rsid w:val="00AD7A14"/>
    <w:rsid w:val="00AE7A5C"/>
    <w:rsid w:val="00AF08AE"/>
    <w:rsid w:val="00B0549D"/>
    <w:rsid w:val="00B15B86"/>
    <w:rsid w:val="00B15F28"/>
    <w:rsid w:val="00B23FF4"/>
    <w:rsid w:val="00B27C9D"/>
    <w:rsid w:val="00B360DC"/>
    <w:rsid w:val="00B44E56"/>
    <w:rsid w:val="00B44F79"/>
    <w:rsid w:val="00B4561E"/>
    <w:rsid w:val="00B46BBD"/>
    <w:rsid w:val="00B4749F"/>
    <w:rsid w:val="00B476CD"/>
    <w:rsid w:val="00B567D5"/>
    <w:rsid w:val="00B662A2"/>
    <w:rsid w:val="00B6654B"/>
    <w:rsid w:val="00B666A3"/>
    <w:rsid w:val="00B80296"/>
    <w:rsid w:val="00B80C2D"/>
    <w:rsid w:val="00B80FF5"/>
    <w:rsid w:val="00B81777"/>
    <w:rsid w:val="00B854C8"/>
    <w:rsid w:val="00B86532"/>
    <w:rsid w:val="00B938E1"/>
    <w:rsid w:val="00B94C36"/>
    <w:rsid w:val="00B97844"/>
    <w:rsid w:val="00BA44F2"/>
    <w:rsid w:val="00BA5493"/>
    <w:rsid w:val="00BB4D51"/>
    <w:rsid w:val="00BB5A95"/>
    <w:rsid w:val="00BB6AF6"/>
    <w:rsid w:val="00BC3602"/>
    <w:rsid w:val="00BC6BFB"/>
    <w:rsid w:val="00BD1740"/>
    <w:rsid w:val="00BD5617"/>
    <w:rsid w:val="00BE0EF9"/>
    <w:rsid w:val="00BE593D"/>
    <w:rsid w:val="00BE6097"/>
    <w:rsid w:val="00BE710D"/>
    <w:rsid w:val="00C06184"/>
    <w:rsid w:val="00C069C0"/>
    <w:rsid w:val="00C06EB5"/>
    <w:rsid w:val="00C07435"/>
    <w:rsid w:val="00C21CD0"/>
    <w:rsid w:val="00C244C3"/>
    <w:rsid w:val="00C26A7E"/>
    <w:rsid w:val="00C31CA4"/>
    <w:rsid w:val="00C32697"/>
    <w:rsid w:val="00C434E4"/>
    <w:rsid w:val="00C55853"/>
    <w:rsid w:val="00C60932"/>
    <w:rsid w:val="00C61272"/>
    <w:rsid w:val="00C70279"/>
    <w:rsid w:val="00C7299A"/>
    <w:rsid w:val="00C83A80"/>
    <w:rsid w:val="00C87F9E"/>
    <w:rsid w:val="00C904FF"/>
    <w:rsid w:val="00C977AE"/>
    <w:rsid w:val="00C97EE4"/>
    <w:rsid w:val="00CA3E75"/>
    <w:rsid w:val="00CA586C"/>
    <w:rsid w:val="00CA7A3F"/>
    <w:rsid w:val="00CB7122"/>
    <w:rsid w:val="00CB731D"/>
    <w:rsid w:val="00CC057E"/>
    <w:rsid w:val="00CC57EB"/>
    <w:rsid w:val="00CC777A"/>
    <w:rsid w:val="00CD24C6"/>
    <w:rsid w:val="00CD3890"/>
    <w:rsid w:val="00CE1252"/>
    <w:rsid w:val="00CE23AC"/>
    <w:rsid w:val="00CE70EB"/>
    <w:rsid w:val="00CE71FF"/>
    <w:rsid w:val="00CF32E8"/>
    <w:rsid w:val="00CF3378"/>
    <w:rsid w:val="00CF3A00"/>
    <w:rsid w:val="00CF3ADA"/>
    <w:rsid w:val="00CF4DC9"/>
    <w:rsid w:val="00CF6A0B"/>
    <w:rsid w:val="00D04CF9"/>
    <w:rsid w:val="00D105FB"/>
    <w:rsid w:val="00D12FBC"/>
    <w:rsid w:val="00D12FF5"/>
    <w:rsid w:val="00D1355D"/>
    <w:rsid w:val="00D15BE2"/>
    <w:rsid w:val="00D2450C"/>
    <w:rsid w:val="00D251E8"/>
    <w:rsid w:val="00D272A6"/>
    <w:rsid w:val="00D30E44"/>
    <w:rsid w:val="00D36264"/>
    <w:rsid w:val="00D36BA8"/>
    <w:rsid w:val="00D40B52"/>
    <w:rsid w:val="00D40F76"/>
    <w:rsid w:val="00D41227"/>
    <w:rsid w:val="00D41ECB"/>
    <w:rsid w:val="00D43342"/>
    <w:rsid w:val="00D4474E"/>
    <w:rsid w:val="00D45DB4"/>
    <w:rsid w:val="00D476B1"/>
    <w:rsid w:val="00D51C17"/>
    <w:rsid w:val="00D530E7"/>
    <w:rsid w:val="00D572AE"/>
    <w:rsid w:val="00D616FA"/>
    <w:rsid w:val="00D61A10"/>
    <w:rsid w:val="00D621DD"/>
    <w:rsid w:val="00D72AB8"/>
    <w:rsid w:val="00D80781"/>
    <w:rsid w:val="00D8176A"/>
    <w:rsid w:val="00D84DDE"/>
    <w:rsid w:val="00D911C7"/>
    <w:rsid w:val="00D95F1D"/>
    <w:rsid w:val="00DA6168"/>
    <w:rsid w:val="00DA6892"/>
    <w:rsid w:val="00DB7724"/>
    <w:rsid w:val="00DD1876"/>
    <w:rsid w:val="00DD60D1"/>
    <w:rsid w:val="00DD679E"/>
    <w:rsid w:val="00DE3B15"/>
    <w:rsid w:val="00DE55E7"/>
    <w:rsid w:val="00DF1C0F"/>
    <w:rsid w:val="00DF1D6C"/>
    <w:rsid w:val="00DF517D"/>
    <w:rsid w:val="00DF671B"/>
    <w:rsid w:val="00DF68E0"/>
    <w:rsid w:val="00E05951"/>
    <w:rsid w:val="00E124AD"/>
    <w:rsid w:val="00E20D1B"/>
    <w:rsid w:val="00E25DFB"/>
    <w:rsid w:val="00E264F0"/>
    <w:rsid w:val="00E30131"/>
    <w:rsid w:val="00E35261"/>
    <w:rsid w:val="00E42FB7"/>
    <w:rsid w:val="00E43C55"/>
    <w:rsid w:val="00E60438"/>
    <w:rsid w:val="00E66A5D"/>
    <w:rsid w:val="00E724A3"/>
    <w:rsid w:val="00E8220A"/>
    <w:rsid w:val="00E86D29"/>
    <w:rsid w:val="00E926E3"/>
    <w:rsid w:val="00E93258"/>
    <w:rsid w:val="00E93D34"/>
    <w:rsid w:val="00E97407"/>
    <w:rsid w:val="00EA0C1F"/>
    <w:rsid w:val="00EA7043"/>
    <w:rsid w:val="00EB027C"/>
    <w:rsid w:val="00EB24C1"/>
    <w:rsid w:val="00EC7BB1"/>
    <w:rsid w:val="00ED0D27"/>
    <w:rsid w:val="00ED1221"/>
    <w:rsid w:val="00ED1E8A"/>
    <w:rsid w:val="00ED7254"/>
    <w:rsid w:val="00EE0357"/>
    <w:rsid w:val="00EE2F23"/>
    <w:rsid w:val="00EF02D0"/>
    <w:rsid w:val="00EF09C1"/>
    <w:rsid w:val="00EF297C"/>
    <w:rsid w:val="00EF345D"/>
    <w:rsid w:val="00EF4F4E"/>
    <w:rsid w:val="00EF704C"/>
    <w:rsid w:val="00F019D5"/>
    <w:rsid w:val="00F05468"/>
    <w:rsid w:val="00F26736"/>
    <w:rsid w:val="00F27134"/>
    <w:rsid w:val="00F27739"/>
    <w:rsid w:val="00F30098"/>
    <w:rsid w:val="00F3069A"/>
    <w:rsid w:val="00F31F70"/>
    <w:rsid w:val="00F40B6A"/>
    <w:rsid w:val="00F43E88"/>
    <w:rsid w:val="00F45CF2"/>
    <w:rsid w:val="00F540C6"/>
    <w:rsid w:val="00F70680"/>
    <w:rsid w:val="00F83287"/>
    <w:rsid w:val="00F858B7"/>
    <w:rsid w:val="00F9100C"/>
    <w:rsid w:val="00F938C6"/>
    <w:rsid w:val="00F96CC5"/>
    <w:rsid w:val="00FA103A"/>
    <w:rsid w:val="00FA1056"/>
    <w:rsid w:val="00FA1BC1"/>
    <w:rsid w:val="00FB0E7F"/>
    <w:rsid w:val="00FB1DE1"/>
    <w:rsid w:val="00FB30C0"/>
    <w:rsid w:val="00FB6737"/>
    <w:rsid w:val="00FB68CF"/>
    <w:rsid w:val="00FC1C63"/>
    <w:rsid w:val="00FC24D1"/>
    <w:rsid w:val="00FC2B4A"/>
    <w:rsid w:val="00FC36D0"/>
    <w:rsid w:val="00FC4301"/>
    <w:rsid w:val="00FD2497"/>
    <w:rsid w:val="00FD5191"/>
    <w:rsid w:val="00FE07A6"/>
    <w:rsid w:val="00FE66BF"/>
    <w:rsid w:val="00FE7485"/>
    <w:rsid w:val="00FE756E"/>
    <w:rsid w:val="00FF3A73"/>
    <w:rsid w:val="00FF3E2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72E"/>
  </w:style>
  <w:style w:type="paragraph" w:styleId="Ttulo1">
    <w:name w:val="heading 1"/>
    <w:basedOn w:val="Normal"/>
    <w:next w:val="Normal"/>
    <w:link w:val="Ttulo1Car"/>
    <w:uiPriority w:val="9"/>
    <w:qFormat/>
    <w:rsid w:val="0097672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672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672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672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7672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7672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7672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7672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7672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72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7672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672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672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7672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7672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7672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7672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7672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7672E"/>
    <w:pPr>
      <w:ind w:left="720"/>
      <w:contextualSpacing/>
    </w:pPr>
  </w:style>
  <w:style w:type="character" w:styleId="CdigoHTML">
    <w:name w:val="HTML Code"/>
    <w:basedOn w:val="Fuentedeprrafopredeter"/>
    <w:uiPriority w:val="99"/>
    <w:semiHidden/>
    <w:unhideWhenUsed/>
    <w:rsid w:val="0097672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97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72E"/>
    <w:rPr>
      <w:rFonts w:ascii="Tahoma" w:hAnsi="Tahoma" w:cs="Tahoma"/>
      <w:sz w:val="16"/>
      <w:szCs w:val="16"/>
    </w:rPr>
  </w:style>
  <w:style w:type="character" w:styleId="Hipervnculo">
    <w:name w:val="Hyperlink"/>
    <w:basedOn w:val="Fuentedeprrafopredeter"/>
    <w:uiPriority w:val="99"/>
    <w:unhideWhenUsed/>
    <w:rsid w:val="00593196"/>
    <w:rPr>
      <w:color w:val="0000FF" w:themeColor="hyperlink"/>
      <w:u w:val="single"/>
    </w:rPr>
  </w:style>
  <w:style w:type="character" w:styleId="Hipervnculovisitado">
    <w:name w:val="FollowedHyperlink"/>
    <w:basedOn w:val="Fuentedeprrafopredeter"/>
    <w:uiPriority w:val="99"/>
    <w:semiHidden/>
    <w:unhideWhenUsed/>
    <w:rsid w:val="0059319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672E"/>
  </w:style>
  <w:style w:type="paragraph" w:styleId="Ttulo1">
    <w:name w:val="heading 1"/>
    <w:basedOn w:val="Normal"/>
    <w:next w:val="Normal"/>
    <w:link w:val="Ttulo1Car"/>
    <w:uiPriority w:val="9"/>
    <w:qFormat/>
    <w:rsid w:val="0097672E"/>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7672E"/>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97672E"/>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97672E"/>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97672E"/>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unhideWhenUsed/>
    <w:qFormat/>
    <w:rsid w:val="0097672E"/>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97672E"/>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97672E"/>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97672E"/>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7672E"/>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7672E"/>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97672E"/>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97672E"/>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97672E"/>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rsid w:val="0097672E"/>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97672E"/>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97672E"/>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97672E"/>
    <w:rPr>
      <w:rFonts w:asciiTheme="majorHAnsi" w:eastAsiaTheme="majorEastAsia" w:hAnsiTheme="majorHAnsi" w:cstheme="majorBidi"/>
      <w:i/>
      <w:iCs/>
      <w:color w:val="404040" w:themeColor="text1" w:themeTint="BF"/>
      <w:sz w:val="20"/>
      <w:szCs w:val="20"/>
    </w:rPr>
  </w:style>
  <w:style w:type="paragraph" w:styleId="Prrafodelista">
    <w:name w:val="List Paragraph"/>
    <w:basedOn w:val="Normal"/>
    <w:uiPriority w:val="34"/>
    <w:qFormat/>
    <w:rsid w:val="0097672E"/>
    <w:pPr>
      <w:ind w:left="720"/>
      <w:contextualSpacing/>
    </w:pPr>
  </w:style>
  <w:style w:type="character" w:styleId="CdigoHTML">
    <w:name w:val="HTML Code"/>
    <w:basedOn w:val="Fuentedeprrafopredeter"/>
    <w:uiPriority w:val="99"/>
    <w:semiHidden/>
    <w:unhideWhenUsed/>
    <w:rsid w:val="0097672E"/>
    <w:rPr>
      <w:rFonts w:ascii="Courier New" w:eastAsia="Times New Roman" w:hAnsi="Courier New" w:cs="Courier New"/>
      <w:sz w:val="20"/>
      <w:szCs w:val="20"/>
    </w:rPr>
  </w:style>
  <w:style w:type="paragraph" w:styleId="Textodeglobo">
    <w:name w:val="Balloon Text"/>
    <w:basedOn w:val="Normal"/>
    <w:link w:val="TextodegloboCar"/>
    <w:uiPriority w:val="99"/>
    <w:semiHidden/>
    <w:unhideWhenUsed/>
    <w:rsid w:val="0097672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7672E"/>
    <w:rPr>
      <w:rFonts w:ascii="Tahoma" w:hAnsi="Tahoma" w:cs="Tahoma"/>
      <w:sz w:val="16"/>
      <w:szCs w:val="16"/>
    </w:rPr>
  </w:style>
  <w:style w:type="character" w:styleId="Hipervnculo">
    <w:name w:val="Hyperlink"/>
    <w:basedOn w:val="Fuentedeprrafopredeter"/>
    <w:uiPriority w:val="99"/>
    <w:unhideWhenUsed/>
    <w:rsid w:val="00593196"/>
    <w:rPr>
      <w:color w:val="0000FF" w:themeColor="hyperlink"/>
      <w:u w:val="single"/>
    </w:rPr>
  </w:style>
  <w:style w:type="character" w:styleId="Hipervnculovisitado">
    <w:name w:val="FollowedHyperlink"/>
    <w:basedOn w:val="Fuentedeprrafopredeter"/>
    <w:uiPriority w:val="99"/>
    <w:semiHidden/>
    <w:unhideWhenUsed/>
    <w:rsid w:val="0059319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D438F-F85C-4909-B8AF-A175C4C6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2825</Words>
  <Characters>15538</Characters>
  <Application>Microsoft Office Word</Application>
  <DocSecurity>0</DocSecurity>
  <Lines>129</Lines>
  <Paragraphs>36</Paragraphs>
  <ScaleCrop>false</ScaleCrop>
  <HeadingPairs>
    <vt:vector size="2" baseType="variant">
      <vt:variant>
        <vt:lpstr>Título</vt:lpstr>
      </vt:variant>
      <vt:variant>
        <vt:i4>1</vt:i4>
      </vt:variant>
    </vt:vector>
  </HeadingPairs>
  <TitlesOfParts>
    <vt:vector size="1" baseType="lpstr">
      <vt:lpstr/>
    </vt:vector>
  </TitlesOfParts>
  <Company>Atos</Company>
  <LinksUpToDate>false</LinksUpToDate>
  <CharactersWithSpaces>18327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Gamuci Millán</dc:creator>
  <cp:keywords/>
  <dc:description/>
  <cp:lastModifiedBy>Carlos Gamuci Millán</cp:lastModifiedBy>
  <cp:revision>13</cp:revision>
  <dcterms:created xsi:type="dcterms:W3CDTF">2016-09-28T12:52:00Z</dcterms:created>
  <dcterms:modified xsi:type="dcterms:W3CDTF">2016-09-29T14:12:00Z</dcterms:modified>
</cp:coreProperties>
</file>