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2F5496" w:themeColor="accent1" w:themeShade="BF"/>
          <w:sz w:val="36"/>
        </w:rPr>
        <w:t>Lakeside Medical Associates</w:t>
      </w:r>
    </w:p>
    <w:p>
      <w:pPr>
        <w:spacing w:after="480"/>
      </w:pPr>
      <w:r>
        <w:rPr>
          <w:color w:val="595959"/>
          <w:sz w:val="18"/>
        </w:rPr>
        <w:t>214 Harbor Street · Riverton, NY 11570 · (516) 555-0142</w:t>
      </w:r>
    </w:p>
    <w:p>
      <w:pPr>
        <w:spacing w:after="0"/>
      </w:pPr>
      <w:r>
        <w:rPr>
          <w:highlight w:val="yellow"/>
        </w:rPr>
        <w:t>[FirstName]</w:t>
      </w:r>
      <w:r>
        <w:t xml:space="preserve"> </w:t>
      </w:r>
      <w:r>
        <w:rPr>
          <w:highlight w:val="yellow"/>
        </w:rPr>
        <w:t>[LastName]</w:t>
      </w:r>
    </w:p>
    <w:p>
      <w:pPr>
        <w:spacing w:after="0"/>
      </w:pPr>
      <w:r>
        <w:rPr>
          <w:highlight w:val="yellow"/>
        </w:rPr>
        <w:t>[Address]</w:t>
      </w:r>
    </w:p>
    <w:p>
      <w:pPr>
        <w:spacing w:after="240"/>
      </w:pPr>
      <w:r>
        <w:rPr>
          <w:highlight w:val="yellow"/>
        </w:rPr>
        <w:t>[City]</w:t>
      </w:r>
      <w:r>
        <w:t xml:space="preserve">, </w:t>
      </w:r>
      <w:r>
        <w:rPr>
          <w:highlight w:val="yellow"/>
        </w:rPr>
        <w:t>[State]</w:t>
      </w:r>
      <w:r>
        <w:t xml:space="preserve"> </w:t>
      </w:r>
      <w:r>
        <w:rPr>
          <w:highlight w:val="yellow"/>
        </w:rPr>
        <w:t>[ZIP]</w:t>
      </w:r>
    </w:p>
    <w:p>
      <w:pPr>
        <w:spacing w:after="240"/>
      </w:pPr>
      <w:r>
        <w:t xml:space="preserve">Dear </w:t>
      </w:r>
      <w:r>
        <w:rPr>
          <w:highlight w:val="yellow"/>
        </w:rPr>
        <w:t>[FirstName]</w:t>
      </w:r>
      <w:r>
        <w:t xml:space="preserve"> </w:t>
      </w:r>
      <w:r>
        <w:rPr>
          <w:highlight w:val="yellow"/>
        </w:rPr>
        <w:t>[LastName]</w:t>
      </w:r>
      <w:r>
        <w:t>,</w:t>
      </w:r>
    </w:p>
    <w:p>
      <w:r>
        <w:t xml:space="preserve">Our records show that you are due for your annual wellness visit with </w:t>
      </w:r>
      <w:r>
        <w:rPr>
          <w:highlight w:val="yellow"/>
        </w:rPr>
        <w:t>[Provider]</w:t>
      </w:r>
      <w:r>
        <w:t>. Regular checkups help your care team catch health problems early, when they are easiest to treat.</w:t>
      </w:r>
    </w:p>
    <w:p>
      <w:r>
        <w:t>Please call our front desk at (516) 555-0142 to schedule your visit. If you have already scheduled, thank you, and you can disregard this letter.</w:t>
      </w:r>
    </w:p>
    <w:p>
      <w:r>
        <w:t>When you come in, please bring your insurance card, a photo ID, and a list of the medications you take.</w:t>
      </w:r>
    </w:p>
    <w:p>
      <w:r>
        <w:t>Sincerely,</w:t>
      </w:r>
    </w:p>
    <w:p/>
    <w:p>
      <w:pPr>
        <w:spacing w:after="0"/>
      </w:pPr>
      <w:r>
        <w:t>Tasha Morales</w:t>
      </w:r>
    </w:p>
    <w:p>
      <w:r>
        <w:t>Office Manager, Lakeside Medical Associates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Visit Recall Letter</dc:title>
  <dc:subject/>
  <dc:creator>BEOC Digital</dc:creator>
  <cp:keywords/>
  <dc:description>Practice file for beocdigital.org. Fictional content.</dc:description>
  <cp:lastModifiedBy>BEOC Digital</cp:lastModifiedBy>
  <cp:revision>1</cp:revision>
  <dcterms:created xsi:type="dcterms:W3CDTF">2026-10-21T12:00:00Z</dcterms:created>
  <dcterms:modified xsi:type="dcterms:W3CDTF">2026-10-21T12:00:00Z</dcterms:modified>
  <cp:category/>
</cp:coreProperties>
</file>