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Welcome Guide</w:t>
      </w:r>
    </w:p>
    <w:p>
      <w:pPr>
        <w:pStyle w:val="Subtitle"/>
      </w:pPr>
      <w:r>
        <w:t>Lakeside Medical Associates</w:t>
      </w:r>
    </w:p>
    <w:p>
      <w:pPr>
        <w:pStyle w:val="Heading1"/>
      </w:pPr>
      <w:r>
        <w:t>Welcome</w:t>
      </w:r>
    </w:p>
    <w:p>
      <w:r>
        <w:t>Thank you for choosing Lakeside Medical Associates. This guide explains what to expect at your first visit and how to reach your care team.</w:t>
      </w:r>
    </w:p>
    <w:p>
      <w:pPr>
        <w:pStyle w:val="Heading1"/>
      </w:pPr>
      <w:r>
        <w:t>Checking In</w:t>
      </w:r>
    </w:p>
    <w:p>
      <w:r>
        <w:t>Please arrive 15 minutes early for your first visit. Bring your insurance card, a photo ID, and a list of the medications you take.</w:t>
      </w:r>
    </w:p>
    <w:p>
      <w:pPr>
        <w:shd w:val="clear" w:color="auto" w:fill="F4E3D5" w:themeFill="accent2" w:themeFillTint="33"/>
      </w:pPr>
      <w:r>
        <w:t>Tip: You can complete most of the intake form at home through the patient portal.</w:t>
      </w:r>
    </w:p>
    <w:p>
      <w:pPr>
        <w:pStyle w:val="Heading1"/>
      </w:pPr>
      <w:r>
        <w:t>Your Care Team</w:t>
      </w:r>
    </w:p>
    <w:p>
      <w:r>
        <w:t>Each patient has a primary care provider and a care team that includes a nurse and a front desk contact.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3A7D44" w:themeFill="accent1"/>
          </w:tcPr>
          <w:p>
            <w:pPr>
              <w:spacing w:after="0"/>
            </w:pPr>
            <w:r>
              <w:rPr>
                <w:b/>
                <w:color w:val="FFFFFF" w:themeColor="background1"/>
              </w:rPr>
              <w:t>Who</w:t>
            </w:r>
          </w:p>
        </w:tc>
        <w:tc>
          <w:tcPr>
            <w:tcW w:type="dxa" w:w="4680"/>
            <w:shd w:val="clear" w:color="auto" w:fill="3A7D44" w:themeFill="accent1"/>
          </w:tcPr>
          <w:p>
            <w:pPr>
              <w:spacing w:after="0"/>
            </w:pPr>
            <w:r>
              <w:rPr>
                <w:b/>
                <w:color w:val="FFFFFF" w:themeColor="background1"/>
              </w:rPr>
              <w:t>How to reach them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Front desk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Call (516) 555-0142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Nurse line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Call (516) 555-0150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Billing office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Call (516) 555-0163</w:t>
            </w:r>
          </w:p>
        </w:tc>
      </w:tr>
    </w:tbl>
    <w:p/>
    <w:p>
      <w:pPr>
        <w:pStyle w:val="Heading1"/>
      </w:pPr>
      <w:r>
        <w:t>Patient Portal</w:t>
      </w:r>
    </w:p>
    <w:p>
      <w:r>
        <w:t>Use the portal to see test results, request prescription refills, and send a message to your care team.</w:t>
      </w:r>
    </w:p>
    <w:p>
      <w:pPr>
        <w:pStyle w:val="Heading2"/>
      </w:pPr>
      <w:r>
        <w:t>Getting Started</w:t>
      </w:r>
    </w:p>
    <w:p>
      <w:r>
        <w:t>Ask the front desk for a portal invitation when you check in. You will get an email with a link to set up your account.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B5E3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B5E3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D3E22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Lakeside Draft">
  <a:themeElements>
    <a:clrScheme name="Lakeside Draft">
      <a:dk1>
        <a:sysClr val="windowText" lastClr="000000"/>
      </a:dk1>
      <a:lt1>
        <a:sysClr val="window" lastClr="FFFFFF"/>
      </a:lt1>
      <a:dk2>
        <a:srgbClr val="2F3B2F"/>
      </a:dk2>
      <a:lt2>
        <a:srgbClr val="EEF2E6"/>
      </a:lt2>
      <a:accent1>
        <a:srgbClr val="3A7D44"/>
      </a:accent1>
      <a:accent2>
        <a:srgbClr val="C9732B"/>
      </a:accent2>
      <a:accent3>
        <a:srgbClr val="7A9E7E"/>
      </a:accent3>
      <a:accent4>
        <a:srgbClr val="D9B44A"/>
      </a:accent4>
      <a:accent5>
        <a:srgbClr val="4E6E8E"/>
      </a:accent5>
      <a:accent6>
        <a:srgbClr val="9C5B7A"/>
      </a:accent6>
      <a:hlink>
        <a:srgbClr val="2B6CB0"/>
      </a:hlink>
      <a:folHlink>
        <a:srgbClr val="7A4E8C"/>
      </a:folHlink>
    </a:clrScheme>
    <a:fontScheme name="Lakeside Draft">
      <a:majorFont>
        <a:latin typeface="Georgia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Welcome Guide</dc:title>
  <dc:subject/>
  <dc:creator>BEOC Digital</dc:creator>
  <cp:keywords/>
  <dc:description>Practice file for beocdigital.org. Fictional content.</dc:description>
  <cp:lastModifiedBy>BEOC Digital</cp:lastModifiedBy>
  <cp:revision>1</cp:revision>
  <dcterms:created xsi:type="dcterms:W3CDTF">2026-10-21T12:00:00Z</dcterms:created>
  <dcterms:modified xsi:type="dcterms:W3CDTF">2026-10-21T12:00:00Z</dcterms:modified>
  <cp:category/>
</cp:coreProperties>
</file>