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B01513" w:themeColor="accent1"/>
        </w:rPr>
        <w:id w:val="-2097932686"/>
        <w:docPartObj>
          <w:docPartGallery w:val="Cover Pages"/>
          <w:docPartUnique/>
        </w:docPartObj>
      </w:sdtPr>
      <w:sdtEndPr>
        <w:rPr>
          <w:rFonts w:ascii="Arial" w:hAnsi="Arial" w:cs="Arial"/>
          <w:noProof/>
          <w:color w:val="B01513"/>
          <w:sz w:val="24"/>
          <w:szCs w:val="24"/>
          <w:lang w:val="es-ES"/>
        </w:rPr>
      </w:sdtEndPr>
      <w:sdtContent>
        <w:p w:rsidR="00AC7F48" w:rsidRDefault="00AC7F48">
          <w:pPr>
            <w:pStyle w:val="NoSpacing"/>
            <w:spacing w:before="1540" w:after="24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01513" w:themeColor="accent1"/>
              <w:sz w:val="72"/>
              <w:szCs w:val="72"/>
              <w:lang w:val="es-MX"/>
            </w:rPr>
            <w:alias w:val="Título"/>
            <w:tag w:val=""/>
            <w:id w:val="1735040861"/>
            <w:placeholder>
              <w:docPart w:val="5DB43AD8D2BC4DFEA6F8441BAF3624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C7F48" w:rsidRPr="00177B7D" w:rsidRDefault="000B64B5">
              <w:pPr>
                <w:pStyle w:val="NoSpacing"/>
                <w:pBdr>
                  <w:top w:val="single" w:sz="6" w:space="6" w:color="B01513" w:themeColor="accent1"/>
                  <w:bottom w:val="single" w:sz="6" w:space="6" w:color="B01513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80"/>
                  <w:szCs w:val="80"/>
                  <w:lang w:val="es-MX"/>
                </w:rPr>
              </w:pPr>
              <w:r w:rsidRPr="00177B7D"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72"/>
                  <w:szCs w:val="72"/>
                  <w:lang w:val="es-MX"/>
                </w:rPr>
                <w:t>Objetivos del proceso</w:t>
              </w:r>
            </w:p>
          </w:sdtContent>
        </w:sdt>
        <w:sdt>
          <w:sdtPr>
            <w:rPr>
              <w:color w:val="B01513" w:themeColor="accent1"/>
              <w:sz w:val="28"/>
              <w:szCs w:val="28"/>
              <w:lang w:val="es-MX"/>
            </w:rPr>
            <w:alias w:val="Subtítulo"/>
            <w:tag w:val=""/>
            <w:id w:val="328029620"/>
            <w:placeholder>
              <w:docPart w:val="6EDD38A2E0B84B2CBDD9272CD850E23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C7F48" w:rsidRPr="000B64B5" w:rsidRDefault="00177B7D">
              <w:pPr>
                <w:pStyle w:val="NoSpacing"/>
                <w:jc w:val="center"/>
                <w:rPr>
                  <w:color w:val="B01513" w:themeColor="accent1"/>
                  <w:sz w:val="28"/>
                  <w:szCs w:val="28"/>
                  <w:lang w:val="es-MX"/>
                </w:rPr>
              </w:pPr>
              <w:r>
                <w:rPr>
                  <w:color w:val="B01513" w:themeColor="accent1"/>
                  <w:sz w:val="28"/>
                  <w:szCs w:val="28"/>
                  <w:lang w:val="es-MX"/>
                </w:rPr>
                <w:t>Atención de soporte</w:t>
              </w:r>
            </w:p>
          </w:sdtContent>
        </w:sdt>
        <w:p w:rsidR="00AC7F48" w:rsidRDefault="00AC7F48">
          <w:pPr>
            <w:pStyle w:val="NoSpacing"/>
            <w:spacing w:before="48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B01513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06-0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C7F48" w:rsidRPr="000B64B5" w:rsidRDefault="00177B7D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 de junio de 2017</w:t>
                                    </w:r>
                                  </w:p>
                                </w:sdtContent>
                              </w:sdt>
                              <w:p w:rsidR="00AC7F48" w:rsidRPr="000B64B5" w:rsidRDefault="00177B7D">
                                <w:pPr>
                                  <w:pStyle w:val="NoSpacing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01513" w:themeColor="accent1"/>
                                      <w:lang w:val="es-MX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C7F48" w:rsidRPr="000B64B5">
                                      <w:rPr>
                                        <w:caps/>
                                        <w:color w:val="B01513" w:themeColor="accent1"/>
                                        <w:lang w:val="es-MX"/>
                                      </w:rPr>
                                      <w:t>Martha Rodriguez chavez</w:t>
                                    </w:r>
                                  </w:sdtContent>
                                </w:sdt>
                              </w:p>
                              <w:p w:rsidR="00AC7F48" w:rsidRPr="000B64B5" w:rsidRDefault="00177B7D">
                                <w:pPr>
                                  <w:pStyle w:val="NoSpacing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B01513" w:themeColor="accent1"/>
                                      <w:lang w:val="es-MX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Universidad </w:t>
                                    </w:r>
                                    <w:r w:rsidR="006414BF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>Tecnológica</w:t>
                                    </w:r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 del Centro de México UTEC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B01513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06-0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C7F48" w:rsidRPr="000B64B5" w:rsidRDefault="00177B7D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ES"/>
                                </w:rPr>
                                <w:t>2 de junio de 2017</w:t>
                              </w:r>
                            </w:p>
                          </w:sdtContent>
                        </w:sdt>
                        <w:p w:rsidR="00AC7F48" w:rsidRPr="000B64B5" w:rsidRDefault="00177B7D">
                          <w:pPr>
                            <w:pStyle w:val="NoSpacing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B01513" w:themeColor="accent1"/>
                                <w:lang w:val="es-MX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C7F48" w:rsidRPr="000B64B5">
                                <w:rPr>
                                  <w:caps/>
                                  <w:color w:val="B01513" w:themeColor="accent1"/>
                                  <w:lang w:val="es-MX"/>
                                </w:rPr>
                                <w:t>Martha Rodriguez chavez</w:t>
                              </w:r>
                            </w:sdtContent>
                          </w:sdt>
                        </w:p>
                        <w:p w:rsidR="00AC7F48" w:rsidRPr="000B64B5" w:rsidRDefault="00177B7D">
                          <w:pPr>
                            <w:pStyle w:val="NoSpacing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B01513" w:themeColor="accent1"/>
                                <w:lang w:val="es-MX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Universidad </w:t>
                              </w:r>
                              <w:r w:rsidR="006414BF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>Tecnológica</w:t>
                              </w:r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 del Centro de México UTEC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A6C9B" w:rsidRDefault="00AC7F48">
          <w:pPr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</w:pPr>
          <w:r w:rsidRPr="00AC7F48"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  <w:br w:type="page"/>
          </w:r>
        </w:p>
      </w:sdtContent>
    </w:sdt>
    <w:p w:rsidR="00AC7F48" w:rsidRDefault="00177B7D" w:rsidP="00177B7D">
      <w:pPr>
        <w:pStyle w:val="Heading1"/>
        <w:rPr>
          <w:noProof/>
          <w:lang w:val="es-ES"/>
        </w:rPr>
      </w:pPr>
      <w:r>
        <w:rPr>
          <w:noProof/>
          <w:lang w:val="es-ES"/>
        </w:rPr>
        <w:lastRenderedPageBreak/>
        <w:t>Objetivos del proceso</w:t>
      </w:r>
    </w:p>
    <w:p w:rsidR="00177B7D" w:rsidRPr="00177B7D" w:rsidRDefault="00177B7D" w:rsidP="00177B7D">
      <w:pPr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6557"/>
      </w:tblGrid>
      <w:tr w:rsidR="00177B7D" w:rsidTr="00177B7D">
        <w:tc>
          <w:tcPr>
            <w:tcW w:w="2943" w:type="dxa"/>
          </w:tcPr>
          <w:p w:rsidR="00177B7D" w:rsidRDefault="00177B7D">
            <w:pP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</w:pPr>
            <w: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  <w:t>Clave:PC-COP-001</w:t>
            </w:r>
          </w:p>
        </w:tc>
        <w:tc>
          <w:tcPr>
            <w:tcW w:w="6557" w:type="dxa"/>
          </w:tcPr>
          <w:p w:rsidR="00177B7D" w:rsidRDefault="00177B7D">
            <w:pP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</w:pPr>
            <w: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  <w:t>Nombre: Atencion de Soporte</w:t>
            </w:r>
          </w:p>
        </w:tc>
      </w:tr>
      <w:tr w:rsidR="00177B7D" w:rsidTr="00DF4ABF">
        <w:tc>
          <w:tcPr>
            <w:tcW w:w="9500" w:type="dxa"/>
            <w:gridSpan w:val="2"/>
          </w:tcPr>
          <w:p w:rsidR="00177B7D" w:rsidRDefault="00177B7D">
            <w:pP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</w:pPr>
            <w: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  <w:t>Objetivos:</w:t>
            </w:r>
          </w:p>
          <w:p w:rsidR="00177B7D" w:rsidRPr="00177B7D" w:rsidRDefault="00177B7D" w:rsidP="00177B7D">
            <w:pPr>
              <w:pStyle w:val="ListParagraph"/>
              <w:numPr>
                <w:ilvl w:val="0"/>
                <w:numId w:val="4"/>
              </w:numP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</w:pPr>
            <w:r w:rsidRPr="00177B7D"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  <w:t>Brindar atención a usuarios en el tiempo establecido por el SLA</w:t>
            </w:r>
          </w:p>
          <w:p w:rsidR="00177B7D" w:rsidRPr="00177B7D" w:rsidRDefault="00177B7D" w:rsidP="00177B7D">
            <w:pPr>
              <w:pStyle w:val="ListParagraph"/>
              <w:numPr>
                <w:ilvl w:val="0"/>
                <w:numId w:val="4"/>
              </w:numP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</w:pPr>
            <w:r w:rsidRPr="00177B7D"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  <w:t>Solucionar de raiz los bugs reportados</w:t>
            </w:r>
          </w:p>
          <w:p w:rsidR="00177B7D" w:rsidRDefault="00177B7D" w:rsidP="00177B7D">
            <w:pPr>
              <w:pStyle w:val="ListParagraph"/>
              <w:numPr>
                <w:ilvl w:val="0"/>
                <w:numId w:val="4"/>
              </w:numP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</w:pPr>
            <w:r w:rsidRPr="00177B7D"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  <w:t>Mantener informado al usuario sobre el avance del soporte</w:t>
            </w:r>
          </w:p>
          <w:p w:rsidR="00177B7D" w:rsidRPr="00177B7D" w:rsidRDefault="00177B7D" w:rsidP="00177B7D">
            <w:pPr>
              <w:pStyle w:val="ListParagraph"/>
              <w:numPr>
                <w:ilvl w:val="0"/>
                <w:numId w:val="4"/>
              </w:numP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</w:pPr>
            <w: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  <w:t>Aumentar la base de datos de conocimiento</w:t>
            </w:r>
          </w:p>
          <w:p w:rsidR="00177B7D" w:rsidRDefault="00177B7D">
            <w:pPr>
              <w:rPr>
                <w:rFonts w:ascii="Arial" w:eastAsiaTheme="majorEastAsia" w:hAnsi="Arial" w:cs="Arial"/>
                <w:noProof/>
                <w:kern w:val="28"/>
                <w:sz w:val="24"/>
                <w:szCs w:val="24"/>
                <w:lang w:val="es-ES"/>
              </w:rPr>
            </w:pPr>
          </w:p>
        </w:tc>
      </w:tr>
    </w:tbl>
    <w:p w:rsidR="00177B7D" w:rsidRPr="009A6C9B" w:rsidRDefault="00177B7D">
      <w:p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bookmarkStart w:id="0" w:name="_GoBack"/>
      <w:bookmarkEnd w:id="0"/>
    </w:p>
    <w:sectPr w:rsidR="00177B7D" w:rsidRPr="009A6C9B" w:rsidSect="00AC7F48">
      <w:pgSz w:w="12240" w:h="15840"/>
      <w:pgMar w:top="1440" w:right="1440" w:bottom="1440" w:left="1440" w:header="720" w:footer="720" w:gutter="0"/>
      <w:pgNumType w:start="0"/>
      <w:cols w:space="720"/>
      <w:titlePg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DE54BA"/>
    <w:multiLevelType w:val="hybridMultilevel"/>
    <w:tmpl w:val="70F6F8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1F204E"/>
    <w:multiLevelType w:val="hybridMultilevel"/>
    <w:tmpl w:val="F0FA36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D53"/>
    <w:rsid w:val="00082605"/>
    <w:rsid w:val="00096420"/>
    <w:rsid w:val="000B64B5"/>
    <w:rsid w:val="00177B7D"/>
    <w:rsid w:val="00247F96"/>
    <w:rsid w:val="002C7A92"/>
    <w:rsid w:val="00357C68"/>
    <w:rsid w:val="003B4C43"/>
    <w:rsid w:val="004A5D53"/>
    <w:rsid w:val="004D2A3D"/>
    <w:rsid w:val="006414BF"/>
    <w:rsid w:val="00766837"/>
    <w:rsid w:val="00784CDB"/>
    <w:rsid w:val="00804EF0"/>
    <w:rsid w:val="00821021"/>
    <w:rsid w:val="00827275"/>
    <w:rsid w:val="00876C64"/>
    <w:rsid w:val="00913A5B"/>
    <w:rsid w:val="009313A2"/>
    <w:rsid w:val="009A67D5"/>
    <w:rsid w:val="009A6C9B"/>
    <w:rsid w:val="009B7C4F"/>
    <w:rsid w:val="009E497F"/>
    <w:rsid w:val="00AC7F48"/>
    <w:rsid w:val="00EA78FC"/>
    <w:rsid w:val="00F4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B01513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yperlink">
    <w:name w:val="Hyperlink"/>
    <w:basedOn w:val="DefaultParagraphFont"/>
    <w:unhideWhenUsed/>
    <w:rPr>
      <w:color w:val="4FB8C1" w:themeColor="text2" w:themeTint="9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DFFCB" w:themeColor="followedHyperlink"/>
      <w:u w:val="singl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2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77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B01513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yperlink">
    <w:name w:val="Hyperlink"/>
    <w:basedOn w:val="DefaultParagraphFont"/>
    <w:unhideWhenUsed/>
    <w:rPr>
      <w:color w:val="4FB8C1" w:themeColor="text2" w:themeTint="9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DFFCB" w:themeColor="followedHyperlink"/>
      <w:u w:val="singl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2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77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ha\AppData\Roaming\Microsoft\Plantillas\Dise&#241;o%20de%20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B43AD8D2BC4DFEA6F8441BAF362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8CCF-C099-43B6-A81A-5B195EF57F0D}"/>
      </w:docPartPr>
      <w:docPartBody>
        <w:p w:rsidR="00590CBB" w:rsidRDefault="00700EAD" w:rsidP="00700EAD">
          <w:pPr>
            <w:pStyle w:val="5DB43AD8D2BC4DFEA6F8441BAF362493"/>
          </w:pPr>
          <w:r>
            <w:rPr>
              <w:rFonts w:asciiTheme="majorHAnsi" w:eastAsiaTheme="majorEastAsia" w:hAnsiTheme="majorHAnsi" w:cstheme="majorBidi"/>
              <w:caps/>
              <w:color w:val="4F81BD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EAD"/>
    <w:rsid w:val="002B45B1"/>
    <w:rsid w:val="00590CBB"/>
    <w:rsid w:val="006D61E3"/>
    <w:rsid w:val="00700EAD"/>
    <w:rsid w:val="00E32483"/>
    <w:rsid w:val="00F0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2017-06-02T00:00:00</PublishDate>
  <Abstract/>
  <CompanyAddress>Universidad Tecnológica del Centro de México UTEC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iones.dotx</Template>
  <TotalTime>18</TotalTime>
  <Pages>2</Pages>
  <Words>52</Words>
  <Characters>289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PDCA</vt:lpstr>
      <vt:lpstr>Titulo</vt:lpstr>
    </vt:vector>
  </TitlesOfParts>
  <Company>Martha Rodriguez chavez</Company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del proceso</dc:title>
  <dc:subject>Atención de soporte</dc:subject>
  <dc:creator>martha rodriguez</dc:creator>
  <cp:lastModifiedBy>MARTHA RODRIGUEZ CHAVEZ</cp:lastModifiedBy>
  <cp:revision>3</cp:revision>
  <dcterms:created xsi:type="dcterms:W3CDTF">2017-06-05T19:47:00Z</dcterms:created>
  <dcterms:modified xsi:type="dcterms:W3CDTF">2017-06-05T20:04:00Z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