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BakiBondhu — REST API Specification</w:t>
      </w:r>
    </w:p>
    <w:p>
      <w:r>
        <w:rPr>
          <w:b/>
        </w:rPr>
        <w:t>Version 1.0</w:t>
      </w:r>
      <w:r>
        <w:t xml:space="preserve"> · Companion to the Application Specification (v1.1) and PostgreSQL Schema (v1.0)</w:t>
      </w:r>
    </w:p>
    <w:p>
      <w:r>
        <w:t>Target backend: ASP.NET Core Web API · JSON over HTTPS · JWT auth</w:t>
      </w:r>
    </w:p>
    <w:p>
      <w:pPr>
        <w:pStyle w:val="Heading2"/>
      </w:pPr>
      <w:r>
        <w:t>1. Conventions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Base URL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https://api.bakibondhu.com</w:t>
            </w:r>
          </w:p>
        </w:tc>
      </w:tr>
      <w:tr>
        <w:tc>
          <w:tcPr>
            <w:tcW w:type="dxa" w:w="4320"/>
          </w:tcPr>
          <w:p>
            <w:r/>
            <w:r>
              <w:t>Version prefix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/api/v1</w:t>
            </w:r>
            <w:r>
              <w:t xml:space="preserve"> (versioned per Section 21)</w:t>
            </w:r>
          </w:p>
        </w:tc>
      </w:tr>
      <w:tr>
        <w:tc>
          <w:tcPr>
            <w:tcW w:type="dxa" w:w="4320"/>
          </w:tcPr>
          <w:p>
            <w:r/>
            <w:r>
              <w:t>Format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Content-Type: application/json; charset=utf-8</w:t>
            </w:r>
          </w:p>
        </w:tc>
      </w:tr>
      <w:tr>
        <w:tc>
          <w:tcPr>
            <w:tcW w:type="dxa" w:w="4320"/>
          </w:tcPr>
          <w:p>
            <w:r/>
            <w:r>
              <w:t>Auth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Authorization: Bearer &lt;access_token&gt;</w:t>
            </w:r>
            <w:r>
              <w:t xml:space="preserve"> (JWT)</w:t>
            </w:r>
          </w:p>
        </w:tc>
      </w:tr>
      <w:tr>
        <w:tc>
          <w:tcPr>
            <w:tcW w:type="dxa" w:w="4320"/>
          </w:tcPr>
          <w:p>
            <w:r/>
            <w:r>
              <w:t>Active business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X-Business-Id: &lt;uuid&gt;</w:t>
            </w:r>
            <w:r>
              <w:t xml:space="preserve"> (required for multi-business users; validated against membership)</w:t>
            </w:r>
          </w:p>
        </w:tc>
      </w:tr>
      <w:tr>
        <w:tc>
          <w:tcPr>
            <w:tcW w:type="dxa" w:w="4320"/>
          </w:tcPr>
          <w:p>
            <w:r/>
            <w:r>
              <w:t>IDs</w:t>
            </w:r>
          </w:p>
        </w:tc>
        <w:tc>
          <w:tcPr>
            <w:tcW w:type="dxa" w:w="4320"/>
          </w:tcPr>
          <w:p>
            <w:r/>
            <w:r>
              <w:t>UUID (strings)</w:t>
            </w:r>
          </w:p>
        </w:tc>
      </w:tr>
      <w:tr>
        <w:tc>
          <w:tcPr>
            <w:tcW w:type="dxa" w:w="4320"/>
          </w:tcPr>
          <w:p>
            <w:r/>
            <w:r>
              <w:t>Money</w:t>
            </w:r>
          </w:p>
        </w:tc>
        <w:tc>
          <w:tcPr>
            <w:tcW w:type="dxa" w:w="4320"/>
          </w:tcPr>
          <w:p>
            <w:r/>
            <w:r>
              <w:t>JSON number, 2-decimal (BDT). Clients MUST treat as fixed-decimal, not float.</w:t>
            </w:r>
          </w:p>
        </w:tc>
      </w:tr>
      <w:tr>
        <w:tc>
          <w:tcPr>
            <w:tcW w:type="dxa" w:w="4320"/>
          </w:tcPr>
          <w:p>
            <w:r/>
            <w:r>
              <w:t>Timestamps</w:t>
            </w:r>
          </w:p>
        </w:tc>
        <w:tc>
          <w:tcPr>
            <w:tcW w:type="dxa" w:w="4320"/>
          </w:tcPr>
          <w:p>
            <w:r/>
            <w:r>
              <w:t xml:space="preserve">ISO-8601 UTC, e.g. </w:t>
            </w:r>
            <w:r>
              <w:rPr>
                <w:rFonts w:ascii="Consolas" w:hAnsi="Consolas"/>
                <w:color w:val="8A3B2E"/>
                <w:sz w:val="19"/>
              </w:rPr>
              <w:t>2026-09-07T09:30:00Z</w:t>
            </w:r>
            <w:r>
              <w:t xml:space="preserve"> (displayed to users in Asia/Dhaka)</w:t>
            </w:r>
          </w:p>
        </w:tc>
      </w:tr>
      <w:tr>
        <w:tc>
          <w:tcPr>
            <w:tcW w:type="dxa" w:w="4320"/>
          </w:tcPr>
          <w:p>
            <w:r/>
            <w:r>
              <w:t>Idempotency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Idempotency-Key: &lt;uuid&gt;</w:t>
            </w:r>
            <w:r>
              <w:t xml:space="preserve"> on all POSTs that create financial data</w:t>
            </w:r>
          </w:p>
        </w:tc>
      </w:tr>
    </w:tbl>
    <w:p/>
    <w:p>
      <w:pPr>
        <w:pStyle w:val="Heading3"/>
      </w:pPr>
      <w:r>
        <w:t>Tenancy</w:t>
      </w:r>
    </w:p>
    <w:p>
      <w:r>
        <w:t xml:space="preserve">Every request is scoped to one business. </w:t>
      </w:r>
      <w:r>
        <w:rPr>
          <w:rFonts w:ascii="Consolas" w:hAnsi="Consolas"/>
          <w:color w:val="8A3B2E"/>
          <w:sz w:val="19"/>
        </w:rPr>
        <w:t>business_id</w:t>
      </w:r>
      <w:r>
        <w:t xml:space="preserve"> comes from the JWT (single-business users) or the </w:t>
      </w:r>
      <w:r>
        <w:rPr>
          <w:rFonts w:ascii="Consolas" w:hAnsi="Consolas"/>
          <w:color w:val="8A3B2E"/>
          <w:sz w:val="19"/>
        </w:rPr>
        <w:t>X-Business-Id</w:t>
      </w:r>
      <w:r>
        <w:t xml:space="preserve"> header (multi-business users). The server rejects any resource not owned by that business with </w:t>
      </w:r>
      <w:r>
        <w:rPr>
          <w:rFonts w:ascii="Consolas" w:hAnsi="Consolas"/>
          <w:color w:val="8A3B2E"/>
          <w:sz w:val="19"/>
        </w:rPr>
        <w:t>403 forbidden</w:t>
      </w:r>
      <w:r>
        <w:t xml:space="preserve"> (Section 5). No response ever contains another business's data.</w:t>
      </w:r>
    </w:p>
    <w:p>
      <w:pPr>
        <w:pStyle w:val="Heading3"/>
      </w:pPr>
      <w:r>
        <w:t>Standard error envelope</w:t>
      </w:r>
    </w:p>
    <w:p>
      <w:r>
        <w:t>All non-2xx responses share one shape (Section 21):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{</w:t>
        <w:br/>
        <w:t xml:space="preserve">  "error": {</w:t>
        <w:br/>
        <w:t xml:space="preserve">    "code": "validation_failed",</w:t>
        <w:br/>
        <w:t xml:space="preserve">    "message": "One or more fields are invalid.",</w:t>
        <w:br/>
        <w:t xml:space="preserve">    "details": [</w:t>
        <w:br/>
        <w:t xml:space="preserve">      { "field": "amount", "message": "Amount must be greater than 0." }</w:t>
        <w:br/>
        <w:t xml:space="preserve">    ],</w:t>
        <w:br/>
        <w:t xml:space="preserve">    "trace_id": "b1f2c3d4-0000-4a11-9c22-abc123def456"</w:t>
        <w:br/>
        <w:t xml:space="preserve">  }</w:t>
        <w:br/>
        <w:t>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HTTP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8A3B2E"/>
                <w:sz w:val="19"/>
              </w:rPr>
              <w:t>error.code</w:t>
            </w:r>
            <w:r>
              <w:rPr>
                <w:b/>
              </w:rPr>
              <w:t xml:space="preserve"> examples</w:t>
            </w:r>
          </w:p>
        </w:tc>
      </w:tr>
      <w:tr>
        <w:tc>
          <w:tcPr>
            <w:tcW w:type="dxa" w:w="4320"/>
          </w:tcPr>
          <w:p>
            <w:r/>
            <w:r>
              <w:t>400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validation_failed</w:t>
            </w:r>
            <w:r>
              <w:t xml:space="preserve">, </w:t>
            </w:r>
            <w:r>
              <w:rPr>
                <w:rFonts w:ascii="Consolas" w:hAnsi="Consolas"/>
                <w:color w:val="8A3B2E"/>
                <w:sz w:val="19"/>
              </w:rPr>
              <w:t>malformed_request</w:t>
            </w:r>
          </w:p>
        </w:tc>
      </w:tr>
      <w:tr>
        <w:tc>
          <w:tcPr>
            <w:tcW w:type="dxa" w:w="4320"/>
          </w:tcPr>
          <w:p>
            <w:r/>
            <w:r>
              <w:t>401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unauthenticated</w:t>
            </w:r>
            <w:r>
              <w:t xml:space="preserve">, </w:t>
            </w:r>
            <w:r>
              <w:rPr>
                <w:rFonts w:ascii="Consolas" w:hAnsi="Consolas"/>
                <w:color w:val="8A3B2E"/>
                <w:sz w:val="19"/>
              </w:rPr>
              <w:t>token_expired</w:t>
            </w:r>
          </w:p>
        </w:tc>
      </w:tr>
      <w:tr>
        <w:tc>
          <w:tcPr>
            <w:tcW w:type="dxa" w:w="4320"/>
          </w:tcPr>
          <w:p>
            <w:r/>
            <w:r>
              <w:t>403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forbidden</w:t>
            </w:r>
            <w:r>
              <w:t xml:space="preserve">, </w:t>
            </w:r>
            <w:r>
              <w:rPr>
                <w:rFonts w:ascii="Consolas" w:hAnsi="Consolas"/>
                <w:color w:val="8A3B2E"/>
                <w:sz w:val="19"/>
              </w:rPr>
              <w:t>cross_tenant_access</w:t>
            </w:r>
            <w:r>
              <w:t xml:space="preserve">, </w:t>
            </w:r>
            <w:r>
              <w:rPr>
                <w:rFonts w:ascii="Consolas" w:hAnsi="Consolas"/>
                <w:color w:val="8A3B2E"/>
                <w:sz w:val="19"/>
              </w:rPr>
              <w:t>insufficient_role</w:t>
            </w:r>
          </w:p>
        </w:tc>
      </w:tr>
      <w:tr>
        <w:tc>
          <w:tcPr>
            <w:tcW w:type="dxa" w:w="4320"/>
          </w:tcPr>
          <w:p>
            <w:r/>
            <w:r>
              <w:t>404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not_found</w:t>
            </w:r>
          </w:p>
        </w:tc>
      </w:tr>
      <w:tr>
        <w:tc>
          <w:tcPr>
            <w:tcW w:type="dxa" w:w="4320"/>
          </w:tcPr>
          <w:p>
            <w:r/>
            <w:r>
              <w:t>409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conflict</w:t>
            </w:r>
            <w:r>
              <w:t xml:space="preserve">, </w:t>
            </w:r>
            <w:r>
              <w:rPr>
                <w:rFonts w:ascii="Consolas" w:hAnsi="Consolas"/>
                <w:color w:val="8A3B2E"/>
                <w:sz w:val="19"/>
              </w:rPr>
              <w:t>idempotency_replay</w:t>
            </w:r>
            <w:r>
              <w:t xml:space="preserve">, </w:t>
            </w:r>
            <w:r>
              <w:rPr>
                <w:rFonts w:ascii="Consolas" w:hAnsi="Consolas"/>
                <w:color w:val="8A3B2E"/>
                <w:sz w:val="19"/>
              </w:rPr>
              <w:t>overpayment_not_allowed</w:t>
            </w:r>
          </w:p>
        </w:tc>
      </w:tr>
      <w:tr>
        <w:tc>
          <w:tcPr>
            <w:tcW w:type="dxa" w:w="4320"/>
          </w:tcPr>
          <w:p>
            <w:r/>
            <w:r>
              <w:t>422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business_rule_violation</w:t>
            </w:r>
          </w:p>
        </w:tc>
      </w:tr>
      <w:tr>
        <w:tc>
          <w:tcPr>
            <w:tcW w:type="dxa" w:w="4320"/>
          </w:tcPr>
          <w:p>
            <w:r/>
            <w:r>
              <w:t>429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rate_limited</w:t>
            </w:r>
          </w:p>
        </w:tc>
      </w:tr>
      <w:tr>
        <w:tc>
          <w:tcPr>
            <w:tcW w:type="dxa" w:w="4320"/>
          </w:tcPr>
          <w:p>
            <w:r/>
            <w:r>
              <w:t>500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internal_error</w:t>
            </w:r>
          </w:p>
        </w:tc>
      </w:tr>
    </w:tbl>
    <w:p/>
    <w:p>
      <w:pPr>
        <w:pStyle w:val="Heading3"/>
      </w:pPr>
      <w:r>
        <w:t>List envelope &amp; pagination</w:t>
      </w:r>
    </w:p>
    <w:p>
      <w:r>
        <w:t xml:space="preserve">List endpoints return </w:t>
      </w:r>
      <w:r>
        <w:rPr>
          <w:rFonts w:ascii="Consolas" w:hAnsi="Consolas"/>
          <w:color w:val="8A3B2E"/>
          <w:sz w:val="19"/>
        </w:rPr>
        <w:t>data</w:t>
      </w:r>
      <w:r>
        <w:t xml:space="preserve"> + </w:t>
      </w:r>
      <w:r>
        <w:rPr>
          <w:rFonts w:ascii="Consolas" w:hAnsi="Consolas"/>
          <w:color w:val="8A3B2E"/>
          <w:sz w:val="19"/>
        </w:rPr>
        <w:t>meta</w:t>
      </w:r>
      <w:r>
        <w:t xml:space="preserve">. Pagination is </w:t>
      </w:r>
      <w:r>
        <w:rPr>
          <w:rFonts w:ascii="Consolas" w:hAnsi="Consolas"/>
          <w:color w:val="8A3B2E"/>
          <w:sz w:val="19"/>
        </w:rPr>
        <w:t>page</w:t>
      </w:r>
      <w:r>
        <w:t xml:space="preserve"> + </w:t>
      </w:r>
      <w:r>
        <w:rPr>
          <w:rFonts w:ascii="Consolas" w:hAnsi="Consolas"/>
          <w:color w:val="8A3B2E"/>
          <w:sz w:val="19"/>
        </w:rPr>
        <w:t>limit</w:t>
      </w:r>
      <w:r>
        <w:t xml:space="preserve"> (max 100); large reports use the same mechanism (Section 23).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{</w:t>
        <w:br/>
        <w:t xml:space="preserve">  "data": [ /* ...items... */ ],</w:t>
        <w:br/>
        <w:t xml:space="preserve">  "meta": { "page": 1, "limit": 50, "total": 128, "has_more": true }</w:t>
        <w:br/>
        <w:t>}</w:t>
      </w:r>
    </w:p>
    <w:p>
      <w:r>
        <w:t xml:space="preserve">Common list query params: </w:t>
      </w:r>
      <w:r>
        <w:rPr>
          <w:rFonts w:ascii="Consolas" w:hAnsi="Consolas"/>
          <w:color w:val="8A3B2E"/>
          <w:sz w:val="19"/>
        </w:rPr>
        <w:t>?page=</w:t>
      </w:r>
      <w:r>
        <w:t xml:space="preserve">, </w:t>
      </w:r>
      <w:r>
        <w:rPr>
          <w:rFonts w:ascii="Consolas" w:hAnsi="Consolas"/>
          <w:color w:val="8A3B2E"/>
          <w:sz w:val="19"/>
        </w:rPr>
        <w:t>?limit=</w:t>
      </w:r>
      <w:r>
        <w:t xml:space="preserve">, </w:t>
      </w:r>
      <w:r>
        <w:rPr>
          <w:rFonts w:ascii="Consolas" w:hAnsi="Consolas"/>
          <w:color w:val="8A3B2E"/>
          <w:sz w:val="19"/>
        </w:rPr>
        <w:t>?sort=</w:t>
      </w:r>
      <w:r>
        <w:t xml:space="preserve"> (e.g. </w:t>
      </w:r>
      <w:r>
        <w:rPr>
          <w:rFonts w:ascii="Consolas" w:hAnsi="Consolas"/>
          <w:color w:val="8A3B2E"/>
          <w:sz w:val="19"/>
        </w:rPr>
        <w:t>-balance</w:t>
      </w:r>
      <w:r>
        <w:t xml:space="preserve">, </w:t>
      </w:r>
      <w:r>
        <w:rPr>
          <w:rFonts w:ascii="Consolas" w:hAnsi="Consolas"/>
          <w:color w:val="8A3B2E"/>
          <w:sz w:val="19"/>
        </w:rPr>
        <w:t>name</w:t>
      </w:r>
      <w:r>
        <w:t xml:space="preserve">, </w:t>
      </w:r>
      <w:r>
        <w:rPr>
          <w:rFonts w:ascii="Consolas" w:hAnsi="Consolas"/>
          <w:color w:val="8A3B2E"/>
          <w:sz w:val="19"/>
        </w:rPr>
        <w:t>-overdue_days</w:t>
      </w:r>
      <w:r>
        <w:t>), plus per-resource filters. Server-side filtering &amp; sorting only (Section 21).</w:t>
      </w:r>
    </w:p>
    <w:p>
      <w:pPr>
        <w:pStyle w:val="Heading2"/>
      </w:pPr>
      <w:r>
        <w:t xml:space="preserve">2. Authentication — </w:t>
      </w:r>
      <w:r>
        <w:rPr>
          <w:rFonts w:ascii="Consolas" w:hAnsi="Consolas"/>
          <w:color w:val="8A3B2E"/>
          <w:sz w:val="19"/>
        </w:rPr>
        <w:t>/api/v1/auth</w:t>
      </w:r>
    </w:p>
    <w:p>
      <w:pPr>
        <w:pStyle w:val="Heading3"/>
      </w:pPr>
      <w:r>
        <w:t xml:space="preserve">POST </w:t>
      </w:r>
      <w:r>
        <w:rPr>
          <w:rFonts w:ascii="Consolas" w:hAnsi="Consolas"/>
          <w:color w:val="8A3B2E"/>
          <w:sz w:val="19"/>
        </w:rPr>
        <w:t>/auth/register</w:t>
      </w:r>
    </w:p>
    <w:p>
      <w:r>
        <w:t xml:space="preserve">Creates the owner user </w:t>
      </w:r>
      <w:r>
        <w:rPr>
          <w:b/>
        </w:rPr>
        <w:t>and</w:t>
      </w:r>
      <w:r>
        <w:t xml:space="preserve"> their business in one call (Section 25 MVP acceptance criterion).</w:t>
      </w:r>
    </w:p>
    <w:p>
      <w:r>
        <w:t>Request: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{</w:t>
        <w:br/>
        <w:t xml:space="preserve">  "name": "Rafiq",</w:t>
        <w:br/>
        <w:t xml:space="preserve">  "phone": "01712345678",</w:t>
        <w:br/>
        <w:t xml:space="preserve">  "password": "••••••••",</w:t>
        <w:br/>
        <w:t xml:space="preserve">  "business_name": "Rafiq Traders",</w:t>
        <w:br/>
        <w:t xml:space="preserve">  "area": "Mirpur"</w:t>
        <w:br/>
        <w:t>}</w:t>
      </w:r>
    </w:p>
    <w:p>
      <w:r>
        <w:rPr>
          <w:rFonts w:ascii="Consolas" w:hAnsi="Consolas"/>
          <w:color w:val="8A3B2E"/>
          <w:sz w:val="19"/>
        </w:rPr>
        <w:t>201 Created</w:t>
      </w:r>
      <w:r>
        <w:t>: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{</w:t>
        <w:br/>
        <w:t xml:space="preserve">  "user": { "id": "9c1e...", "name": "Rafiq", "phone": "01712345678" },</w:t>
        <w:br/>
        <w:t xml:space="preserve">  "business": { "id": "5a7b...", "name": "Rafiq Traders", "timezone": "Asia/Dhaka", "currency": "BDT" },</w:t>
        <w:br/>
        <w:t xml:space="preserve">  "role": "owner",</w:t>
        <w:br/>
        <w:t xml:space="preserve">  "tokens": {</w:t>
        <w:br/>
        <w:t xml:space="preserve">    "access_token": "eyJhbGciOi...",</w:t>
        <w:br/>
        <w:t xml:space="preserve">    "refresh_token": "def502...",</w:t>
        <w:br/>
        <w:t xml:space="preserve">    "access_expires_in": 900</w:t>
        <w:br/>
        <w:t xml:space="preserve">  }</w:t>
        <w:br/>
        <w:t>}</w:t>
      </w:r>
    </w:p>
    <w:p>
      <w:pPr>
        <w:pStyle w:val="Heading3"/>
      </w:pPr>
      <w:r>
        <w:t xml:space="preserve">POST </w:t>
      </w:r>
      <w:r>
        <w:rPr>
          <w:rFonts w:ascii="Consolas" w:hAnsi="Consolas"/>
          <w:color w:val="8A3B2E"/>
          <w:sz w:val="19"/>
        </w:rPr>
        <w:t>/auth/otp/request</w:t>
      </w:r>
      <w:r>
        <w:t xml:space="preserve"> → POST </w:t>
      </w:r>
      <w:r>
        <w:rPr>
          <w:rFonts w:ascii="Consolas" w:hAnsi="Consolas"/>
          <w:color w:val="8A3B2E"/>
          <w:sz w:val="19"/>
        </w:rPr>
        <w:t>/auth/otp/verify</w:t>
      </w:r>
    </w:p>
    <w:p>
      <w:r>
        <w:t>Phone-first login for field users (Section 38).</w:t>
      </w:r>
    </w:p>
    <w:p>
      <w:r>
        <w:rPr>
          <w:rFonts w:ascii="Consolas" w:hAnsi="Consolas"/>
          <w:color w:val="8A3B2E"/>
          <w:sz w:val="19"/>
        </w:rPr>
        <w:t>/auth/otp/request</w:t>
      </w:r>
      <w:r>
        <w:t xml:space="preserve"> → </w:t>
      </w:r>
      <w:r>
        <w:rPr>
          <w:rFonts w:ascii="Consolas" w:hAnsi="Consolas"/>
          <w:color w:val="8A3B2E"/>
          <w:sz w:val="19"/>
        </w:rPr>
        <w:t>200 OK</w:t>
      </w:r>
      <w:r>
        <w:t>: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{ "phone": "01712345678", "otp_sent": true, "expires_in": 120 }</w:t>
      </w:r>
    </w:p>
    <w:p>
      <w:r>
        <w:rPr>
          <w:rFonts w:ascii="Consolas" w:hAnsi="Consolas"/>
          <w:color w:val="8A3B2E"/>
          <w:sz w:val="19"/>
        </w:rPr>
        <w:t>/auth/otp/verify</w:t>
      </w:r>
      <w:r>
        <w:t>: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{ "phone": "01712345678", "otp": "483920", "device_identifier": "android-6f2a...", "platform": "android" }</w:t>
      </w:r>
    </w:p>
    <w:p>
      <w:r>
        <w:t xml:space="preserve">→ </w:t>
      </w:r>
      <w:r>
        <w:rPr>
          <w:rFonts w:ascii="Consolas" w:hAnsi="Consolas"/>
          <w:color w:val="8A3B2E"/>
          <w:sz w:val="19"/>
        </w:rPr>
        <w:t>200 OK</w:t>
      </w:r>
      <w:r>
        <w:t xml:space="preserve"> returns the same </w:t>
      </w:r>
      <w:r>
        <w:rPr>
          <w:rFonts w:ascii="Consolas" w:hAnsi="Consolas"/>
          <w:color w:val="8A3B2E"/>
          <w:sz w:val="19"/>
        </w:rPr>
        <w:t>tokens</w:t>
      </w:r>
      <w:r>
        <w:t xml:space="preserve"> object as register, plus </w:t>
      </w:r>
      <w:r>
        <w:rPr>
          <w:rFonts w:ascii="Consolas" w:hAnsi="Consolas"/>
          <w:color w:val="8A3B2E"/>
          <w:sz w:val="19"/>
        </w:rPr>
        <w:t>device_id</w:t>
      </w:r>
      <w:r>
        <w:t>.</w:t>
      </w:r>
    </w:p>
    <w:p>
      <w:pPr>
        <w:pStyle w:val="Heading3"/>
      </w:pPr>
      <w:r>
        <w:t xml:space="preserve">POST </w:t>
      </w:r>
      <w:r>
        <w:rPr>
          <w:rFonts w:ascii="Consolas" w:hAnsi="Consolas"/>
          <w:color w:val="8A3B2E"/>
          <w:sz w:val="19"/>
        </w:rPr>
        <w:t>/auth/login</w:t>
      </w:r>
      <w:r>
        <w:t xml:space="preserve"> (password)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{ "identifier": "01712345678", "password": "••••••••" }</w:t>
      </w:r>
    </w:p>
    <w:p>
      <w:pPr>
        <w:pStyle w:val="Heading3"/>
      </w:pPr>
      <w:r>
        <w:t xml:space="preserve">POST </w:t>
      </w:r>
      <w:r>
        <w:rPr>
          <w:rFonts w:ascii="Consolas" w:hAnsi="Consolas"/>
          <w:color w:val="8A3B2E"/>
          <w:sz w:val="19"/>
        </w:rPr>
        <w:t>/auth/refresh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{ "refresh_token": "def502..." }</w:t>
      </w:r>
    </w:p>
    <w:p>
      <w:r>
        <w:t xml:space="preserve">→ new </w:t>
      </w:r>
      <w:r>
        <w:rPr>
          <w:rFonts w:ascii="Consolas" w:hAnsi="Consolas"/>
          <w:color w:val="8A3B2E"/>
          <w:sz w:val="19"/>
        </w:rPr>
        <w:t>access_token</w:t>
      </w:r>
      <w:r>
        <w:t xml:space="preserve"> (and rotated </w:t>
      </w:r>
      <w:r>
        <w:rPr>
          <w:rFonts w:ascii="Consolas" w:hAnsi="Consolas"/>
          <w:color w:val="8A3B2E"/>
          <w:sz w:val="19"/>
        </w:rPr>
        <w:t>refresh_token</w:t>
      </w:r>
      <w:r>
        <w:t xml:space="preserve">). </w:t>
      </w:r>
      <w:r>
        <w:rPr>
          <w:rFonts w:ascii="Consolas" w:hAnsi="Consolas"/>
          <w:color w:val="8A3B2E"/>
          <w:sz w:val="19"/>
        </w:rPr>
        <w:t>401 token_expired</w:t>
      </w:r>
      <w:r>
        <w:t xml:space="preserve"> if the refresh token is invalid/expired.</w:t>
      </w:r>
    </w:p>
    <w:p>
      <w:pPr>
        <w:pStyle w:val="Heading3"/>
      </w:pPr>
      <w:r>
        <w:t xml:space="preserve">POST </w:t>
      </w:r>
      <w:r>
        <w:rPr>
          <w:rFonts w:ascii="Consolas" w:hAnsi="Consolas"/>
          <w:color w:val="8A3B2E"/>
          <w:sz w:val="19"/>
        </w:rPr>
        <w:t>/auth/logout</w:t>
      </w:r>
    </w:p>
    <w:p>
      <w:r>
        <w:t xml:space="preserve">Revokes the presented refresh token. </w:t>
      </w:r>
      <w:r>
        <w:rPr>
          <w:rFonts w:ascii="Consolas" w:hAnsi="Consolas"/>
          <w:color w:val="8A3B2E"/>
          <w:sz w:val="19"/>
        </w:rPr>
        <w:t>204 No Content</w:t>
      </w:r>
      <w:r>
        <w:t>.</w:t>
      </w:r>
    </w:p>
    <w:p>
      <w:pPr>
        <w:pStyle w:val="Heading2"/>
      </w:pPr>
      <w:r>
        <w:t xml:space="preserve">3. Business &amp; Users — </w:t>
      </w:r>
      <w:r>
        <w:rPr>
          <w:rFonts w:ascii="Consolas" w:hAnsi="Consolas"/>
          <w:color w:val="8A3B2E"/>
          <w:sz w:val="19"/>
        </w:rPr>
        <w:t>/api/v1/business</w:t>
      </w:r>
      <w:r>
        <w:t xml:space="preserve">, </w:t>
      </w:r>
      <w:r>
        <w:rPr>
          <w:rFonts w:ascii="Consolas" w:hAnsi="Consolas"/>
          <w:color w:val="8A3B2E"/>
          <w:sz w:val="19"/>
        </w:rPr>
        <w:t>/api/v1/users</w:t>
      </w:r>
    </w:p>
    <w:p>
      <w:pPr>
        <w:pStyle w:val="ListBullet"/>
      </w:pPr>
      <w:r>
        <w:rPr>
          <w:rFonts w:ascii="Consolas" w:hAnsi="Consolas"/>
          <w:color w:val="8A3B2E"/>
          <w:sz w:val="19"/>
        </w:rPr>
        <w:t>GET /business</w:t>
      </w:r>
      <w:r>
        <w:t xml:space="preserve"> — current business profile &amp; settings.</w:t>
      </w:r>
    </w:p>
    <w:p>
      <w:pPr>
        <w:pStyle w:val="ListBullet"/>
      </w:pPr>
      <w:r>
        <w:rPr>
          <w:rFonts w:ascii="Consolas" w:hAnsi="Consolas"/>
          <w:color w:val="8A3B2E"/>
          <w:sz w:val="19"/>
        </w:rPr>
        <w:t>PATCH /business</w:t>
      </w:r>
      <w:r>
        <w:t xml:space="preserve"> — update name, area, address, settings (role: owner/manager).</w:t>
      </w:r>
    </w:p>
    <w:p>
      <w:pPr>
        <w:pStyle w:val="ListBullet"/>
      </w:pPr>
      <w:r>
        <w:rPr>
          <w:rFonts w:ascii="Consolas" w:hAnsi="Consolas"/>
          <w:color w:val="8A3B2E"/>
          <w:sz w:val="19"/>
        </w:rPr>
        <w:t>GET /users</w:t>
      </w:r>
      <w:r>
        <w:t xml:space="preserve"> — members of the business (</w:t>
      </w:r>
      <w:r>
        <w:rPr>
          <w:rFonts w:ascii="Consolas" w:hAnsi="Consolas"/>
          <w:color w:val="8A3B2E"/>
          <w:sz w:val="19"/>
        </w:rPr>
        <w:t>data</w:t>
      </w:r>
      <w:r>
        <w:t>+</w:t>
      </w:r>
      <w:r>
        <w:rPr>
          <w:rFonts w:ascii="Consolas" w:hAnsi="Consolas"/>
          <w:color w:val="8A3B2E"/>
          <w:sz w:val="19"/>
        </w:rPr>
        <w:t>meta</w:t>
      </w:r>
      <w:r>
        <w:t>).</w:t>
      </w:r>
    </w:p>
    <w:p>
      <w:pPr>
        <w:pStyle w:val="ListBullet"/>
      </w:pPr>
      <w:r>
        <w:rPr>
          <w:rFonts w:ascii="Consolas" w:hAnsi="Consolas"/>
          <w:color w:val="8A3B2E"/>
          <w:sz w:val="19"/>
        </w:rPr>
        <w:t>POST /users</w:t>
      </w:r>
      <w:r>
        <w:t xml:space="preserve"> — invite/add a member with a role (owner only).</w:t>
      </w:r>
    </w:p>
    <w:p>
      <w:pPr>
        <w:pStyle w:val="ListBullet"/>
      </w:pPr>
      <w:r>
        <w:rPr>
          <w:rFonts w:ascii="Consolas" w:hAnsi="Consolas"/>
          <w:color w:val="8A3B2E"/>
          <w:sz w:val="19"/>
        </w:rPr>
        <w:t>PATCH /users/{id}</w:t>
      </w:r>
      <w:r>
        <w:t xml:space="preserve"> — change role or status.</w:t>
      </w:r>
    </w:p>
    <w:p>
      <w:r>
        <w:rPr>
          <w:rFonts w:ascii="Consolas" w:hAnsi="Consolas"/>
          <w:color w:val="8A3B2E"/>
          <w:sz w:val="19"/>
        </w:rPr>
        <w:t>POST /users</w:t>
      </w:r>
      <w:r>
        <w:t>: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{ "name": "Karim", "phone": "01811112222", "role": "collection_officer" }</w:t>
      </w:r>
    </w:p>
    <w:p>
      <w:r>
        <w:rPr>
          <w:rFonts w:ascii="Consolas" w:hAnsi="Consolas"/>
          <w:color w:val="8A3B2E"/>
          <w:sz w:val="19"/>
        </w:rPr>
        <w:t>403 insufficient_role</w:t>
      </w:r>
      <w:r>
        <w:t xml:space="preserve"> if the caller is not an owner.</w:t>
      </w:r>
    </w:p>
    <w:p>
      <w:pPr>
        <w:pStyle w:val="Heading2"/>
      </w:pPr>
      <w:r>
        <w:t xml:space="preserve">4. Customers — </w:t>
      </w:r>
      <w:r>
        <w:rPr>
          <w:rFonts w:ascii="Consolas" w:hAnsi="Consolas"/>
          <w:color w:val="8A3B2E"/>
          <w:sz w:val="19"/>
        </w:rPr>
        <w:t>/api/v1/customers</w:t>
      </w:r>
    </w:p>
    <w:p>
      <w:pPr>
        <w:pStyle w:val="Heading3"/>
      </w:pPr>
      <w:r>
        <w:t xml:space="preserve">GET </w:t>
      </w:r>
      <w:r>
        <w:rPr>
          <w:rFonts w:ascii="Consolas" w:hAnsi="Consolas"/>
          <w:color w:val="8A3B2E"/>
          <w:sz w:val="19"/>
        </w:rPr>
        <w:t>/customers</w:t>
      </w:r>
    </w:p>
    <w:p>
      <w:r>
        <w:t xml:space="preserve">Filters: </w:t>
      </w:r>
      <w:r>
        <w:rPr>
          <w:rFonts w:ascii="Consolas" w:hAnsi="Consolas"/>
          <w:color w:val="8A3B2E"/>
          <w:sz w:val="19"/>
        </w:rPr>
        <w:t>search</w:t>
      </w:r>
      <w:r>
        <w:t xml:space="preserve"> (name/phone/code), </w:t>
      </w:r>
      <w:r>
        <w:rPr>
          <w:rFonts w:ascii="Consolas" w:hAnsi="Consolas"/>
          <w:color w:val="8A3B2E"/>
          <w:sz w:val="19"/>
        </w:rPr>
        <w:t>status</w:t>
      </w:r>
      <w:r>
        <w:t xml:space="preserve"> (</w:t>
      </w:r>
      <w:r>
        <w:rPr>
          <w:rFonts w:ascii="Consolas" w:hAnsi="Consolas"/>
          <w:color w:val="8A3B2E"/>
          <w:sz w:val="19"/>
        </w:rPr>
        <w:t>outstanding|paid|overdue|due_today</w:t>
      </w:r>
      <w:r>
        <w:t xml:space="preserve">), </w:t>
      </w:r>
      <w:r>
        <w:rPr>
          <w:rFonts w:ascii="Consolas" w:hAnsi="Consolas"/>
          <w:color w:val="8A3B2E"/>
          <w:sz w:val="19"/>
        </w:rPr>
        <w:t>area</w:t>
      </w:r>
      <w:r>
        <w:t xml:space="preserve">, </w:t>
      </w:r>
      <w:r>
        <w:rPr>
          <w:rFonts w:ascii="Consolas" w:hAnsi="Consolas"/>
          <w:color w:val="8A3B2E"/>
          <w:sz w:val="19"/>
        </w:rPr>
        <w:t>sales_rep_id</w:t>
      </w:r>
      <w:r>
        <w:t xml:space="preserve">, </w:t>
      </w:r>
      <w:r>
        <w:rPr>
          <w:rFonts w:ascii="Consolas" w:hAnsi="Consolas"/>
          <w:color w:val="8A3B2E"/>
          <w:sz w:val="19"/>
        </w:rPr>
        <w:t>sort</w:t>
      </w:r>
      <w:r>
        <w:t xml:space="preserve"> (</w:t>
      </w:r>
      <w:r>
        <w:rPr>
          <w:rFonts w:ascii="Consolas" w:hAnsi="Consolas"/>
          <w:color w:val="8A3B2E"/>
          <w:sz w:val="19"/>
        </w:rPr>
        <w:t>-balance</w:t>
      </w:r>
      <w:r>
        <w:t xml:space="preserve"> default).</w:t>
      </w:r>
    </w:p>
    <w:p>
      <w:r>
        <w:rPr>
          <w:rFonts w:ascii="Consolas" w:hAnsi="Consolas"/>
          <w:color w:val="8A3B2E"/>
          <w:sz w:val="19"/>
        </w:rPr>
        <w:t>GET /api/v1/customers?status=overdue&amp;sort=-balance&amp;page=1&amp;limit=2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{</w:t>
        <w:br/>
        <w:t xml:space="preserve">  "data": [</w:t>
        <w:br/>
        <w:t xml:space="preserve">    {</w:t>
        <w:br/>
        <w:t xml:space="preserve">      "id": "c-1001", "name": "করিম স্টোর", "phone": "01712345678",</w:t>
        <w:br/>
        <w:t xml:space="preserve">      "area": "Mirpur", "customer_type": "grocery",</w:t>
        <w:br/>
        <w:t xml:space="preserve">      "balance": 45000.00, "overdue_amount": 45000.00, "overdue_days": 12,</w:t>
        <w:br/>
        <w:t xml:space="preserve">      "is_active": true</w:t>
        <w:br/>
        <w:t xml:space="preserve">    },</w:t>
        <w:br/>
        <w:t xml:space="preserve">    {</w:t>
        <w:br/>
        <w:t xml:space="preserve">      "id": "c-1002", "name": "রহিম ট্রেডার্স", "phone": "01822223333",</w:t>
        <w:br/>
        <w:t xml:space="preserve">      "balance": 28500.00, "overdue_amount": 12000.00, "overdue_days": 4,</w:t>
        <w:br/>
        <w:t xml:space="preserve">      "is_active": true</w:t>
        <w:br/>
        <w:t xml:space="preserve">    }</w:t>
        <w:br/>
        <w:t xml:space="preserve">  ],</w:t>
        <w:br/>
        <w:t xml:space="preserve">  "meta": { "page": 1, "limit": 2, "total": 18, "has_more": true }</w:t>
        <w:br/>
        <w:t>}</w:t>
      </w:r>
    </w:p>
    <w:p>
      <w:pPr>
        <w:pStyle w:val="Heading3"/>
      </w:pPr>
      <w:r>
        <w:t xml:space="preserve">POST </w:t>
      </w:r>
      <w:r>
        <w:rPr>
          <w:rFonts w:ascii="Consolas" w:hAnsi="Consolas"/>
          <w:color w:val="8A3B2E"/>
          <w:sz w:val="19"/>
        </w:rPr>
        <w:t>/customers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{</w:t>
        <w:br/>
        <w:t xml:space="preserve">  "name": "করিম স্টোর",</w:t>
        <w:br/>
        <w:t xml:space="preserve">  "phone": "01712345678",</w:t>
        <w:br/>
        <w:t xml:space="preserve">  "area": "Mirpur",</w:t>
        <w:br/>
        <w:t xml:space="preserve">  "customer_type": "grocery",</w:t>
        <w:br/>
        <w:t xml:space="preserve">  "credit_limit": 100000.00,</w:t>
        <w:br/>
        <w:t xml:space="preserve">  "default_due_days": 30,</w:t>
        <w:br/>
        <w:t xml:space="preserve">  "messaging_consent": true,</w:t>
        <w:br/>
        <w:t xml:space="preserve">  "local_id": "loc-8843",</w:t>
        <w:br/>
        <w:t xml:space="preserve">  "device_id": "android-6f2a..."</w:t>
        <w:br/>
        <w:t>}</w:t>
      </w:r>
    </w:p>
    <w:p>
      <w:r>
        <w:rPr>
          <w:rFonts w:ascii="Consolas" w:hAnsi="Consolas"/>
          <w:color w:val="8A3B2E"/>
          <w:sz w:val="19"/>
        </w:rPr>
        <w:t>201 Created</w:t>
      </w:r>
      <w:r>
        <w:t xml:space="preserve"> returns the full customer including server </w:t>
      </w:r>
      <w:r>
        <w:rPr>
          <w:rFonts w:ascii="Consolas" w:hAnsi="Consolas"/>
          <w:color w:val="8A3B2E"/>
          <w:sz w:val="19"/>
        </w:rPr>
        <w:t>id</w:t>
      </w:r>
      <w:r>
        <w:t xml:space="preserve">. If </w:t>
      </w:r>
      <w:r>
        <w:rPr>
          <w:rFonts w:ascii="Consolas" w:hAnsi="Consolas"/>
          <w:color w:val="8A3B2E"/>
          <w:sz w:val="19"/>
        </w:rPr>
        <w:t>local_id</w:t>
      </w:r>
      <w:r>
        <w:t xml:space="preserve"> was already synced, returns </w:t>
      </w:r>
      <w:r>
        <w:rPr>
          <w:rFonts w:ascii="Consolas" w:hAnsi="Consolas"/>
          <w:color w:val="8A3B2E"/>
          <w:sz w:val="19"/>
        </w:rPr>
        <w:t>200 OK</w:t>
      </w:r>
      <w:r>
        <w:t xml:space="preserve"> with the existing record (idempotent, Section 40 duplicate guard).</w:t>
      </w:r>
    </w:p>
    <w:p>
      <w:pPr>
        <w:pStyle w:val="Heading3"/>
      </w:pPr>
      <w:r>
        <w:t xml:space="preserve">GET </w:t>
      </w:r>
      <w:r>
        <w:rPr>
          <w:rFonts w:ascii="Consolas" w:hAnsi="Consolas"/>
          <w:color w:val="8A3B2E"/>
          <w:sz w:val="19"/>
        </w:rPr>
        <w:t>/customers/{id}</w:t>
      </w:r>
    </w:p>
    <w:p>
      <w:r>
        <w:t xml:space="preserve">Returns profile + computed rollups from the </w:t>
      </w:r>
      <w:r>
        <w:rPr>
          <w:rFonts w:ascii="Consolas" w:hAnsi="Consolas"/>
          <w:color w:val="8A3B2E"/>
          <w:sz w:val="19"/>
        </w:rPr>
        <w:t>customer_balances</w:t>
      </w:r>
      <w:r>
        <w:t xml:space="preserve"> view: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{</w:t>
        <w:br/>
        <w:t xml:space="preserve">  "id": "c-1001", "name": "করিম স্টোর", "phone": "01712345678",</w:t>
        <w:br/>
        <w:t xml:space="preserve">  "balance": 45000.00, "total_credit": 63000.00, "total_paid": 18000.00,</w:t>
        <w:br/>
        <w:t xml:space="preserve">  "overdue_amount": 45000.00, "oldest_due_date": "2026-08-20",</w:t>
        <w:br/>
        <w:t xml:space="preserve">  "credit_limit": 100000.00, "default_due_days": 30,</w:t>
        <w:br/>
        <w:t xml:space="preserve">  "messaging_consent": true, "do_not_message": false, "is_active": true</w:t>
        <w:br/>
        <w:t>}</w:t>
      </w:r>
    </w:p>
    <w:p>
      <w:pPr>
        <w:pStyle w:val="Heading3"/>
      </w:pPr>
      <w:r>
        <w:t xml:space="preserve">PATCH </w:t>
      </w:r>
      <w:r>
        <w:rPr>
          <w:rFonts w:ascii="Consolas" w:hAnsi="Consolas"/>
          <w:color w:val="8A3B2E"/>
          <w:sz w:val="19"/>
        </w:rPr>
        <w:t>/customers/{id}</w:t>
      </w:r>
      <w:r>
        <w:t xml:space="preserve"> · POST </w:t>
      </w:r>
      <w:r>
        <w:rPr>
          <w:rFonts w:ascii="Consolas" w:hAnsi="Consolas"/>
          <w:color w:val="8A3B2E"/>
          <w:sz w:val="19"/>
        </w:rPr>
        <w:t>/customers/{id}/deactivate</w:t>
      </w:r>
    </w:p>
    <w:p>
      <w:r>
        <w:t xml:space="preserve">Update editable fields; deactivate sets </w:t>
      </w:r>
      <w:r>
        <w:rPr>
          <w:rFonts w:ascii="Consolas" w:hAnsi="Consolas"/>
          <w:color w:val="8A3B2E"/>
          <w:sz w:val="19"/>
        </w:rPr>
        <w:t>is_active=false</w:t>
      </w:r>
      <w:r>
        <w:t xml:space="preserve"> (customers are never hard-deleted).</w:t>
      </w:r>
    </w:p>
    <w:p>
      <w:pPr>
        <w:pStyle w:val="Heading2"/>
      </w:pPr>
      <w:r>
        <w:t xml:space="preserve">5. Transactions — </w:t>
      </w:r>
      <w:r>
        <w:rPr>
          <w:rFonts w:ascii="Consolas" w:hAnsi="Consolas"/>
          <w:color w:val="8A3B2E"/>
          <w:sz w:val="19"/>
        </w:rPr>
        <w:t>/api/v1/transactions</w:t>
      </w:r>
    </w:p>
    <w:p>
      <w:pPr>
        <w:pStyle w:val="IntenseQuote"/>
      </w:pPr>
      <w:r>
        <w:t xml:space="preserve">Append-only. There is </w:t>
      </w:r>
      <w:r>
        <w:rPr>
          <w:b/>
        </w:rPr>
        <w:t>no DELETE and no amount edit</w:t>
      </w:r>
      <w:r>
        <w:t xml:space="preserve"> — corrections use a reversal (Section 15). All create calls require </w:t>
      </w:r>
      <w:r>
        <w:rPr>
          <w:rFonts w:ascii="Consolas" w:hAnsi="Consolas"/>
          <w:color w:val="8A3B2E"/>
          <w:sz w:val="19"/>
        </w:rPr>
        <w:t>Idempotency-Key</w:t>
      </w:r>
      <w:r>
        <w:t>.</w:t>
      </w:r>
    </w:p>
    <w:p>
      <w:pPr>
        <w:pStyle w:val="Heading3"/>
      </w:pPr>
      <w:r>
        <w:t xml:space="preserve">POST </w:t>
      </w:r>
      <w:r>
        <w:rPr>
          <w:rFonts w:ascii="Consolas" w:hAnsi="Consolas"/>
          <w:color w:val="8A3B2E"/>
          <w:sz w:val="19"/>
        </w:rPr>
        <w:t>/transactions</w:t>
      </w:r>
      <w:r>
        <w:t xml:space="preserve"> — record credit (baki)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{</w:t>
        <w:br/>
        <w:t xml:space="preserve">  "customer_id": "c-1001",</w:t>
        <w:br/>
        <w:t xml:space="preserve">  "type": "credit",</w:t>
        <w:br/>
        <w:t xml:space="preserve">  "amount": 12000.00,</w:t>
        <w:br/>
        <w:t xml:space="preserve">  "transaction_date": "2026-09-06T10:15:00Z",</w:t>
        <w:br/>
        <w:t xml:space="preserve">  "due_date": "2026-10-06",</w:t>
        <w:br/>
        <w:t xml:space="preserve">  "note": "চাল, ডাল",</w:t>
        <w:br/>
        <w:t xml:space="preserve">  "invoice_reference": "INV-3391",</w:t>
        <w:br/>
        <w:t xml:space="preserve">  "local_id": "loc-txn-5501",</w:t>
        <w:br/>
        <w:t xml:space="preserve">  "device_id": "android-6f2a..."</w:t>
        <w:br/>
        <w:t>}</w:t>
      </w:r>
    </w:p>
    <w:p>
      <w:r>
        <w:rPr>
          <w:rFonts w:ascii="Consolas" w:hAnsi="Consolas"/>
          <w:color w:val="8A3B2E"/>
          <w:sz w:val="19"/>
        </w:rPr>
        <w:t>201 Created</w:t>
      </w:r>
      <w:r>
        <w:t>: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{</w:t>
        <w:br/>
        <w:t xml:space="preserve">  "id": "t-9001", "local_id": "loc-txn-5501", "customer_id": "c-1001",</w:t>
        <w:br/>
        <w:t xml:space="preserve">  "type": "credit", "amount": 12000.00, "due_date": "2026-10-06",</w:t>
        <w:br/>
        <w:t xml:space="preserve">  "customer_balance_after": 45000.00,</w:t>
        <w:br/>
        <w:t xml:space="preserve">  "sync_status": "SYNCED", "created_at": "2026-09-06T10:15:02Z"</w:t>
        <w:br/>
        <w:t>}</w:t>
      </w:r>
    </w:p>
    <w:p>
      <w:r>
        <w:t xml:space="preserve">Replaying the same </w:t>
      </w:r>
      <w:r>
        <w:rPr>
          <w:rFonts w:ascii="Consolas" w:hAnsi="Consolas"/>
          <w:color w:val="8A3B2E"/>
          <w:sz w:val="19"/>
        </w:rPr>
        <w:t>Idempotency-Key</w:t>
      </w:r>
      <w:r>
        <w:t xml:space="preserve"> (or </w:t>
      </w:r>
      <w:r>
        <w:rPr>
          <w:rFonts w:ascii="Consolas" w:hAnsi="Consolas"/>
          <w:color w:val="8A3B2E"/>
          <w:sz w:val="19"/>
        </w:rPr>
        <w:t>local_id</w:t>
      </w:r>
      <w:r>
        <w:t xml:space="preserve">) returns the </w:t>
      </w:r>
      <w:r>
        <w:rPr>
          <w:b/>
        </w:rPr>
        <w:t>same</w:t>
      </w:r>
      <w:r>
        <w:t xml:space="preserve"> record with </w:t>
      </w:r>
      <w:r>
        <w:rPr>
          <w:rFonts w:ascii="Consolas" w:hAnsi="Consolas"/>
          <w:color w:val="8A3B2E"/>
          <w:sz w:val="19"/>
        </w:rPr>
        <w:t>200 OK</w:t>
      </w:r>
      <w:r>
        <w:t xml:space="preserve"> and header </w:t>
      </w:r>
      <w:r>
        <w:rPr>
          <w:rFonts w:ascii="Consolas" w:hAnsi="Consolas"/>
          <w:color w:val="8A3B2E"/>
          <w:sz w:val="19"/>
        </w:rPr>
        <w:t>Idempotency-Replayed: true</w:t>
      </w:r>
      <w:r>
        <w:t xml:space="preserve"> — never a duplicate (Section 21/27).</w:t>
      </w:r>
    </w:p>
    <w:p>
      <w:pPr>
        <w:pStyle w:val="Heading3"/>
      </w:pPr>
      <w:r>
        <w:t xml:space="preserve">POST </w:t>
      </w:r>
      <w:r>
        <w:rPr>
          <w:rFonts w:ascii="Consolas" w:hAnsi="Consolas"/>
          <w:color w:val="8A3B2E"/>
          <w:sz w:val="19"/>
        </w:rPr>
        <w:t>/transactions</w:t>
      </w:r>
      <w:r>
        <w:t xml:space="preserve"> — record payment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{ "customer_id": "c-1001", "type": "payment", "amount": 5000.00,</w:t>
        <w:br/>
        <w:t xml:space="preserve">  "payment_method": "cash", "local_id": "loc-txn-5502", "device_id": "android-6f2a..." }</w:t>
      </w:r>
    </w:p>
    <w:p>
      <w:r>
        <w:t xml:space="preserve">If the payment would exceed the outstanding balance and the business hasn't enabled overpayment, </w:t>
      </w:r>
      <w:r>
        <w:rPr>
          <w:rFonts w:ascii="Consolas" w:hAnsi="Consolas"/>
          <w:color w:val="8A3B2E"/>
          <w:sz w:val="19"/>
        </w:rPr>
        <w:t>409 overpayment_not_allowed</w:t>
      </w:r>
      <w:r>
        <w:t xml:space="preserve"> (Section 15). Otherwise </w:t>
      </w:r>
      <w:r>
        <w:rPr>
          <w:rFonts w:ascii="Consolas" w:hAnsi="Consolas"/>
          <w:color w:val="8A3B2E"/>
          <w:sz w:val="19"/>
        </w:rPr>
        <w:t>201</w:t>
      </w:r>
      <w:r>
        <w:t xml:space="preserve"> with </w:t>
      </w:r>
      <w:r>
        <w:rPr>
          <w:rFonts w:ascii="Consolas" w:hAnsi="Consolas"/>
          <w:color w:val="8A3B2E"/>
          <w:sz w:val="19"/>
        </w:rPr>
        <w:t>customer_balance_after</w:t>
      </w:r>
      <w:r>
        <w:t>.</w:t>
      </w:r>
    </w:p>
    <w:p>
      <w:pPr>
        <w:pStyle w:val="Heading3"/>
      </w:pPr>
      <w:r>
        <w:t xml:space="preserve">POST </w:t>
      </w:r>
      <w:r>
        <w:rPr>
          <w:rFonts w:ascii="Consolas" w:hAnsi="Consolas"/>
          <w:color w:val="8A3B2E"/>
          <w:sz w:val="19"/>
        </w:rPr>
        <w:t>/transactions/{id}/reverse</w:t>
      </w:r>
      <w:r>
        <w:t xml:space="preserve"> — correct a mistake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{ "reason": "Wrong amount entered", "local_id": "loc-txn-5510", "device_id": "android-6f2a..." }</w:t>
      </w:r>
    </w:p>
    <w:p>
      <w:r>
        <w:t xml:space="preserve">Posts an opposite-direction </w:t>
      </w:r>
      <w:r>
        <w:rPr>
          <w:rFonts w:ascii="Consolas" w:hAnsi="Consolas"/>
          <w:color w:val="8A3B2E"/>
          <w:sz w:val="19"/>
        </w:rPr>
        <w:t>adjustment_credit</w:t>
      </w:r>
      <w:r>
        <w:t>/</w:t>
      </w:r>
      <w:r>
        <w:rPr>
          <w:rFonts w:ascii="Consolas" w:hAnsi="Consolas"/>
          <w:color w:val="8A3B2E"/>
          <w:sz w:val="19"/>
        </w:rPr>
        <w:t>adjustment_debit</w:t>
      </w:r>
      <w:r>
        <w:t xml:space="preserve"> row linked via </w:t>
      </w:r>
      <w:r>
        <w:rPr>
          <w:rFonts w:ascii="Consolas" w:hAnsi="Consolas"/>
          <w:color w:val="8A3B2E"/>
          <w:sz w:val="19"/>
        </w:rPr>
        <w:t>reversal_of_transaction_id</w:t>
      </w:r>
      <w:r>
        <w:t xml:space="preserve">; the original stays intact (audited). </w:t>
      </w:r>
      <w:r>
        <w:rPr>
          <w:rFonts w:ascii="Consolas" w:hAnsi="Consolas"/>
          <w:color w:val="8A3B2E"/>
          <w:sz w:val="19"/>
        </w:rPr>
        <w:t>201 Created</w:t>
      </w:r>
      <w:r>
        <w:t>.</w:t>
      </w:r>
    </w:p>
    <w:p>
      <w:pPr>
        <w:pStyle w:val="Heading3"/>
      </w:pPr>
      <w:r>
        <w:t xml:space="preserve">GET </w:t>
      </w:r>
      <w:r>
        <w:rPr>
          <w:rFonts w:ascii="Consolas" w:hAnsi="Consolas"/>
          <w:color w:val="8A3B2E"/>
          <w:sz w:val="19"/>
        </w:rPr>
        <w:t>/transactions?customer_id=c-1001&amp;sort=-transaction_date</w:t>
      </w:r>
    </w:p>
    <w:p>
      <w:r>
        <w:t>Returns the customer's ledger (</w:t>
      </w:r>
      <w:r>
        <w:rPr>
          <w:rFonts w:ascii="Consolas" w:hAnsi="Consolas"/>
          <w:color w:val="8A3B2E"/>
          <w:sz w:val="19"/>
        </w:rPr>
        <w:t>data</w:t>
      </w:r>
      <w:r>
        <w:t>+</w:t>
      </w:r>
      <w:r>
        <w:rPr>
          <w:rFonts w:ascii="Consolas" w:hAnsi="Consolas"/>
          <w:color w:val="8A3B2E"/>
          <w:sz w:val="19"/>
        </w:rPr>
        <w:t>meta</w:t>
      </w:r>
      <w:r>
        <w:t>), newest first.</w:t>
      </w:r>
    </w:p>
    <w:p>
      <w:pPr>
        <w:pStyle w:val="Heading3"/>
      </w:pPr>
      <w:r>
        <w:t>Payment allocation (aging)</w:t>
      </w:r>
    </w:p>
    <w:p>
      <w:r>
        <w:t xml:space="preserve">On every payment, credit, and reversal, the server runs FIFO </w:t>
      </w:r>
      <w:r>
        <w:rPr>
          <w:b/>
        </w:rPr>
        <w:t>payment allocation</w:t>
      </w:r>
      <w:r>
        <w:t xml:space="preserve"> in the</w:t>
      </w:r>
    </w:p>
    <w:p>
      <w:r>
        <w:t>same transaction (</w:t>
      </w:r>
      <w:r>
        <w:rPr>
          <w:rFonts w:ascii="Consolas" w:hAnsi="Consolas"/>
          <w:color w:val="8A3B2E"/>
          <w:sz w:val="19"/>
        </w:rPr>
        <w:t>reallocate_customer</w:t>
      </w:r>
      <w:r>
        <w:t xml:space="preserve">, DB spec §13c) so </w:t>
      </w:r>
      <w:r>
        <w:rPr>
          <w:rFonts w:ascii="Consolas" w:hAnsi="Consolas"/>
          <w:color w:val="8A3B2E"/>
          <w:sz w:val="19"/>
        </w:rPr>
        <w:t>/receivables/aging</w:t>
      </w:r>
      <w:r>
        <w:t xml:space="preserve"> reflects the</w:t>
      </w:r>
    </w:p>
    <w:p>
      <w:r>
        <w:t>*unpaid* portion of each credit and reconciles with the balance. This is server-authoritative</w:t>
      </w:r>
    </w:p>
    <w:p>
      <w:r>
        <w:t>and invisible to the client, which only records the transaction. See the Offline Sync</w:t>
      </w:r>
    </w:p>
    <w:p>
      <w:r>
        <w:t>Technical Design §5.</w:t>
      </w:r>
    </w:p>
    <w:p>
      <w:pPr>
        <w:pStyle w:val="Heading2"/>
      </w:pPr>
      <w:r>
        <w:t xml:space="preserve">6. Receivables — </w:t>
      </w:r>
      <w:r>
        <w:rPr>
          <w:rFonts w:ascii="Consolas" w:hAnsi="Consolas"/>
          <w:color w:val="8A3B2E"/>
          <w:sz w:val="19"/>
        </w:rPr>
        <w:t>/api/v1/receivables</w:t>
      </w:r>
    </w:p>
    <w:p>
      <w:pPr>
        <w:pStyle w:val="ListBullet"/>
      </w:pPr>
      <w:r>
        <w:rPr>
          <w:rFonts w:ascii="Consolas" w:hAnsi="Consolas"/>
          <w:color w:val="8A3B2E"/>
          <w:sz w:val="19"/>
        </w:rPr>
        <w:t>GET /receivables/summary</w:t>
      </w:r>
      <w:r>
        <w:t xml:space="preserve"> — totals for the business.</w:t>
      </w:r>
    </w:p>
    <w:p>
      <w:pPr>
        <w:pStyle w:val="ListBullet"/>
      </w:pPr>
      <w:r>
        <w:rPr>
          <w:rFonts w:ascii="Consolas" w:hAnsi="Consolas"/>
          <w:color w:val="8A3B2E"/>
          <w:sz w:val="19"/>
        </w:rPr>
        <w:t>GET /receivables/aging</w:t>
      </w:r>
      <w:r>
        <w:t xml:space="preserve"> — from the </w:t>
      </w:r>
      <w:r>
        <w:rPr>
          <w:rFonts w:ascii="Consolas" w:hAnsi="Consolas"/>
          <w:color w:val="8A3B2E"/>
          <w:sz w:val="19"/>
        </w:rPr>
        <w:t>customer_aging</w:t>
      </w:r>
      <w:r>
        <w:t xml:space="preserve"> view.</w:t>
      </w:r>
    </w:p>
    <w:p>
      <w:pPr>
        <w:pStyle w:val="ListBullet"/>
      </w:pPr>
      <w:r>
        <w:rPr>
          <w:rFonts w:ascii="Consolas" w:hAnsi="Consolas"/>
          <w:color w:val="8A3B2E"/>
          <w:sz w:val="19"/>
        </w:rPr>
        <w:t>GET /receivables/priorities</w:t>
      </w:r>
      <w:r>
        <w:t xml:space="preserve"> — collection-priority-ranked customers (Section 10).</w:t>
      </w:r>
    </w:p>
    <w:p>
      <w:r>
        <w:rPr>
          <w:rFonts w:ascii="Consolas" w:hAnsi="Consolas"/>
          <w:color w:val="8A3B2E"/>
          <w:sz w:val="19"/>
        </w:rPr>
        <w:t>GET /receivables/aging?customer_id=c-1001</w:t>
      </w:r>
      <w:r>
        <w:t>: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{</w:t>
        <w:br/>
        <w:t xml:space="preserve">  "customer_id": "c-1001",</w:t>
        <w:br/>
        <w:t xml:space="preserve">  "buckets": { "0_7": 0.00, "8_30": 12000.00, "31_60": 18000.00, "61_90": 15000.00, "90_plus": 0.00 },</w:t>
        <w:br/>
        <w:t xml:space="preserve">  "total_outstanding": 45000.00</w:t>
        <w:br/>
        <w:t>}</w:t>
      </w:r>
    </w:p>
    <w:p>
      <w:r>
        <w:rPr>
          <w:rFonts w:ascii="Consolas" w:hAnsi="Consolas"/>
          <w:color w:val="8A3B2E"/>
          <w:sz w:val="19"/>
        </w:rPr>
        <w:t>GET /receivables/priorities?limit=3</w:t>
      </w:r>
      <w:r>
        <w:t>: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{</w:t>
        <w:br/>
        <w:t xml:space="preserve">  "data": [</w:t>
        <w:br/>
        <w:t xml:space="preserve">    { "customer_id": "c-1001", "name": "করিম স্টোর", "balance": 45000.00, "overdue_days": 12,</w:t>
        <w:br/>
        <w:t xml:space="preserve">      "broken_promises": 1, "priority_score": 87 }</w:t>
        <w:br/>
        <w:t xml:space="preserve">  ],</w:t>
        <w:br/>
        <w:t xml:space="preserve">  "meta": { "page": 1, "limit": 3, "total": 9, "has_more": true }</w:t>
        <w:br/>
        <w:t>}</w:t>
      </w:r>
    </w:p>
    <w:p>
      <w:pPr>
        <w:pStyle w:val="IntenseQuote"/>
      </w:pPr>
      <w:r>
        <w:rPr>
          <w:rFonts w:ascii="Consolas" w:hAnsi="Consolas"/>
          <w:color w:val="8A3B2E"/>
          <w:sz w:val="19"/>
        </w:rPr>
        <w:t>priority_score</w:t>
      </w:r>
      <w:r>
        <w:t xml:space="preserve"> combines outstanding amount, overdue duration, payment behaviour and promise history. The formula is configurable in a later release (Section 10).</w:t>
      </w:r>
    </w:p>
    <w:p>
      <w:pPr>
        <w:pStyle w:val="Heading2"/>
      </w:pPr>
      <w:r>
        <w:t xml:space="preserve">7. Collections — </w:t>
      </w:r>
      <w:r>
        <w:rPr>
          <w:rFonts w:ascii="Consolas" w:hAnsi="Consolas"/>
          <w:color w:val="8A3B2E"/>
          <w:sz w:val="19"/>
        </w:rPr>
        <w:t>/api/v1/collections</w:t>
      </w:r>
    </w:p>
    <w:p>
      <w:pPr>
        <w:pStyle w:val="Heading3"/>
      </w:pPr>
      <w:r>
        <w:t xml:space="preserve">POST </w:t>
      </w:r>
      <w:r>
        <w:rPr>
          <w:rFonts w:ascii="Consolas" w:hAnsi="Consolas"/>
          <w:color w:val="8A3B2E"/>
          <w:sz w:val="19"/>
        </w:rPr>
        <w:t>/collections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{</w:t>
        <w:br/>
        <w:t xml:space="preserve">  "customer_id": "c-1001",</w:t>
        <w:br/>
        <w:t xml:space="preserve">  "method": "phone",</w:t>
        <w:br/>
        <w:t xml:space="preserve">  "status": "promise_to_pay",</w:t>
        <w:br/>
        <w:t xml:space="preserve">  "note": "Will pay ৳20,000 on Friday",</w:t>
        <w:br/>
        <w:t xml:space="preserve">  "next_follow_up_at": "2026-09-12",</w:t>
        <w:br/>
        <w:t xml:space="preserve">  "local_id": "loc-act-3001", "device_id": "android-6f2a..."</w:t>
        <w:br/>
        <w:t>}</w:t>
      </w:r>
    </w:p>
    <w:p>
      <w:r>
        <w:rPr>
          <w:rFonts w:ascii="Consolas" w:hAnsi="Consolas"/>
          <w:color w:val="8A3B2E"/>
          <w:sz w:val="19"/>
        </w:rPr>
        <w:t>201 Created</w:t>
      </w:r>
      <w:r>
        <w:t xml:space="preserve">. </w:t>
      </w:r>
      <w:r>
        <w:rPr>
          <w:rFonts w:ascii="Consolas" w:hAnsi="Consolas"/>
          <w:color w:val="8A3B2E"/>
          <w:sz w:val="19"/>
        </w:rPr>
        <w:t>status</w:t>
      </w:r>
      <w:r>
        <w:t xml:space="preserve"> is one of the </w:t>
      </w:r>
      <w:r>
        <w:rPr>
          <w:rFonts w:ascii="Consolas" w:hAnsi="Consolas"/>
          <w:color w:val="8A3B2E"/>
          <w:sz w:val="19"/>
        </w:rPr>
        <w:t>collection_status</w:t>
      </w:r>
      <w:r>
        <w:t xml:space="preserve"> enum values (Section 8.8). </w:t>
      </w:r>
      <w:r>
        <w:rPr>
          <w:rFonts w:ascii="Consolas" w:hAnsi="Consolas"/>
          <w:color w:val="8A3B2E"/>
          <w:sz w:val="19"/>
        </w:rPr>
        <w:t>GET /collections?customer_id=</w:t>
      </w:r>
      <w:r>
        <w:t xml:space="preserve"> lists activity history.</w:t>
      </w:r>
    </w:p>
    <w:p>
      <w:pPr>
        <w:pStyle w:val="Heading2"/>
      </w:pPr>
      <w:r>
        <w:t xml:space="preserve">8. Promise-to-Pay — </w:t>
      </w:r>
      <w:r>
        <w:rPr>
          <w:rFonts w:ascii="Consolas" w:hAnsi="Consolas"/>
          <w:color w:val="8A3B2E"/>
          <w:sz w:val="19"/>
        </w:rPr>
        <w:t>/api/v1/promises</w:t>
      </w:r>
    </w:p>
    <w:p>
      <w:pPr>
        <w:pStyle w:val="Heading3"/>
      </w:pPr>
      <w:r>
        <w:t xml:space="preserve">POST </w:t>
      </w:r>
      <w:r>
        <w:rPr>
          <w:rFonts w:ascii="Consolas" w:hAnsi="Consolas"/>
          <w:color w:val="8A3B2E"/>
          <w:sz w:val="19"/>
        </w:rPr>
        <w:t>/promises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{ "customer_id": "c-1001", "promised_amount": 20000.00, "promise_date": "2026-09-12", "follow_up_date": "2026-09-13" }</w:t>
      </w:r>
    </w:p>
    <w:p>
      <w:pPr>
        <w:pStyle w:val="Heading3"/>
      </w:pPr>
      <w:r>
        <w:t xml:space="preserve">PATCH </w:t>
      </w:r>
      <w:r>
        <w:rPr>
          <w:rFonts w:ascii="Consolas" w:hAnsi="Consolas"/>
          <w:color w:val="8A3B2E"/>
          <w:sz w:val="19"/>
        </w:rPr>
        <w:t>/promises/{id}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{ "status": "partial", "actual_payment": 8000.00 }</w:t>
      </w:r>
    </w:p>
    <w:p>
      <w:r>
        <w:rPr>
          <w:rFonts w:ascii="Consolas" w:hAnsi="Consolas"/>
          <w:color w:val="8A3B2E"/>
          <w:sz w:val="19"/>
        </w:rPr>
        <w:t>status</w:t>
      </w:r>
      <w:r>
        <w:t xml:space="preserve"> ∈ </w:t>
      </w:r>
      <w:r>
        <w:rPr>
          <w:rFonts w:ascii="Consolas" w:hAnsi="Consolas"/>
          <w:color w:val="8A3B2E"/>
          <w:sz w:val="19"/>
        </w:rPr>
        <w:t>open|fulfilled|partial|broken</w:t>
      </w:r>
      <w:r>
        <w:t xml:space="preserve"> (Section 8.9). </w:t>
      </w:r>
      <w:r>
        <w:rPr>
          <w:rFonts w:ascii="Consolas" w:hAnsi="Consolas"/>
          <w:color w:val="8A3B2E"/>
          <w:sz w:val="19"/>
        </w:rPr>
        <w:t>GET /promises?status=broken</w:t>
      </w:r>
      <w:r>
        <w:t xml:space="preserve"> powers the "Broken Promises" dashboard tile.</w:t>
      </w:r>
    </w:p>
    <w:p>
      <w:pPr>
        <w:pStyle w:val="Heading2"/>
      </w:pPr>
      <w:r>
        <w:t xml:space="preserve">9. Reminders — </w:t>
      </w:r>
      <w:r>
        <w:rPr>
          <w:rFonts w:ascii="Consolas" w:hAnsi="Consolas"/>
          <w:color w:val="8A3B2E"/>
          <w:sz w:val="19"/>
        </w:rPr>
        <w:t>/api/v1/reminders</w:t>
      </w:r>
    </w:p>
    <w:p>
      <w:pPr>
        <w:pStyle w:val="ListBullet"/>
      </w:pPr>
      <w:r>
        <w:rPr>
          <w:rFonts w:ascii="Consolas" w:hAnsi="Consolas"/>
          <w:color w:val="8A3B2E"/>
          <w:sz w:val="19"/>
        </w:rPr>
        <w:t>GET /reminders/templates</w:t>
      </w:r>
      <w:r>
        <w:t xml:space="preserve"> · </w:t>
      </w:r>
      <w:r>
        <w:rPr>
          <w:rFonts w:ascii="Consolas" w:hAnsi="Consolas"/>
          <w:color w:val="8A3B2E"/>
          <w:sz w:val="19"/>
        </w:rPr>
        <w:t>POST /reminders/templates</w:t>
      </w:r>
      <w:r>
        <w:t xml:space="preserve"> · </w:t>
      </w:r>
      <w:r>
        <w:rPr>
          <w:rFonts w:ascii="Consolas" w:hAnsi="Consolas"/>
          <w:color w:val="8A3B2E"/>
          <w:sz w:val="19"/>
        </w:rPr>
        <w:t>PATCH /reminders/templates/{id}</w:t>
      </w:r>
    </w:p>
    <w:p>
      <w:pPr>
        <w:pStyle w:val="ListBullet"/>
      </w:pPr>
      <w:r>
        <w:rPr>
          <w:rFonts w:ascii="Consolas" w:hAnsi="Consolas"/>
          <w:color w:val="8A3B2E"/>
          <w:sz w:val="19"/>
        </w:rPr>
        <w:t>POST /reminders/send</w:t>
      </w:r>
      <w:r>
        <w:t xml:space="preserve"> — send a reminder (Sections 9 &amp; 34).</w:t>
      </w:r>
    </w:p>
    <w:p>
      <w:pPr>
        <w:pStyle w:val="ListBullet"/>
      </w:pPr>
      <w:r>
        <w:rPr>
          <w:rFonts w:ascii="Consolas" w:hAnsi="Consolas"/>
          <w:color w:val="8A3B2E"/>
          <w:sz w:val="19"/>
        </w:rPr>
        <w:t>GET /reminders/logs?customer_id=</w:t>
      </w:r>
      <w:r>
        <w:t xml:space="preserve"> — delivery history.</w:t>
      </w:r>
    </w:p>
    <w:p>
      <w:r>
        <w:rPr>
          <w:rFonts w:ascii="Consolas" w:hAnsi="Consolas"/>
          <w:color w:val="8A3B2E"/>
          <w:sz w:val="19"/>
        </w:rPr>
        <w:t>POST /reminders/send</w:t>
      </w:r>
      <w:r>
        <w:t>: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{</w:t>
        <w:br/>
        <w:t xml:space="preserve">  "customer_id": "c-1001",</w:t>
        <w:br/>
        <w:t xml:space="preserve">  "template_id": "tmpl-bn-01",</w:t>
        <w:br/>
        <w:t xml:space="preserve">  "channel": "sms"</w:t>
        <w:br/>
        <w:t>}</w:t>
      </w:r>
    </w:p>
    <w:p>
      <w:r>
        <w:t>Server resolves the template variables from live data and enforces consent:</w:t>
      </w:r>
    </w:p>
    <w:p>
      <w:r>
        <w:rPr>
          <w:rFonts w:ascii="Consolas" w:hAnsi="Consolas"/>
          <w:color w:val="8A3B2E"/>
          <w:sz w:val="19"/>
        </w:rPr>
        <w:t>201 Created</w:t>
      </w:r>
      <w:r>
        <w:t>: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{</w:t>
        <w:br/>
        <w:t xml:space="preserve">  "id": "rl-7742", "customer_id": "c-1001", "channel": "sms",</w:t>
        <w:br/>
        <w:t xml:space="preserve">  "to_number": "01712345678",</w:t>
        <w:br/>
        <w:t xml:space="preserve">  "message_snapshot": "আসসালামু আলাইকুম করিম ভাই। আপনার কাছে Rafiq Traders-এ ৳45,000 বাকি আছে। সুবিধামতো পরিশোধ করলে উপকৃত হতাম। ধন্যবাদ।",</w:t>
        <w:br/>
        <w:t xml:space="preserve">  "status": "queued", "cost": 0.35, "created_at": "2026-09-07T09:31:00Z"</w:t>
        <w:br/>
        <w:t>}</w:t>
      </w:r>
    </w:p>
    <w:p>
      <w:r>
        <w:rPr>
          <w:rFonts w:ascii="Consolas" w:hAnsi="Consolas"/>
          <w:color w:val="8A3B2E"/>
          <w:sz w:val="19"/>
        </w:rPr>
        <w:t>409 conflict</w:t>
      </w:r>
      <w:r>
        <w:t xml:space="preserve"> with </w:t>
      </w:r>
      <w:r>
        <w:rPr>
          <w:rFonts w:ascii="Consolas" w:hAnsi="Consolas"/>
          <w:color w:val="8A3B2E"/>
          <w:sz w:val="19"/>
        </w:rPr>
        <w:t>error.code = "messaging_not_consented"</w:t>
      </w:r>
      <w:r>
        <w:t xml:space="preserve"> if the customer has </w:t>
      </w:r>
      <w:r>
        <w:rPr>
          <w:rFonts w:ascii="Consolas" w:hAnsi="Consolas"/>
          <w:color w:val="8A3B2E"/>
          <w:sz w:val="19"/>
        </w:rPr>
        <w:t>do_not_message=true</w:t>
      </w:r>
      <w:r>
        <w:t xml:space="preserve"> or no consent (Section 34). Delivery status later moves </w:t>
      </w:r>
      <w:r>
        <w:rPr>
          <w:rFonts w:ascii="Consolas" w:hAnsi="Consolas"/>
          <w:color w:val="8A3B2E"/>
          <w:sz w:val="19"/>
        </w:rPr>
        <w:t>queued → sent → delivered|failed</w:t>
      </w:r>
      <w:r>
        <w:t xml:space="preserve"> via the gateway webhook.</w:t>
      </w:r>
    </w:p>
    <w:p>
      <w:pPr>
        <w:pStyle w:val="Heading2"/>
      </w:pPr>
      <w:r>
        <w:t xml:space="preserve">10. Reports — </w:t>
      </w:r>
      <w:r>
        <w:rPr>
          <w:rFonts w:ascii="Consolas" w:hAnsi="Consolas"/>
          <w:color w:val="8A3B2E"/>
          <w:sz w:val="19"/>
        </w:rPr>
        <w:t>/api/v1/reports</w:t>
      </w:r>
    </w:p>
    <w:p>
      <w:r>
        <w:rPr>
          <w:rFonts w:ascii="Consolas" w:hAnsi="Consolas"/>
          <w:color w:val="8A3B2E"/>
          <w:sz w:val="19"/>
        </w:rPr>
        <w:t>GET /reports/{type}</w:t>
      </w:r>
      <w:r>
        <w:t xml:space="preserve"> where </w:t>
      </w:r>
      <w:r>
        <w:rPr>
          <w:rFonts w:ascii="Consolas" w:hAnsi="Consolas"/>
          <w:color w:val="8A3B2E"/>
          <w:sz w:val="19"/>
        </w:rPr>
        <w:t>type</w:t>
      </w:r>
      <w:r>
        <w:t xml:space="preserve"> ∈ </w:t>
      </w:r>
      <w:r>
        <w:rPr>
          <w:rFonts w:ascii="Consolas" w:hAnsi="Consolas"/>
          <w:color w:val="8A3B2E"/>
          <w:sz w:val="19"/>
        </w:rPr>
        <w:t>customer_statement, outstanding, aging, collection, credit_sales, customer_receivable, salesperson_collection, daily_collection, monthly_credit_vs_collection, promise_performance</w:t>
      </w:r>
      <w:r>
        <w:t xml:space="preserve"> (Section 13).</w:t>
      </w:r>
    </w:p>
    <w:p>
      <w:r>
        <w:t xml:space="preserve">Shared filters: </w:t>
      </w:r>
      <w:r>
        <w:rPr>
          <w:rFonts w:ascii="Consolas" w:hAnsi="Consolas"/>
          <w:color w:val="8A3B2E"/>
          <w:sz w:val="19"/>
        </w:rPr>
        <w:t>date_from</w:t>
      </w:r>
      <w:r>
        <w:t xml:space="preserve">, </w:t>
      </w:r>
      <w:r>
        <w:rPr>
          <w:rFonts w:ascii="Consolas" w:hAnsi="Consolas"/>
          <w:color w:val="8A3B2E"/>
          <w:sz w:val="19"/>
        </w:rPr>
        <w:t>date_to</w:t>
      </w:r>
      <w:r>
        <w:t xml:space="preserve">, </w:t>
      </w:r>
      <w:r>
        <w:rPr>
          <w:rFonts w:ascii="Consolas" w:hAnsi="Consolas"/>
          <w:color w:val="8A3B2E"/>
          <w:sz w:val="19"/>
        </w:rPr>
        <w:t>customer_id</w:t>
      </w:r>
      <w:r>
        <w:t xml:space="preserve">, </w:t>
      </w:r>
      <w:r>
        <w:rPr>
          <w:rFonts w:ascii="Consolas" w:hAnsi="Consolas"/>
          <w:color w:val="8A3B2E"/>
          <w:sz w:val="19"/>
        </w:rPr>
        <w:t>sales_rep_id</w:t>
      </w:r>
      <w:r>
        <w:t xml:space="preserve">, </w:t>
      </w:r>
      <w:r>
        <w:rPr>
          <w:rFonts w:ascii="Consolas" w:hAnsi="Consolas"/>
          <w:color w:val="8A3B2E"/>
          <w:sz w:val="19"/>
        </w:rPr>
        <w:t>area</w:t>
      </w:r>
      <w:r>
        <w:t xml:space="preserve">, </w:t>
      </w:r>
      <w:r>
        <w:rPr>
          <w:rFonts w:ascii="Consolas" w:hAnsi="Consolas"/>
          <w:color w:val="8A3B2E"/>
          <w:sz w:val="19"/>
        </w:rPr>
        <w:t>status</w:t>
      </w:r>
      <w:r>
        <w:t xml:space="preserve">, </w:t>
      </w:r>
      <w:r>
        <w:rPr>
          <w:rFonts w:ascii="Consolas" w:hAnsi="Consolas"/>
          <w:color w:val="8A3B2E"/>
          <w:sz w:val="19"/>
        </w:rPr>
        <w:t>aging_bucket</w:t>
      </w:r>
      <w:r>
        <w:t>. Reports paginate server-side.</w:t>
      </w:r>
    </w:p>
    <w:p>
      <w:r>
        <w:rPr>
          <w:rFonts w:ascii="Consolas" w:hAnsi="Consolas"/>
          <w:color w:val="8A3B2E"/>
          <w:sz w:val="19"/>
        </w:rPr>
        <w:t>GET /reports/customer_statement?customer_id=c-1001&amp;date_from=2026-08-01&amp;date_to=2026-09-07</w:t>
      </w:r>
      <w:r>
        <w:t>: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{</w:t>
        <w:br/>
        <w:t xml:space="preserve">  "customer": { "id": "c-1001", "name": "করিম স্টোর" },</w:t>
        <w:br/>
        <w:t xml:space="preserve">  "period": { "from": "2026-08-01", "to": "2026-09-07" },</w:t>
        <w:br/>
        <w:t xml:space="preserve">  "opening_balance": 0.00,</w:t>
        <w:br/>
        <w:t xml:space="preserve">  "lines": [</w:t>
        <w:br/>
        <w:t xml:space="preserve">    { "date": "2026-08-20", "type": "credit",  "amount": 20000.00, "balance": 20000.00 },</w:t>
        <w:br/>
        <w:t xml:space="preserve">    { "date": "2026-08-28", "type": "credit",  "amount": 18000.00, "balance": 38000.00 },</w:t>
        <w:br/>
        <w:t xml:space="preserve">    { "date": "2026-09-02", "type": "payment", "amount": 5000.00,  "balance": 33000.00 },</w:t>
        <w:br/>
        <w:t xml:space="preserve">    { "date": "2026-09-06", "type": "credit",  "amount": 12000.00, "balance": 45000.00 }</w:t>
        <w:br/>
        <w:t xml:space="preserve">  ],</w:t>
        <w:br/>
        <w:t xml:space="preserve">  "closing_balance": 45000.00</w:t>
        <w:br/>
        <w:t>}</w:t>
      </w:r>
    </w:p>
    <w:p>
      <w:pPr>
        <w:pStyle w:val="Heading3"/>
      </w:pPr>
      <w:r>
        <w:t xml:space="preserve">POST </w:t>
      </w:r>
      <w:r>
        <w:rPr>
          <w:rFonts w:ascii="Consolas" w:hAnsi="Consolas"/>
          <w:color w:val="8A3B2E"/>
          <w:sz w:val="19"/>
        </w:rPr>
        <w:t>/reports/{type}/export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{ "format": "pdf", "filters": { "date_from": "2026-08-01", "date_to": "2026-09-07" } }</w:t>
      </w:r>
    </w:p>
    <w:p>
      <w:r>
        <w:rPr>
          <w:rFonts w:ascii="Consolas" w:hAnsi="Consolas"/>
          <w:color w:val="8A3B2E"/>
          <w:sz w:val="19"/>
        </w:rPr>
        <w:t>202 Accepted</w:t>
      </w:r>
      <w:r>
        <w:t xml:space="preserve"> → </w:t>
      </w:r>
      <w:r>
        <w:rPr>
          <w:rFonts w:ascii="Consolas" w:hAnsi="Consolas"/>
          <w:color w:val="8A3B2E"/>
          <w:sz w:val="19"/>
        </w:rPr>
        <w:t>{ "export_id": "exp-55", "status": "processing" }</w:t>
      </w:r>
      <w:r>
        <w:t xml:space="preserve">; poll </w:t>
      </w:r>
      <w:r>
        <w:rPr>
          <w:rFonts w:ascii="Consolas" w:hAnsi="Consolas"/>
          <w:color w:val="8A3B2E"/>
          <w:sz w:val="19"/>
        </w:rPr>
        <w:t>GET /reports/exports/exp-55</w:t>
      </w:r>
      <w:r>
        <w:t xml:space="preserve"> for a signed download URL. </w:t>
      </w:r>
      <w:r>
        <w:rPr>
          <w:rFonts w:ascii="Consolas" w:hAnsi="Consolas"/>
          <w:color w:val="8A3B2E"/>
          <w:sz w:val="19"/>
        </w:rPr>
        <w:t>format</w:t>
      </w:r>
      <w:r>
        <w:t xml:space="preserve"> ∈ </w:t>
      </w:r>
      <w:r>
        <w:rPr>
          <w:rFonts w:ascii="Consolas" w:hAnsi="Consolas"/>
          <w:color w:val="8A3B2E"/>
          <w:sz w:val="19"/>
        </w:rPr>
        <w:t>excel|csv|pdf</w:t>
      </w:r>
      <w:r>
        <w:t xml:space="preserve"> (Section 13).</w:t>
      </w:r>
    </w:p>
    <w:p>
      <w:pPr>
        <w:pStyle w:val="Heading2"/>
      </w:pPr>
      <w:r>
        <w:t xml:space="preserve">11. Dashboard — </w:t>
      </w:r>
      <w:r>
        <w:rPr>
          <w:rFonts w:ascii="Consolas" w:hAnsi="Consolas"/>
          <w:color w:val="8A3B2E"/>
          <w:sz w:val="19"/>
        </w:rPr>
        <w:t>/api/v1/dashboard</w:t>
      </w:r>
    </w:p>
    <w:p>
      <w:r>
        <w:rPr>
          <w:rFonts w:ascii="Consolas" w:hAnsi="Consolas"/>
          <w:color w:val="8A3B2E"/>
          <w:sz w:val="19"/>
        </w:rPr>
        <w:t>GET /dashboard</w:t>
      </w:r>
      <w:r>
        <w:t xml:space="preserve"> (web) / </w:t>
      </w:r>
      <w:r>
        <w:rPr>
          <w:rFonts w:ascii="Consolas" w:hAnsi="Consolas"/>
          <w:color w:val="8A3B2E"/>
          <w:sz w:val="19"/>
        </w:rPr>
        <w:t>GET /dashboard/home</w:t>
      </w:r>
      <w:r>
        <w:t xml:space="preserve"> (Android):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{</w:t>
        <w:br/>
        <w:t xml:space="preserve">  "total_receivable": 124500.00,</w:t>
        <w:br/>
        <w:t xml:space="preserve">  "overdue_amount": 73000.00,</w:t>
        <w:br/>
        <w:t xml:space="preserve">  "due_today": 6000.00,</w:t>
        <w:br/>
        <w:t xml:space="preserve">  "collected_today": 8000.00,</w:t>
        <w:br/>
        <w:t xml:space="preserve">  "customers_with_outstanding": 18,</w:t>
        <w:br/>
        <w:t xml:space="preserve">  "collection_rate": 0.62,</w:t>
        <w:br/>
        <w:t xml:space="preserve">  "top_priorities": [</w:t>
        <w:br/>
        <w:t xml:space="preserve">    { "customer_id": "c-1001", "name": "করিম স্টোর", "balance": 45000.00, "overdue_days": 12 }</w:t>
        <w:br/>
        <w:t xml:space="preserve">  ]</w:t>
        <w:br/>
        <w:t>}</w:t>
      </w:r>
    </w:p>
    <w:p>
      <w:r>
        <w:rPr>
          <w:rFonts w:ascii="Consolas" w:hAnsi="Consolas"/>
          <w:color w:val="8A3B2E"/>
          <w:sz w:val="19"/>
        </w:rPr>
        <w:t>collection_rate</w:t>
      </w:r>
      <w:r>
        <w:t xml:space="preserve"> is a fraction (0.62 = 62%). All figures are business-scoped.</w:t>
      </w:r>
    </w:p>
    <w:p>
      <w:pPr>
        <w:pStyle w:val="Heading2"/>
      </w:pPr>
      <w:r>
        <w:t xml:space="preserve">12. Sync — </w:t>
      </w:r>
      <w:r>
        <w:rPr>
          <w:rFonts w:ascii="Consolas" w:hAnsi="Consolas"/>
          <w:color w:val="8A3B2E"/>
          <w:sz w:val="19"/>
        </w:rPr>
        <w:t>/api/v1/sync</w:t>
      </w:r>
    </w:p>
    <w:p>
      <w:r>
        <w:t xml:space="preserve">Powers offline-first Android (Sections 16–17). Two endpoints: </w:t>
      </w:r>
      <w:r>
        <w:rPr>
          <w:b/>
        </w:rPr>
        <w:t>push</w:t>
      </w:r>
      <w:r>
        <w:t xml:space="preserve"> local changes, </w:t>
      </w:r>
      <w:r>
        <w:rPr>
          <w:b/>
        </w:rPr>
        <w:t>pull</w:t>
      </w:r>
      <w:r>
        <w:t xml:space="preserve"> server changes.</w:t>
      </w:r>
    </w:p>
    <w:p>
      <w:pPr>
        <w:pStyle w:val="Heading3"/>
      </w:pPr>
      <w:r>
        <w:t xml:space="preserve">POST </w:t>
      </w:r>
      <w:r>
        <w:rPr>
          <w:rFonts w:ascii="Consolas" w:hAnsi="Consolas"/>
          <w:color w:val="8A3B2E"/>
          <w:sz w:val="19"/>
        </w:rPr>
        <w:t>/sync/push</w:t>
      </w:r>
    </w:p>
    <w:p>
      <w:r>
        <w:t xml:space="preserve">Batch of locally-created records. Each carries a </w:t>
      </w:r>
      <w:r>
        <w:rPr>
          <w:rFonts w:ascii="Consolas" w:hAnsi="Consolas"/>
          <w:color w:val="8A3B2E"/>
          <w:sz w:val="19"/>
        </w:rPr>
        <w:t>local_id</w:t>
      </w:r>
      <w:r>
        <w:t xml:space="preserve">; the server is idempotent on </w:t>
      </w:r>
      <w:r>
        <w:rPr>
          <w:rFonts w:ascii="Consolas" w:hAnsi="Consolas"/>
          <w:color w:val="8A3B2E"/>
          <w:sz w:val="19"/>
        </w:rPr>
        <w:t>(business_id, device_id, local_id)</w:t>
      </w:r>
      <w:r>
        <w:t>.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{</w:t>
        <w:br/>
        <w:t xml:space="preserve">  "device_id": "android-6f2a...",</w:t>
        <w:br/>
        <w:t xml:space="preserve">  "changes": [</w:t>
        <w:br/>
        <w:t xml:space="preserve">    { "entity": "customer",    "local_id": "loc-8843",     "op": "create",</w:t>
        <w:br/>
        <w:t xml:space="preserve">      "data": { "name": "করিম স্টোর", "phone": "01712345678" } },</w:t>
        <w:br/>
        <w:t xml:space="preserve">    { "entity": "transaction", "local_id": "loc-txn-5501", "op": "create",</w:t>
        <w:br/>
        <w:t xml:space="preserve">      "data": { "customer_local_id": "loc-8843", "type": "credit", "amount": 12000.00, "due_date": "2026-10-06" } }</w:t>
        <w:br/>
        <w:t xml:space="preserve">  ]</w:t>
        <w:br/>
        <w:t>}</w:t>
      </w:r>
    </w:p>
    <w:p>
      <w:r>
        <w:rPr>
          <w:rFonts w:ascii="Consolas" w:hAnsi="Consolas"/>
          <w:color w:val="8A3B2E"/>
          <w:sz w:val="19"/>
        </w:rPr>
        <w:t>200 OK</w:t>
      </w:r>
      <w:r>
        <w:t xml:space="preserve"> — per-item result mapping </w:t>
      </w:r>
      <w:r>
        <w:rPr>
          <w:rFonts w:ascii="Consolas" w:hAnsi="Consolas"/>
          <w:color w:val="8A3B2E"/>
          <w:sz w:val="19"/>
        </w:rPr>
        <w:t>local_id → server_id</w:t>
      </w:r>
      <w:r>
        <w:t xml:space="preserve"> and a status: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{</w:t>
        <w:br/>
        <w:t xml:space="preserve">  "results": [</w:t>
        <w:br/>
        <w:t xml:space="preserve">    { "local_id": "loc-8843",     "server_id": "c-1001", "entity": "customer",    "sync_status": "SYNCED" },</w:t>
        <w:br/>
        <w:t xml:space="preserve">    { "local_id": "loc-txn-5501", "server_id": "t-9001", "entity": "transaction", "sync_status": "SYNCED" }</w:t>
        <w:br/>
        <w:t xml:space="preserve">  ],</w:t>
        <w:br/>
        <w:t xml:space="preserve">  "server_time": "2026-09-07T09:35:00Z"</w:t>
        <w:br/>
        <w:t>}</w:t>
      </w:r>
    </w:p>
    <w:p>
      <w:r>
        <w:t>Conflict example (a record changed on the server since the device last pulled):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{ "local_id": "loc-txn-5599", "entity": "transaction", "sync_status": "CONFLICT",</w:t>
        <w:br/>
        <w:t xml:space="preserve">  "reason": "duplicate_local_id_different_amount",</w:t>
        <w:br/>
        <w:t xml:space="preserve">  "server_record": { "id": "t-9050", "amount": 12000.00 } }</w:t>
      </w:r>
    </w:p>
    <w:p>
      <w:r>
        <w:t xml:space="preserve">Financial records are append-only, so conflicts are surfaced for review, never silently overwritten (Section 17/37). Failed items return </w:t>
      </w:r>
      <w:r>
        <w:rPr>
          <w:rFonts w:ascii="Consolas" w:hAnsi="Consolas"/>
          <w:color w:val="8A3B2E"/>
          <w:sz w:val="19"/>
        </w:rPr>
        <w:t>sync_status: "FAILED"</w:t>
      </w:r>
      <w:r>
        <w:t xml:space="preserve"> with an </w:t>
      </w:r>
      <w:r>
        <w:rPr>
          <w:rFonts w:ascii="Consolas" w:hAnsi="Consolas"/>
          <w:color w:val="8A3B2E"/>
          <w:sz w:val="19"/>
        </w:rPr>
        <w:t>error</w:t>
      </w:r>
      <w:r>
        <w:t>.</w:t>
      </w:r>
    </w:p>
    <w:p>
      <w:pPr>
        <w:pStyle w:val="Heading3"/>
      </w:pPr>
      <w:r>
        <w:t xml:space="preserve">GET </w:t>
      </w:r>
      <w:r>
        <w:rPr>
          <w:rFonts w:ascii="Consolas" w:hAnsi="Consolas"/>
          <w:color w:val="8A3B2E"/>
          <w:sz w:val="19"/>
        </w:rPr>
        <w:t>/sync/pull?since=&lt;ISO-8601&gt;&amp;device_id=...</w:t>
      </w:r>
    </w:p>
    <w:p>
      <w:r>
        <w:t xml:space="preserve">Returns everything in the business changed after </w:t>
      </w:r>
      <w:r>
        <w:rPr>
          <w:rFonts w:ascii="Consolas" w:hAnsi="Consolas"/>
          <w:color w:val="8A3B2E"/>
          <w:sz w:val="19"/>
        </w:rPr>
        <w:t>since</w:t>
      </w:r>
      <w:r>
        <w:t xml:space="preserve"> (customers, transactions, collections, promises), so the device can update its SQLite store: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{</w:t>
        <w:br/>
        <w:t xml:space="preserve">  "customers":    [ { "id": "c-1001", "updated_at": "2026-09-07T09:35:00Z", "…": "…" } ],</w:t>
        <w:br/>
        <w:t xml:space="preserve">  "transactions": [ { "id": "t-9001", "updated_at": "2026-09-07T09:35:02Z", "…": "…" } ],</w:t>
        <w:br/>
        <w:t xml:space="preserve">  "collections":  [],</w:t>
        <w:br/>
        <w:t xml:space="preserve">  "promises":     [],</w:t>
        <w:br/>
        <w:t xml:space="preserve">  "server_time":  "2026-09-07T09:40:00Z",</w:t>
        <w:br/>
        <w:t xml:space="preserve">  "has_more":     false</w:t>
        <w:br/>
        <w:t>}</w:t>
      </w:r>
    </w:p>
    <w:p>
      <w:r>
        <w:t xml:space="preserve">The client stores </w:t>
      </w:r>
      <w:r>
        <w:rPr>
          <w:rFonts w:ascii="Consolas" w:hAnsi="Consolas"/>
          <w:color w:val="8A3B2E"/>
          <w:sz w:val="19"/>
        </w:rPr>
        <w:t>server_time</w:t>
      </w:r>
      <w:r>
        <w:t xml:space="preserve"> and passes it as the next </w:t>
      </w:r>
      <w:r>
        <w:rPr>
          <w:rFonts w:ascii="Consolas" w:hAnsi="Consolas"/>
          <w:color w:val="8A3B2E"/>
          <w:sz w:val="19"/>
        </w:rPr>
        <w:t>since</w:t>
      </w:r>
      <w:r>
        <w:t xml:space="preserve"> (cursor).</w:t>
      </w:r>
    </w:p>
    <w:p>
      <w:pPr>
        <w:pStyle w:val="Heading2"/>
      </w:pPr>
      <w:r>
        <w:t xml:space="preserve">13. Subscriptions — </w:t>
      </w:r>
      <w:r>
        <w:rPr>
          <w:rFonts w:ascii="Consolas" w:hAnsi="Consolas"/>
          <w:color w:val="8A3B2E"/>
          <w:sz w:val="19"/>
        </w:rPr>
        <w:t>/api/v1/subscriptions</w:t>
      </w:r>
    </w:p>
    <w:p>
      <w:pPr>
        <w:pStyle w:val="ListBullet"/>
      </w:pPr>
      <w:r>
        <w:rPr>
          <w:rFonts w:ascii="Consolas" w:hAnsi="Consolas"/>
          <w:color w:val="8A3B2E"/>
          <w:sz w:val="19"/>
        </w:rPr>
        <w:t>GET /subscriptions/plans</w:t>
      </w:r>
      <w:r>
        <w:t xml:space="preserve"> — available plans &amp; prices.</w:t>
      </w:r>
    </w:p>
    <w:p>
      <w:pPr>
        <w:pStyle w:val="ListBullet"/>
      </w:pPr>
      <w:r>
        <w:rPr>
          <w:rFonts w:ascii="Consolas" w:hAnsi="Consolas"/>
          <w:color w:val="8A3B2E"/>
          <w:sz w:val="19"/>
        </w:rPr>
        <w:t>GET /subscriptions</w:t>
      </w:r>
      <w:r>
        <w:t xml:space="preserve"> — the business's current plan &amp; status.</w:t>
      </w:r>
    </w:p>
    <w:p>
      <w:pPr>
        <w:pStyle w:val="ListBullet"/>
      </w:pPr>
      <w:r>
        <w:rPr>
          <w:rFonts w:ascii="Consolas" w:hAnsi="Consolas"/>
          <w:color w:val="8A3B2E"/>
          <w:sz w:val="19"/>
        </w:rPr>
        <w:t>POST /subscriptions/change</w:t>
      </w:r>
      <w:r>
        <w:t xml:space="preserve"> — </w:t>
      </w:r>
      <w:r>
        <w:rPr>
          <w:rFonts w:ascii="Consolas" w:hAnsi="Consolas"/>
          <w:color w:val="8A3B2E"/>
          <w:sz w:val="19"/>
        </w:rPr>
        <w:t>{ "plan_code": "pro" }</w:t>
      </w:r>
      <w:r>
        <w:t>.</w:t>
      </w:r>
    </w:p>
    <w:p>
      <w:r>
        <w:rPr>
          <w:rFonts w:ascii="Consolas" w:hAnsi="Consolas"/>
          <w:color w:val="8A3B2E"/>
          <w:sz w:val="19"/>
        </w:rPr>
        <w:t>GET /subscriptions</w:t>
      </w:r>
      <w:r>
        <w:t>: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{</w:t>
        <w:br/>
        <w:t xml:space="preserve">  "plan": { "code": "pro", "name": "Pro", "price_monthly": 249.00, "currency": "BDT" },</w:t>
        <w:br/>
        <w:t xml:space="preserve">  "status": "active",</w:t>
        <w:br/>
        <w:t xml:space="preserve">  "current_period_end": "2026-10-07T00:00:00Z"</w:t>
        <w:br/>
        <w:t>}</w:t>
      </w:r>
    </w:p>
    <w:p>
      <w:pPr>
        <w:pStyle w:val="Heading2"/>
      </w:pPr>
      <w:r>
        <w:t>14. Cross-cutting requirements (Section 21/22)</w:t>
      </w:r>
    </w:p>
    <w:p>
      <w:pPr>
        <w:pStyle w:val="ListBullet"/>
      </w:pPr>
      <w:r>
        <w:rPr>
          <w:b/>
        </w:rPr>
        <w:t>JWT</w:t>
      </w:r>
      <w:r>
        <w:t xml:space="preserve"> access (~15 min) + refresh (rotating); revocation on logout.</w:t>
      </w:r>
    </w:p>
    <w:p>
      <w:pPr>
        <w:pStyle w:val="ListBullet"/>
      </w:pPr>
      <w:r>
        <w:rPr>
          <w:b/>
        </w:rPr>
        <w:t>RBAC</w:t>
      </w:r>
      <w:r>
        <w:t xml:space="preserve"> enforced per endpoint by role (owner/manager/sales_rep/collection_officer/sysadmin).</w:t>
      </w:r>
    </w:p>
    <w:p>
      <w:pPr>
        <w:pStyle w:val="ListBullet"/>
      </w:pPr>
      <w:r>
        <w:rPr>
          <w:b/>
        </w:rPr>
        <w:t>Rate limiting</w:t>
      </w:r>
      <w:r>
        <w:t xml:space="preserve"> on </w:t>
      </w:r>
      <w:r>
        <w:rPr>
          <w:rFonts w:ascii="Consolas" w:hAnsi="Consolas"/>
          <w:color w:val="8A3B2E"/>
          <w:sz w:val="19"/>
        </w:rPr>
        <w:t>/auth/*</w:t>
      </w:r>
      <w:r>
        <w:t xml:space="preserve"> and any public endpoint → </w:t>
      </w:r>
      <w:r>
        <w:rPr>
          <w:rFonts w:ascii="Consolas" w:hAnsi="Consolas"/>
          <w:color w:val="8A3B2E"/>
          <w:sz w:val="19"/>
        </w:rPr>
        <w:t>429 rate_limited</w:t>
      </w:r>
      <w:r>
        <w:t xml:space="preserve"> with </w:t>
      </w:r>
      <w:r>
        <w:rPr>
          <w:rFonts w:ascii="Consolas" w:hAnsi="Consolas"/>
          <w:color w:val="8A3B2E"/>
          <w:sz w:val="19"/>
        </w:rPr>
        <w:t>Retry-After</w:t>
      </w:r>
      <w:r>
        <w:t>.</w:t>
      </w:r>
    </w:p>
    <w:p>
      <w:pPr>
        <w:pStyle w:val="ListBullet"/>
      </w:pPr>
      <w:r>
        <w:rPr>
          <w:b/>
        </w:rPr>
        <w:t>Idempotency</w:t>
      </w:r>
      <w:r>
        <w:t xml:space="preserve"> required on financial POSTs; server stores the key + response for 24h and replays it.</w:t>
      </w:r>
    </w:p>
    <w:p>
      <w:pPr>
        <w:pStyle w:val="ListBullet"/>
      </w:pPr>
      <w:r>
        <w:rPr>
          <w:b/>
        </w:rPr>
        <w:t>Audit</w:t>
      </w:r>
      <w:r>
        <w:t xml:space="preserve">: every create/update/reverse and every auth event writes an </w:t>
      </w:r>
      <w:r>
        <w:rPr>
          <w:rFonts w:ascii="Consolas" w:hAnsi="Consolas"/>
          <w:color w:val="8A3B2E"/>
          <w:sz w:val="19"/>
        </w:rPr>
        <w:t>audit_logs</w:t>
      </w:r>
      <w:r>
        <w:t xml:space="preserve"> row (who, what, before/after).</w:t>
      </w:r>
    </w:p>
    <w:p>
      <w:pPr>
        <w:pStyle w:val="ListBullet"/>
      </w:pPr>
      <w:r>
        <w:rPr>
          <w:b/>
        </w:rPr>
        <w:t>Validation</w:t>
      </w:r>
      <w:r>
        <w:t xml:space="preserve">: consistent </w:t>
      </w:r>
      <w:r>
        <w:rPr>
          <w:rFonts w:ascii="Consolas" w:hAnsi="Consolas"/>
          <w:color w:val="8A3B2E"/>
          <w:sz w:val="19"/>
        </w:rPr>
        <w:t>validation_failed</w:t>
      </w:r>
      <w:r>
        <w:t xml:space="preserve"> envelope with per-field </w:t>
      </w:r>
      <w:r>
        <w:rPr>
          <w:rFonts w:ascii="Consolas" w:hAnsi="Consolas"/>
          <w:color w:val="8A3B2E"/>
          <w:sz w:val="19"/>
        </w:rPr>
        <w:t>details</w:t>
      </w:r>
      <w:r>
        <w:t>.</w:t>
      </w:r>
    </w:p>
    <w:p>
      <w:pPr>
        <w:pStyle w:val="ListBullet"/>
      </w:pPr>
      <w:r>
        <w:rPr>
          <w:b/>
        </w:rPr>
        <w:t>Pagination/filtering/sorting</w:t>
      </w:r>
      <w:r>
        <w:t xml:space="preserve">: server-side only; </w:t>
      </w:r>
      <w:r>
        <w:rPr>
          <w:rFonts w:ascii="Consolas" w:hAnsi="Consolas"/>
          <w:color w:val="8A3B2E"/>
          <w:sz w:val="19"/>
        </w:rPr>
        <w:t>limit</w:t>
      </w:r>
      <w:r>
        <w:t xml:space="preserve"> capped at 100.</w:t>
      </w:r>
    </w:p>
    <w:p>
      <w:pPr>
        <w:pStyle w:val="ListBullet"/>
      </w:pPr>
      <w:r>
        <w:rPr>
          <w:b/>
        </w:rPr>
        <w:t>Versioning</w:t>
      </w:r>
      <w:r>
        <w:t xml:space="preserve">: breaking changes ship under </w:t>
      </w:r>
      <w:r>
        <w:rPr>
          <w:rFonts w:ascii="Consolas" w:hAnsi="Consolas"/>
          <w:color w:val="8A3B2E"/>
          <w:sz w:val="19"/>
        </w:rPr>
        <w:t>/api/v2</w:t>
      </w:r>
      <w:r>
        <w:t xml:space="preserve">; </w:t>
      </w:r>
      <w:r>
        <w:rPr>
          <w:rFonts w:ascii="Consolas" w:hAnsi="Consolas"/>
          <w:color w:val="8A3B2E"/>
          <w:sz w:val="19"/>
        </w:rPr>
        <w:t>/api/v1</w:t>
      </w:r>
      <w:r>
        <w:t xml:space="preserve"> stays stable.</w:t>
      </w:r>
    </w:p>
    <w:p>
      <w:r>
        <w:t>*End of REST API Specification v1.0. Next companion documents (per Section 32): Android &amp; Web UI/UX specs, Offline Sync Technical Design, QA/Test-Case spec, and Deployment/DevOps spec.*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