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D3562" w14:textId="2D07A56B" w:rsidR="00FA12E2" w:rsidRDefault="00EB6409" w:rsidP="00FA12E2">
      <w:pPr>
        <w:jc w:val="center"/>
        <w:rPr>
          <w:rFonts w:ascii="Times New Roman" w:hAnsi="Times New Roman" w:cs="Times New Roman"/>
          <w:b/>
          <w:bCs/>
          <w:sz w:val="28"/>
          <w:szCs w:val="28"/>
        </w:rPr>
      </w:pPr>
      <w:r>
        <w:rPr>
          <w:rFonts w:ascii="Times New Roman" w:hAnsi="Times New Roman" w:cs="Times New Roman"/>
          <w:b/>
          <w:bCs/>
          <w:sz w:val="28"/>
          <w:szCs w:val="28"/>
        </w:rPr>
        <w:t>Unit</w:t>
      </w:r>
      <w:r w:rsidR="00FA12E2" w:rsidRPr="0099112F">
        <w:rPr>
          <w:rFonts w:ascii="Times New Roman" w:hAnsi="Times New Roman" w:cs="Times New Roman"/>
          <w:b/>
          <w:bCs/>
          <w:sz w:val="28"/>
          <w:szCs w:val="28"/>
        </w:rPr>
        <w:t xml:space="preserve"> </w:t>
      </w:r>
      <w:r w:rsidR="00C2224E">
        <w:rPr>
          <w:rFonts w:ascii="Times New Roman" w:hAnsi="Times New Roman" w:cs="Times New Roman"/>
          <w:b/>
          <w:bCs/>
          <w:sz w:val="28"/>
          <w:szCs w:val="28"/>
        </w:rPr>
        <w:t>Eleven</w:t>
      </w:r>
      <w:r w:rsidR="00FA12E2" w:rsidRPr="0099112F">
        <w:rPr>
          <w:rFonts w:ascii="Times New Roman" w:hAnsi="Times New Roman" w:cs="Times New Roman"/>
          <w:b/>
          <w:bCs/>
          <w:sz w:val="28"/>
          <w:szCs w:val="28"/>
        </w:rPr>
        <w:t xml:space="preserve"> Lab</w:t>
      </w:r>
    </w:p>
    <w:p w14:paraId="5A75A9FF" w14:textId="7625D5D3" w:rsidR="00FA12E2" w:rsidRDefault="00FA12E2" w:rsidP="00FA12E2">
      <w:pPr>
        <w:rPr>
          <w:rFonts w:ascii="Times New Roman" w:hAnsi="Times New Roman" w:cs="Times New Roman"/>
          <w:b/>
          <w:bCs/>
          <w:sz w:val="24"/>
          <w:szCs w:val="24"/>
        </w:rPr>
      </w:pPr>
      <w:r>
        <w:rPr>
          <w:rFonts w:ascii="Times New Roman" w:hAnsi="Times New Roman" w:cs="Times New Roman"/>
          <w:sz w:val="24"/>
          <w:szCs w:val="24"/>
        </w:rPr>
        <w:t xml:space="preserve">Directions: Complete each of the </w:t>
      </w:r>
      <w:r w:rsidR="006C7422">
        <w:rPr>
          <w:rFonts w:ascii="Times New Roman" w:hAnsi="Times New Roman" w:cs="Times New Roman"/>
          <w:sz w:val="24"/>
          <w:szCs w:val="24"/>
        </w:rPr>
        <w:t>scripts</w:t>
      </w:r>
      <w:r>
        <w:rPr>
          <w:rFonts w:ascii="Times New Roman" w:hAnsi="Times New Roman" w:cs="Times New Roman"/>
          <w:sz w:val="24"/>
          <w:szCs w:val="24"/>
        </w:rPr>
        <w:t xml:space="preserve"> below and submit them b</w:t>
      </w:r>
      <w:r w:rsidR="00A04B69">
        <w:rPr>
          <w:rFonts w:ascii="Times New Roman" w:hAnsi="Times New Roman" w:cs="Times New Roman"/>
          <w:sz w:val="24"/>
          <w:szCs w:val="24"/>
        </w:rPr>
        <w:t>y</w:t>
      </w:r>
      <w:r>
        <w:rPr>
          <w:rFonts w:ascii="Times New Roman" w:hAnsi="Times New Roman" w:cs="Times New Roman"/>
          <w:sz w:val="24"/>
          <w:szCs w:val="24"/>
        </w:rPr>
        <w:t xml:space="preserve"> the date specified in the assignment sheet</w:t>
      </w:r>
      <w:r w:rsidR="00A04B69">
        <w:rPr>
          <w:rFonts w:ascii="Times New Roman" w:hAnsi="Times New Roman" w:cs="Times New Roman"/>
          <w:sz w:val="24"/>
          <w:szCs w:val="24"/>
        </w:rPr>
        <w:t xml:space="preserve"> and Blackboard</w:t>
      </w:r>
      <w:r>
        <w:rPr>
          <w:rFonts w:ascii="Times New Roman" w:hAnsi="Times New Roman" w:cs="Times New Roman"/>
          <w:sz w:val="24"/>
          <w:szCs w:val="24"/>
        </w:rPr>
        <w:t xml:space="preserve">. Submit </w:t>
      </w:r>
      <w:r w:rsidRPr="00677A92">
        <w:rPr>
          <w:rFonts w:ascii="Times New Roman" w:hAnsi="Times New Roman" w:cs="Times New Roman"/>
          <w:b/>
          <w:bCs/>
          <w:color w:val="FF0000"/>
          <w:sz w:val="24"/>
          <w:szCs w:val="24"/>
        </w:rPr>
        <w:t>copies of your code</w:t>
      </w:r>
      <w:r w:rsidRPr="00677A92">
        <w:rPr>
          <w:rFonts w:ascii="Times New Roman" w:hAnsi="Times New Roman" w:cs="Times New Roman"/>
          <w:color w:val="FF0000"/>
          <w:sz w:val="24"/>
          <w:szCs w:val="24"/>
        </w:rPr>
        <w:t xml:space="preserve"> </w:t>
      </w:r>
      <w:r>
        <w:rPr>
          <w:rFonts w:ascii="Times New Roman" w:hAnsi="Times New Roman" w:cs="Times New Roman"/>
          <w:sz w:val="24"/>
          <w:szCs w:val="24"/>
        </w:rPr>
        <w:t xml:space="preserve">and </w:t>
      </w:r>
      <w:r w:rsidRPr="00677A92">
        <w:rPr>
          <w:rFonts w:ascii="Times New Roman" w:hAnsi="Times New Roman" w:cs="Times New Roman"/>
          <w:b/>
          <w:bCs/>
          <w:color w:val="FF0000"/>
          <w:sz w:val="24"/>
          <w:szCs w:val="24"/>
        </w:rPr>
        <w:t>screenshots of the code running with each task</w:t>
      </w:r>
      <w:r>
        <w:rPr>
          <w:rFonts w:ascii="Times New Roman" w:hAnsi="Times New Roman" w:cs="Times New Roman"/>
          <w:sz w:val="24"/>
          <w:szCs w:val="24"/>
        </w:rPr>
        <w:t xml:space="preserve">. Also, be sure to use the document, </w:t>
      </w:r>
      <w:r w:rsidRPr="002D6E99">
        <w:rPr>
          <w:rFonts w:ascii="Times New Roman" w:hAnsi="Times New Roman" w:cs="Times New Roman"/>
          <w:b/>
          <w:bCs/>
          <w:color w:val="FF0000"/>
          <w:sz w:val="24"/>
          <w:szCs w:val="24"/>
        </w:rPr>
        <w:t>Script Requirements as a guide</w:t>
      </w:r>
      <w:r w:rsidRPr="008E613A">
        <w:rPr>
          <w:rFonts w:ascii="Times New Roman" w:hAnsi="Times New Roman" w:cs="Times New Roman"/>
          <w:color w:val="FF0000"/>
          <w:sz w:val="24"/>
          <w:szCs w:val="24"/>
        </w:rPr>
        <w:t xml:space="preserve"> </w:t>
      </w:r>
      <w:r>
        <w:rPr>
          <w:rFonts w:ascii="Times New Roman" w:hAnsi="Times New Roman" w:cs="Times New Roman"/>
          <w:sz w:val="24"/>
          <w:szCs w:val="24"/>
        </w:rPr>
        <w:t xml:space="preserve">to writing good code. </w:t>
      </w:r>
      <w:r w:rsidRPr="002D6E99">
        <w:rPr>
          <w:rFonts w:ascii="Times New Roman" w:hAnsi="Times New Roman" w:cs="Times New Roman"/>
          <w:b/>
          <w:bCs/>
          <w:color w:val="FF0000"/>
          <w:sz w:val="24"/>
          <w:szCs w:val="24"/>
        </w:rPr>
        <w:t>Full credit will not be earned if you do not meet these script requirements</w:t>
      </w:r>
      <w:r w:rsidRPr="002D6E99">
        <w:rPr>
          <w:rFonts w:ascii="Times New Roman" w:hAnsi="Times New Roman" w:cs="Times New Roman"/>
          <w:b/>
          <w:bCs/>
          <w:sz w:val="24"/>
          <w:szCs w:val="24"/>
        </w:rPr>
        <w:t>.</w:t>
      </w:r>
      <w:r>
        <w:rPr>
          <w:rFonts w:ascii="Times New Roman" w:hAnsi="Times New Roman" w:cs="Times New Roman"/>
          <w:sz w:val="24"/>
          <w:szCs w:val="24"/>
        </w:rPr>
        <w:t xml:space="preserve"> </w:t>
      </w:r>
      <w:r w:rsidR="0027575A">
        <w:rPr>
          <w:rFonts w:ascii="Times New Roman" w:hAnsi="Times New Roman" w:cs="Times New Roman"/>
          <w:sz w:val="24"/>
          <w:szCs w:val="24"/>
        </w:rPr>
        <w:t xml:space="preserve"> </w:t>
      </w:r>
      <w:r>
        <w:rPr>
          <w:rFonts w:ascii="Times New Roman" w:hAnsi="Times New Roman" w:cs="Times New Roman"/>
          <w:b/>
          <w:bCs/>
          <w:sz w:val="24"/>
          <w:szCs w:val="24"/>
        </w:rPr>
        <w:t>4</w:t>
      </w:r>
      <w:r w:rsidRPr="00782092">
        <w:rPr>
          <w:rFonts w:ascii="Times New Roman" w:hAnsi="Times New Roman" w:cs="Times New Roman"/>
          <w:b/>
          <w:bCs/>
          <w:sz w:val="24"/>
          <w:szCs w:val="24"/>
        </w:rPr>
        <w:t>0 points</w:t>
      </w:r>
    </w:p>
    <w:p w14:paraId="2488EC73" w14:textId="33E3C7BA" w:rsidR="00413A34" w:rsidRDefault="00413A34" w:rsidP="00FA12E2">
      <w:pPr>
        <w:rPr>
          <w:rFonts w:ascii="Times New Roman" w:hAnsi="Times New Roman" w:cs="Times New Roman"/>
          <w:b/>
          <w:bCs/>
          <w:sz w:val="24"/>
          <w:szCs w:val="24"/>
        </w:rPr>
      </w:pPr>
    </w:p>
    <w:p w14:paraId="4471FD24" w14:textId="2F134E30" w:rsidR="00413A34" w:rsidRPr="00413A34" w:rsidRDefault="00413A34" w:rsidP="00413A34">
      <w:pPr>
        <w:pStyle w:val="ListParagraph"/>
        <w:numPr>
          <w:ilvl w:val="0"/>
          <w:numId w:val="12"/>
        </w:numPr>
        <w:rPr>
          <w:rFonts w:ascii="Times New Roman" w:hAnsi="Times New Roman" w:cs="Times New Roman"/>
          <w:b/>
          <w:bCs/>
          <w:sz w:val="24"/>
          <w:szCs w:val="24"/>
        </w:rPr>
      </w:pPr>
      <w:r>
        <w:rPr>
          <w:rFonts w:ascii="Times New Roman" w:hAnsi="Times New Roman" w:cs="Times New Roman"/>
          <w:sz w:val="24"/>
          <w:szCs w:val="24"/>
        </w:rPr>
        <w:t xml:space="preserve">Run the NETCONF-GET-RUN2-INT.py script. </w:t>
      </w:r>
    </w:p>
    <w:p w14:paraId="436EC635" w14:textId="0DF5FAA3" w:rsidR="00413A34" w:rsidRDefault="00525E84" w:rsidP="00413A34">
      <w:pPr>
        <w:pStyle w:val="ListParagraph"/>
        <w:rPr>
          <w:rFonts w:ascii="Times New Roman" w:hAnsi="Times New Roman" w:cs="Times New Roman"/>
          <w:b/>
          <w:bCs/>
          <w:sz w:val="24"/>
          <w:szCs w:val="24"/>
        </w:rPr>
      </w:pPr>
      <w:r>
        <w:rPr>
          <w:noProof/>
        </w:rPr>
        <w:drawing>
          <wp:inline distT="0" distB="0" distL="0" distR="0" wp14:anchorId="309D01AD" wp14:editId="4F1916DC">
            <wp:extent cx="5943600" cy="339598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
                    <a:stretch>
                      <a:fillRect/>
                    </a:stretch>
                  </pic:blipFill>
                  <pic:spPr>
                    <a:xfrm>
                      <a:off x="0" y="0"/>
                      <a:ext cx="5943600" cy="3395980"/>
                    </a:xfrm>
                    <a:prstGeom prst="rect">
                      <a:avLst/>
                    </a:prstGeom>
                  </pic:spPr>
                </pic:pic>
              </a:graphicData>
            </a:graphic>
          </wp:inline>
        </w:drawing>
      </w:r>
    </w:p>
    <w:p w14:paraId="37D9FD05" w14:textId="6B509FD2" w:rsidR="00413A34" w:rsidRPr="00413A34" w:rsidRDefault="00413A34" w:rsidP="00413A34">
      <w:pPr>
        <w:pStyle w:val="ListParagraph"/>
        <w:numPr>
          <w:ilvl w:val="0"/>
          <w:numId w:val="12"/>
        </w:numPr>
        <w:rPr>
          <w:rFonts w:ascii="Times New Roman" w:hAnsi="Times New Roman" w:cs="Times New Roman"/>
          <w:b/>
          <w:bCs/>
          <w:sz w:val="24"/>
          <w:szCs w:val="24"/>
        </w:rPr>
      </w:pPr>
      <w:r>
        <w:rPr>
          <w:rFonts w:ascii="Times New Roman" w:hAnsi="Times New Roman" w:cs="Times New Roman"/>
          <w:sz w:val="24"/>
          <w:szCs w:val="24"/>
        </w:rPr>
        <w:t xml:space="preserve">We are getting the running </w:t>
      </w:r>
      <w:proofErr w:type="gramStart"/>
      <w:r>
        <w:rPr>
          <w:rFonts w:ascii="Times New Roman" w:hAnsi="Times New Roman" w:cs="Times New Roman"/>
          <w:sz w:val="24"/>
          <w:szCs w:val="24"/>
        </w:rPr>
        <w:t>config, but</w:t>
      </w:r>
      <w:proofErr w:type="gramEnd"/>
      <w:r>
        <w:rPr>
          <w:rFonts w:ascii="Times New Roman" w:hAnsi="Times New Roman" w:cs="Times New Roman"/>
          <w:sz w:val="24"/>
          <w:szCs w:val="24"/>
        </w:rPr>
        <w:t xml:space="preserve"> filtering it using an XML filter so that we only see the interfaces. Line 23 makes the connection, using the parameters in the dictionary, and line 25 makes the call with the xml filter we have defined. Note the indentation for calls made inside the connection. The connection is automatically closed when we use the “with” on line 23. Once all lines have executed in the indented code, the connection closes nicely. The remaining lines display the data (a list of interfaces in an ordered dictionary) in various formats with separators for reference.  Line 27, prints the XML in a readable format:</w:t>
      </w:r>
    </w:p>
    <w:p w14:paraId="50E19D8E" w14:textId="0E3395B7" w:rsidR="00413A34" w:rsidRDefault="00413A34" w:rsidP="00413A34">
      <w:pPr>
        <w:pStyle w:val="ListParagraph"/>
        <w:rPr>
          <w:rFonts w:ascii="Times New Roman" w:hAnsi="Times New Roman" w:cs="Times New Roman"/>
          <w:b/>
          <w:bCs/>
          <w:sz w:val="24"/>
          <w:szCs w:val="24"/>
        </w:rPr>
      </w:pPr>
      <w:r>
        <w:rPr>
          <w:noProof/>
        </w:rPr>
        <w:lastRenderedPageBreak/>
        <w:drawing>
          <wp:inline distT="0" distB="0" distL="0" distR="0" wp14:anchorId="778581F7" wp14:editId="57D7D5D8">
            <wp:extent cx="5495925" cy="3381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95925" cy="3381375"/>
                    </a:xfrm>
                    <a:prstGeom prst="rect">
                      <a:avLst/>
                    </a:prstGeom>
                  </pic:spPr>
                </pic:pic>
              </a:graphicData>
            </a:graphic>
          </wp:inline>
        </w:drawing>
      </w:r>
    </w:p>
    <w:p w14:paraId="6C034394" w14:textId="0582C587" w:rsidR="00413A34" w:rsidRDefault="00413A34" w:rsidP="00413A34">
      <w:pPr>
        <w:pStyle w:val="ListParagraph"/>
        <w:rPr>
          <w:rFonts w:ascii="Times New Roman" w:hAnsi="Times New Roman" w:cs="Times New Roman"/>
          <w:b/>
          <w:bCs/>
          <w:sz w:val="24"/>
          <w:szCs w:val="24"/>
        </w:rPr>
      </w:pPr>
    </w:p>
    <w:p w14:paraId="04E079D4" w14:textId="4BFAE039" w:rsidR="00413A34" w:rsidRDefault="00413A34" w:rsidP="00413A34">
      <w:pPr>
        <w:pStyle w:val="ListParagraph"/>
        <w:rPr>
          <w:rFonts w:ascii="Times New Roman" w:hAnsi="Times New Roman" w:cs="Times New Roman"/>
          <w:sz w:val="24"/>
          <w:szCs w:val="24"/>
        </w:rPr>
      </w:pPr>
      <w:r>
        <w:rPr>
          <w:rFonts w:ascii="Times New Roman" w:hAnsi="Times New Roman" w:cs="Times New Roman"/>
          <w:sz w:val="24"/>
          <w:szCs w:val="24"/>
        </w:rPr>
        <w:t>Line 33 parses the XML to an ordered dictionary:</w:t>
      </w:r>
    </w:p>
    <w:p w14:paraId="7278C631" w14:textId="5927D7A7" w:rsidR="00413A34" w:rsidRDefault="00413A34" w:rsidP="00413A34">
      <w:pPr>
        <w:pStyle w:val="ListParagraph"/>
        <w:rPr>
          <w:rFonts w:ascii="Times New Roman" w:hAnsi="Times New Roman" w:cs="Times New Roman"/>
          <w:sz w:val="24"/>
          <w:szCs w:val="24"/>
        </w:rPr>
      </w:pPr>
      <w:r>
        <w:rPr>
          <w:noProof/>
        </w:rPr>
        <w:drawing>
          <wp:inline distT="0" distB="0" distL="0" distR="0" wp14:anchorId="18467265" wp14:editId="71D6D149">
            <wp:extent cx="5943600" cy="20148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14855"/>
                    </a:xfrm>
                    <a:prstGeom prst="rect">
                      <a:avLst/>
                    </a:prstGeom>
                  </pic:spPr>
                </pic:pic>
              </a:graphicData>
            </a:graphic>
          </wp:inline>
        </w:drawing>
      </w:r>
    </w:p>
    <w:p w14:paraId="6888FE81" w14:textId="7FBC9896" w:rsidR="00413A34" w:rsidRDefault="00413A34" w:rsidP="00413A34">
      <w:pPr>
        <w:pStyle w:val="ListParagraph"/>
        <w:rPr>
          <w:rFonts w:ascii="Times New Roman" w:hAnsi="Times New Roman" w:cs="Times New Roman"/>
          <w:sz w:val="24"/>
          <w:szCs w:val="24"/>
        </w:rPr>
      </w:pPr>
    </w:p>
    <w:p w14:paraId="0136B89E" w14:textId="366A35E5" w:rsidR="00413A34" w:rsidRDefault="00413A34" w:rsidP="00413A34">
      <w:pPr>
        <w:pStyle w:val="ListParagraph"/>
        <w:jc w:val="both"/>
        <w:rPr>
          <w:rFonts w:ascii="Times New Roman" w:hAnsi="Times New Roman" w:cs="Times New Roman"/>
          <w:sz w:val="24"/>
          <w:szCs w:val="24"/>
        </w:rPr>
      </w:pPr>
      <w:r>
        <w:rPr>
          <w:rFonts w:ascii="Times New Roman" w:hAnsi="Times New Roman" w:cs="Times New Roman"/>
          <w:sz w:val="24"/>
          <w:szCs w:val="24"/>
        </w:rPr>
        <w:t>Line 41 creates a list of dictionaries, each one, representing an interface:</w:t>
      </w:r>
    </w:p>
    <w:p w14:paraId="23A25421" w14:textId="1783312C" w:rsidR="00413A34" w:rsidRDefault="00413A34" w:rsidP="00413A34">
      <w:pPr>
        <w:pStyle w:val="ListParagraph"/>
        <w:jc w:val="both"/>
        <w:rPr>
          <w:rFonts w:ascii="Times New Roman" w:hAnsi="Times New Roman" w:cs="Times New Roman"/>
          <w:sz w:val="24"/>
          <w:szCs w:val="24"/>
        </w:rPr>
      </w:pPr>
      <w:r>
        <w:rPr>
          <w:noProof/>
        </w:rPr>
        <w:drawing>
          <wp:inline distT="0" distB="0" distL="0" distR="0" wp14:anchorId="2A914929" wp14:editId="27162481">
            <wp:extent cx="5943600" cy="19164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16430"/>
                    </a:xfrm>
                    <a:prstGeom prst="rect">
                      <a:avLst/>
                    </a:prstGeom>
                  </pic:spPr>
                </pic:pic>
              </a:graphicData>
            </a:graphic>
          </wp:inline>
        </w:drawing>
      </w:r>
    </w:p>
    <w:p w14:paraId="1F022354" w14:textId="1A249C00" w:rsidR="00413A34" w:rsidRDefault="00413A34" w:rsidP="00413A34">
      <w:pPr>
        <w:pStyle w:val="ListParagraph"/>
        <w:jc w:val="both"/>
        <w:rPr>
          <w:rFonts w:ascii="Times New Roman" w:hAnsi="Times New Roman" w:cs="Times New Roman"/>
          <w:sz w:val="24"/>
          <w:szCs w:val="24"/>
        </w:rPr>
      </w:pPr>
      <w:r>
        <w:rPr>
          <w:rFonts w:ascii="Times New Roman" w:hAnsi="Times New Roman" w:cs="Times New Roman"/>
          <w:sz w:val="24"/>
          <w:szCs w:val="24"/>
        </w:rPr>
        <w:lastRenderedPageBreak/>
        <w:t>Finally, lines 47 and 48 iterate the list, separating the dictionaries, printing each dictionary separately:</w:t>
      </w:r>
    </w:p>
    <w:p w14:paraId="09815D3B" w14:textId="5A21E36E" w:rsidR="00413A34" w:rsidRDefault="00413A34" w:rsidP="00413A34">
      <w:pPr>
        <w:pStyle w:val="ListParagraph"/>
        <w:jc w:val="both"/>
        <w:rPr>
          <w:rFonts w:ascii="Times New Roman" w:hAnsi="Times New Roman" w:cs="Times New Roman"/>
          <w:sz w:val="24"/>
          <w:szCs w:val="24"/>
        </w:rPr>
      </w:pPr>
      <w:r>
        <w:rPr>
          <w:noProof/>
        </w:rPr>
        <w:drawing>
          <wp:inline distT="0" distB="0" distL="0" distR="0" wp14:anchorId="41D8B344" wp14:editId="1F1A970F">
            <wp:extent cx="5943600" cy="2668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68270"/>
                    </a:xfrm>
                    <a:prstGeom prst="rect">
                      <a:avLst/>
                    </a:prstGeom>
                  </pic:spPr>
                </pic:pic>
              </a:graphicData>
            </a:graphic>
          </wp:inline>
        </w:drawing>
      </w:r>
    </w:p>
    <w:p w14:paraId="611EC9A7" w14:textId="709F876E" w:rsidR="00413A34" w:rsidRDefault="00413A34" w:rsidP="00413A34">
      <w:pPr>
        <w:pStyle w:val="ListParagraph"/>
        <w:jc w:val="both"/>
        <w:rPr>
          <w:rFonts w:ascii="Times New Roman" w:hAnsi="Times New Roman" w:cs="Times New Roman"/>
          <w:sz w:val="24"/>
          <w:szCs w:val="24"/>
        </w:rPr>
      </w:pPr>
    </w:p>
    <w:p w14:paraId="331B8A9C" w14:textId="63116923" w:rsidR="00413A34" w:rsidRPr="00DB27C2" w:rsidRDefault="00413A34" w:rsidP="00413A34">
      <w:pPr>
        <w:pStyle w:val="ListParagraph"/>
        <w:numPr>
          <w:ilvl w:val="0"/>
          <w:numId w:val="12"/>
        </w:numPr>
        <w:jc w:val="both"/>
        <w:rPr>
          <w:rFonts w:ascii="Times New Roman" w:hAnsi="Times New Roman" w:cs="Times New Roman"/>
          <w:b/>
          <w:bCs/>
          <w:sz w:val="24"/>
          <w:szCs w:val="24"/>
        </w:rPr>
      </w:pPr>
      <w:r w:rsidRPr="00DB27C2">
        <w:rPr>
          <w:rFonts w:ascii="Times New Roman" w:hAnsi="Times New Roman" w:cs="Times New Roman"/>
          <w:b/>
          <w:bCs/>
          <w:sz w:val="24"/>
          <w:szCs w:val="24"/>
        </w:rPr>
        <w:t>Write a script that</w:t>
      </w:r>
      <w:r w:rsidR="00DB27C2">
        <w:rPr>
          <w:rFonts w:ascii="Times New Roman" w:hAnsi="Times New Roman" w:cs="Times New Roman"/>
          <w:b/>
          <w:bCs/>
          <w:sz w:val="24"/>
          <w:szCs w:val="24"/>
        </w:rPr>
        <w:t xml:space="preserve"> makes a NETCONF call to an IOSXE device and</w:t>
      </w:r>
      <w:r w:rsidRPr="00DB27C2">
        <w:rPr>
          <w:rFonts w:ascii="Times New Roman" w:hAnsi="Times New Roman" w:cs="Times New Roman"/>
          <w:b/>
          <w:bCs/>
          <w:sz w:val="24"/>
          <w:szCs w:val="24"/>
        </w:rPr>
        <w:t xml:space="preserve"> displays a list of interfaces, their IP addresses, subnet masks, and descriptions in a human-readable display table, </w:t>
      </w:r>
      <w:proofErr w:type="gramStart"/>
      <w:r w:rsidRPr="00DB27C2">
        <w:rPr>
          <w:rFonts w:ascii="Times New Roman" w:hAnsi="Times New Roman" w:cs="Times New Roman"/>
          <w:b/>
          <w:bCs/>
          <w:sz w:val="24"/>
          <w:szCs w:val="24"/>
        </w:rPr>
        <w:t>similar to</w:t>
      </w:r>
      <w:proofErr w:type="gramEnd"/>
      <w:r w:rsidRPr="00DB27C2">
        <w:rPr>
          <w:rFonts w:ascii="Times New Roman" w:hAnsi="Times New Roman" w:cs="Times New Roman"/>
          <w:b/>
          <w:bCs/>
          <w:sz w:val="24"/>
          <w:szCs w:val="24"/>
        </w:rPr>
        <w:t xml:space="preserve"> a show </w:t>
      </w:r>
      <w:proofErr w:type="spellStart"/>
      <w:r w:rsidRPr="00DB27C2">
        <w:rPr>
          <w:rFonts w:ascii="Times New Roman" w:hAnsi="Times New Roman" w:cs="Times New Roman"/>
          <w:b/>
          <w:bCs/>
          <w:sz w:val="24"/>
          <w:szCs w:val="24"/>
        </w:rPr>
        <w:t>ip</w:t>
      </w:r>
      <w:proofErr w:type="spellEnd"/>
      <w:r w:rsidRPr="00DB27C2">
        <w:rPr>
          <w:rFonts w:ascii="Times New Roman" w:hAnsi="Times New Roman" w:cs="Times New Roman"/>
          <w:b/>
          <w:bCs/>
          <w:sz w:val="24"/>
          <w:szCs w:val="24"/>
        </w:rPr>
        <w:t xml:space="preserve"> interface brief. </w:t>
      </w:r>
    </w:p>
    <w:p w14:paraId="1B5690BC" w14:textId="4F31C79B" w:rsidR="00413A34" w:rsidRPr="00DB27C2" w:rsidRDefault="00DB27C2" w:rsidP="00413A34">
      <w:pPr>
        <w:pStyle w:val="ListParagraph"/>
        <w:numPr>
          <w:ilvl w:val="0"/>
          <w:numId w:val="12"/>
        </w:numPr>
        <w:jc w:val="both"/>
        <w:rPr>
          <w:rFonts w:ascii="Times New Roman" w:hAnsi="Times New Roman" w:cs="Times New Roman"/>
          <w:b/>
          <w:bCs/>
          <w:sz w:val="24"/>
          <w:szCs w:val="24"/>
        </w:rPr>
      </w:pPr>
      <w:r>
        <w:rPr>
          <w:rFonts w:ascii="Times New Roman" w:hAnsi="Times New Roman" w:cs="Times New Roman"/>
          <w:b/>
          <w:bCs/>
          <w:sz w:val="24"/>
          <w:szCs w:val="24"/>
        </w:rPr>
        <w:t>Modify the script and ask your user which interface they would like to change, and then ask them for an IP address, subnet mask, and description. Check the address and mask for validity, and then update the ordered dictionary. Once you have done this, re-print the dictionary as in step 3.</w:t>
      </w:r>
      <w:r w:rsidR="008713A3">
        <w:rPr>
          <w:rFonts w:ascii="Times New Roman" w:hAnsi="Times New Roman" w:cs="Times New Roman"/>
          <w:b/>
          <w:bCs/>
          <w:sz w:val="24"/>
          <w:szCs w:val="24"/>
        </w:rPr>
        <w:t xml:space="preserve"> </w:t>
      </w:r>
      <w:r w:rsidR="008713A3" w:rsidRPr="008713A3">
        <w:rPr>
          <w:rFonts w:ascii="Times New Roman" w:hAnsi="Times New Roman" w:cs="Times New Roman"/>
          <w:b/>
          <w:bCs/>
          <w:color w:val="FF0000"/>
          <w:sz w:val="24"/>
          <w:szCs w:val="24"/>
        </w:rPr>
        <w:t>Note that you will not actually change the address of the device yet.</w:t>
      </w:r>
      <w:r w:rsidRPr="008713A3">
        <w:rPr>
          <w:rFonts w:ascii="Times New Roman" w:hAnsi="Times New Roman" w:cs="Times New Roman"/>
          <w:b/>
          <w:bCs/>
          <w:color w:val="FF0000"/>
          <w:sz w:val="24"/>
          <w:szCs w:val="24"/>
        </w:rPr>
        <w:t xml:space="preserve"> </w:t>
      </w:r>
      <w:r>
        <w:rPr>
          <w:rFonts w:ascii="Times New Roman" w:hAnsi="Times New Roman" w:cs="Times New Roman"/>
          <w:b/>
          <w:bCs/>
          <w:sz w:val="24"/>
          <w:szCs w:val="24"/>
        </w:rPr>
        <w:t xml:space="preserve">Like last week, your code should be heavily modularized. Your NETCONF call, validity checking, and printing should be in functions. </w:t>
      </w:r>
    </w:p>
    <w:p w14:paraId="2F9369B5" w14:textId="77777777" w:rsidR="00413A34" w:rsidRPr="00413A34" w:rsidRDefault="00413A34" w:rsidP="00413A34">
      <w:pPr>
        <w:pStyle w:val="ListParagraph"/>
        <w:jc w:val="both"/>
        <w:rPr>
          <w:rFonts w:ascii="Times New Roman" w:hAnsi="Times New Roman" w:cs="Times New Roman"/>
          <w:sz w:val="24"/>
          <w:szCs w:val="24"/>
        </w:rPr>
      </w:pPr>
    </w:p>
    <w:sectPr w:rsidR="00413A34" w:rsidRPr="00413A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D01640"/>
    <w:multiLevelType w:val="hybridMultilevel"/>
    <w:tmpl w:val="9E9A1C5E"/>
    <w:lvl w:ilvl="0" w:tplc="7130DC2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3A2736A5"/>
    <w:multiLevelType w:val="hybridMultilevel"/>
    <w:tmpl w:val="49DCE134"/>
    <w:lvl w:ilvl="0" w:tplc="63E26B0A">
      <w:start w:val="1"/>
      <w:numFmt w:val="decimal"/>
      <w:lvlText w:val="%1."/>
      <w:lvlJc w:val="left"/>
      <w:pPr>
        <w:ind w:left="720" w:hanging="360"/>
      </w:pPr>
      <w:rPr>
        <w:rFonts w:hint="default"/>
        <w:b w:val="0"/>
        <w:bCs/>
        <w:color w:val="auto"/>
      </w:rPr>
    </w:lvl>
    <w:lvl w:ilvl="1" w:tplc="11E87378">
      <w:start w:val="1"/>
      <w:numFmt w:val="lowerLetter"/>
      <w:lvlText w:val="%2."/>
      <w:lvlJc w:val="left"/>
      <w:pPr>
        <w:ind w:left="1440" w:hanging="360"/>
      </w:pPr>
      <w:rPr>
        <w:b w:val="0"/>
        <w:bCs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4B6753"/>
    <w:multiLevelType w:val="hybridMultilevel"/>
    <w:tmpl w:val="D72AE2AE"/>
    <w:lvl w:ilvl="0" w:tplc="D8806628">
      <w:start w:val="1"/>
      <w:numFmt w:val="decimal"/>
      <w:lvlText w:val="%1."/>
      <w:lvlJc w:val="left"/>
      <w:pPr>
        <w:ind w:left="1080" w:hanging="360"/>
      </w:pPr>
      <w:rPr>
        <w:rFonts w:ascii="Times New Roman" w:hAnsi="Times New Roman" w:cs="Times New Roman" w:hint="default"/>
        <w:b w:val="0"/>
        <w:b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FF23866"/>
    <w:multiLevelType w:val="hybridMultilevel"/>
    <w:tmpl w:val="7B501570"/>
    <w:lvl w:ilvl="0" w:tplc="7FA2F6C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5029713F"/>
    <w:multiLevelType w:val="hybridMultilevel"/>
    <w:tmpl w:val="F572D3A2"/>
    <w:lvl w:ilvl="0" w:tplc="70561A58">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936D97"/>
    <w:multiLevelType w:val="hybridMultilevel"/>
    <w:tmpl w:val="54CEF778"/>
    <w:lvl w:ilvl="0" w:tplc="2692080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7F04C9D"/>
    <w:multiLevelType w:val="hybridMultilevel"/>
    <w:tmpl w:val="7CECEA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0A3DCC"/>
    <w:multiLevelType w:val="hybridMultilevel"/>
    <w:tmpl w:val="28BE6A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6655C1"/>
    <w:multiLevelType w:val="hybridMultilevel"/>
    <w:tmpl w:val="874E50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EBA1EB4"/>
    <w:multiLevelType w:val="hybridMultilevel"/>
    <w:tmpl w:val="C32AAFBE"/>
    <w:lvl w:ilvl="0" w:tplc="34F60A06">
      <w:start w:val="1"/>
      <w:numFmt w:val="upperLetter"/>
      <w:lvlText w:val="%1."/>
      <w:lvlJc w:val="left"/>
      <w:pPr>
        <w:ind w:left="1080" w:hanging="360"/>
      </w:pPr>
      <w:rPr>
        <w:rFonts w:ascii="Times New Roman" w:hAnsi="Times New Roman" w:cs="Times New Roman" w:hint="default"/>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4BA532E"/>
    <w:multiLevelType w:val="hybridMultilevel"/>
    <w:tmpl w:val="2BB650B4"/>
    <w:lvl w:ilvl="0" w:tplc="9710A53E">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E4581E"/>
    <w:multiLevelType w:val="hybridMultilevel"/>
    <w:tmpl w:val="FA621E6C"/>
    <w:lvl w:ilvl="0" w:tplc="4238B814">
      <w:start w:val="1"/>
      <w:numFmt w:val="decimal"/>
      <w:lvlText w:val="%1."/>
      <w:lvlJc w:val="left"/>
      <w:pPr>
        <w:ind w:left="1080" w:hanging="360"/>
      </w:pPr>
      <w:rPr>
        <w:rFonts w:hint="default"/>
        <w:color w:val="auto"/>
      </w:rPr>
    </w:lvl>
    <w:lvl w:ilvl="1" w:tplc="9C644548">
      <w:start w:val="1"/>
      <w:numFmt w:val="lowerLetter"/>
      <w:lvlText w:val="%2."/>
      <w:lvlJc w:val="left"/>
      <w:pPr>
        <w:ind w:left="1440" w:hanging="360"/>
      </w:pPr>
      <w:rPr>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74029637">
    <w:abstractNumId w:val="4"/>
  </w:num>
  <w:num w:numId="2" w16cid:durableId="219905200">
    <w:abstractNumId w:val="2"/>
  </w:num>
  <w:num w:numId="3" w16cid:durableId="613249549">
    <w:abstractNumId w:val="9"/>
  </w:num>
  <w:num w:numId="4" w16cid:durableId="780539354">
    <w:abstractNumId w:val="1"/>
  </w:num>
  <w:num w:numId="5" w16cid:durableId="1740443420">
    <w:abstractNumId w:val="0"/>
  </w:num>
  <w:num w:numId="6" w16cid:durableId="1349410316">
    <w:abstractNumId w:val="8"/>
  </w:num>
  <w:num w:numId="7" w16cid:durableId="1932737887">
    <w:abstractNumId w:val="5"/>
  </w:num>
  <w:num w:numId="8" w16cid:durableId="1886597775">
    <w:abstractNumId w:val="7"/>
  </w:num>
  <w:num w:numId="9" w16cid:durableId="2043506432">
    <w:abstractNumId w:val="11"/>
  </w:num>
  <w:num w:numId="10" w16cid:durableId="1864125343">
    <w:abstractNumId w:val="3"/>
  </w:num>
  <w:num w:numId="11" w16cid:durableId="1514760340">
    <w:abstractNumId w:val="6"/>
  </w:num>
  <w:num w:numId="12" w16cid:durableId="163756329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2E2"/>
    <w:rsid w:val="00004F73"/>
    <w:rsid w:val="00034D50"/>
    <w:rsid w:val="000513D6"/>
    <w:rsid w:val="00081049"/>
    <w:rsid w:val="00092AF2"/>
    <w:rsid w:val="000A300E"/>
    <w:rsid w:val="000A430C"/>
    <w:rsid w:val="000D21A8"/>
    <w:rsid w:val="000D4214"/>
    <w:rsid w:val="000D473C"/>
    <w:rsid w:val="000F5F6D"/>
    <w:rsid w:val="0012178D"/>
    <w:rsid w:val="001709E9"/>
    <w:rsid w:val="00183B82"/>
    <w:rsid w:val="001A5FE2"/>
    <w:rsid w:val="001C468B"/>
    <w:rsid w:val="001F6112"/>
    <w:rsid w:val="00235230"/>
    <w:rsid w:val="00243A1B"/>
    <w:rsid w:val="00247EE8"/>
    <w:rsid w:val="00257285"/>
    <w:rsid w:val="002603E1"/>
    <w:rsid w:val="00263B65"/>
    <w:rsid w:val="0027575A"/>
    <w:rsid w:val="002A35A6"/>
    <w:rsid w:val="002E4C7C"/>
    <w:rsid w:val="002E6495"/>
    <w:rsid w:val="003129ED"/>
    <w:rsid w:val="00351233"/>
    <w:rsid w:val="00373D67"/>
    <w:rsid w:val="00393013"/>
    <w:rsid w:val="003A5D4F"/>
    <w:rsid w:val="003D32F7"/>
    <w:rsid w:val="003D5D25"/>
    <w:rsid w:val="00413A34"/>
    <w:rsid w:val="004145C6"/>
    <w:rsid w:val="00415D36"/>
    <w:rsid w:val="00422FA6"/>
    <w:rsid w:val="0042573C"/>
    <w:rsid w:val="004320D2"/>
    <w:rsid w:val="004429DD"/>
    <w:rsid w:val="004633C6"/>
    <w:rsid w:val="004670B8"/>
    <w:rsid w:val="00471793"/>
    <w:rsid w:val="00471F37"/>
    <w:rsid w:val="004A4B62"/>
    <w:rsid w:val="004E3E0C"/>
    <w:rsid w:val="004E40CA"/>
    <w:rsid w:val="00514BC9"/>
    <w:rsid w:val="00520C3F"/>
    <w:rsid w:val="00525E84"/>
    <w:rsid w:val="00526586"/>
    <w:rsid w:val="00551455"/>
    <w:rsid w:val="0055369C"/>
    <w:rsid w:val="00557660"/>
    <w:rsid w:val="0055787F"/>
    <w:rsid w:val="00580999"/>
    <w:rsid w:val="005A22B2"/>
    <w:rsid w:val="005A3AD6"/>
    <w:rsid w:val="005C7C31"/>
    <w:rsid w:val="00624107"/>
    <w:rsid w:val="00627CC1"/>
    <w:rsid w:val="00663444"/>
    <w:rsid w:val="00694CB5"/>
    <w:rsid w:val="006A2EBB"/>
    <w:rsid w:val="006C7422"/>
    <w:rsid w:val="0070380A"/>
    <w:rsid w:val="00776EB5"/>
    <w:rsid w:val="007C12B4"/>
    <w:rsid w:val="007D3AFD"/>
    <w:rsid w:val="007E2426"/>
    <w:rsid w:val="0085776D"/>
    <w:rsid w:val="00863C73"/>
    <w:rsid w:val="00866D7E"/>
    <w:rsid w:val="008713A3"/>
    <w:rsid w:val="008746DB"/>
    <w:rsid w:val="008A568E"/>
    <w:rsid w:val="008C262C"/>
    <w:rsid w:val="008E14AB"/>
    <w:rsid w:val="008F52F3"/>
    <w:rsid w:val="0091750C"/>
    <w:rsid w:val="00922B2D"/>
    <w:rsid w:val="009455F0"/>
    <w:rsid w:val="00947422"/>
    <w:rsid w:val="009731B8"/>
    <w:rsid w:val="00994EED"/>
    <w:rsid w:val="009A7358"/>
    <w:rsid w:val="009C44DD"/>
    <w:rsid w:val="009C60FF"/>
    <w:rsid w:val="009C6D5B"/>
    <w:rsid w:val="00A04B69"/>
    <w:rsid w:val="00A11273"/>
    <w:rsid w:val="00A262FF"/>
    <w:rsid w:val="00A31288"/>
    <w:rsid w:val="00A327A8"/>
    <w:rsid w:val="00A356A9"/>
    <w:rsid w:val="00A514CA"/>
    <w:rsid w:val="00A60A59"/>
    <w:rsid w:val="00A84DF1"/>
    <w:rsid w:val="00A937AD"/>
    <w:rsid w:val="00AC6243"/>
    <w:rsid w:val="00AC7B36"/>
    <w:rsid w:val="00AD4FB4"/>
    <w:rsid w:val="00B213D9"/>
    <w:rsid w:val="00B454EE"/>
    <w:rsid w:val="00B77CC0"/>
    <w:rsid w:val="00B957AF"/>
    <w:rsid w:val="00B96DD7"/>
    <w:rsid w:val="00BA6EF0"/>
    <w:rsid w:val="00BB61BF"/>
    <w:rsid w:val="00BC3350"/>
    <w:rsid w:val="00BF4CF4"/>
    <w:rsid w:val="00BF5671"/>
    <w:rsid w:val="00BF6CCE"/>
    <w:rsid w:val="00C134FA"/>
    <w:rsid w:val="00C2224E"/>
    <w:rsid w:val="00C318DB"/>
    <w:rsid w:val="00C36B52"/>
    <w:rsid w:val="00C84EDF"/>
    <w:rsid w:val="00CD2767"/>
    <w:rsid w:val="00CE7FB7"/>
    <w:rsid w:val="00CF0B34"/>
    <w:rsid w:val="00D03DD1"/>
    <w:rsid w:val="00D07E8B"/>
    <w:rsid w:val="00D3123E"/>
    <w:rsid w:val="00D66073"/>
    <w:rsid w:val="00D66847"/>
    <w:rsid w:val="00D71E1B"/>
    <w:rsid w:val="00D920A4"/>
    <w:rsid w:val="00DA36A5"/>
    <w:rsid w:val="00DB27C2"/>
    <w:rsid w:val="00DB4F96"/>
    <w:rsid w:val="00DC50CD"/>
    <w:rsid w:val="00DC6B0E"/>
    <w:rsid w:val="00DE1F9A"/>
    <w:rsid w:val="00DE76D8"/>
    <w:rsid w:val="00DF0FDD"/>
    <w:rsid w:val="00E10AFB"/>
    <w:rsid w:val="00E36B30"/>
    <w:rsid w:val="00E606BF"/>
    <w:rsid w:val="00E7355B"/>
    <w:rsid w:val="00E90BBB"/>
    <w:rsid w:val="00EA4394"/>
    <w:rsid w:val="00EB6409"/>
    <w:rsid w:val="00F21334"/>
    <w:rsid w:val="00F25B74"/>
    <w:rsid w:val="00F25F6B"/>
    <w:rsid w:val="00F73BFA"/>
    <w:rsid w:val="00F91BB1"/>
    <w:rsid w:val="00FA12E2"/>
    <w:rsid w:val="00FD49B7"/>
    <w:rsid w:val="00FD6F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7DD66"/>
  <w15:chartTrackingRefBased/>
  <w15:docId w15:val="{D7F0269D-94A0-44D3-BC5F-E352B5E1E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12E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A12E2"/>
    <w:rPr>
      <w:color w:val="0563C1" w:themeColor="hyperlink"/>
      <w:u w:val="single"/>
    </w:rPr>
  </w:style>
  <w:style w:type="paragraph" w:styleId="ListParagraph">
    <w:name w:val="List Paragraph"/>
    <w:basedOn w:val="Normal"/>
    <w:uiPriority w:val="34"/>
    <w:qFormat/>
    <w:rsid w:val="00D07E8B"/>
    <w:pPr>
      <w:ind w:left="720"/>
      <w:contextualSpacing/>
    </w:pPr>
  </w:style>
  <w:style w:type="table" w:styleId="TableGrid">
    <w:name w:val="Table Grid"/>
    <w:basedOn w:val="TableNormal"/>
    <w:uiPriority w:val="39"/>
    <w:rsid w:val="005265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43A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4958</TotalTime>
  <Pages>3</Pages>
  <Words>304</Words>
  <Characters>1734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Wright</dc:creator>
  <cp:keywords/>
  <dc:description/>
  <cp:lastModifiedBy>Wright, Denny</cp:lastModifiedBy>
  <cp:revision>83</cp:revision>
  <dcterms:created xsi:type="dcterms:W3CDTF">2021-01-05T16:36:00Z</dcterms:created>
  <dcterms:modified xsi:type="dcterms:W3CDTF">2022-04-12T01:02:00Z</dcterms:modified>
</cp:coreProperties>
</file>